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1C44A6" w:rsidRDefault="00527E52" w:rsidP="001C44A6">
      <w:pPr>
        <w:rPr>
          <w:b/>
        </w:rPr>
      </w:pPr>
      <w:r w:rsidRPr="001C44A6">
        <w:rPr>
          <w:rFonts w:ascii="Arial Narrow" w:hAnsi="Arial Narrow"/>
          <w:b/>
          <w:noProof/>
          <w:color w:val="2B579A"/>
          <w:sz w:val="22"/>
          <w:szCs w:val="22"/>
          <w:shd w:val="clear" w:color="auto" w:fill="E6E6E6"/>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1C44A6">
        <w:rPr>
          <w:b/>
        </w:rPr>
        <w:tab/>
      </w:r>
    </w:p>
    <w:p w14:paraId="0C2587EF" w14:textId="77777777" w:rsidR="00CB02F7" w:rsidRPr="001C44A6" w:rsidRDefault="00B12FB8" w:rsidP="001C44A6">
      <w:pPr>
        <w:numPr>
          <w:ilvl w:val="12"/>
          <w:numId w:val="0"/>
        </w:numPr>
        <w:tabs>
          <w:tab w:val="left" w:pos="0"/>
        </w:tabs>
        <w:suppressAutoHyphens/>
        <w:rPr>
          <w:b/>
          <w:bCs/>
          <w:caps/>
        </w:rPr>
      </w:pPr>
      <w:r w:rsidRPr="001C44A6">
        <w:rPr>
          <w:spacing w:val="-3"/>
        </w:rPr>
        <w:t xml:space="preserve"> </w:t>
      </w:r>
      <w:r w:rsidRPr="001C44A6">
        <w:rPr>
          <w:spacing w:val="-3"/>
        </w:rPr>
        <w:tab/>
      </w:r>
      <w:r w:rsidRPr="001C44A6">
        <w:rPr>
          <w:spacing w:val="-3"/>
        </w:rPr>
        <w:tab/>
      </w:r>
      <w:r w:rsidR="00ED6399" w:rsidRPr="001C44A6">
        <w:rPr>
          <w:spacing w:val="-3"/>
        </w:rPr>
        <w:tab/>
      </w:r>
      <w:r w:rsidR="00793DE6" w:rsidRPr="001C44A6">
        <w:rPr>
          <w:b/>
        </w:rPr>
        <w:t>PBF</w:t>
      </w:r>
      <w:r w:rsidR="008640A5" w:rsidRPr="001C44A6">
        <w:rPr>
          <w:b/>
        </w:rPr>
        <w:t xml:space="preserve"> </w:t>
      </w:r>
      <w:r w:rsidR="00CB02F7" w:rsidRPr="001C44A6">
        <w:rPr>
          <w:b/>
          <w:bCs/>
          <w:caps/>
        </w:rPr>
        <w:t>PROJECT progress report</w:t>
      </w:r>
    </w:p>
    <w:p w14:paraId="16DC9E23" w14:textId="370A74F0" w:rsidR="00CB02F7" w:rsidRPr="001C44A6" w:rsidRDefault="00CB02F7" w:rsidP="001C44A6">
      <w:pPr>
        <w:jc w:val="center"/>
        <w:rPr>
          <w:b/>
          <w:bCs/>
          <w:caps/>
        </w:rPr>
      </w:pPr>
      <w:r w:rsidRPr="001C44A6">
        <w:rPr>
          <w:b/>
          <w:bCs/>
          <w:caps/>
        </w:rPr>
        <w:t>COUNTRY:</w:t>
      </w:r>
      <w:r w:rsidR="00A47DDA" w:rsidRPr="001C44A6">
        <w:rPr>
          <w:bCs/>
          <w:iCs/>
          <w:snapToGrid w:val="0"/>
        </w:rPr>
        <w:t xml:space="preserve"> </w:t>
      </w:r>
      <w:r w:rsidR="00E86DFE" w:rsidRPr="001C44A6">
        <w:rPr>
          <w:bCs/>
          <w:iCs/>
          <w:snapToGrid w:val="0"/>
          <w:color w:val="2B579A"/>
          <w:shd w:val="clear" w:color="auto" w:fill="E6E6E6"/>
        </w:rPr>
        <w:fldChar w:fldCharType="begin">
          <w:ffData>
            <w:name w:val=""/>
            <w:enabled/>
            <w:calcOnExit w:val="0"/>
            <w:textInput>
              <w:default w:val="Libya"/>
              <w:format w:val="FIRST CAPITAL"/>
            </w:textInput>
          </w:ffData>
        </w:fldChar>
      </w:r>
      <w:r w:rsidR="00E86DFE" w:rsidRPr="001C44A6">
        <w:rPr>
          <w:bCs/>
          <w:iCs/>
          <w:snapToGrid w:val="0"/>
        </w:rPr>
        <w:instrText xml:space="preserve"> FORMTEXT </w:instrText>
      </w:r>
      <w:r w:rsidR="00E86DFE" w:rsidRPr="001C44A6">
        <w:rPr>
          <w:bCs/>
          <w:iCs/>
          <w:snapToGrid w:val="0"/>
          <w:color w:val="2B579A"/>
          <w:shd w:val="clear" w:color="auto" w:fill="E6E6E6"/>
        </w:rPr>
      </w:r>
      <w:r w:rsidR="00E86DFE" w:rsidRPr="001C44A6">
        <w:rPr>
          <w:bCs/>
          <w:iCs/>
          <w:snapToGrid w:val="0"/>
          <w:color w:val="2B579A"/>
          <w:shd w:val="clear" w:color="auto" w:fill="E6E6E6"/>
        </w:rPr>
        <w:fldChar w:fldCharType="separate"/>
      </w:r>
      <w:r w:rsidR="00E86DFE" w:rsidRPr="001C44A6">
        <w:rPr>
          <w:bCs/>
          <w:iCs/>
          <w:noProof/>
          <w:snapToGrid w:val="0"/>
        </w:rPr>
        <w:t>Libya</w:t>
      </w:r>
      <w:r w:rsidR="00E86DFE" w:rsidRPr="001C44A6">
        <w:rPr>
          <w:bCs/>
          <w:iCs/>
          <w:snapToGrid w:val="0"/>
          <w:color w:val="2B579A"/>
          <w:shd w:val="clear" w:color="auto" w:fill="E6E6E6"/>
        </w:rPr>
        <w:fldChar w:fldCharType="end"/>
      </w:r>
    </w:p>
    <w:p w14:paraId="28AB750A" w14:textId="629FA0CC" w:rsidR="008640A5" w:rsidRPr="001C44A6" w:rsidRDefault="008640A5" w:rsidP="001C44A6">
      <w:pPr>
        <w:jc w:val="center"/>
        <w:rPr>
          <w:b/>
          <w:bCs/>
          <w:caps/>
        </w:rPr>
      </w:pPr>
      <w:r w:rsidRPr="001C44A6">
        <w:rPr>
          <w:b/>
          <w:bCs/>
          <w:caps/>
        </w:rPr>
        <w:t xml:space="preserve">TYPE OF REPORT: </w:t>
      </w:r>
      <w:r w:rsidR="00793DE6" w:rsidRPr="001C44A6">
        <w:rPr>
          <w:b/>
          <w:bCs/>
          <w:caps/>
        </w:rPr>
        <w:t>annual</w:t>
      </w:r>
      <w:r w:rsidRPr="001C44A6">
        <w:rPr>
          <w:b/>
          <w:bCs/>
          <w:caps/>
        </w:rPr>
        <w:t xml:space="preserve"> </w:t>
      </w:r>
      <w:r w:rsidR="0074217C">
        <w:rPr>
          <w:b/>
          <w:bCs/>
          <w:caps/>
        </w:rPr>
        <w:t>REPORT</w:t>
      </w:r>
    </w:p>
    <w:p w14:paraId="54B5CFAE" w14:textId="6CFD9DB8" w:rsidR="00CB02F7" w:rsidRPr="001C44A6" w:rsidRDefault="007C288F" w:rsidP="001C44A6">
      <w:pPr>
        <w:jc w:val="center"/>
        <w:rPr>
          <w:b/>
          <w:bCs/>
          <w:caps/>
        </w:rPr>
      </w:pPr>
      <w:r w:rsidRPr="001C44A6">
        <w:rPr>
          <w:b/>
          <w:bCs/>
          <w:caps/>
        </w:rPr>
        <w:t>YEAR</w:t>
      </w:r>
      <w:r w:rsidR="00793DE6" w:rsidRPr="001C44A6">
        <w:rPr>
          <w:b/>
          <w:bCs/>
          <w:caps/>
        </w:rPr>
        <w:t xml:space="preserve"> of report</w:t>
      </w:r>
      <w:r w:rsidR="00F05682" w:rsidRPr="001C44A6">
        <w:rPr>
          <w:b/>
          <w:bCs/>
          <w:caps/>
        </w:rPr>
        <w:t xml:space="preserve">: </w:t>
      </w:r>
      <w:r w:rsidR="00E86DFE" w:rsidRPr="001C44A6">
        <w:rPr>
          <w:bCs/>
          <w:iCs/>
          <w:snapToGrid w:val="0"/>
          <w:color w:val="2B579A"/>
          <w:shd w:val="clear" w:color="auto" w:fill="E6E6E6"/>
        </w:rPr>
        <w:fldChar w:fldCharType="begin">
          <w:ffData>
            <w:name w:val=""/>
            <w:enabled/>
            <w:calcOnExit w:val="0"/>
            <w:textInput>
              <w:default w:val="2020"/>
              <w:format w:val="FIRST CAPITAL"/>
            </w:textInput>
          </w:ffData>
        </w:fldChar>
      </w:r>
      <w:r w:rsidR="00E86DFE" w:rsidRPr="001C44A6">
        <w:rPr>
          <w:bCs/>
          <w:iCs/>
          <w:snapToGrid w:val="0"/>
        </w:rPr>
        <w:instrText xml:space="preserve"> FORMTEXT </w:instrText>
      </w:r>
      <w:r w:rsidR="00E86DFE" w:rsidRPr="001C44A6">
        <w:rPr>
          <w:bCs/>
          <w:iCs/>
          <w:snapToGrid w:val="0"/>
          <w:color w:val="2B579A"/>
          <w:shd w:val="clear" w:color="auto" w:fill="E6E6E6"/>
        </w:rPr>
      </w:r>
      <w:r w:rsidR="00E86DFE" w:rsidRPr="001C44A6">
        <w:rPr>
          <w:bCs/>
          <w:iCs/>
          <w:snapToGrid w:val="0"/>
          <w:color w:val="2B579A"/>
          <w:shd w:val="clear" w:color="auto" w:fill="E6E6E6"/>
        </w:rPr>
        <w:fldChar w:fldCharType="separate"/>
      </w:r>
      <w:r w:rsidR="00E86DFE" w:rsidRPr="001C44A6">
        <w:rPr>
          <w:bCs/>
          <w:iCs/>
          <w:noProof/>
          <w:snapToGrid w:val="0"/>
        </w:rPr>
        <w:t>2020</w:t>
      </w:r>
      <w:r w:rsidR="00E86DFE" w:rsidRPr="001C44A6">
        <w:rPr>
          <w:bCs/>
          <w:iCs/>
          <w:snapToGrid w:val="0"/>
          <w:color w:val="2B579A"/>
          <w:shd w:val="clear" w:color="auto" w:fill="E6E6E6"/>
        </w:rPr>
        <w:fldChar w:fldCharType="end"/>
      </w:r>
    </w:p>
    <w:p w14:paraId="5DED3840" w14:textId="77777777" w:rsidR="000554F8" w:rsidRPr="001C44A6" w:rsidRDefault="000554F8" w:rsidP="001C44A6">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CF0E26" w:rsidRPr="001C44A6" w14:paraId="1CD9355A" w14:textId="77777777" w:rsidTr="00F23D0F">
        <w:trPr>
          <w:trHeight w:val="422"/>
        </w:trPr>
        <w:tc>
          <w:tcPr>
            <w:tcW w:w="10080" w:type="dxa"/>
            <w:gridSpan w:val="2"/>
          </w:tcPr>
          <w:p w14:paraId="7093DA9F" w14:textId="6A3F6AE1" w:rsidR="00793DE6" w:rsidRPr="001C44A6" w:rsidRDefault="00793DE6" w:rsidP="001C44A6">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1C44A6">
              <w:rPr>
                <w:rFonts w:ascii="Times New Roman" w:hAnsi="Times New Roman" w:cs="Times New Roman"/>
                <w:b/>
                <w:sz w:val="24"/>
                <w:szCs w:val="24"/>
                <w:lang w:val="en-US"/>
              </w:rPr>
              <w:t xml:space="preserve">Project </w:t>
            </w:r>
            <w:r w:rsidRPr="001C44A6">
              <w:rPr>
                <w:rFonts w:ascii="Times New Roman" w:hAnsi="Times New Roman" w:cs="Times New Roman"/>
                <w:b/>
                <w:sz w:val="24"/>
                <w:szCs w:val="24"/>
              </w:rPr>
              <w:t>Title</w:t>
            </w:r>
            <w:r w:rsidRPr="001C44A6">
              <w:rPr>
                <w:rFonts w:ascii="Times New Roman" w:hAnsi="Times New Roman" w:cs="Times New Roman"/>
                <w:b/>
                <w:sz w:val="24"/>
                <w:szCs w:val="24"/>
                <w:lang w:val="en-US"/>
              </w:rPr>
              <w:t xml:space="preserve">: </w:t>
            </w:r>
            <w:r w:rsidR="00E86DFE"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Building peace within and with young women and men in Sirte"/>
                    <w:format w:val="FIRST CAPITAL"/>
                  </w:textInput>
                </w:ffData>
              </w:fldChar>
            </w:r>
            <w:r w:rsidR="00E86DFE" w:rsidRPr="001C44A6">
              <w:rPr>
                <w:rFonts w:ascii="Times New Roman" w:hAnsi="Times New Roman" w:cs="Times New Roman"/>
                <w:bCs/>
                <w:iCs/>
                <w:snapToGrid w:val="0"/>
                <w:sz w:val="24"/>
                <w:szCs w:val="24"/>
              </w:rPr>
              <w:instrText xml:space="preserve"> FORMTEXT </w:instrText>
            </w:r>
            <w:r w:rsidR="00E86DFE" w:rsidRPr="001C44A6">
              <w:rPr>
                <w:rFonts w:ascii="Times New Roman" w:hAnsi="Times New Roman" w:cs="Times New Roman"/>
                <w:bCs/>
                <w:iCs/>
                <w:snapToGrid w:val="0"/>
                <w:color w:val="2B579A"/>
                <w:sz w:val="24"/>
                <w:szCs w:val="24"/>
                <w:shd w:val="clear" w:color="auto" w:fill="E6E6E6"/>
              </w:rPr>
            </w:r>
            <w:r w:rsidR="00E86DFE" w:rsidRPr="001C44A6">
              <w:rPr>
                <w:rFonts w:ascii="Times New Roman" w:hAnsi="Times New Roman" w:cs="Times New Roman"/>
                <w:bCs/>
                <w:iCs/>
                <w:snapToGrid w:val="0"/>
                <w:color w:val="2B579A"/>
                <w:sz w:val="24"/>
                <w:szCs w:val="24"/>
                <w:shd w:val="clear" w:color="auto" w:fill="E6E6E6"/>
              </w:rPr>
              <w:fldChar w:fldCharType="separate"/>
            </w:r>
            <w:r w:rsidR="00E86DFE" w:rsidRPr="001C44A6">
              <w:rPr>
                <w:rFonts w:ascii="Times New Roman" w:hAnsi="Times New Roman" w:cs="Times New Roman"/>
                <w:bCs/>
                <w:iCs/>
                <w:noProof/>
                <w:snapToGrid w:val="0"/>
                <w:sz w:val="24"/>
                <w:szCs w:val="24"/>
              </w:rPr>
              <w:t>Building peace within and with young women and men in Sirte</w:t>
            </w:r>
            <w:r w:rsidR="00E86DFE" w:rsidRPr="001C44A6">
              <w:rPr>
                <w:rFonts w:ascii="Times New Roman" w:hAnsi="Times New Roman" w:cs="Times New Roman"/>
                <w:bCs/>
                <w:iCs/>
                <w:snapToGrid w:val="0"/>
                <w:color w:val="2B579A"/>
                <w:sz w:val="24"/>
                <w:szCs w:val="24"/>
                <w:shd w:val="clear" w:color="auto" w:fill="E6E6E6"/>
              </w:rPr>
              <w:fldChar w:fldCharType="end"/>
            </w:r>
          </w:p>
          <w:p w14:paraId="7336EAC3" w14:textId="3B5231AE" w:rsidR="00793DE6" w:rsidRPr="001C44A6" w:rsidRDefault="00793DE6" w:rsidP="001C44A6">
            <w:pPr>
              <w:rPr>
                <w:b/>
              </w:rPr>
            </w:pPr>
            <w:r w:rsidRPr="001C44A6">
              <w:rPr>
                <w:b/>
              </w:rPr>
              <w:t xml:space="preserve">Project Number from MPTF-O Gateway: </w:t>
            </w:r>
            <w:r w:rsidR="00F85ACD" w:rsidRPr="001C44A6">
              <w:rPr>
                <w:b/>
                <w:color w:val="2B579A"/>
                <w:shd w:val="clear" w:color="auto" w:fill="E6E6E6"/>
              </w:rPr>
              <w:fldChar w:fldCharType="begin">
                <w:ffData>
                  <w:name w:val="projtype"/>
                  <w:enabled/>
                  <w:calcOnExit w:val="0"/>
                  <w:ddList>
                    <w:result w:val="1"/>
                    <w:listEntry w:val="please select"/>
                    <w:listEntry w:val="IRF"/>
                    <w:listEntry w:val="PRF"/>
                  </w:ddList>
                </w:ffData>
              </w:fldChar>
            </w:r>
            <w:bookmarkStart w:id="0" w:name="projtype"/>
            <w:r w:rsidR="00F85ACD" w:rsidRPr="001C44A6">
              <w:rPr>
                <w:b/>
              </w:rPr>
              <w:instrText xml:space="preserve"> FORMDROPDOWN </w:instrText>
            </w:r>
            <w:r w:rsidR="00E74F80">
              <w:rPr>
                <w:b/>
                <w:color w:val="2B579A"/>
                <w:shd w:val="clear" w:color="auto" w:fill="E6E6E6"/>
              </w:rPr>
            </w:r>
            <w:r w:rsidR="00E74F80">
              <w:rPr>
                <w:b/>
                <w:color w:val="2B579A"/>
                <w:shd w:val="clear" w:color="auto" w:fill="E6E6E6"/>
              </w:rPr>
              <w:fldChar w:fldCharType="separate"/>
            </w:r>
            <w:r w:rsidR="00F85ACD" w:rsidRPr="001C44A6">
              <w:rPr>
                <w:b/>
                <w:color w:val="2B579A"/>
                <w:shd w:val="clear" w:color="auto" w:fill="E6E6E6"/>
              </w:rPr>
              <w:fldChar w:fldCharType="end"/>
            </w:r>
            <w:bookmarkEnd w:id="0"/>
            <w:r w:rsidR="00A43B9C" w:rsidRPr="001C44A6">
              <w:rPr>
                <w:b/>
              </w:rPr>
              <w:t xml:space="preserve">   </w:t>
            </w:r>
            <w:r w:rsidR="00A43B9C" w:rsidRPr="001C44A6">
              <w:rPr>
                <w:b/>
                <w:color w:val="2B579A"/>
                <w:shd w:val="clear" w:color="auto" w:fill="E6E6E6"/>
              </w:rPr>
              <w:fldChar w:fldCharType="begin">
                <w:ffData>
                  <w:name w:val="Text39"/>
                  <w:enabled/>
                  <w:calcOnExit w:val="0"/>
                  <w:textInput/>
                </w:ffData>
              </w:fldChar>
            </w:r>
            <w:bookmarkStart w:id="1" w:name="Text39"/>
            <w:r w:rsidR="00A43B9C" w:rsidRPr="001C44A6">
              <w:rPr>
                <w:b/>
              </w:rPr>
              <w:instrText xml:space="preserve"> FORMTEXT </w:instrText>
            </w:r>
            <w:r w:rsidR="00A43B9C" w:rsidRPr="001C44A6">
              <w:rPr>
                <w:b/>
                <w:color w:val="2B579A"/>
                <w:shd w:val="clear" w:color="auto" w:fill="E6E6E6"/>
              </w:rPr>
            </w:r>
            <w:r w:rsidR="00A43B9C" w:rsidRPr="001C44A6">
              <w:rPr>
                <w:b/>
                <w:color w:val="2B579A"/>
                <w:shd w:val="clear" w:color="auto" w:fill="E6E6E6"/>
              </w:rPr>
              <w:fldChar w:fldCharType="separate"/>
            </w:r>
            <w:r w:rsidR="00F85ACD" w:rsidRPr="001C44A6">
              <w:rPr>
                <w:b/>
                <w:noProof/>
              </w:rPr>
              <w:t xml:space="preserve">119118 </w:t>
            </w:r>
            <w:r w:rsidR="00A43B9C" w:rsidRPr="001C44A6">
              <w:rPr>
                <w:b/>
                <w:color w:val="2B579A"/>
                <w:shd w:val="clear" w:color="auto" w:fill="E6E6E6"/>
              </w:rPr>
              <w:fldChar w:fldCharType="end"/>
            </w:r>
            <w:bookmarkEnd w:id="1"/>
          </w:p>
        </w:tc>
      </w:tr>
      <w:tr w:rsidR="00CF0E26" w:rsidRPr="001C44A6" w14:paraId="23080537" w14:textId="77777777" w:rsidTr="00A43B9C">
        <w:trPr>
          <w:trHeight w:val="422"/>
        </w:trPr>
        <w:tc>
          <w:tcPr>
            <w:tcW w:w="4163" w:type="dxa"/>
          </w:tcPr>
          <w:p w14:paraId="53E07092" w14:textId="77777777" w:rsidR="00A43B9C" w:rsidRPr="001C44A6" w:rsidRDefault="00A43B9C"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sz w:val="24"/>
                <w:szCs w:val="24"/>
              </w:rPr>
              <w:t xml:space="preserve">If funding is disbursed into a national or regional trust fund: </w:t>
            </w:r>
          </w:p>
          <w:p w14:paraId="644B77B0" w14:textId="6CC8A5A3" w:rsidR="00A43B9C" w:rsidRPr="001C44A6" w:rsidRDefault="00E74F80" w:rsidP="001C44A6">
            <w:pPr>
              <w:tabs>
                <w:tab w:val="left" w:pos="0"/>
              </w:tabs>
              <w:suppressAutoHyphens/>
              <w:jc w:val="both"/>
              <w:rPr>
                <w:b/>
                <w:spacing w:val="-3"/>
              </w:rPr>
            </w:pPr>
            <w:r>
              <w:rPr>
                <w:color w:val="2B579A"/>
                <w:shd w:val="clear" w:color="auto" w:fill="E6E6E6"/>
              </w:rPr>
              <w:fldChar w:fldCharType="begin">
                <w:ffData>
                  <w:name w:val="Check1"/>
                  <w:enabled/>
                  <w:calcOnExit w:val="0"/>
                  <w:checkBox>
                    <w:sizeAuto/>
                    <w:default w:val="1"/>
                  </w:checkBox>
                </w:ffData>
              </w:fldChar>
            </w:r>
            <w:r>
              <w:rPr>
                <w:color w:val="2B579A"/>
                <w:shd w:val="clear" w:color="auto" w:fill="E6E6E6"/>
              </w:rPr>
              <w:instrText xml:space="preserve"> </w:instrText>
            </w:r>
            <w:bookmarkStart w:id="2" w:name="Check1"/>
            <w:r>
              <w:rPr>
                <w:color w:val="2B579A"/>
                <w:shd w:val="clear" w:color="auto" w:fill="E6E6E6"/>
              </w:rPr>
              <w:instrText xml:space="preserve">FORMCHECKBOX </w:instrText>
            </w:r>
            <w:r>
              <w:rPr>
                <w:color w:val="2B579A"/>
                <w:shd w:val="clear" w:color="auto" w:fill="E6E6E6"/>
              </w:rPr>
            </w:r>
            <w:r>
              <w:rPr>
                <w:color w:val="2B579A"/>
                <w:shd w:val="clear" w:color="auto" w:fill="E6E6E6"/>
              </w:rPr>
              <w:fldChar w:fldCharType="end"/>
            </w:r>
            <w:bookmarkEnd w:id="2"/>
            <w:r w:rsidR="00A43B9C" w:rsidRPr="001C44A6">
              <w:tab/>
            </w:r>
            <w:r w:rsidR="00A43B9C" w:rsidRPr="001C44A6">
              <w:tab/>
            </w:r>
            <w:r w:rsidR="00A43B9C" w:rsidRPr="001C44A6">
              <w:rPr>
                <w:spacing w:val="-3"/>
              </w:rPr>
              <w:t>Country Trust Fund</w:t>
            </w:r>
            <w:r w:rsidR="00A43B9C" w:rsidRPr="001C44A6">
              <w:rPr>
                <w:b/>
                <w:spacing w:val="-3"/>
              </w:rPr>
              <w:t xml:space="preserve"> </w:t>
            </w:r>
          </w:p>
          <w:p w14:paraId="3E3B954C" w14:textId="77777777" w:rsidR="00A43B9C" w:rsidRPr="001C44A6" w:rsidRDefault="00A43B9C" w:rsidP="001C44A6">
            <w:pPr>
              <w:tabs>
                <w:tab w:val="left" w:pos="0"/>
              </w:tabs>
              <w:suppressAutoHyphens/>
              <w:jc w:val="both"/>
              <w:rPr>
                <w:b/>
              </w:rPr>
            </w:pPr>
            <w:r w:rsidRPr="001C44A6">
              <w:rPr>
                <w:color w:val="2B579A"/>
                <w:shd w:val="clear" w:color="auto" w:fill="E6E6E6"/>
              </w:rPr>
              <w:fldChar w:fldCharType="begin">
                <w:ffData>
                  <w:name w:val="Check1"/>
                  <w:enabled/>
                  <w:calcOnExit w:val="0"/>
                  <w:checkBox>
                    <w:sizeAuto/>
                    <w:default w:val="0"/>
                  </w:checkBox>
                </w:ffData>
              </w:fldChar>
            </w:r>
            <w:r w:rsidRPr="001C44A6">
              <w:instrText xml:space="preserve"> FORMCHECKBOX </w:instrText>
            </w:r>
            <w:r w:rsidR="00E74F80">
              <w:rPr>
                <w:color w:val="2B579A"/>
                <w:shd w:val="clear" w:color="auto" w:fill="E6E6E6"/>
              </w:rPr>
            </w:r>
            <w:r w:rsidR="00E74F80">
              <w:rPr>
                <w:color w:val="2B579A"/>
                <w:shd w:val="clear" w:color="auto" w:fill="E6E6E6"/>
              </w:rPr>
              <w:fldChar w:fldCharType="separate"/>
            </w:r>
            <w:r w:rsidRPr="001C44A6">
              <w:rPr>
                <w:color w:val="2B579A"/>
                <w:shd w:val="clear" w:color="auto" w:fill="E6E6E6"/>
              </w:rPr>
              <w:fldChar w:fldCharType="end"/>
            </w:r>
            <w:r w:rsidRPr="001C44A6">
              <w:tab/>
            </w:r>
            <w:r w:rsidRPr="001C44A6">
              <w:tab/>
              <w:t>Regional Trust Fund</w:t>
            </w:r>
            <w:r w:rsidRPr="001C44A6">
              <w:rPr>
                <w:b/>
              </w:rPr>
              <w:t xml:space="preserve"> </w:t>
            </w:r>
          </w:p>
          <w:p w14:paraId="0EDB4FD7" w14:textId="77777777" w:rsidR="00A43B9C" w:rsidRPr="001C44A6" w:rsidRDefault="00A43B9C" w:rsidP="001C44A6">
            <w:pPr>
              <w:tabs>
                <w:tab w:val="left" w:pos="0"/>
              </w:tabs>
              <w:suppressAutoHyphens/>
              <w:jc w:val="both"/>
              <w:rPr>
                <w:b/>
              </w:rPr>
            </w:pPr>
          </w:p>
          <w:p w14:paraId="0E92ACAC" w14:textId="77777777" w:rsidR="00A43B9C" w:rsidRPr="001C44A6" w:rsidRDefault="00A43B9C"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sz w:val="24"/>
                <w:szCs w:val="24"/>
              </w:rPr>
              <w:t xml:space="preserve">Name of Recipient Fund: </w:t>
            </w:r>
            <w:r w:rsidRPr="001C44A6">
              <w:rPr>
                <w:rFonts w:ascii="Times New Roman" w:hAnsi="Times New Roman" w:cs="Times New Roman"/>
                <w:bCs/>
                <w:iCs/>
                <w:snapToGrid w:val="0"/>
                <w:color w:val="2B579A"/>
                <w:sz w:val="24"/>
                <w:szCs w:val="24"/>
                <w:shd w:val="clear" w:color="auto" w:fill="E6E6E6"/>
              </w:rPr>
              <w:fldChar w:fldCharType="begin">
                <w:ffData>
                  <w:name w:val="Text11"/>
                  <w:enabled/>
                  <w:calcOnExit w:val="0"/>
                  <w:textInput>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sz w:val="24"/>
                <w:szCs w:val="24"/>
              </w:rPr>
              <w:t> </w:t>
            </w:r>
            <w:r w:rsidRPr="001C44A6">
              <w:rPr>
                <w:rFonts w:ascii="Times New Roman" w:hAnsi="Times New Roman" w:cs="Times New Roman"/>
                <w:bCs/>
                <w:iCs/>
                <w:snapToGrid w:val="0"/>
                <w:color w:val="2B579A"/>
                <w:sz w:val="24"/>
                <w:szCs w:val="24"/>
                <w:shd w:val="clear" w:color="auto" w:fill="E6E6E6"/>
              </w:rPr>
              <w:fldChar w:fldCharType="end"/>
            </w:r>
          </w:p>
          <w:p w14:paraId="2BF6F37D" w14:textId="77777777" w:rsidR="00A43B9C" w:rsidRPr="001C44A6" w:rsidRDefault="00A43B9C" w:rsidP="001C44A6">
            <w:pPr>
              <w:tabs>
                <w:tab w:val="left" w:pos="0"/>
              </w:tabs>
              <w:suppressAutoHyphens/>
              <w:jc w:val="both"/>
              <w:rPr>
                <w:b/>
              </w:rPr>
            </w:pPr>
          </w:p>
        </w:tc>
        <w:tc>
          <w:tcPr>
            <w:tcW w:w="5917" w:type="dxa"/>
          </w:tcPr>
          <w:p w14:paraId="3BE7D44F" w14:textId="77777777" w:rsidR="00A43B9C" w:rsidRPr="001C44A6" w:rsidRDefault="00A43B9C" w:rsidP="001C44A6">
            <w:pPr>
              <w:rPr>
                <w:b/>
                <w:bCs/>
                <w:iCs/>
              </w:rPr>
            </w:pPr>
            <w:r w:rsidRPr="001C44A6">
              <w:rPr>
                <w:b/>
                <w:bCs/>
                <w:iCs/>
              </w:rPr>
              <w:t xml:space="preserve">Type and name of recipient organizations: </w:t>
            </w:r>
          </w:p>
          <w:p w14:paraId="47C8A2A1" w14:textId="77777777" w:rsidR="00A43B9C" w:rsidRPr="001C44A6" w:rsidRDefault="00A43B9C" w:rsidP="001C44A6">
            <w:pPr>
              <w:rPr>
                <w:b/>
                <w:bCs/>
                <w:iCs/>
              </w:rPr>
            </w:pPr>
          </w:p>
          <w:p w14:paraId="7713E2B6" w14:textId="1414608C" w:rsidR="00A43B9C" w:rsidRPr="001C44A6" w:rsidRDefault="00E74F80" w:rsidP="001C44A6">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Pr>
                <w:rFonts w:ascii="Times New Roman" w:hAnsi="Times New Roman" w:cs="Times New Roman"/>
                <w:b/>
                <w:color w:val="2B579A"/>
                <w:sz w:val="24"/>
                <w:szCs w:val="24"/>
                <w:shd w:val="clear" w:color="auto" w:fill="E6E6E6"/>
              </w:rPr>
              <w:instrText xml:space="preserve"> FORMDROPDOWN </w:instrText>
            </w:r>
            <w:r>
              <w:rPr>
                <w:rFonts w:ascii="Times New Roman" w:hAnsi="Times New Roman" w:cs="Times New Roman"/>
                <w:b/>
                <w:color w:val="2B579A"/>
                <w:sz w:val="24"/>
                <w:szCs w:val="24"/>
                <w:shd w:val="clear" w:color="auto" w:fill="E6E6E6"/>
              </w:rPr>
            </w:r>
            <w:r>
              <w:rPr>
                <w:rFonts w:ascii="Times New Roman" w:hAnsi="Times New Roman" w:cs="Times New Roman"/>
                <w:b/>
                <w:color w:val="2B579A"/>
                <w:sz w:val="24"/>
                <w:szCs w:val="24"/>
                <w:shd w:val="clear" w:color="auto" w:fill="E6E6E6"/>
              </w:rPr>
              <w:fldChar w:fldCharType="end"/>
            </w:r>
            <w:r w:rsidR="00A43B9C" w:rsidRPr="001C44A6">
              <w:rPr>
                <w:rFonts w:ascii="Times New Roman" w:hAnsi="Times New Roman" w:cs="Times New Roman"/>
                <w:b/>
                <w:sz w:val="24"/>
                <w:szCs w:val="24"/>
              </w:rPr>
              <w:t xml:space="preserve">     </w:t>
            </w:r>
            <w:r>
              <w:rPr>
                <w:rFonts w:ascii="Times New Roman" w:hAnsi="Times New Roman" w:cs="Times New Roman"/>
                <w:b/>
                <w:color w:val="2B579A"/>
                <w:sz w:val="24"/>
                <w:szCs w:val="24"/>
                <w:shd w:val="clear" w:color="auto" w:fill="E6E6E6"/>
              </w:rPr>
              <w:fldChar w:fldCharType="begin">
                <w:ffData>
                  <w:name w:val="Text40"/>
                  <w:enabled/>
                  <w:calcOnExit w:val="0"/>
                  <w:textInput>
                    <w:default w:val="UNDP"/>
                  </w:textInput>
                </w:ffData>
              </w:fldChar>
            </w:r>
            <w:r>
              <w:rPr>
                <w:rFonts w:ascii="Times New Roman" w:hAnsi="Times New Roman" w:cs="Times New Roman"/>
                <w:b/>
                <w:color w:val="2B579A"/>
                <w:sz w:val="24"/>
                <w:szCs w:val="24"/>
                <w:shd w:val="clear" w:color="auto" w:fill="E6E6E6"/>
              </w:rPr>
              <w:instrText xml:space="preserve"> </w:instrText>
            </w:r>
            <w:bookmarkStart w:id="3" w:name="Text40"/>
            <w:r>
              <w:rPr>
                <w:rFonts w:ascii="Times New Roman" w:hAnsi="Times New Roman" w:cs="Times New Roman"/>
                <w:b/>
                <w:color w:val="2B579A"/>
                <w:sz w:val="24"/>
                <w:szCs w:val="24"/>
                <w:shd w:val="clear" w:color="auto" w:fill="E6E6E6"/>
              </w:rPr>
              <w:instrText xml:space="preserve">FORMTEXT </w:instrText>
            </w:r>
            <w:r>
              <w:rPr>
                <w:rFonts w:ascii="Times New Roman" w:hAnsi="Times New Roman" w:cs="Times New Roman"/>
                <w:b/>
                <w:color w:val="2B579A"/>
                <w:sz w:val="24"/>
                <w:szCs w:val="24"/>
                <w:shd w:val="clear" w:color="auto" w:fill="E6E6E6"/>
              </w:rPr>
            </w:r>
            <w:r>
              <w:rPr>
                <w:rFonts w:ascii="Times New Roman" w:hAnsi="Times New Roman" w:cs="Times New Roman"/>
                <w:b/>
                <w:color w:val="2B579A"/>
                <w:sz w:val="24"/>
                <w:szCs w:val="24"/>
                <w:shd w:val="clear" w:color="auto" w:fill="E6E6E6"/>
              </w:rPr>
              <w:fldChar w:fldCharType="separate"/>
            </w:r>
            <w:r>
              <w:rPr>
                <w:rFonts w:ascii="Times New Roman" w:hAnsi="Times New Roman" w:cs="Times New Roman"/>
                <w:b/>
                <w:noProof/>
                <w:color w:val="2B579A"/>
                <w:sz w:val="24"/>
                <w:szCs w:val="24"/>
                <w:shd w:val="clear" w:color="auto" w:fill="E6E6E6"/>
              </w:rPr>
              <w:t>UNDP</w:t>
            </w:r>
            <w:r>
              <w:rPr>
                <w:rFonts w:ascii="Times New Roman" w:hAnsi="Times New Roman" w:cs="Times New Roman"/>
                <w:b/>
                <w:color w:val="2B579A"/>
                <w:sz w:val="24"/>
                <w:szCs w:val="24"/>
                <w:shd w:val="clear" w:color="auto" w:fill="E6E6E6"/>
              </w:rPr>
              <w:fldChar w:fldCharType="end"/>
            </w:r>
            <w:bookmarkEnd w:id="3"/>
            <w:r w:rsidR="00A43B9C" w:rsidRPr="001C44A6">
              <w:rPr>
                <w:rFonts w:ascii="Times New Roman" w:hAnsi="Times New Roman" w:cs="Times New Roman"/>
                <w:b/>
                <w:sz w:val="24"/>
                <w:szCs w:val="24"/>
              </w:rPr>
              <w:t xml:space="preserve">  (Convening Agency)</w:t>
            </w:r>
          </w:p>
          <w:p w14:paraId="50ED535B" w14:textId="4630F49C"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1C44A6">
              <w:rPr>
                <w:rFonts w:ascii="Times New Roman" w:hAnsi="Times New Roman" w:cs="Times New Roman"/>
                <w:b/>
                <w:sz w:val="24"/>
                <w:szCs w:val="24"/>
              </w:rPr>
              <w:instrText xml:space="preserve"> FORMDROPDOWN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1"/>
                  <w:enabled/>
                  <w:calcOnExit w:val="0"/>
                  <w:textInput>
                    <w:default w:val="UNFPA"/>
                  </w:textInput>
                </w:ffData>
              </w:fldChar>
            </w:r>
            <w:r w:rsidR="00E74F80">
              <w:rPr>
                <w:rFonts w:ascii="Times New Roman" w:hAnsi="Times New Roman" w:cs="Times New Roman"/>
                <w:b/>
                <w:color w:val="2B579A"/>
                <w:sz w:val="24"/>
                <w:szCs w:val="24"/>
                <w:shd w:val="clear" w:color="auto" w:fill="E6E6E6"/>
              </w:rPr>
              <w:instrText xml:space="preserve"> </w:instrText>
            </w:r>
            <w:bookmarkStart w:id="4" w:name="Text41"/>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UNFPA</w:t>
            </w:r>
            <w:r w:rsidR="00E74F80">
              <w:rPr>
                <w:rFonts w:ascii="Times New Roman" w:hAnsi="Times New Roman" w:cs="Times New Roman"/>
                <w:b/>
                <w:color w:val="2B579A"/>
                <w:sz w:val="24"/>
                <w:szCs w:val="24"/>
                <w:shd w:val="clear" w:color="auto" w:fill="E6E6E6"/>
              </w:rPr>
              <w:fldChar w:fldCharType="end"/>
            </w:r>
            <w:bookmarkEnd w:id="4"/>
          </w:p>
          <w:p w14:paraId="3BA3B1FC" w14:textId="5F24D37F"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recipeinttype"/>
                  <w:enabled/>
                  <w:calcOnExit w:val="0"/>
                  <w:ddList>
                    <w:listEntry w:val="please select"/>
                    <w:listEntry w:val="RUNO"/>
                    <w:listEntry w:val="NUNO"/>
                  </w:ddList>
                </w:ffData>
              </w:fldChar>
            </w:r>
            <w:bookmarkStart w:id="5" w:name="recipeinttype"/>
            <w:r w:rsidRPr="001C44A6">
              <w:rPr>
                <w:rFonts w:ascii="Times New Roman" w:hAnsi="Times New Roman" w:cs="Times New Roman"/>
                <w:b/>
                <w:sz w:val="24"/>
                <w:szCs w:val="24"/>
              </w:rPr>
              <w:instrText xml:space="preserve"> FORMDROPDOWN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bookmarkEnd w:id="5"/>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2"/>
                  <w:enabled/>
                  <w:calcOnExit w:val="0"/>
                  <w:textInput>
                    <w:default w:val="UNICEF"/>
                  </w:textInput>
                </w:ffData>
              </w:fldChar>
            </w:r>
            <w:r w:rsidR="00E74F80">
              <w:rPr>
                <w:rFonts w:ascii="Times New Roman" w:hAnsi="Times New Roman" w:cs="Times New Roman"/>
                <w:b/>
                <w:color w:val="2B579A"/>
                <w:sz w:val="24"/>
                <w:szCs w:val="24"/>
                <w:shd w:val="clear" w:color="auto" w:fill="E6E6E6"/>
              </w:rPr>
              <w:instrText xml:space="preserve"> </w:instrText>
            </w:r>
            <w:bookmarkStart w:id="6" w:name="Text42"/>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UNICEF</w:t>
            </w:r>
            <w:r w:rsidR="00E74F80">
              <w:rPr>
                <w:rFonts w:ascii="Times New Roman" w:hAnsi="Times New Roman" w:cs="Times New Roman"/>
                <w:b/>
                <w:color w:val="2B579A"/>
                <w:sz w:val="24"/>
                <w:szCs w:val="24"/>
                <w:shd w:val="clear" w:color="auto" w:fill="E6E6E6"/>
              </w:rPr>
              <w:fldChar w:fldCharType="end"/>
            </w:r>
            <w:bookmarkEnd w:id="6"/>
          </w:p>
          <w:p w14:paraId="11EFE7EB" w14:textId="22D28C46"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
                  <w:enabled/>
                  <w:calcOnExit w:val="0"/>
                  <w:ddList>
                    <w:listEntry w:val="please select"/>
                    <w:listEntry w:val="RUNO"/>
                    <w:listEntry w:val="NUNO"/>
                  </w:ddList>
                </w:ffData>
              </w:fldChar>
            </w:r>
            <w:r w:rsidRPr="001C44A6">
              <w:rPr>
                <w:rFonts w:ascii="Times New Roman" w:hAnsi="Times New Roman" w:cs="Times New Roman"/>
                <w:b/>
                <w:sz w:val="24"/>
                <w:szCs w:val="24"/>
              </w:rPr>
              <w:instrText xml:space="preserve"> FORMDROPDOWN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r w:rsidR="00A43B9C" w:rsidRPr="001C44A6">
              <w:rPr>
                <w:rFonts w:ascii="Times New Roman" w:hAnsi="Times New Roman" w:cs="Times New Roman"/>
                <w:b/>
                <w:sz w:val="24"/>
                <w:szCs w:val="24"/>
              </w:rPr>
              <w:t xml:space="preserve">     </w:t>
            </w:r>
            <w:r w:rsidR="00E74F80">
              <w:rPr>
                <w:rFonts w:ascii="Times New Roman" w:hAnsi="Times New Roman" w:cs="Times New Roman"/>
                <w:b/>
                <w:color w:val="2B579A"/>
                <w:sz w:val="24"/>
                <w:szCs w:val="24"/>
                <w:shd w:val="clear" w:color="auto" w:fill="E6E6E6"/>
              </w:rPr>
              <w:fldChar w:fldCharType="begin">
                <w:ffData>
                  <w:name w:val="Text43"/>
                  <w:enabled/>
                  <w:calcOnExit w:val="0"/>
                  <w:textInput>
                    <w:default w:val="WFP"/>
                  </w:textInput>
                </w:ffData>
              </w:fldChar>
            </w:r>
            <w:r w:rsidR="00E74F80">
              <w:rPr>
                <w:rFonts w:ascii="Times New Roman" w:hAnsi="Times New Roman" w:cs="Times New Roman"/>
                <w:b/>
                <w:color w:val="2B579A"/>
                <w:sz w:val="24"/>
                <w:szCs w:val="24"/>
                <w:shd w:val="clear" w:color="auto" w:fill="E6E6E6"/>
              </w:rPr>
              <w:instrText xml:space="preserve"> </w:instrText>
            </w:r>
            <w:bookmarkStart w:id="7" w:name="Text43"/>
            <w:r w:rsidR="00E74F80">
              <w:rPr>
                <w:rFonts w:ascii="Times New Roman" w:hAnsi="Times New Roman" w:cs="Times New Roman"/>
                <w:b/>
                <w:color w:val="2B579A"/>
                <w:sz w:val="24"/>
                <w:szCs w:val="24"/>
                <w:shd w:val="clear" w:color="auto" w:fill="E6E6E6"/>
              </w:rPr>
              <w:instrText xml:space="preserve">FORMTEXT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00E74F80">
              <w:rPr>
                <w:rFonts w:ascii="Times New Roman" w:hAnsi="Times New Roman" w:cs="Times New Roman"/>
                <w:b/>
                <w:noProof/>
                <w:color w:val="2B579A"/>
                <w:sz w:val="24"/>
                <w:szCs w:val="24"/>
                <w:shd w:val="clear" w:color="auto" w:fill="E6E6E6"/>
              </w:rPr>
              <w:t>WFP</w:t>
            </w:r>
            <w:r w:rsidR="00E74F80">
              <w:rPr>
                <w:rFonts w:ascii="Times New Roman" w:hAnsi="Times New Roman" w:cs="Times New Roman"/>
                <w:b/>
                <w:color w:val="2B579A"/>
                <w:sz w:val="24"/>
                <w:szCs w:val="24"/>
                <w:shd w:val="clear" w:color="auto" w:fill="E6E6E6"/>
              </w:rPr>
              <w:fldChar w:fldCharType="end"/>
            </w:r>
            <w:bookmarkEnd w:id="7"/>
          </w:p>
          <w:p w14:paraId="3BA0CDE8" w14:textId="77777777" w:rsidR="00A43B9C" w:rsidRPr="001C44A6" w:rsidRDefault="004D141E" w:rsidP="001C44A6">
            <w:pPr>
              <w:pStyle w:val="BalloonText"/>
              <w:numPr>
                <w:ilvl w:val="12"/>
                <w:numId w:val="0"/>
              </w:numPr>
              <w:tabs>
                <w:tab w:val="left" w:pos="-720"/>
                <w:tab w:val="left" w:pos="4500"/>
              </w:tabs>
              <w:rPr>
                <w:rFonts w:ascii="Times New Roman" w:hAnsi="Times New Roman" w:cs="Times New Roman"/>
                <w:b/>
                <w:sz w:val="24"/>
                <w:szCs w:val="24"/>
              </w:rPr>
            </w:pPr>
            <w:r w:rsidRPr="001C44A6">
              <w:rPr>
                <w:rFonts w:ascii="Times New Roman" w:hAnsi="Times New Roman" w:cs="Times New Roman"/>
                <w:b/>
                <w:color w:val="2B579A"/>
                <w:sz w:val="24"/>
                <w:szCs w:val="24"/>
                <w:shd w:val="clear" w:color="auto" w:fill="E6E6E6"/>
              </w:rPr>
              <w:fldChar w:fldCharType="begin">
                <w:ffData>
                  <w:name w:val="recipienttype"/>
                  <w:enabled/>
                  <w:calcOnExit w:val="0"/>
                  <w:ddList>
                    <w:listEntry w:val="please select"/>
                    <w:listEntry w:val="RUNO"/>
                    <w:listEntry w:val="NUNO"/>
                  </w:ddList>
                </w:ffData>
              </w:fldChar>
            </w:r>
            <w:bookmarkStart w:id="8" w:name="recipienttype"/>
            <w:r w:rsidRPr="001C44A6">
              <w:rPr>
                <w:rFonts w:ascii="Times New Roman" w:hAnsi="Times New Roman" w:cs="Times New Roman"/>
                <w:b/>
                <w:sz w:val="24"/>
                <w:szCs w:val="24"/>
              </w:rPr>
              <w:instrText xml:space="preserve"> FORMDROPDOWN </w:instrText>
            </w:r>
            <w:r w:rsidR="00E74F80">
              <w:rPr>
                <w:rFonts w:ascii="Times New Roman" w:hAnsi="Times New Roman" w:cs="Times New Roman"/>
                <w:b/>
                <w:color w:val="2B579A"/>
                <w:sz w:val="24"/>
                <w:szCs w:val="24"/>
                <w:shd w:val="clear" w:color="auto" w:fill="E6E6E6"/>
              </w:rPr>
            </w:r>
            <w:r w:rsidR="00E74F80">
              <w:rPr>
                <w:rFonts w:ascii="Times New Roman" w:hAnsi="Times New Roman" w:cs="Times New Roman"/>
                <w:b/>
                <w:color w:val="2B579A"/>
                <w:sz w:val="24"/>
                <w:szCs w:val="24"/>
                <w:shd w:val="clear" w:color="auto" w:fill="E6E6E6"/>
              </w:rPr>
              <w:fldChar w:fldCharType="separate"/>
            </w:r>
            <w:r w:rsidRPr="001C44A6">
              <w:rPr>
                <w:rFonts w:ascii="Times New Roman" w:hAnsi="Times New Roman" w:cs="Times New Roman"/>
                <w:b/>
                <w:color w:val="2B579A"/>
                <w:sz w:val="24"/>
                <w:szCs w:val="24"/>
                <w:shd w:val="clear" w:color="auto" w:fill="E6E6E6"/>
              </w:rPr>
              <w:fldChar w:fldCharType="end"/>
            </w:r>
            <w:bookmarkEnd w:id="8"/>
            <w:r w:rsidR="00A43B9C" w:rsidRPr="001C44A6">
              <w:rPr>
                <w:rFonts w:ascii="Times New Roman" w:hAnsi="Times New Roman" w:cs="Times New Roman"/>
                <w:b/>
                <w:sz w:val="24"/>
                <w:szCs w:val="24"/>
              </w:rPr>
              <w:t xml:space="preserve">     </w:t>
            </w:r>
            <w:r w:rsidR="00A43B9C" w:rsidRPr="001C44A6">
              <w:rPr>
                <w:rFonts w:ascii="Times New Roman" w:hAnsi="Times New Roman" w:cs="Times New Roman"/>
                <w:b/>
                <w:color w:val="2B579A"/>
                <w:sz w:val="24"/>
                <w:szCs w:val="24"/>
                <w:shd w:val="clear" w:color="auto" w:fill="E6E6E6"/>
              </w:rPr>
              <w:fldChar w:fldCharType="begin">
                <w:ffData>
                  <w:name w:val="Text44"/>
                  <w:enabled/>
                  <w:calcOnExit w:val="0"/>
                  <w:textInput/>
                </w:ffData>
              </w:fldChar>
            </w:r>
            <w:bookmarkStart w:id="9" w:name="Text44"/>
            <w:r w:rsidR="00A43B9C" w:rsidRPr="001C44A6">
              <w:rPr>
                <w:rFonts w:ascii="Times New Roman" w:hAnsi="Times New Roman" w:cs="Times New Roman"/>
                <w:b/>
                <w:sz w:val="24"/>
                <w:szCs w:val="24"/>
              </w:rPr>
              <w:instrText xml:space="preserve"> FORMTEXT </w:instrText>
            </w:r>
            <w:r w:rsidR="00A43B9C" w:rsidRPr="001C44A6">
              <w:rPr>
                <w:rFonts w:ascii="Times New Roman" w:hAnsi="Times New Roman" w:cs="Times New Roman"/>
                <w:b/>
                <w:color w:val="2B579A"/>
                <w:sz w:val="24"/>
                <w:szCs w:val="24"/>
                <w:shd w:val="clear" w:color="auto" w:fill="E6E6E6"/>
              </w:rPr>
            </w:r>
            <w:r w:rsidR="00A43B9C" w:rsidRPr="001C44A6">
              <w:rPr>
                <w:rFonts w:ascii="Times New Roman" w:hAnsi="Times New Roman" w:cs="Times New Roman"/>
                <w:b/>
                <w:color w:val="2B579A"/>
                <w:sz w:val="24"/>
                <w:szCs w:val="24"/>
                <w:shd w:val="clear" w:color="auto" w:fill="E6E6E6"/>
              </w:rPr>
              <w:fldChar w:fldCharType="separate"/>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noProof/>
                <w:sz w:val="24"/>
                <w:szCs w:val="24"/>
              </w:rPr>
              <w:t> </w:t>
            </w:r>
            <w:r w:rsidR="00A43B9C" w:rsidRPr="001C44A6">
              <w:rPr>
                <w:rFonts w:ascii="Times New Roman" w:hAnsi="Times New Roman" w:cs="Times New Roman"/>
                <w:b/>
                <w:color w:val="2B579A"/>
                <w:sz w:val="24"/>
                <w:szCs w:val="24"/>
                <w:shd w:val="clear" w:color="auto" w:fill="E6E6E6"/>
              </w:rPr>
              <w:fldChar w:fldCharType="end"/>
            </w:r>
            <w:bookmarkEnd w:id="9"/>
          </w:p>
        </w:tc>
      </w:tr>
      <w:tr w:rsidR="00CF0E26" w:rsidRPr="001C44A6" w14:paraId="3B6DAA11" w14:textId="77777777" w:rsidTr="00F23D0F">
        <w:trPr>
          <w:trHeight w:val="368"/>
        </w:trPr>
        <w:tc>
          <w:tcPr>
            <w:tcW w:w="10080" w:type="dxa"/>
            <w:gridSpan w:val="2"/>
          </w:tcPr>
          <w:p w14:paraId="05BCD0D9" w14:textId="38B659B1" w:rsidR="00793DE6" w:rsidRPr="001C44A6" w:rsidRDefault="0025220B" w:rsidP="001C44A6">
            <w:pPr>
              <w:rPr>
                <w:b/>
                <w:bCs/>
                <w:iCs/>
              </w:rPr>
            </w:pPr>
            <w:r w:rsidRPr="001C44A6">
              <w:rPr>
                <w:b/>
                <w:bCs/>
                <w:iCs/>
              </w:rPr>
              <w:t>D</w:t>
            </w:r>
            <w:r w:rsidR="00793DE6" w:rsidRPr="001C44A6">
              <w:rPr>
                <w:b/>
                <w:bCs/>
                <w:iCs/>
              </w:rPr>
              <w:t>ate</w:t>
            </w:r>
            <w:r w:rsidRPr="001C44A6">
              <w:rPr>
                <w:b/>
                <w:bCs/>
                <w:iCs/>
              </w:rPr>
              <w:t xml:space="preserve"> of first transfer</w:t>
            </w:r>
            <w:r w:rsidR="00793DE6" w:rsidRPr="001C44A6">
              <w:rPr>
                <w:b/>
                <w:bCs/>
                <w:iCs/>
              </w:rPr>
              <w:t xml:space="preserve">: </w:t>
            </w:r>
            <w:r w:rsidR="0074217C">
              <w:rPr>
                <w:bCs/>
                <w:iCs/>
                <w:snapToGrid w:val="0"/>
                <w:color w:val="2B579A"/>
                <w:shd w:val="clear" w:color="auto" w:fill="E6E6E6"/>
              </w:rPr>
              <w:fldChar w:fldCharType="begin">
                <w:ffData>
                  <w:name w:val=""/>
                  <w:enabled/>
                  <w:calcOnExit w:val="0"/>
                  <w:textInput>
                    <w:default w:val="5 December 2019"/>
                    <w:format w:val="FIRST CAPITAL"/>
                  </w:textInput>
                </w:ffData>
              </w:fldChar>
            </w:r>
            <w:r w:rsidR="0074217C">
              <w:rPr>
                <w:bCs/>
                <w:iCs/>
                <w:snapToGrid w:val="0"/>
                <w:color w:val="2B579A"/>
                <w:shd w:val="clear" w:color="auto" w:fill="E6E6E6"/>
              </w:rPr>
              <w:instrText xml:space="preserve"> FORMTEXT </w:instrText>
            </w:r>
            <w:r w:rsidR="0074217C">
              <w:rPr>
                <w:bCs/>
                <w:iCs/>
                <w:snapToGrid w:val="0"/>
                <w:color w:val="2B579A"/>
                <w:shd w:val="clear" w:color="auto" w:fill="E6E6E6"/>
              </w:rPr>
            </w:r>
            <w:r w:rsidR="0074217C">
              <w:rPr>
                <w:bCs/>
                <w:iCs/>
                <w:snapToGrid w:val="0"/>
                <w:color w:val="2B579A"/>
                <w:shd w:val="clear" w:color="auto" w:fill="E6E6E6"/>
              </w:rPr>
              <w:fldChar w:fldCharType="separate"/>
            </w:r>
            <w:r w:rsidR="0074217C">
              <w:rPr>
                <w:bCs/>
                <w:iCs/>
                <w:noProof/>
                <w:snapToGrid w:val="0"/>
                <w:color w:val="2B579A"/>
                <w:shd w:val="clear" w:color="auto" w:fill="E6E6E6"/>
              </w:rPr>
              <w:t>5 December 2019</w:t>
            </w:r>
            <w:r w:rsidR="0074217C">
              <w:rPr>
                <w:bCs/>
                <w:iCs/>
                <w:snapToGrid w:val="0"/>
                <w:color w:val="2B579A"/>
                <w:shd w:val="clear" w:color="auto" w:fill="E6E6E6"/>
              </w:rPr>
              <w:fldChar w:fldCharType="end"/>
            </w:r>
          </w:p>
          <w:p w14:paraId="37A4BB59" w14:textId="0A064221" w:rsidR="004D141E" w:rsidRPr="001C44A6" w:rsidRDefault="00793DE6" w:rsidP="001C44A6">
            <w:pPr>
              <w:rPr>
                <w:bCs/>
                <w:iCs/>
                <w:snapToGrid w:val="0"/>
              </w:rPr>
            </w:pPr>
            <w:r w:rsidRPr="001C44A6">
              <w:rPr>
                <w:b/>
                <w:bCs/>
                <w:iCs/>
              </w:rPr>
              <w:t xml:space="preserve">Project </w:t>
            </w:r>
            <w:r w:rsidR="001C56B8" w:rsidRPr="001C44A6">
              <w:rPr>
                <w:b/>
                <w:bCs/>
                <w:iCs/>
              </w:rPr>
              <w:t>end date</w:t>
            </w:r>
            <w:r w:rsidRPr="001C44A6">
              <w:rPr>
                <w:b/>
                <w:bCs/>
                <w:iCs/>
              </w:rPr>
              <w:t xml:space="preserve">: </w:t>
            </w:r>
            <w:r w:rsidR="00E74F80">
              <w:rPr>
                <w:bCs/>
                <w:iCs/>
                <w:snapToGrid w:val="0"/>
                <w:color w:val="2B579A"/>
                <w:shd w:val="clear" w:color="auto" w:fill="E6E6E6"/>
              </w:rPr>
              <w:fldChar w:fldCharType="begin">
                <w:ffData>
                  <w:name w:val=""/>
                  <w:enabled/>
                  <w:calcOnExit w:val="0"/>
                  <w:textInput>
                    <w:default w:val="5 June 2021"/>
                    <w:format w:val="FIRST CAPITAL"/>
                  </w:textInput>
                </w:ffData>
              </w:fldChar>
            </w:r>
            <w:r w:rsidR="00E74F80">
              <w:rPr>
                <w:bCs/>
                <w:iCs/>
                <w:snapToGrid w:val="0"/>
                <w:color w:val="2B579A"/>
                <w:shd w:val="clear" w:color="auto" w:fill="E6E6E6"/>
              </w:rPr>
              <w:instrText xml:space="preserve"> FORMTEXT </w:instrText>
            </w:r>
            <w:r w:rsidR="00E74F80">
              <w:rPr>
                <w:bCs/>
                <w:iCs/>
                <w:snapToGrid w:val="0"/>
                <w:color w:val="2B579A"/>
                <w:shd w:val="clear" w:color="auto" w:fill="E6E6E6"/>
              </w:rPr>
            </w:r>
            <w:r w:rsidR="00E74F80">
              <w:rPr>
                <w:bCs/>
                <w:iCs/>
                <w:snapToGrid w:val="0"/>
                <w:color w:val="2B579A"/>
                <w:shd w:val="clear" w:color="auto" w:fill="E6E6E6"/>
              </w:rPr>
              <w:fldChar w:fldCharType="separate"/>
            </w:r>
            <w:r w:rsidR="00E74F80">
              <w:rPr>
                <w:bCs/>
                <w:iCs/>
                <w:noProof/>
                <w:snapToGrid w:val="0"/>
                <w:color w:val="2B579A"/>
                <w:shd w:val="clear" w:color="auto" w:fill="E6E6E6"/>
              </w:rPr>
              <w:t>5 June 2021</w:t>
            </w:r>
            <w:r w:rsidR="00E74F80">
              <w:rPr>
                <w:bCs/>
                <w:iCs/>
                <w:snapToGrid w:val="0"/>
                <w:color w:val="2B579A"/>
                <w:shd w:val="clear" w:color="auto" w:fill="E6E6E6"/>
              </w:rPr>
              <w:fldChar w:fldCharType="end"/>
            </w:r>
            <w:r w:rsidR="0025220B" w:rsidRPr="001C44A6">
              <w:rPr>
                <w:bCs/>
                <w:iCs/>
                <w:snapToGrid w:val="0"/>
              </w:rPr>
              <w:t xml:space="preserve">     </w:t>
            </w:r>
          </w:p>
          <w:p w14:paraId="45B406BF" w14:textId="0CAF7496" w:rsidR="00793DE6" w:rsidRPr="001C44A6" w:rsidRDefault="0025220B" w:rsidP="001C44A6">
            <w:pPr>
              <w:rPr>
                <w:b/>
                <w:bCs/>
                <w:iCs/>
              </w:rPr>
            </w:pPr>
            <w:r w:rsidRPr="001C44A6">
              <w:rPr>
                <w:b/>
                <w:iCs/>
                <w:snapToGrid w:val="0"/>
              </w:rPr>
              <w:t>Is the current project end date within 6 months?</w:t>
            </w:r>
            <w:r w:rsidRPr="001C44A6">
              <w:rPr>
                <w:bCs/>
                <w:iCs/>
                <w:snapToGrid w:val="0"/>
              </w:rPr>
              <w:t xml:space="preserve"> </w:t>
            </w:r>
            <w:r w:rsidR="00E86DFE" w:rsidRPr="001C44A6">
              <w:rPr>
                <w:bCs/>
                <w:iCs/>
                <w:snapToGrid w:val="0"/>
                <w:color w:val="2B579A"/>
                <w:shd w:val="clear" w:color="auto" w:fill="E6E6E6"/>
              </w:rPr>
              <w:fldChar w:fldCharType="begin">
                <w:ffData>
                  <w:name w:val="enddate"/>
                  <w:enabled/>
                  <w:calcOnExit w:val="0"/>
                  <w:ddList>
                    <w:result w:val="2"/>
                    <w:listEntry w:val="please select"/>
                    <w:listEntry w:val="Yes"/>
                    <w:listEntry w:val="No"/>
                  </w:ddList>
                </w:ffData>
              </w:fldChar>
            </w:r>
            <w:bookmarkStart w:id="10" w:name="enddate"/>
            <w:r w:rsidR="00E86DFE" w:rsidRPr="001C44A6">
              <w:rPr>
                <w:bCs/>
                <w:iCs/>
                <w:snapToGrid w:val="0"/>
              </w:rPr>
              <w:instrText xml:space="preserve"> FORMDROPDOWN </w:instrText>
            </w:r>
            <w:r w:rsidR="00E74F80">
              <w:rPr>
                <w:bCs/>
                <w:iCs/>
                <w:snapToGrid w:val="0"/>
                <w:color w:val="2B579A"/>
                <w:shd w:val="clear" w:color="auto" w:fill="E6E6E6"/>
              </w:rPr>
            </w:r>
            <w:r w:rsidR="00E74F80">
              <w:rPr>
                <w:bCs/>
                <w:iCs/>
                <w:snapToGrid w:val="0"/>
                <w:color w:val="2B579A"/>
                <w:shd w:val="clear" w:color="auto" w:fill="E6E6E6"/>
              </w:rPr>
              <w:fldChar w:fldCharType="separate"/>
            </w:r>
            <w:r w:rsidR="00E86DFE" w:rsidRPr="001C44A6">
              <w:rPr>
                <w:bCs/>
                <w:iCs/>
                <w:snapToGrid w:val="0"/>
                <w:color w:val="2B579A"/>
                <w:shd w:val="clear" w:color="auto" w:fill="E6E6E6"/>
              </w:rPr>
              <w:fldChar w:fldCharType="end"/>
            </w:r>
            <w:bookmarkEnd w:id="10"/>
          </w:p>
          <w:p w14:paraId="267396D1" w14:textId="77777777" w:rsidR="00793DE6" w:rsidRPr="001C44A6" w:rsidRDefault="00793DE6" w:rsidP="001C44A6">
            <w:pPr>
              <w:rPr>
                <w:b/>
                <w:bCs/>
                <w:iCs/>
              </w:rPr>
            </w:pPr>
          </w:p>
        </w:tc>
      </w:tr>
      <w:tr w:rsidR="00CF0E26" w:rsidRPr="001C44A6" w14:paraId="0A32218D" w14:textId="77777777" w:rsidTr="00F23D0F">
        <w:trPr>
          <w:trHeight w:val="368"/>
        </w:trPr>
        <w:tc>
          <w:tcPr>
            <w:tcW w:w="10080" w:type="dxa"/>
            <w:gridSpan w:val="2"/>
          </w:tcPr>
          <w:p w14:paraId="7922155B" w14:textId="77777777" w:rsidR="00793DE6" w:rsidRPr="001C44A6" w:rsidRDefault="004D141E" w:rsidP="001C44A6">
            <w:pPr>
              <w:rPr>
                <w:b/>
                <w:bCs/>
                <w:iCs/>
              </w:rPr>
            </w:pPr>
            <w:r w:rsidRPr="001C44A6">
              <w:rPr>
                <w:b/>
                <w:bCs/>
                <w:iCs/>
              </w:rPr>
              <w:t>Check if the</w:t>
            </w:r>
            <w:r w:rsidR="00793DE6" w:rsidRPr="001C44A6">
              <w:rPr>
                <w:b/>
                <w:bCs/>
                <w:iCs/>
              </w:rPr>
              <w:t xml:space="preserve"> project fall</w:t>
            </w:r>
            <w:r w:rsidRPr="001C44A6">
              <w:rPr>
                <w:b/>
                <w:bCs/>
                <w:iCs/>
              </w:rPr>
              <w:t>s</w:t>
            </w:r>
            <w:r w:rsidR="00793DE6" w:rsidRPr="001C44A6">
              <w:rPr>
                <w:b/>
                <w:bCs/>
                <w:iCs/>
              </w:rPr>
              <w:t xml:space="preserve"> under one</w:t>
            </w:r>
            <w:r w:rsidR="00BC71E1" w:rsidRPr="001C44A6">
              <w:rPr>
                <w:b/>
                <w:bCs/>
                <w:iCs/>
              </w:rPr>
              <w:t xml:space="preserve"> or more</w:t>
            </w:r>
            <w:r w:rsidR="00793DE6" w:rsidRPr="001C44A6">
              <w:rPr>
                <w:b/>
                <w:bCs/>
                <w:iCs/>
              </w:rPr>
              <w:t xml:space="preserve"> PBF priority window</w:t>
            </w:r>
            <w:r w:rsidRPr="001C44A6">
              <w:rPr>
                <w:b/>
                <w:bCs/>
                <w:iCs/>
              </w:rPr>
              <w:t>s</w:t>
            </w:r>
            <w:r w:rsidR="00793DE6" w:rsidRPr="001C44A6">
              <w:rPr>
                <w:b/>
                <w:bCs/>
                <w:iCs/>
              </w:rPr>
              <w:t>:</w:t>
            </w:r>
          </w:p>
          <w:p w14:paraId="2B9A3354"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E74F80">
              <w:rPr>
                <w:color w:val="2B579A"/>
                <w:shd w:val="clear" w:color="auto" w:fill="E6E6E6"/>
              </w:rPr>
            </w:r>
            <w:r w:rsidR="00E74F80">
              <w:rPr>
                <w:color w:val="2B579A"/>
                <w:shd w:val="clear" w:color="auto" w:fill="E6E6E6"/>
              </w:rPr>
              <w:fldChar w:fldCharType="separate"/>
            </w:r>
            <w:r w:rsidRPr="001C44A6">
              <w:rPr>
                <w:color w:val="2B579A"/>
                <w:shd w:val="clear" w:color="auto" w:fill="E6E6E6"/>
              </w:rPr>
              <w:fldChar w:fldCharType="end"/>
            </w:r>
            <w:r w:rsidRPr="001C44A6">
              <w:t xml:space="preserve"> Gender promotion initiative</w:t>
            </w:r>
          </w:p>
          <w:p w14:paraId="55AFED50" w14:textId="4695F5EB" w:rsidR="00793DE6" w:rsidRPr="001C44A6" w:rsidRDefault="00E74F80" w:rsidP="001C44A6">
            <w:r>
              <w:rPr>
                <w:color w:val="2B579A"/>
                <w:shd w:val="clear" w:color="auto" w:fill="E6E6E6"/>
              </w:rPr>
              <w:fldChar w:fldCharType="begin">
                <w:ffData>
                  <w:name w:val=""/>
                  <w:enabled/>
                  <w:calcOnExit w:val="0"/>
                  <w:checkBox>
                    <w:sizeAuto/>
                    <w:default w:val="1"/>
                  </w:checkBox>
                </w:ffData>
              </w:fldChar>
            </w:r>
            <w:r>
              <w:rPr>
                <w:color w:val="2B579A"/>
                <w:shd w:val="clear" w:color="auto" w:fill="E6E6E6"/>
              </w:rPr>
              <w:instrText xml:space="preserve"> FORMCHECKBOX </w:instrText>
            </w:r>
            <w:r>
              <w:rPr>
                <w:color w:val="2B579A"/>
                <w:shd w:val="clear" w:color="auto" w:fill="E6E6E6"/>
              </w:rPr>
            </w:r>
            <w:r>
              <w:rPr>
                <w:color w:val="2B579A"/>
                <w:shd w:val="clear" w:color="auto" w:fill="E6E6E6"/>
              </w:rPr>
              <w:fldChar w:fldCharType="end"/>
            </w:r>
            <w:r w:rsidR="00793DE6" w:rsidRPr="001C44A6">
              <w:t xml:space="preserve"> Youth promotion initiative</w:t>
            </w:r>
          </w:p>
          <w:p w14:paraId="5930010F"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E74F80">
              <w:rPr>
                <w:color w:val="2B579A"/>
                <w:shd w:val="clear" w:color="auto" w:fill="E6E6E6"/>
              </w:rPr>
            </w:r>
            <w:r w:rsidR="00E74F80">
              <w:rPr>
                <w:color w:val="2B579A"/>
                <w:shd w:val="clear" w:color="auto" w:fill="E6E6E6"/>
              </w:rPr>
              <w:fldChar w:fldCharType="separate"/>
            </w:r>
            <w:r w:rsidRPr="001C44A6">
              <w:rPr>
                <w:color w:val="2B579A"/>
                <w:shd w:val="clear" w:color="auto" w:fill="E6E6E6"/>
              </w:rPr>
              <w:fldChar w:fldCharType="end"/>
            </w:r>
            <w:r w:rsidRPr="001C44A6">
              <w:t xml:space="preserve"> Transition from UN or regional peacekeeping or special political missions</w:t>
            </w:r>
          </w:p>
          <w:p w14:paraId="21A584FA" w14:textId="77777777" w:rsidR="00793DE6" w:rsidRPr="001C44A6" w:rsidRDefault="00793DE6" w:rsidP="001C44A6">
            <w:r w:rsidRPr="001C44A6">
              <w:rPr>
                <w:color w:val="2B579A"/>
                <w:shd w:val="clear" w:color="auto" w:fill="E6E6E6"/>
              </w:rPr>
              <w:fldChar w:fldCharType="begin">
                <w:ffData>
                  <w:name w:val=""/>
                  <w:enabled/>
                  <w:calcOnExit w:val="0"/>
                  <w:checkBox>
                    <w:sizeAuto/>
                    <w:default w:val="0"/>
                  </w:checkBox>
                </w:ffData>
              </w:fldChar>
            </w:r>
            <w:r w:rsidRPr="001C44A6">
              <w:instrText xml:space="preserve"> FORMCHECKBOX </w:instrText>
            </w:r>
            <w:r w:rsidR="00E74F80">
              <w:rPr>
                <w:color w:val="2B579A"/>
                <w:shd w:val="clear" w:color="auto" w:fill="E6E6E6"/>
              </w:rPr>
            </w:r>
            <w:r w:rsidR="00E74F80">
              <w:rPr>
                <w:color w:val="2B579A"/>
                <w:shd w:val="clear" w:color="auto" w:fill="E6E6E6"/>
              </w:rPr>
              <w:fldChar w:fldCharType="separate"/>
            </w:r>
            <w:r w:rsidRPr="001C44A6">
              <w:rPr>
                <w:color w:val="2B579A"/>
                <w:shd w:val="clear" w:color="auto" w:fill="E6E6E6"/>
              </w:rPr>
              <w:fldChar w:fldCharType="end"/>
            </w:r>
            <w:r w:rsidRPr="001C44A6">
              <w:t xml:space="preserve"> Cross-border or regional project</w:t>
            </w:r>
          </w:p>
          <w:p w14:paraId="65EB2D34" w14:textId="77777777" w:rsidR="00793DE6" w:rsidRPr="001C44A6" w:rsidRDefault="00793DE6" w:rsidP="001C44A6">
            <w:pPr>
              <w:rPr>
                <w:b/>
                <w:bCs/>
                <w:iCs/>
              </w:rPr>
            </w:pPr>
          </w:p>
        </w:tc>
      </w:tr>
      <w:tr w:rsidR="00CF0E26" w:rsidRPr="001C44A6" w14:paraId="481DE647" w14:textId="77777777" w:rsidTr="00F23D0F">
        <w:trPr>
          <w:trHeight w:val="1124"/>
        </w:trPr>
        <w:tc>
          <w:tcPr>
            <w:tcW w:w="10080" w:type="dxa"/>
            <w:gridSpan w:val="2"/>
          </w:tcPr>
          <w:p w14:paraId="403DC2CA" w14:textId="77777777" w:rsidR="00793DE6" w:rsidRPr="001C44A6" w:rsidRDefault="00793DE6" w:rsidP="001C44A6">
            <w:pPr>
              <w:rPr>
                <w:b/>
                <w:bCs/>
                <w:iCs/>
              </w:rPr>
            </w:pPr>
            <w:r w:rsidRPr="001C44A6">
              <w:rPr>
                <w:b/>
                <w:bCs/>
                <w:iCs/>
              </w:rPr>
              <w:t xml:space="preserve">Total PBF approved project budget (by recipient organization): </w:t>
            </w:r>
          </w:p>
          <w:p w14:paraId="1C668B70" w14:textId="77777777" w:rsidR="00006EC0" w:rsidRPr="001C44A6" w:rsidRDefault="00006EC0" w:rsidP="001C44A6">
            <w:pPr>
              <w:rPr>
                <w:b/>
                <w:iCs/>
                <w:snapToGrid w:val="0"/>
              </w:rPr>
            </w:pPr>
            <w:bookmarkStart w:id="11" w:name="_Hlk39507683"/>
            <w:r w:rsidRPr="001C44A6">
              <w:rPr>
                <w:b/>
                <w:iCs/>
                <w:snapToGrid w:val="0"/>
              </w:rPr>
              <w:t xml:space="preserve">Recipient Organization              Amount  </w:t>
            </w:r>
          </w:p>
          <w:p w14:paraId="2500092D" w14:textId="77777777" w:rsidR="00006EC0" w:rsidRPr="001C44A6" w:rsidRDefault="00006EC0" w:rsidP="001C44A6">
            <w:pPr>
              <w:rPr>
                <w:bCs/>
                <w:iCs/>
                <w:snapToGrid w:val="0"/>
              </w:rPr>
            </w:pPr>
          </w:p>
          <w:bookmarkEnd w:id="11"/>
          <w:p w14:paraId="0D6CD3C0" w14:textId="51AD1729" w:rsidR="00793DE6" w:rsidRPr="001C44A6" w:rsidRDefault="00E86DFE" w:rsidP="001C44A6">
            <w:pPr>
              <w:tabs>
                <w:tab w:val="left" w:pos="3575"/>
              </w:tabs>
              <w:rPr>
                <w:iCs/>
              </w:rPr>
            </w:pPr>
            <w:r w:rsidRPr="001C44A6">
              <w:rPr>
                <w:bCs/>
                <w:iCs/>
                <w:snapToGrid w:val="0"/>
                <w:color w:val="2B579A"/>
                <w:shd w:val="clear" w:color="auto" w:fill="E6E6E6"/>
              </w:rPr>
              <w:fldChar w:fldCharType="begin">
                <w:ffData>
                  <w:name w:val=""/>
                  <w:enabled/>
                  <w:calcOnExit w:val="0"/>
                  <w:textInput>
                    <w:default w:val="UNDP"/>
                    <w:format w:val="FIRST CAPITAL"/>
                  </w:textInput>
                </w:ffData>
              </w:fldChar>
            </w:r>
            <w:r w:rsidRPr="001C44A6">
              <w:rPr>
                <w:bCs/>
                <w:iCs/>
                <w:snapToGrid w:val="0"/>
              </w:rPr>
              <w:instrText xml:space="preserve"> FORMTEXT </w:instrText>
            </w:r>
            <w:r w:rsidRPr="001C44A6">
              <w:rPr>
                <w:bCs/>
                <w:iCs/>
                <w:snapToGrid w:val="0"/>
                <w:color w:val="2B579A"/>
                <w:shd w:val="clear" w:color="auto" w:fill="E6E6E6"/>
              </w:rPr>
            </w:r>
            <w:r w:rsidRPr="001C44A6">
              <w:rPr>
                <w:bCs/>
                <w:iCs/>
                <w:snapToGrid w:val="0"/>
                <w:color w:val="2B579A"/>
                <w:shd w:val="clear" w:color="auto" w:fill="E6E6E6"/>
              </w:rPr>
              <w:fldChar w:fldCharType="separate"/>
            </w:r>
            <w:r w:rsidRPr="001C44A6">
              <w:rPr>
                <w:bCs/>
                <w:iCs/>
                <w:noProof/>
                <w:snapToGrid w:val="0"/>
              </w:rPr>
              <w:t>UNDP</w:t>
            </w:r>
            <w:r w:rsidRPr="001C44A6">
              <w:rPr>
                <w:bCs/>
                <w:iCs/>
                <w:snapToGrid w:val="0"/>
                <w:color w:val="2B579A"/>
                <w:shd w:val="clear" w:color="auto" w:fill="E6E6E6"/>
              </w:rPr>
              <w:fldChar w:fldCharType="end"/>
            </w:r>
            <w:r w:rsidR="001C44A6">
              <w:rPr>
                <w:iCs/>
              </w:rPr>
              <w:t xml:space="preserve">         $</w:t>
            </w:r>
            <w:r w:rsidR="00793DE6" w:rsidRPr="001C44A6">
              <w:rPr>
                <w:iCs/>
              </w:rPr>
              <w:t xml:space="preserve"> </w:t>
            </w:r>
            <w:r w:rsidRPr="001C44A6">
              <w:rPr>
                <w:bCs/>
                <w:iCs/>
                <w:snapToGrid w:val="0"/>
                <w:color w:val="2B579A"/>
                <w:shd w:val="clear" w:color="auto" w:fill="E6E6E6"/>
              </w:rPr>
              <w:fldChar w:fldCharType="begin">
                <w:ffData>
                  <w:name w:val="Text11"/>
                  <w:enabled/>
                  <w:calcOnExit w:val="0"/>
                  <w:textInput>
                    <w:type w:val="number"/>
                    <w:default w:val="926,470.00"/>
                    <w:format w:val="#,##0.00"/>
                  </w:textInput>
                </w:ffData>
              </w:fldChar>
            </w:r>
            <w:bookmarkStart w:id="12" w:name="Text11"/>
            <w:r w:rsidRPr="001C44A6">
              <w:rPr>
                <w:bCs/>
                <w:iCs/>
                <w:snapToGrid w:val="0"/>
              </w:rPr>
              <w:instrText xml:space="preserve"> FORMTEXT </w:instrText>
            </w:r>
            <w:r w:rsidRPr="001C44A6">
              <w:rPr>
                <w:bCs/>
                <w:iCs/>
                <w:snapToGrid w:val="0"/>
                <w:color w:val="2B579A"/>
                <w:shd w:val="clear" w:color="auto" w:fill="E6E6E6"/>
              </w:rPr>
            </w:r>
            <w:r w:rsidRPr="001C44A6">
              <w:rPr>
                <w:bCs/>
                <w:iCs/>
                <w:snapToGrid w:val="0"/>
                <w:color w:val="2B579A"/>
                <w:shd w:val="clear" w:color="auto" w:fill="E6E6E6"/>
              </w:rPr>
              <w:fldChar w:fldCharType="separate"/>
            </w:r>
            <w:r w:rsidRPr="001C44A6">
              <w:rPr>
                <w:bCs/>
                <w:iCs/>
                <w:noProof/>
                <w:snapToGrid w:val="0"/>
              </w:rPr>
              <w:t>926,470.00</w:t>
            </w:r>
            <w:r w:rsidRPr="001C44A6">
              <w:rPr>
                <w:bCs/>
                <w:iCs/>
                <w:snapToGrid w:val="0"/>
                <w:color w:val="2B579A"/>
                <w:shd w:val="clear" w:color="auto" w:fill="E6E6E6"/>
              </w:rPr>
              <w:fldChar w:fldCharType="end"/>
            </w:r>
            <w:bookmarkEnd w:id="12"/>
          </w:p>
          <w:p w14:paraId="23041C68" w14:textId="673A10FC" w:rsidR="00793DE6" w:rsidRPr="001C44A6" w:rsidRDefault="00E86DFE" w:rsidP="001C44A6">
            <w:pPr>
              <w:pStyle w:val="BalloonText"/>
              <w:numPr>
                <w:ilvl w:val="12"/>
                <w:numId w:val="0"/>
              </w:numPr>
              <w:tabs>
                <w:tab w:val="left" w:pos="-720"/>
                <w:tab w:val="left" w:pos="4500"/>
              </w:tabs>
              <w:suppressAutoHyphens/>
              <w:rPr>
                <w:rFonts w:ascii="Times New Roman" w:hAnsi="Times New Roman" w:cs="Times New Roman"/>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FPA"/>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UNFPA</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1C44A6">
              <w:rPr>
                <w:rFonts w:ascii="Times New Roman" w:hAnsi="Times New Roman" w:cs="Times New Roman"/>
                <w:bCs/>
                <w:iCs/>
                <w:snapToGrid w:val="0"/>
                <w:sz w:val="24"/>
                <w:szCs w:val="24"/>
              </w:rPr>
              <w:t xml:space="preserve">      </w:t>
            </w:r>
            <w:r w:rsidR="00793DE6"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907,360.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907,360.00</w:t>
            </w:r>
            <w:r w:rsidRPr="001C44A6">
              <w:rPr>
                <w:rFonts w:ascii="Times New Roman" w:hAnsi="Times New Roman" w:cs="Times New Roman"/>
                <w:bCs/>
                <w:iCs/>
                <w:snapToGrid w:val="0"/>
                <w:color w:val="2B579A"/>
                <w:sz w:val="24"/>
                <w:szCs w:val="24"/>
                <w:shd w:val="clear" w:color="auto" w:fill="E6E6E6"/>
              </w:rPr>
              <w:fldChar w:fldCharType="end"/>
            </w:r>
          </w:p>
          <w:p w14:paraId="6FC28956" w14:textId="5F15A861" w:rsidR="00793DE6" w:rsidRPr="001C44A6" w:rsidRDefault="00E86DFE"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UNICEF"/>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UNICEF</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006EC0" w:rsidRPr="001C44A6">
              <w:rPr>
                <w:rFonts w:ascii="Times New Roman" w:hAnsi="Times New Roman" w:cs="Times New Roman"/>
                <w:bCs/>
                <w:iCs/>
                <w:snapToGrid w:val="0"/>
                <w:sz w:val="24"/>
                <w:szCs w:val="24"/>
              </w:rPr>
              <w:t xml:space="preserve">   </w:t>
            </w:r>
            <w:r w:rsidR="00793DE6"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722,250.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722,250.00</w:t>
            </w:r>
            <w:r w:rsidRPr="001C44A6">
              <w:rPr>
                <w:rFonts w:ascii="Times New Roman" w:hAnsi="Times New Roman" w:cs="Times New Roman"/>
                <w:bCs/>
                <w:iCs/>
                <w:snapToGrid w:val="0"/>
                <w:color w:val="2B579A"/>
                <w:sz w:val="24"/>
                <w:szCs w:val="24"/>
                <w:shd w:val="clear" w:color="auto" w:fill="E6E6E6"/>
              </w:rPr>
              <w:fldChar w:fldCharType="end"/>
            </w:r>
          </w:p>
          <w:p w14:paraId="151B93FE" w14:textId="033BFEBE" w:rsidR="00C12D6A" w:rsidRPr="001C44A6" w:rsidRDefault="00E86DFE"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default w:val="WFP"/>
                    <w:format w:val="FIRST CAPITAL"/>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WFP</w:t>
            </w:r>
            <w:r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r w:rsidR="00006EC0" w:rsidRPr="001C44A6">
              <w:rPr>
                <w:rFonts w:ascii="Times New Roman" w:hAnsi="Times New Roman" w:cs="Times New Roman"/>
                <w:bCs/>
                <w:iCs/>
                <w:snapToGrid w:val="0"/>
                <w:sz w:val="24"/>
                <w:szCs w:val="24"/>
              </w:rPr>
              <w:t xml:space="preserve">         </w:t>
            </w:r>
            <w:r w:rsidR="00C12D6A" w:rsidRPr="001C44A6">
              <w:rPr>
                <w:rFonts w:ascii="Times New Roman" w:hAnsi="Times New Roman" w:cs="Times New Roman"/>
                <w:sz w:val="24"/>
                <w:szCs w:val="24"/>
              </w:rPr>
              <w:t xml:space="preserve">$ </w:t>
            </w:r>
            <w:r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394,625.00"/>
                    <w:format w:val="#,##0.00"/>
                  </w:textInput>
                </w:ffData>
              </w:fldChar>
            </w:r>
            <w:r w:rsidRPr="001C44A6">
              <w:rPr>
                <w:rFonts w:ascii="Times New Roman" w:hAnsi="Times New Roman" w:cs="Times New Roman"/>
                <w:bCs/>
                <w:iCs/>
                <w:snapToGrid w:val="0"/>
                <w:sz w:val="24"/>
                <w:szCs w:val="24"/>
              </w:rPr>
              <w:instrText xml:space="preserve"> FORMTEXT </w:instrText>
            </w:r>
            <w:r w:rsidRPr="001C44A6">
              <w:rPr>
                <w:rFonts w:ascii="Times New Roman" w:hAnsi="Times New Roman" w:cs="Times New Roman"/>
                <w:bCs/>
                <w:iCs/>
                <w:snapToGrid w:val="0"/>
                <w:color w:val="2B579A"/>
                <w:sz w:val="24"/>
                <w:szCs w:val="24"/>
                <w:shd w:val="clear" w:color="auto" w:fill="E6E6E6"/>
              </w:rPr>
            </w:r>
            <w:r w:rsidRPr="001C44A6">
              <w:rPr>
                <w:rFonts w:ascii="Times New Roman" w:hAnsi="Times New Roman" w:cs="Times New Roman"/>
                <w:bCs/>
                <w:iCs/>
                <w:snapToGrid w:val="0"/>
                <w:color w:val="2B579A"/>
                <w:sz w:val="24"/>
                <w:szCs w:val="24"/>
                <w:shd w:val="clear" w:color="auto" w:fill="E6E6E6"/>
              </w:rPr>
              <w:fldChar w:fldCharType="separate"/>
            </w:r>
            <w:r w:rsidRPr="001C44A6">
              <w:rPr>
                <w:rFonts w:ascii="Times New Roman" w:hAnsi="Times New Roman" w:cs="Times New Roman"/>
                <w:bCs/>
                <w:iCs/>
                <w:noProof/>
                <w:snapToGrid w:val="0"/>
                <w:sz w:val="24"/>
                <w:szCs w:val="24"/>
              </w:rPr>
              <w:t>394,625.00</w:t>
            </w:r>
            <w:r w:rsidRPr="001C44A6">
              <w:rPr>
                <w:rFonts w:ascii="Times New Roman" w:hAnsi="Times New Roman" w:cs="Times New Roman"/>
                <w:bCs/>
                <w:iCs/>
                <w:snapToGrid w:val="0"/>
                <w:color w:val="2B579A"/>
                <w:sz w:val="24"/>
                <w:szCs w:val="24"/>
                <w:shd w:val="clear" w:color="auto" w:fill="E6E6E6"/>
              </w:rPr>
              <w:fldChar w:fldCharType="end"/>
            </w:r>
          </w:p>
          <w:p w14:paraId="5E09328A" w14:textId="6A859DF5" w:rsidR="00793DE6"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sz w:val="24"/>
                <w:szCs w:val="24"/>
              </w:rPr>
              <w:t xml:space="preserve">         </w:t>
            </w:r>
            <w:r w:rsidR="001C44A6">
              <w:rPr>
                <w:rFonts w:ascii="Times New Roman" w:hAnsi="Times New Roman" w:cs="Times New Roman"/>
                <w:sz w:val="24"/>
                <w:szCs w:val="24"/>
              </w:rPr>
              <w:t xml:space="preserve"> </w:t>
            </w:r>
            <w:r w:rsidR="00793DE6" w:rsidRPr="001C44A6">
              <w:rPr>
                <w:rFonts w:ascii="Times New Roman" w:hAnsi="Times New Roman" w:cs="Times New Roman"/>
                <w:sz w:val="24"/>
                <w:szCs w:val="24"/>
              </w:rPr>
              <w:t>Total:</w:t>
            </w:r>
            <w:r w:rsidRPr="001C44A6">
              <w:rPr>
                <w:rFonts w:ascii="Times New Roman" w:hAnsi="Times New Roman" w:cs="Times New Roman"/>
                <w:sz w:val="24"/>
                <w:szCs w:val="24"/>
              </w:rPr>
              <w:t xml:space="preserve"> $ </w:t>
            </w:r>
            <w:r w:rsidR="00E86DFE" w:rsidRPr="001C44A6">
              <w:rPr>
                <w:rFonts w:ascii="Times New Roman" w:hAnsi="Times New Roman" w:cs="Times New Roman"/>
                <w:bCs/>
                <w:iCs/>
                <w:snapToGrid w:val="0"/>
                <w:color w:val="2B579A"/>
                <w:sz w:val="24"/>
                <w:szCs w:val="24"/>
                <w:shd w:val="clear" w:color="auto" w:fill="E6E6E6"/>
              </w:rPr>
              <w:fldChar w:fldCharType="begin">
                <w:ffData>
                  <w:name w:val=""/>
                  <w:enabled/>
                  <w:calcOnExit w:val="0"/>
                  <w:textInput>
                    <w:type w:val="number"/>
                    <w:default w:val="2,950,705.00"/>
                    <w:format w:val="#,##0.00"/>
                  </w:textInput>
                </w:ffData>
              </w:fldChar>
            </w:r>
            <w:r w:rsidR="00E86DFE" w:rsidRPr="001C44A6">
              <w:rPr>
                <w:rFonts w:ascii="Times New Roman" w:hAnsi="Times New Roman" w:cs="Times New Roman"/>
                <w:bCs/>
                <w:iCs/>
                <w:snapToGrid w:val="0"/>
                <w:sz w:val="24"/>
                <w:szCs w:val="24"/>
              </w:rPr>
              <w:instrText xml:space="preserve"> FORMTEXT </w:instrText>
            </w:r>
            <w:r w:rsidR="00E86DFE" w:rsidRPr="001C44A6">
              <w:rPr>
                <w:rFonts w:ascii="Times New Roman" w:hAnsi="Times New Roman" w:cs="Times New Roman"/>
                <w:bCs/>
                <w:iCs/>
                <w:snapToGrid w:val="0"/>
                <w:color w:val="2B579A"/>
                <w:sz w:val="24"/>
                <w:szCs w:val="24"/>
                <w:shd w:val="clear" w:color="auto" w:fill="E6E6E6"/>
              </w:rPr>
            </w:r>
            <w:r w:rsidR="00E86DFE" w:rsidRPr="001C44A6">
              <w:rPr>
                <w:rFonts w:ascii="Times New Roman" w:hAnsi="Times New Roman" w:cs="Times New Roman"/>
                <w:bCs/>
                <w:iCs/>
                <w:snapToGrid w:val="0"/>
                <w:color w:val="2B579A"/>
                <w:sz w:val="24"/>
                <w:szCs w:val="24"/>
                <w:shd w:val="clear" w:color="auto" w:fill="E6E6E6"/>
              </w:rPr>
              <w:fldChar w:fldCharType="separate"/>
            </w:r>
            <w:r w:rsidR="00E86DFE" w:rsidRPr="001C44A6">
              <w:rPr>
                <w:rFonts w:ascii="Times New Roman" w:hAnsi="Times New Roman" w:cs="Times New Roman"/>
                <w:bCs/>
                <w:iCs/>
                <w:noProof/>
                <w:snapToGrid w:val="0"/>
                <w:sz w:val="24"/>
                <w:szCs w:val="24"/>
              </w:rPr>
              <w:t>2,950,705.00</w:t>
            </w:r>
            <w:r w:rsidR="00E86DFE" w:rsidRPr="001C44A6">
              <w:rPr>
                <w:rFonts w:ascii="Times New Roman" w:hAnsi="Times New Roman" w:cs="Times New Roman"/>
                <w:bCs/>
                <w:iCs/>
                <w:snapToGrid w:val="0"/>
                <w:color w:val="2B579A"/>
                <w:sz w:val="24"/>
                <w:szCs w:val="24"/>
                <w:shd w:val="clear" w:color="auto" w:fill="E6E6E6"/>
              </w:rPr>
              <w:fldChar w:fldCharType="end"/>
            </w:r>
            <w:r w:rsidR="00C12D6A" w:rsidRPr="001C44A6">
              <w:rPr>
                <w:rFonts w:ascii="Times New Roman" w:hAnsi="Times New Roman" w:cs="Times New Roman"/>
                <w:bCs/>
                <w:iCs/>
                <w:snapToGrid w:val="0"/>
                <w:sz w:val="24"/>
                <w:szCs w:val="24"/>
              </w:rPr>
              <w:t xml:space="preserve"> </w:t>
            </w:r>
          </w:p>
          <w:p w14:paraId="6171E240" w14:textId="64AAEE78" w:rsidR="007C288F" w:rsidRPr="001743A1" w:rsidRDefault="001C56B8" w:rsidP="001C44A6">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1C44A6">
              <w:rPr>
                <w:rFonts w:ascii="Times New Roman" w:hAnsi="Times New Roman" w:cs="Times New Roman"/>
                <w:bCs/>
                <w:iCs/>
                <w:snapToGrid w:val="0"/>
                <w:sz w:val="24"/>
                <w:szCs w:val="24"/>
              </w:rPr>
              <w:t xml:space="preserve">Approximate implementation rate as percentage of total project budget: </w:t>
            </w:r>
            <w:r w:rsidR="00E74F80">
              <w:rPr>
                <w:rFonts w:ascii="Times New Roman" w:hAnsi="Times New Roman" w:cs="Times New Roman"/>
                <w:bCs/>
                <w:iCs/>
                <w:snapToGrid w:val="0"/>
                <w:color w:val="2B579A"/>
                <w:sz w:val="24"/>
                <w:szCs w:val="24"/>
                <w:shd w:val="clear" w:color="auto" w:fill="E6E6E6"/>
              </w:rPr>
              <w:fldChar w:fldCharType="begin">
                <w:ffData>
                  <w:name w:val="Text51"/>
                  <w:enabled/>
                  <w:calcOnExit w:val="0"/>
                  <w:textInput>
                    <w:type w:val="number"/>
                    <w:default w:val="20%"/>
                    <w:format w:val="0%"/>
                  </w:textInput>
                </w:ffData>
              </w:fldChar>
            </w:r>
            <w:bookmarkStart w:id="13" w:name="Text51"/>
            <w:r w:rsidR="00E74F80">
              <w:rPr>
                <w:rFonts w:ascii="Times New Roman" w:hAnsi="Times New Roman" w:cs="Times New Roman"/>
                <w:bCs/>
                <w:iCs/>
                <w:snapToGrid w:val="0"/>
                <w:color w:val="2B579A"/>
                <w:sz w:val="24"/>
                <w:szCs w:val="24"/>
                <w:shd w:val="clear" w:color="auto" w:fill="E6E6E6"/>
              </w:rPr>
              <w:instrText xml:space="preserve"> FORMTEXT </w:instrText>
            </w:r>
            <w:r w:rsidR="00E74F80">
              <w:rPr>
                <w:rFonts w:ascii="Times New Roman" w:hAnsi="Times New Roman" w:cs="Times New Roman"/>
                <w:bCs/>
                <w:iCs/>
                <w:snapToGrid w:val="0"/>
                <w:color w:val="2B579A"/>
                <w:sz w:val="24"/>
                <w:szCs w:val="24"/>
                <w:shd w:val="clear" w:color="auto" w:fill="E6E6E6"/>
              </w:rPr>
            </w:r>
            <w:r w:rsidR="00E74F80">
              <w:rPr>
                <w:rFonts w:ascii="Times New Roman" w:hAnsi="Times New Roman" w:cs="Times New Roman"/>
                <w:bCs/>
                <w:iCs/>
                <w:snapToGrid w:val="0"/>
                <w:color w:val="2B579A"/>
                <w:sz w:val="24"/>
                <w:szCs w:val="24"/>
                <w:shd w:val="clear" w:color="auto" w:fill="E6E6E6"/>
              </w:rPr>
              <w:fldChar w:fldCharType="separate"/>
            </w:r>
            <w:r w:rsidR="00E74F80">
              <w:rPr>
                <w:rFonts w:ascii="Times New Roman" w:hAnsi="Times New Roman" w:cs="Times New Roman"/>
                <w:bCs/>
                <w:iCs/>
                <w:noProof/>
                <w:snapToGrid w:val="0"/>
                <w:color w:val="2B579A"/>
                <w:sz w:val="24"/>
                <w:szCs w:val="24"/>
                <w:shd w:val="clear" w:color="auto" w:fill="E6E6E6"/>
              </w:rPr>
              <w:t>20%</w:t>
            </w:r>
            <w:r w:rsidR="00E74F80">
              <w:rPr>
                <w:rFonts w:ascii="Times New Roman" w:hAnsi="Times New Roman" w:cs="Times New Roman"/>
                <w:bCs/>
                <w:iCs/>
                <w:snapToGrid w:val="0"/>
                <w:color w:val="2B579A"/>
                <w:sz w:val="24"/>
                <w:szCs w:val="24"/>
                <w:shd w:val="clear" w:color="auto" w:fill="E6E6E6"/>
              </w:rPr>
              <w:fldChar w:fldCharType="end"/>
            </w:r>
            <w:bookmarkEnd w:id="13"/>
          </w:p>
          <w:p w14:paraId="6901A670" w14:textId="77777777" w:rsidR="00793DE6" w:rsidRPr="001C44A6" w:rsidRDefault="00793DE6" w:rsidP="001C44A6">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
                <w:bCs/>
                <w:sz w:val="24"/>
                <w:szCs w:val="24"/>
              </w:rPr>
            </w:pPr>
            <w:r w:rsidRPr="001C44A6">
              <w:rPr>
                <w:rFonts w:ascii="Times New Roman" w:hAnsi="Times New Roman" w:cs="Times New Roman"/>
                <w:b/>
                <w:bCs/>
                <w:sz w:val="24"/>
                <w:szCs w:val="24"/>
              </w:rPr>
              <w:t>Gender-responsive Budgeting:</w:t>
            </w:r>
          </w:p>
          <w:p w14:paraId="5F48B706" w14:textId="77777777" w:rsidR="00006EC0" w:rsidRPr="001C44A6" w:rsidRDefault="00006EC0" w:rsidP="001C44A6">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1B3F3786" w:rsidR="00970F4C" w:rsidRPr="001C44A6" w:rsidRDefault="00006EC0" w:rsidP="001C44A6">
            <w:r w:rsidRPr="001C44A6">
              <w:t>I</w:t>
            </w:r>
            <w:r w:rsidR="00970F4C" w:rsidRPr="001C44A6">
              <w:t xml:space="preserve">ndicate </w:t>
            </w:r>
            <w:r w:rsidRPr="001C44A6">
              <w:t xml:space="preserve">dollar amount from the project document </w:t>
            </w:r>
            <w:r w:rsidR="00970F4C" w:rsidRPr="001C44A6">
              <w:t xml:space="preserve">to be allocated to activities focussed on gender equality or women’s empowerment: </w:t>
            </w:r>
            <w:r w:rsidR="00E74F80">
              <w:rPr>
                <w:color w:val="2B579A"/>
                <w:shd w:val="clear" w:color="auto" w:fill="E6E6E6"/>
              </w:rPr>
              <w:fldChar w:fldCharType="begin">
                <w:ffData>
                  <w:name w:val="Text1"/>
                  <w:enabled/>
                  <w:calcOnExit w:val="0"/>
                  <w:textInput>
                    <w:type w:val="number"/>
                    <w:default w:val="0.00"/>
                    <w:maxLength w:val="500"/>
                    <w:format w:val="0.00"/>
                  </w:textInput>
                </w:ffData>
              </w:fldChar>
            </w:r>
            <w:bookmarkStart w:id="14" w:name="Text1"/>
            <w:r w:rsidR="00E74F80">
              <w:rPr>
                <w:color w:val="2B579A"/>
                <w:shd w:val="clear" w:color="auto" w:fill="E6E6E6"/>
              </w:rPr>
              <w:instrText xml:space="preserve"> FORMTEXT </w:instrText>
            </w:r>
            <w:r w:rsidR="00E74F80">
              <w:rPr>
                <w:color w:val="2B579A"/>
                <w:shd w:val="clear" w:color="auto" w:fill="E6E6E6"/>
              </w:rPr>
            </w:r>
            <w:r w:rsidR="00E74F80">
              <w:rPr>
                <w:color w:val="2B579A"/>
                <w:shd w:val="clear" w:color="auto" w:fill="E6E6E6"/>
              </w:rPr>
              <w:fldChar w:fldCharType="separate"/>
            </w:r>
            <w:r w:rsidR="00E74F80">
              <w:rPr>
                <w:noProof/>
                <w:color w:val="2B579A"/>
                <w:shd w:val="clear" w:color="auto" w:fill="E6E6E6"/>
              </w:rPr>
              <w:t>0.00</w:t>
            </w:r>
            <w:r w:rsidR="00E74F80">
              <w:rPr>
                <w:color w:val="2B579A"/>
                <w:shd w:val="clear" w:color="auto" w:fill="E6E6E6"/>
              </w:rPr>
              <w:fldChar w:fldCharType="end"/>
            </w:r>
            <w:bookmarkEnd w:id="14"/>
          </w:p>
          <w:p w14:paraId="0345EEE7" w14:textId="77777777" w:rsidR="00006EC0" w:rsidRPr="001C44A6" w:rsidRDefault="00006EC0" w:rsidP="001C44A6">
            <w:r w:rsidRPr="001C44A6">
              <w:t xml:space="preserve">Amount expended to date on activities focussed on gender equality or women’s empowerment: </w:t>
            </w:r>
            <w:r w:rsidRPr="001C44A6">
              <w:rPr>
                <w:color w:val="2B579A"/>
                <w:shd w:val="clear" w:color="auto" w:fill="E6E6E6"/>
              </w:rPr>
              <w:fldChar w:fldCharType="begin">
                <w:ffData>
                  <w:name w:val="Text1"/>
                  <w:enabled/>
                  <w:calcOnExit w:val="0"/>
                  <w:textInput>
                    <w:type w:val="number"/>
                    <w:maxLength w:val="500"/>
                    <w:format w:val="0.00"/>
                  </w:textInput>
                </w:ffData>
              </w:fldChar>
            </w:r>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p>
          <w:p w14:paraId="2CEAD5EE" w14:textId="77777777" w:rsidR="00952DE4" w:rsidRPr="001C44A6" w:rsidRDefault="00952DE4" w:rsidP="001C44A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CF0E26" w:rsidRPr="001C44A6" w14:paraId="5ACD9B9B" w14:textId="77777777" w:rsidTr="00F23D0F">
        <w:trPr>
          <w:trHeight w:val="1124"/>
        </w:trPr>
        <w:tc>
          <w:tcPr>
            <w:tcW w:w="10080" w:type="dxa"/>
            <w:gridSpan w:val="2"/>
          </w:tcPr>
          <w:p w14:paraId="3E1801F7" w14:textId="3BC814DA" w:rsidR="009B18EB" w:rsidRPr="001C44A6" w:rsidRDefault="009B18EB" w:rsidP="001C44A6">
            <w:pPr>
              <w:rPr>
                <w:b/>
                <w:bCs/>
                <w:iCs/>
              </w:rPr>
            </w:pPr>
            <w:r w:rsidRPr="001C44A6">
              <w:rPr>
                <w:b/>
                <w:bCs/>
                <w:iCs/>
              </w:rPr>
              <w:t xml:space="preserve">Project Gender Marker: </w:t>
            </w:r>
            <w:r w:rsidR="004D141E" w:rsidRPr="001C44A6">
              <w:rPr>
                <w:b/>
                <w:bCs/>
                <w:iCs/>
                <w:color w:val="2B579A"/>
                <w:shd w:val="clear" w:color="auto" w:fill="E6E6E6"/>
              </w:rPr>
              <w:fldChar w:fldCharType="begin">
                <w:ffData>
                  <w:name w:val="gendermarker"/>
                  <w:enabled/>
                  <w:calcOnExit w:val="0"/>
                  <w:ddList>
                    <w:result w:val="2"/>
                    <w:listEntry w:val="please select"/>
                    <w:listEntry w:val="GM3"/>
                    <w:listEntry w:val="GM2"/>
                    <w:listEntry w:val="GM1"/>
                  </w:ddList>
                </w:ffData>
              </w:fldChar>
            </w:r>
            <w:bookmarkStart w:id="15" w:name="gendermarker"/>
            <w:r w:rsidR="004D141E" w:rsidRPr="001C44A6">
              <w:rPr>
                <w:b/>
                <w:bCs/>
                <w:iCs/>
              </w:rPr>
              <w:instrText xml:space="preserve"> FORMDROPDOWN </w:instrText>
            </w:r>
            <w:r w:rsidR="00E74F80">
              <w:rPr>
                <w:b/>
                <w:bCs/>
                <w:iCs/>
                <w:color w:val="2B579A"/>
                <w:shd w:val="clear" w:color="auto" w:fill="E6E6E6"/>
              </w:rPr>
            </w:r>
            <w:r w:rsidR="00E74F80">
              <w:rPr>
                <w:b/>
                <w:bCs/>
                <w:iCs/>
                <w:color w:val="2B579A"/>
                <w:shd w:val="clear" w:color="auto" w:fill="E6E6E6"/>
              </w:rPr>
              <w:fldChar w:fldCharType="separate"/>
            </w:r>
            <w:r w:rsidR="004D141E" w:rsidRPr="001C44A6">
              <w:rPr>
                <w:b/>
                <w:bCs/>
                <w:iCs/>
                <w:color w:val="2B579A"/>
                <w:shd w:val="clear" w:color="auto" w:fill="E6E6E6"/>
              </w:rPr>
              <w:fldChar w:fldCharType="end"/>
            </w:r>
            <w:bookmarkEnd w:id="15"/>
          </w:p>
          <w:p w14:paraId="3A104835" w14:textId="4C00D4AB" w:rsidR="009B18EB" w:rsidRPr="001C44A6" w:rsidRDefault="009B18EB" w:rsidP="001C44A6">
            <w:pPr>
              <w:rPr>
                <w:b/>
                <w:bCs/>
                <w:iCs/>
              </w:rPr>
            </w:pPr>
            <w:r w:rsidRPr="001C44A6">
              <w:rPr>
                <w:b/>
                <w:bCs/>
                <w:iCs/>
              </w:rPr>
              <w:t xml:space="preserve">Project Risk Marker: </w:t>
            </w:r>
            <w:r w:rsidR="004D141E" w:rsidRPr="001C44A6">
              <w:rPr>
                <w:b/>
                <w:bCs/>
                <w:iCs/>
                <w:color w:val="2B579A"/>
                <w:shd w:val="clear" w:color="auto" w:fill="E6E6E6"/>
              </w:rPr>
              <w:fldChar w:fldCharType="begin">
                <w:ffData>
                  <w:name w:val="riskmarker"/>
                  <w:enabled/>
                  <w:calcOnExit w:val="0"/>
                  <w:ddList>
                    <w:result w:val="3"/>
                    <w:listEntry w:val="please select"/>
                    <w:listEntry w:val="Low"/>
                    <w:listEntry w:val="Medium"/>
                    <w:listEntry w:val="High"/>
                  </w:ddList>
                </w:ffData>
              </w:fldChar>
            </w:r>
            <w:bookmarkStart w:id="16" w:name="riskmarker"/>
            <w:r w:rsidR="004D141E" w:rsidRPr="001C44A6">
              <w:rPr>
                <w:b/>
                <w:bCs/>
                <w:iCs/>
              </w:rPr>
              <w:instrText xml:space="preserve"> FORMDROPDOWN </w:instrText>
            </w:r>
            <w:r w:rsidR="00E74F80">
              <w:rPr>
                <w:b/>
                <w:bCs/>
                <w:iCs/>
                <w:color w:val="2B579A"/>
                <w:shd w:val="clear" w:color="auto" w:fill="E6E6E6"/>
              </w:rPr>
            </w:r>
            <w:r w:rsidR="00E74F80">
              <w:rPr>
                <w:b/>
                <w:bCs/>
                <w:iCs/>
                <w:color w:val="2B579A"/>
                <w:shd w:val="clear" w:color="auto" w:fill="E6E6E6"/>
              </w:rPr>
              <w:fldChar w:fldCharType="separate"/>
            </w:r>
            <w:r w:rsidR="004D141E" w:rsidRPr="001C44A6">
              <w:rPr>
                <w:b/>
                <w:bCs/>
                <w:iCs/>
                <w:color w:val="2B579A"/>
                <w:shd w:val="clear" w:color="auto" w:fill="E6E6E6"/>
              </w:rPr>
              <w:fldChar w:fldCharType="end"/>
            </w:r>
            <w:bookmarkEnd w:id="16"/>
          </w:p>
          <w:p w14:paraId="1DAEED2D" w14:textId="26263731" w:rsidR="009B18EB" w:rsidRPr="001C44A6" w:rsidRDefault="009B18EB" w:rsidP="001C44A6">
            <w:pPr>
              <w:rPr>
                <w:b/>
                <w:bCs/>
                <w:iCs/>
              </w:rPr>
            </w:pPr>
            <w:r w:rsidRPr="001C44A6">
              <w:rPr>
                <w:b/>
                <w:bCs/>
                <w:iCs/>
              </w:rPr>
              <w:t xml:space="preserve">Project PBF focus area: </w:t>
            </w:r>
            <w:r w:rsidR="004D141E" w:rsidRPr="001C44A6">
              <w:rPr>
                <w:b/>
                <w:bCs/>
                <w:iCs/>
                <w:color w:val="2B579A"/>
                <w:shd w:val="clear" w:color="auto" w:fill="E6E6E6"/>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1C44A6">
              <w:rPr>
                <w:b/>
                <w:bCs/>
                <w:iCs/>
              </w:rPr>
              <w:instrText xml:space="preserve"> FORMDROPDOWN </w:instrText>
            </w:r>
            <w:r w:rsidR="00E74F80">
              <w:rPr>
                <w:b/>
                <w:bCs/>
                <w:iCs/>
                <w:color w:val="2B579A"/>
                <w:shd w:val="clear" w:color="auto" w:fill="E6E6E6"/>
              </w:rPr>
            </w:r>
            <w:r w:rsidR="00E74F80">
              <w:rPr>
                <w:b/>
                <w:bCs/>
                <w:iCs/>
                <w:color w:val="2B579A"/>
                <w:shd w:val="clear" w:color="auto" w:fill="E6E6E6"/>
              </w:rPr>
              <w:fldChar w:fldCharType="separate"/>
            </w:r>
            <w:r w:rsidR="004D141E" w:rsidRPr="001C44A6">
              <w:rPr>
                <w:b/>
                <w:bCs/>
                <w:iCs/>
                <w:color w:val="2B579A"/>
                <w:shd w:val="clear" w:color="auto" w:fill="E6E6E6"/>
              </w:rPr>
              <w:fldChar w:fldCharType="end"/>
            </w:r>
            <w:bookmarkEnd w:id="17"/>
          </w:p>
        </w:tc>
      </w:tr>
      <w:tr w:rsidR="00CF0E26" w:rsidRPr="001C44A6" w14:paraId="277CF964" w14:textId="77777777" w:rsidTr="00F23D0F">
        <w:trPr>
          <w:trHeight w:val="1124"/>
        </w:trPr>
        <w:tc>
          <w:tcPr>
            <w:tcW w:w="10080" w:type="dxa"/>
            <w:gridSpan w:val="2"/>
          </w:tcPr>
          <w:p w14:paraId="1CD7755C" w14:textId="77777777" w:rsidR="00793DE6" w:rsidRPr="001C44A6" w:rsidRDefault="00793DE6" w:rsidP="001C44A6">
            <w:pPr>
              <w:rPr>
                <w:b/>
                <w:bCs/>
              </w:rPr>
            </w:pPr>
            <w:r w:rsidRPr="001C44A6">
              <w:rPr>
                <w:b/>
                <w:bCs/>
              </w:rPr>
              <w:t>Report preparation:</w:t>
            </w:r>
          </w:p>
          <w:p w14:paraId="10BDFB0E" w14:textId="2554C1E3" w:rsidR="00793DE6" w:rsidRPr="001C44A6" w:rsidRDefault="00793DE6" w:rsidP="001C44A6">
            <w:r w:rsidRPr="001C44A6">
              <w:t xml:space="preserve">Project report prepared by: </w:t>
            </w:r>
            <w:r w:rsidR="00E74F80">
              <w:rPr>
                <w:bCs/>
                <w:iCs/>
                <w:snapToGrid w:val="0"/>
                <w:color w:val="2B579A"/>
                <w:shd w:val="clear" w:color="auto" w:fill="E6E6E6"/>
              </w:rPr>
              <w:fldChar w:fldCharType="begin">
                <w:ffData>
                  <w:name w:val=""/>
                  <w:enabled/>
                  <w:calcOnExit w:val="0"/>
                  <w:textInput>
                    <w:default w:val="Consolidated report by the UN agencies"/>
                    <w:format w:val="FIRST CAPITAL"/>
                  </w:textInput>
                </w:ffData>
              </w:fldChar>
            </w:r>
            <w:r w:rsidR="00E74F80">
              <w:rPr>
                <w:bCs/>
                <w:iCs/>
                <w:snapToGrid w:val="0"/>
                <w:color w:val="2B579A"/>
                <w:shd w:val="clear" w:color="auto" w:fill="E6E6E6"/>
              </w:rPr>
              <w:instrText xml:space="preserve"> FORMTEXT </w:instrText>
            </w:r>
            <w:r w:rsidR="00E74F80">
              <w:rPr>
                <w:bCs/>
                <w:iCs/>
                <w:snapToGrid w:val="0"/>
                <w:color w:val="2B579A"/>
                <w:shd w:val="clear" w:color="auto" w:fill="E6E6E6"/>
              </w:rPr>
            </w:r>
            <w:r w:rsidR="00E74F80">
              <w:rPr>
                <w:bCs/>
                <w:iCs/>
                <w:snapToGrid w:val="0"/>
                <w:color w:val="2B579A"/>
                <w:shd w:val="clear" w:color="auto" w:fill="E6E6E6"/>
              </w:rPr>
              <w:fldChar w:fldCharType="separate"/>
            </w:r>
            <w:r w:rsidR="00E74F80">
              <w:rPr>
                <w:bCs/>
                <w:iCs/>
                <w:noProof/>
                <w:snapToGrid w:val="0"/>
                <w:color w:val="2B579A"/>
                <w:shd w:val="clear" w:color="auto" w:fill="E6E6E6"/>
              </w:rPr>
              <w:t>Consolidated report by the UN agencies</w:t>
            </w:r>
            <w:r w:rsidR="00E74F80">
              <w:rPr>
                <w:bCs/>
                <w:iCs/>
                <w:snapToGrid w:val="0"/>
                <w:color w:val="2B579A"/>
                <w:shd w:val="clear" w:color="auto" w:fill="E6E6E6"/>
              </w:rPr>
              <w:fldChar w:fldCharType="end"/>
            </w:r>
          </w:p>
          <w:p w14:paraId="6354F724" w14:textId="2D8C31B4" w:rsidR="00793DE6" w:rsidRPr="001C44A6" w:rsidRDefault="00793DE6" w:rsidP="001C44A6">
            <w:r w:rsidRPr="001C44A6">
              <w:t xml:space="preserve">Project report approved by: </w:t>
            </w:r>
            <w:r w:rsidR="00253BB1">
              <w:rPr>
                <w:color w:val="2B579A"/>
                <w:shd w:val="clear" w:color="auto" w:fill="E6E6E6"/>
              </w:rPr>
              <w:fldChar w:fldCharType="begin">
                <w:ffData>
                  <w:name w:val="Text24"/>
                  <w:enabled/>
                  <w:calcOnExit w:val="0"/>
                  <w:textInput>
                    <w:default w:val="UNDP and reviewed by the RCO"/>
                  </w:textInput>
                </w:ffData>
              </w:fldChar>
            </w:r>
            <w:bookmarkStart w:id="18" w:name="Text24"/>
            <w:r w:rsidR="00253BB1">
              <w:rPr>
                <w:color w:val="2B579A"/>
                <w:shd w:val="clear" w:color="auto" w:fill="E6E6E6"/>
              </w:rPr>
              <w:instrText xml:space="preserve"> FORMTEXT </w:instrText>
            </w:r>
            <w:r w:rsidR="00253BB1">
              <w:rPr>
                <w:color w:val="2B579A"/>
                <w:shd w:val="clear" w:color="auto" w:fill="E6E6E6"/>
              </w:rPr>
            </w:r>
            <w:r w:rsidR="00253BB1">
              <w:rPr>
                <w:color w:val="2B579A"/>
                <w:shd w:val="clear" w:color="auto" w:fill="E6E6E6"/>
              </w:rPr>
              <w:fldChar w:fldCharType="separate"/>
            </w:r>
            <w:r w:rsidR="00253BB1">
              <w:rPr>
                <w:noProof/>
                <w:color w:val="2B579A"/>
                <w:shd w:val="clear" w:color="auto" w:fill="E6E6E6"/>
              </w:rPr>
              <w:t>UNDP and reviewed by the RCO</w:t>
            </w:r>
            <w:r w:rsidR="00253BB1">
              <w:rPr>
                <w:color w:val="2B579A"/>
                <w:shd w:val="clear" w:color="auto" w:fill="E6E6E6"/>
              </w:rPr>
              <w:fldChar w:fldCharType="end"/>
            </w:r>
            <w:bookmarkEnd w:id="18"/>
          </w:p>
          <w:p w14:paraId="4D99FC9D" w14:textId="09CF423C" w:rsidR="00793DE6" w:rsidRPr="001C44A6" w:rsidRDefault="00793DE6" w:rsidP="001C44A6">
            <w:r w:rsidRPr="001C44A6">
              <w:t xml:space="preserve">Did PBF Secretariat </w:t>
            </w:r>
            <w:r w:rsidR="009B18EB" w:rsidRPr="001C44A6">
              <w:t xml:space="preserve">review </w:t>
            </w:r>
            <w:r w:rsidRPr="001C44A6">
              <w:t xml:space="preserve">the report: </w:t>
            </w:r>
            <w:r w:rsidR="001056B0">
              <w:rPr>
                <w:color w:val="2B579A"/>
                <w:shd w:val="clear" w:color="auto" w:fill="E6E6E6"/>
              </w:rPr>
              <w:fldChar w:fldCharType="begin">
                <w:ffData>
                  <w:name w:val="secretariatreview"/>
                  <w:enabled/>
                  <w:calcOnExit w:val="0"/>
                  <w:ddList>
                    <w:listEntry w:val="please select"/>
                    <w:listEntry w:val="Yes"/>
                    <w:listEntry w:val="No"/>
                  </w:ddList>
                </w:ffData>
              </w:fldChar>
            </w:r>
            <w:bookmarkStart w:id="19" w:name="secretariatreview"/>
            <w:r w:rsidR="001056B0">
              <w:rPr>
                <w:color w:val="2B579A"/>
                <w:shd w:val="clear" w:color="auto" w:fill="E6E6E6"/>
              </w:rPr>
              <w:instrText xml:space="preserve"> FORMDROPDOWN </w:instrText>
            </w:r>
            <w:r w:rsidR="001056B0">
              <w:rPr>
                <w:color w:val="2B579A"/>
                <w:shd w:val="clear" w:color="auto" w:fill="E6E6E6"/>
              </w:rPr>
            </w:r>
            <w:r w:rsidR="001056B0">
              <w:rPr>
                <w:color w:val="2B579A"/>
                <w:shd w:val="clear" w:color="auto" w:fill="E6E6E6"/>
              </w:rPr>
              <w:fldChar w:fldCharType="end"/>
            </w:r>
            <w:bookmarkEnd w:id="19"/>
          </w:p>
        </w:tc>
      </w:tr>
    </w:tbl>
    <w:p w14:paraId="00782974" w14:textId="77777777" w:rsidR="00272A58" w:rsidRPr="001C44A6" w:rsidRDefault="00272A58" w:rsidP="001C44A6">
      <w:pPr>
        <w:rPr>
          <w:b/>
        </w:rPr>
        <w:sectPr w:rsidR="00272A58" w:rsidRPr="001C44A6" w:rsidSect="0078600B">
          <w:footerReference w:type="default" r:id="rId13"/>
          <w:pgSz w:w="11906" w:h="16838"/>
          <w:pgMar w:top="1440" w:right="1800" w:bottom="1440" w:left="1800" w:header="720" w:footer="720" w:gutter="0"/>
          <w:cols w:space="720"/>
          <w:docGrid w:linePitch="360"/>
        </w:sectPr>
      </w:pPr>
    </w:p>
    <w:p w14:paraId="59F90319" w14:textId="40F8BDA2" w:rsidR="001C44A6" w:rsidRPr="001C44A6" w:rsidRDefault="00A47DDA" w:rsidP="001C44A6">
      <w:pPr>
        <w:jc w:val="both"/>
        <w:rPr>
          <w:b/>
          <w:u w:val="single"/>
        </w:rPr>
      </w:pPr>
      <w:r w:rsidRPr="001C44A6">
        <w:rPr>
          <w:b/>
          <w:u w:val="single"/>
        </w:rPr>
        <w:lastRenderedPageBreak/>
        <w:t>PART 1</w:t>
      </w:r>
      <w:r w:rsidR="00B652A1" w:rsidRPr="001C44A6">
        <w:rPr>
          <w:b/>
          <w:u w:val="single"/>
        </w:rPr>
        <w:t>:</w:t>
      </w:r>
      <w:r w:rsidR="00E42721" w:rsidRPr="001C44A6">
        <w:rPr>
          <w:b/>
          <w:u w:val="single"/>
        </w:rPr>
        <w:t xml:space="preserve"> </w:t>
      </w:r>
      <w:r w:rsidR="00206D45" w:rsidRPr="001C44A6">
        <w:rPr>
          <w:b/>
          <w:u w:val="single"/>
        </w:rPr>
        <w:t>OVERALL PROJECT</w:t>
      </w:r>
      <w:r w:rsidR="00E42721" w:rsidRPr="001C44A6">
        <w:rPr>
          <w:b/>
          <w:u w:val="single"/>
        </w:rPr>
        <w:t xml:space="preserve"> PROGRESS</w:t>
      </w:r>
    </w:p>
    <w:p w14:paraId="30C511ED" w14:textId="1CDE05DB" w:rsidR="00627A1C" w:rsidRPr="001C44A6" w:rsidRDefault="00627A1C" w:rsidP="001C44A6">
      <w:pPr>
        <w:ind w:hanging="810"/>
        <w:jc w:val="both"/>
      </w:pPr>
    </w:p>
    <w:p w14:paraId="39BD2D32" w14:textId="46596F28" w:rsidR="0074217C" w:rsidRPr="001217EC" w:rsidRDefault="0074217C" w:rsidP="001C44A6">
      <w:pPr>
        <w:jc w:val="both"/>
        <w:rPr>
          <w:b/>
          <w:bCs/>
          <w:i/>
          <w:iCs/>
        </w:rPr>
      </w:pPr>
      <w:r w:rsidRPr="001217EC">
        <w:rPr>
          <w:b/>
          <w:bCs/>
          <w:i/>
          <w:iCs/>
        </w:rPr>
        <w:t>Briefly outline the status of the project in terms of implementation cycle, including whether preliminary/preparatory activities have been completed (i.e. contracting of partners, staff recruitment, etc.) (1500-character limit):</w:t>
      </w:r>
    </w:p>
    <w:p w14:paraId="0B00315E" w14:textId="77777777" w:rsidR="0074217C" w:rsidRDefault="0074217C" w:rsidP="001C44A6">
      <w:pPr>
        <w:jc w:val="both"/>
      </w:pPr>
    </w:p>
    <w:p w14:paraId="11970251" w14:textId="29AC624B" w:rsidR="00CF3584" w:rsidRPr="001C44A6" w:rsidRDefault="00CF3584" w:rsidP="001C44A6">
      <w:pPr>
        <w:jc w:val="both"/>
      </w:pPr>
      <w:r w:rsidRPr="001C44A6">
        <w:t xml:space="preserve">The Joint UN Project </w:t>
      </w:r>
      <w:r w:rsidR="001C44A6">
        <w:t>“</w:t>
      </w:r>
      <w:r w:rsidR="001C44A6" w:rsidRPr="001C44A6">
        <w:t>Building peace within and with young women and men in Sirte</w:t>
      </w:r>
      <w:r w:rsidR="001C44A6">
        <w:t xml:space="preserve">” </w:t>
      </w:r>
      <w:r w:rsidRPr="001C44A6">
        <w:t xml:space="preserve">was initiated </w:t>
      </w:r>
      <w:r w:rsidR="001C44A6">
        <w:t>i</w:t>
      </w:r>
      <w:r w:rsidRPr="001C44A6">
        <w:t xml:space="preserve">n January 2020. Prior </w:t>
      </w:r>
      <w:r w:rsidR="009C40AD">
        <w:t xml:space="preserve">to </w:t>
      </w:r>
      <w:r w:rsidRPr="001C44A6">
        <w:t xml:space="preserve">the start of the project, UNDP, UNFPA, UNICEF and WFP in coordination with </w:t>
      </w:r>
      <w:r w:rsidR="0025676D">
        <w:t>RCO</w:t>
      </w:r>
      <w:r w:rsidRPr="001C44A6">
        <w:t>, have launched</w:t>
      </w:r>
      <w:r w:rsidR="001056B0">
        <w:t xml:space="preserve"> </w:t>
      </w:r>
      <w:r w:rsidR="009A0C90" w:rsidRPr="001C44A6">
        <w:t>c</w:t>
      </w:r>
      <w:r w:rsidRPr="001C44A6">
        <w:t>oordination meetings with the objective to agree on working mechanism</w:t>
      </w:r>
      <w:r w:rsidR="001C44A6">
        <w:t>s</w:t>
      </w:r>
      <w:r w:rsidRPr="001C44A6">
        <w:t xml:space="preserve"> </w:t>
      </w:r>
      <w:r w:rsidR="001C44A6">
        <w:t>for</w:t>
      </w:r>
      <w:r w:rsidRPr="001C44A6">
        <w:t xml:space="preserve"> management </w:t>
      </w:r>
      <w:r w:rsidR="001C44A6">
        <w:t xml:space="preserve">and coordination </w:t>
      </w:r>
      <w:r w:rsidRPr="001C44A6">
        <w:t>of the project</w:t>
      </w:r>
      <w:r w:rsidR="001C44A6">
        <w:t xml:space="preserve"> implementation</w:t>
      </w:r>
      <w:r w:rsidRPr="001C44A6">
        <w:t xml:space="preserve">, staff recruitment, </w:t>
      </w:r>
      <w:r w:rsidR="001C44A6">
        <w:t xml:space="preserve">and </w:t>
      </w:r>
      <w:r w:rsidRPr="001C44A6">
        <w:t>assessments.</w:t>
      </w:r>
    </w:p>
    <w:p w14:paraId="6940A667" w14:textId="77777777" w:rsidR="00CF3584" w:rsidRPr="001C44A6" w:rsidRDefault="00CF3584" w:rsidP="001C44A6"/>
    <w:p w14:paraId="4A97724E" w14:textId="644F1B98" w:rsidR="00CF3584" w:rsidRPr="001C44A6" w:rsidRDefault="00CF3584" w:rsidP="001C44A6">
      <w:pPr>
        <w:jc w:val="both"/>
      </w:pPr>
      <w:r w:rsidRPr="001C44A6">
        <w:rPr>
          <w:lang w:val="en-US"/>
        </w:rPr>
        <w:t>Prior</w:t>
      </w:r>
      <w:r w:rsidR="009C40AD">
        <w:rPr>
          <w:lang w:val="en-US"/>
        </w:rPr>
        <w:t xml:space="preserve"> to</w:t>
      </w:r>
      <w:r w:rsidRPr="001C44A6">
        <w:rPr>
          <w:lang w:val="en-US"/>
        </w:rPr>
        <w:t xml:space="preserve"> the project launch, agencies engaged in meetings with Sirte officials including the Mayor</w:t>
      </w:r>
      <w:r w:rsidR="51B89813" w:rsidRPr="001C44A6">
        <w:rPr>
          <w:lang w:val="en-US"/>
        </w:rPr>
        <w:t>,</w:t>
      </w:r>
      <w:r w:rsidRPr="001C44A6">
        <w:rPr>
          <w:lang w:val="en-US"/>
        </w:rPr>
        <w:t xml:space="preserve"> </w:t>
      </w:r>
      <w:r w:rsidR="78ABF089" w:rsidRPr="001C44A6">
        <w:rPr>
          <w:lang w:val="en-US"/>
        </w:rPr>
        <w:t xml:space="preserve">who </w:t>
      </w:r>
      <w:r w:rsidRPr="001C44A6">
        <w:t>welcomed the project initiative and expressed their readiness to help and facilitate the project. On these meetings, technical points and implementation plan</w:t>
      </w:r>
      <w:r w:rsidR="001A37CA">
        <w:t>s</w:t>
      </w:r>
      <w:r w:rsidRPr="001C44A6">
        <w:t xml:space="preserve"> were discussed, reviewed and agreed.</w:t>
      </w:r>
    </w:p>
    <w:p w14:paraId="6793E303" w14:textId="06C5C3E8" w:rsidR="09988774" w:rsidRPr="001C44A6" w:rsidRDefault="09988774" w:rsidP="001C44A6">
      <w:pPr>
        <w:jc w:val="both"/>
      </w:pPr>
    </w:p>
    <w:p w14:paraId="2F08FF31" w14:textId="0443EB22" w:rsidR="00CF3584" w:rsidRPr="001C44A6" w:rsidRDefault="000E60BA" w:rsidP="001C44A6">
      <w:pPr>
        <w:jc w:val="both"/>
      </w:pPr>
      <w:r w:rsidRPr="001C44A6">
        <w:t>However</w:t>
      </w:r>
      <w:r w:rsidR="00CF3584" w:rsidRPr="001C44A6">
        <w:t xml:space="preserve">, in January 2020 right after the launch of the project, the political power in Sirte changed due to the </w:t>
      </w:r>
      <w:r w:rsidR="000E6594" w:rsidRPr="001C44A6">
        <w:t>Libyan National Army</w:t>
      </w:r>
      <w:r w:rsidR="001A37CA">
        <w:t xml:space="preserve"> (LNA)</w:t>
      </w:r>
      <w:r w:rsidR="00CF3584" w:rsidRPr="001C44A6">
        <w:t xml:space="preserve"> taking </w:t>
      </w:r>
      <w:r w:rsidR="001A37CA">
        <w:t>control of</w:t>
      </w:r>
      <w:r w:rsidR="001A37CA" w:rsidRPr="001C44A6">
        <w:t xml:space="preserve"> </w:t>
      </w:r>
      <w:r w:rsidR="00CF3584" w:rsidRPr="001C44A6">
        <w:t>Sirte which was</w:t>
      </w:r>
      <w:r w:rsidR="001A37CA">
        <w:t xml:space="preserve"> previously</w:t>
      </w:r>
      <w:r w:rsidR="00CF3584" w:rsidRPr="001C44A6">
        <w:t xml:space="preserve"> </w:t>
      </w:r>
      <w:r w:rsidR="000E6594" w:rsidRPr="001C44A6">
        <w:t>managed by the</w:t>
      </w:r>
      <w:r w:rsidR="00CF3584" w:rsidRPr="001C44A6">
        <w:t xml:space="preserve"> GNA. As a result, </w:t>
      </w:r>
      <w:r w:rsidR="00634F28" w:rsidRPr="001C44A6">
        <w:t>a trans</w:t>
      </w:r>
      <w:r w:rsidR="00C9115C" w:rsidRPr="001C44A6">
        <w:t>itional</w:t>
      </w:r>
      <w:r w:rsidR="00634F28" w:rsidRPr="001C44A6">
        <w:t xml:space="preserve"> </w:t>
      </w:r>
      <w:r w:rsidR="00CF3584" w:rsidRPr="001C44A6">
        <w:t>local Council was formed, and the new Council is working on electing a new head of the Council. The Mayor of Sirte remained in the post</w:t>
      </w:r>
      <w:r w:rsidR="001A37CA">
        <w:t xml:space="preserve"> for a short time and then was removed</w:t>
      </w:r>
      <w:r w:rsidR="00CF3584" w:rsidRPr="001C44A6">
        <w:t xml:space="preserve">. </w:t>
      </w:r>
    </w:p>
    <w:p w14:paraId="0732C103" w14:textId="77777777" w:rsidR="00CF3584" w:rsidRPr="001C44A6" w:rsidRDefault="00CF3584" w:rsidP="001C44A6">
      <w:pPr>
        <w:jc w:val="both"/>
      </w:pPr>
    </w:p>
    <w:p w14:paraId="41234B22" w14:textId="6EC6B0A3" w:rsidR="00CF3584" w:rsidRPr="001C44A6" w:rsidRDefault="00CF3584" w:rsidP="001C44A6">
      <w:pPr>
        <w:jc w:val="both"/>
        <w:rPr>
          <w:lang w:val="en-US"/>
        </w:rPr>
      </w:pPr>
      <w:r w:rsidRPr="001C44A6">
        <w:rPr>
          <w:rFonts w:cstheme="minorHAnsi"/>
          <w:bCs/>
        </w:rPr>
        <w:t xml:space="preserve">The newly established Council is Sirte is not recognized by </w:t>
      </w:r>
      <w:r w:rsidR="001A37CA">
        <w:rPr>
          <w:rFonts w:cstheme="minorHAnsi"/>
          <w:bCs/>
        </w:rPr>
        <w:t xml:space="preserve">the </w:t>
      </w:r>
      <w:r w:rsidRPr="001C44A6">
        <w:rPr>
          <w:rFonts w:cstheme="minorHAnsi"/>
          <w:bCs/>
        </w:rPr>
        <w:t>GNA,</w:t>
      </w:r>
      <w:r w:rsidR="001A37CA">
        <w:rPr>
          <w:rFonts w:cstheme="minorHAnsi"/>
          <w:bCs/>
        </w:rPr>
        <w:t xml:space="preserve"> and it</w:t>
      </w:r>
      <w:r w:rsidRPr="001C44A6">
        <w:rPr>
          <w:rFonts w:cstheme="minorHAnsi"/>
          <w:bCs/>
        </w:rPr>
        <w:t xml:space="preserve"> therefore </w:t>
      </w:r>
      <w:r w:rsidR="001A37CA">
        <w:rPr>
          <w:rFonts w:cstheme="minorHAnsi"/>
          <w:bCs/>
        </w:rPr>
        <w:t>may</w:t>
      </w:r>
      <w:r w:rsidR="001A37CA" w:rsidRPr="001C44A6">
        <w:rPr>
          <w:rFonts w:cstheme="minorHAnsi"/>
          <w:bCs/>
        </w:rPr>
        <w:t xml:space="preserve"> </w:t>
      </w:r>
      <w:r w:rsidRPr="001C44A6">
        <w:rPr>
          <w:rFonts w:cstheme="minorHAnsi"/>
          <w:bCs/>
        </w:rPr>
        <w:t xml:space="preserve">not be considered a legitimate body. </w:t>
      </w:r>
      <w:r w:rsidRPr="001C44A6">
        <w:rPr>
          <w:lang w:val="en-US"/>
        </w:rPr>
        <w:t>UNDP informed participants about receipt of the formal letter from the new Steering Committee (LNA) in Sirte which expressed views on continued cooperation and facilitation of activities in Sirte.</w:t>
      </w:r>
      <w:r w:rsidRPr="001C44A6">
        <w:t xml:space="preserve"> </w:t>
      </w:r>
      <w:r w:rsidRPr="001C44A6">
        <w:rPr>
          <w:lang w:val="en-US"/>
        </w:rPr>
        <w:t>In parallel</w:t>
      </w:r>
      <w:r w:rsidR="001A37CA">
        <w:rPr>
          <w:lang w:val="en-US"/>
        </w:rPr>
        <w:t>,</w:t>
      </w:r>
      <w:r w:rsidRPr="001C44A6">
        <w:rPr>
          <w:lang w:val="en-US"/>
        </w:rPr>
        <w:t xml:space="preserve"> and contrary to the letter from the Steering Committee, the Ministry of Planning of Libya (GNA) asked UNDP to suspend all planned projects/activities until political clarity prevails. The </w:t>
      </w:r>
      <w:r w:rsidR="001A37CA">
        <w:rPr>
          <w:lang w:val="en-US"/>
        </w:rPr>
        <w:t xml:space="preserve">original mandate of the </w:t>
      </w:r>
      <w:r w:rsidRPr="001C44A6">
        <w:rPr>
          <w:lang w:val="en-US"/>
        </w:rPr>
        <w:t xml:space="preserve">democratically elected Mayor (GNA) </w:t>
      </w:r>
      <w:r w:rsidR="001A37CA">
        <w:rPr>
          <w:lang w:val="en-US"/>
        </w:rPr>
        <w:t>was to</w:t>
      </w:r>
      <w:r w:rsidR="001A37CA" w:rsidRPr="001C44A6">
        <w:rPr>
          <w:lang w:val="en-US"/>
        </w:rPr>
        <w:t xml:space="preserve"> </w:t>
      </w:r>
      <w:r w:rsidRPr="001C44A6">
        <w:rPr>
          <w:lang w:val="en-US"/>
        </w:rPr>
        <w:t xml:space="preserve">continue through December 2020. The situation is sensitive since implementation of the project in Sirte can be perceived as overriding the on-going mandate of the elected Mayor and supporting non-elected bodies represented by </w:t>
      </w:r>
      <w:r w:rsidR="004270D9">
        <w:rPr>
          <w:lang w:val="en-US"/>
        </w:rPr>
        <w:t xml:space="preserve">the </w:t>
      </w:r>
      <w:r w:rsidRPr="001C44A6">
        <w:rPr>
          <w:lang w:val="en-US"/>
        </w:rPr>
        <w:t xml:space="preserve">newly established </w:t>
      </w:r>
      <w:r w:rsidR="004270D9">
        <w:rPr>
          <w:lang w:val="en-US"/>
        </w:rPr>
        <w:t xml:space="preserve">LNA </w:t>
      </w:r>
      <w:r w:rsidRPr="001C44A6">
        <w:rPr>
          <w:lang w:val="en-US"/>
        </w:rPr>
        <w:t xml:space="preserve">Steering Committee in Sirte. It was agreed among the agencies </w:t>
      </w:r>
      <w:r w:rsidR="004270D9">
        <w:rPr>
          <w:lang w:val="en-US"/>
        </w:rPr>
        <w:t>to</w:t>
      </w:r>
      <w:r w:rsidRPr="001C44A6">
        <w:rPr>
          <w:lang w:val="en-US"/>
        </w:rPr>
        <w:t xml:space="preserve"> continu</w:t>
      </w:r>
      <w:r w:rsidR="004270D9">
        <w:rPr>
          <w:lang w:val="en-US"/>
        </w:rPr>
        <w:t>e</w:t>
      </w:r>
      <w:r w:rsidRPr="001C44A6">
        <w:rPr>
          <w:lang w:val="en-US"/>
        </w:rPr>
        <w:t xml:space="preserve"> the project, distancing from the political developments</w:t>
      </w:r>
      <w:r w:rsidR="00F8385D">
        <w:rPr>
          <w:lang w:val="en-US"/>
        </w:rPr>
        <w:t xml:space="preserve"> and</w:t>
      </w:r>
      <w:r w:rsidRPr="001C44A6">
        <w:rPr>
          <w:lang w:val="en-US"/>
        </w:rPr>
        <w:t xml:space="preserve"> working with technical departments in Sirte </w:t>
      </w:r>
      <w:r w:rsidR="00F8385D">
        <w:rPr>
          <w:lang w:val="en-US"/>
        </w:rPr>
        <w:t xml:space="preserve">to </w:t>
      </w:r>
      <w:r w:rsidRPr="001C44A6">
        <w:rPr>
          <w:lang w:val="en-US"/>
        </w:rPr>
        <w:t>address</w:t>
      </w:r>
      <w:r w:rsidR="00F8385D">
        <w:rPr>
          <w:lang w:val="en-US"/>
        </w:rPr>
        <w:t xml:space="preserve"> the</w:t>
      </w:r>
      <w:r w:rsidRPr="001C44A6">
        <w:rPr>
          <w:lang w:val="en-US"/>
        </w:rPr>
        <w:t xml:space="preserve"> humanitarian </w:t>
      </w:r>
      <w:r w:rsidR="00AF74DF">
        <w:rPr>
          <w:lang w:val="en-US"/>
        </w:rPr>
        <w:t xml:space="preserve">and </w:t>
      </w:r>
      <w:r w:rsidRPr="001C44A6">
        <w:rPr>
          <w:lang w:val="en-US"/>
        </w:rPr>
        <w:t xml:space="preserve">peacebuilding agenda. </w:t>
      </w:r>
    </w:p>
    <w:p w14:paraId="0206364A" w14:textId="77777777" w:rsidR="00CF3584" w:rsidRPr="001C44A6" w:rsidRDefault="00CF3584" w:rsidP="001C44A6">
      <w:pPr>
        <w:rPr>
          <w:lang w:val="en-US"/>
        </w:rPr>
      </w:pPr>
    </w:p>
    <w:p w14:paraId="06E1E211" w14:textId="0FA838AA" w:rsidR="00FB1743" w:rsidRDefault="00FB1743" w:rsidP="00FB1743">
      <w:pPr>
        <w:jc w:val="both"/>
        <w:rPr>
          <w:lang w:val="en-US"/>
        </w:rPr>
      </w:pPr>
      <w:r w:rsidRPr="0023653B">
        <w:rPr>
          <w:lang w:val="en-US"/>
        </w:rPr>
        <w:t xml:space="preserve">In late March 2020, due to the COVID-19 outbreak, the project had to postpone all planned activities. At </w:t>
      </w:r>
      <w:r w:rsidRPr="0023653B">
        <w:t xml:space="preserve">the moment it is not </w:t>
      </w:r>
      <w:r>
        <w:t>permitted</w:t>
      </w:r>
      <w:r w:rsidRPr="0023653B">
        <w:t xml:space="preserve"> to gather groups in Libya given the current curfews, travel restrictions, movement control and physical distancing recommendation. </w:t>
      </w:r>
      <w:r>
        <w:rPr>
          <w:lang w:val="en-US"/>
        </w:rPr>
        <w:t>Since t</w:t>
      </w:r>
      <w:r w:rsidR="002A4CAC" w:rsidRPr="002A4CAC">
        <w:rPr>
          <w:lang w:val="en-US"/>
        </w:rPr>
        <w:t>he green light from the RC was received to engage at the technical level in Sirte</w:t>
      </w:r>
      <w:r>
        <w:rPr>
          <w:lang w:val="en-US"/>
        </w:rPr>
        <w:t xml:space="preserve">, the project has resumed some of the activities within the permit of the COVID-19 restrictions given by the GNA and the LNA. </w:t>
      </w:r>
    </w:p>
    <w:p w14:paraId="7A52A374" w14:textId="77777777" w:rsidR="00FB1743" w:rsidRDefault="00FB1743" w:rsidP="00FB1743">
      <w:pPr>
        <w:jc w:val="both"/>
        <w:rPr>
          <w:lang w:val="en-US"/>
        </w:rPr>
      </w:pPr>
    </w:p>
    <w:p w14:paraId="0C62E4D8" w14:textId="22AA4CD7" w:rsidR="00FB1743" w:rsidRPr="001C44A6" w:rsidRDefault="00FB1743" w:rsidP="00770701">
      <w:pPr>
        <w:jc w:val="both"/>
        <w:rPr>
          <w:lang w:val="en-US"/>
        </w:rPr>
      </w:pPr>
      <w:r>
        <w:rPr>
          <w:lang w:val="en-US"/>
        </w:rPr>
        <w:t xml:space="preserve">The PUNOs also made some adjustments in the Project Manager post, and </w:t>
      </w:r>
      <w:r w:rsidRPr="0023653B">
        <w:rPr>
          <w:lang w:val="en-US"/>
        </w:rPr>
        <w:t xml:space="preserve">it was agreed to proceed with </w:t>
      </w:r>
      <w:r>
        <w:rPr>
          <w:lang w:val="en-US"/>
        </w:rPr>
        <w:t xml:space="preserve">recruiting a </w:t>
      </w:r>
      <w:r w:rsidRPr="0023653B">
        <w:rPr>
          <w:lang w:val="en-US"/>
        </w:rPr>
        <w:t xml:space="preserve">Libyan National for the Project </w:t>
      </w:r>
      <w:r>
        <w:rPr>
          <w:lang w:val="en-US"/>
        </w:rPr>
        <w:t>M</w:t>
      </w:r>
      <w:r w:rsidRPr="0023653B">
        <w:rPr>
          <w:lang w:val="en-US"/>
        </w:rPr>
        <w:t xml:space="preserve">anager position. </w:t>
      </w:r>
      <w:r>
        <w:rPr>
          <w:lang w:val="en-US"/>
        </w:rPr>
        <w:t>A j</w:t>
      </w:r>
      <w:r w:rsidRPr="0023653B">
        <w:rPr>
          <w:lang w:val="en-US"/>
        </w:rPr>
        <w:t xml:space="preserve">ob description was developed with the inputs from the participating agencies and advertised by UNDP. The recruitment </w:t>
      </w:r>
      <w:r>
        <w:rPr>
          <w:lang w:val="en-US"/>
        </w:rPr>
        <w:t xml:space="preserve">was on hold due to the military activities around the city. The process has now resumed and </w:t>
      </w:r>
      <w:r w:rsidRPr="0023653B">
        <w:rPr>
          <w:lang w:val="en-US"/>
        </w:rPr>
        <w:t xml:space="preserve">should be finalized by </w:t>
      </w:r>
      <w:r>
        <w:rPr>
          <w:lang w:val="en-US"/>
        </w:rPr>
        <w:t xml:space="preserve">December </w:t>
      </w:r>
      <w:r w:rsidRPr="0023653B">
        <w:rPr>
          <w:lang w:val="en-US"/>
        </w:rPr>
        <w:t>2020.</w:t>
      </w:r>
      <w:r w:rsidRPr="001C44A6">
        <w:rPr>
          <w:lang w:val="en-US"/>
        </w:rPr>
        <w:t xml:space="preserve"> </w:t>
      </w:r>
    </w:p>
    <w:p w14:paraId="23231D63" w14:textId="61F49D52" w:rsidR="00CF3584" w:rsidRPr="001056B0" w:rsidRDefault="002A4CAC" w:rsidP="0023653B">
      <w:pPr>
        <w:jc w:val="both"/>
        <w:rPr>
          <w:rFonts w:asciiTheme="minorHAnsi" w:eastAsiaTheme="minorEastAsia" w:hAnsiTheme="minorHAnsi" w:cstheme="minorBidi"/>
          <w:sz w:val="22"/>
          <w:szCs w:val="22"/>
        </w:rPr>
      </w:pPr>
      <w:r w:rsidRPr="002A4CAC">
        <w:rPr>
          <w:lang w:val="en-US"/>
        </w:rPr>
        <w:lastRenderedPageBreak/>
        <w:t xml:space="preserve">The implementing partners succeeded to conduct a conflict-sensitivity assessment and produce a report by engaging project facilitators in Sirte. Furthermore, UNFPA has successfully organized four workshops, awarded four microgrants to four different youth-led initiatives, and launched another call for proposals for youth-led initiatives, to promote peace. UNFPA’s partner has two staff in Sirte already. The activities </w:t>
      </w:r>
      <w:r w:rsidR="00CE654C" w:rsidRPr="002A4CAC">
        <w:rPr>
          <w:lang w:val="en-US"/>
        </w:rPr>
        <w:t>have</w:t>
      </w:r>
      <w:r w:rsidRPr="002A4CAC">
        <w:rPr>
          <w:lang w:val="en-US"/>
        </w:rPr>
        <w:t xml:space="preserve"> so far been well received by the youth communities and the public. Moreover, the project idea was promoted during the activities and a radio interview that contributed to strengthening the project footprint on the ground. UNFPA had a chance to meet with the representatives of the new Steering Committee who were positive and supportive, offering a sense of readiness to facilitate project implementation. UNDP is working on an assessment of the Youth Centre in consultation with UNICEF, UNFPA and WFP; dedicated engineers are preparing the scope of work and bill of quantities for the rehabilitation of the selected facility</w:t>
      </w:r>
      <w:r>
        <w:rPr>
          <w:lang w:val="en-US"/>
        </w:rPr>
        <w:t>.</w:t>
      </w:r>
    </w:p>
    <w:p w14:paraId="152B288C" w14:textId="77777777" w:rsidR="00CF3584" w:rsidRPr="0023653B" w:rsidRDefault="00CF3584" w:rsidP="0023653B">
      <w:pPr>
        <w:jc w:val="both"/>
        <w:rPr>
          <w:lang w:val="en-US"/>
        </w:rPr>
      </w:pPr>
    </w:p>
    <w:p w14:paraId="21E838D9" w14:textId="6041B116" w:rsidR="001217EC" w:rsidRDefault="001217EC" w:rsidP="001217EC">
      <w:pPr>
        <w:jc w:val="both"/>
        <w:rPr>
          <w:b/>
          <w:bCs/>
          <w:i/>
          <w:iCs/>
        </w:rPr>
      </w:pPr>
      <w:r w:rsidRPr="001217EC">
        <w:rPr>
          <w:b/>
          <w:bCs/>
          <w:i/>
          <w:iCs/>
        </w:rPr>
        <w:t>Please indicate any significant project-related events anticipated in the next six months, i.e. national dialogues, youth congresses, film screenings, etc.  (</w:t>
      </w:r>
      <w:proofErr w:type="gramStart"/>
      <w:r w:rsidRPr="001217EC">
        <w:rPr>
          <w:b/>
          <w:bCs/>
          <w:i/>
          <w:iCs/>
        </w:rPr>
        <w:t>1000 character</w:t>
      </w:r>
      <w:proofErr w:type="gramEnd"/>
      <w:r w:rsidRPr="001217EC">
        <w:rPr>
          <w:b/>
          <w:bCs/>
          <w:i/>
          <w:iCs/>
        </w:rPr>
        <w:t xml:space="preserve"> limit): </w:t>
      </w:r>
    </w:p>
    <w:p w14:paraId="53337C92" w14:textId="77777777" w:rsidR="001217EC" w:rsidRPr="001217EC" w:rsidRDefault="001217EC" w:rsidP="001217EC">
      <w:pPr>
        <w:jc w:val="both"/>
        <w:rPr>
          <w:b/>
          <w:bCs/>
          <w:i/>
          <w:iCs/>
        </w:rPr>
      </w:pPr>
    </w:p>
    <w:p w14:paraId="64D9B266" w14:textId="793ED63C" w:rsidR="001217EC" w:rsidRDefault="001217EC" w:rsidP="001217EC">
      <w:pPr>
        <w:jc w:val="both"/>
      </w:pPr>
      <w:r>
        <w:t>Graduation ceremonies for participants who successfully completed the training programmes through WFP.     </w:t>
      </w:r>
    </w:p>
    <w:p w14:paraId="7AADBCE5" w14:textId="77777777" w:rsidR="001217EC" w:rsidRDefault="001217EC" w:rsidP="001217EC">
      <w:pPr>
        <w:jc w:val="both"/>
      </w:pPr>
    </w:p>
    <w:p w14:paraId="0E9DDD88" w14:textId="77777777" w:rsidR="001217EC" w:rsidRDefault="001217EC" w:rsidP="001217EC">
      <w:pPr>
        <w:jc w:val="both"/>
      </w:pPr>
      <w:r>
        <w:t xml:space="preserve">UNFPA will launch a peace-promoting video that will be designed by young local journalists in Sirte. </w:t>
      </w:r>
    </w:p>
    <w:p w14:paraId="59486227" w14:textId="77777777" w:rsidR="001217EC" w:rsidRDefault="001217EC" w:rsidP="001217EC">
      <w:pPr>
        <w:jc w:val="both"/>
      </w:pPr>
    </w:p>
    <w:p w14:paraId="5AB3865D" w14:textId="48EA5167" w:rsidR="00CF3584" w:rsidRPr="001217EC" w:rsidRDefault="001217EC" w:rsidP="001217EC">
      <w:pPr>
        <w:jc w:val="both"/>
      </w:pPr>
      <w:r>
        <w:t xml:space="preserve">UNICEF Libya is one of 13 countries that rolled-out The Reimagine Your Future Youth Challenge on the 2nd of November at the national level. The #ReimagineYourFuture challenge focuses on youth agency, encouraging participants to think big and define aspirations to realize their dreams in an empowered journey from learning to earning. This is an opportunity for youth to leverage their talents and build skills to be able to connect and explore pathways to discover techniques, knowledge, talents and aspirations for re-imagining their future. The challenge was launched by UNICEF and its partners Ministry of Foreign Affairs of Netherlands, </w:t>
      </w:r>
      <w:proofErr w:type="spellStart"/>
      <w:r>
        <w:t>Cartedo</w:t>
      </w:r>
      <w:proofErr w:type="spellEnd"/>
      <w:r>
        <w:t xml:space="preserve">, </w:t>
      </w:r>
      <w:proofErr w:type="spellStart"/>
      <w:r>
        <w:t>Goodwall</w:t>
      </w:r>
      <w:proofErr w:type="spellEnd"/>
      <w:r>
        <w:t xml:space="preserve">, </w:t>
      </w:r>
      <w:proofErr w:type="spellStart"/>
      <w:r>
        <w:t>Atingi</w:t>
      </w:r>
      <w:proofErr w:type="spellEnd"/>
      <w:r>
        <w:t xml:space="preserve"> and other partners as globally one in five of the world’s 1.3 billion youth (15-24 years old) are neither in employment, education or training, and many of those who have employment are in precarious jobs making them vulnerable to income and job loss – and the rates are many times higher among refugees and migrant.</w:t>
      </w:r>
    </w:p>
    <w:p w14:paraId="7B42A86B" w14:textId="77777777" w:rsidR="00AE17B1" w:rsidRDefault="00AE17B1" w:rsidP="0023653B">
      <w:pPr>
        <w:jc w:val="both"/>
        <w:rPr>
          <w:noProof/>
          <w:color w:val="000000" w:themeColor="text1"/>
        </w:rPr>
      </w:pPr>
    </w:p>
    <w:p w14:paraId="72B94C7D" w14:textId="24152A20" w:rsidR="004D6232" w:rsidRPr="001C44A6" w:rsidRDefault="004D6232" w:rsidP="0023653B">
      <w:pPr>
        <w:jc w:val="both"/>
        <w:rPr>
          <w:noProof/>
          <w:color w:val="000000" w:themeColor="text1"/>
        </w:rPr>
      </w:pPr>
      <w:r w:rsidRPr="001C44A6">
        <w:rPr>
          <w:noProof/>
          <w:color w:val="000000" w:themeColor="text1"/>
        </w:rPr>
        <w:t>UNDP</w:t>
      </w:r>
      <w:r w:rsidR="00AE17B1">
        <w:rPr>
          <w:noProof/>
          <w:color w:val="000000" w:themeColor="text1"/>
        </w:rPr>
        <w:t xml:space="preserve"> </w:t>
      </w:r>
      <w:r w:rsidR="006564AD">
        <w:rPr>
          <w:noProof/>
          <w:color w:val="000000" w:themeColor="text1"/>
        </w:rPr>
        <w:t>will</w:t>
      </w:r>
      <w:r w:rsidRPr="001C44A6">
        <w:rPr>
          <w:noProof/>
          <w:color w:val="000000" w:themeColor="text1"/>
        </w:rPr>
        <w:t xml:space="preserve"> </w:t>
      </w:r>
      <w:r w:rsidR="00AE17B1">
        <w:rPr>
          <w:noProof/>
          <w:color w:val="000000" w:themeColor="text1"/>
        </w:rPr>
        <w:t>r</w:t>
      </w:r>
      <w:r w:rsidRPr="001C44A6">
        <w:rPr>
          <w:noProof/>
          <w:color w:val="000000" w:themeColor="text1"/>
        </w:rPr>
        <w:t xml:space="preserve">ehabilate </w:t>
      </w:r>
      <w:r w:rsidR="00AE17B1">
        <w:rPr>
          <w:noProof/>
          <w:color w:val="000000" w:themeColor="text1"/>
        </w:rPr>
        <w:t xml:space="preserve">a </w:t>
      </w:r>
      <w:r w:rsidRPr="001C44A6">
        <w:rPr>
          <w:noProof/>
          <w:color w:val="000000" w:themeColor="text1"/>
        </w:rPr>
        <w:t xml:space="preserve">selected facility that would become a Youth Center in Sirte </w:t>
      </w:r>
      <w:r w:rsidR="00AE17B1">
        <w:rPr>
          <w:noProof/>
          <w:color w:val="000000" w:themeColor="text1"/>
        </w:rPr>
        <w:t>to</w:t>
      </w:r>
      <w:r w:rsidRPr="001C44A6">
        <w:rPr>
          <w:noProof/>
          <w:color w:val="000000" w:themeColor="text1"/>
        </w:rPr>
        <w:t xml:space="preserve"> enable </w:t>
      </w:r>
      <w:r w:rsidR="00AE17B1">
        <w:rPr>
          <w:noProof/>
          <w:color w:val="000000" w:themeColor="text1"/>
        </w:rPr>
        <w:t xml:space="preserve">the project to </w:t>
      </w:r>
      <w:r w:rsidRPr="001C44A6">
        <w:rPr>
          <w:noProof/>
          <w:color w:val="000000" w:themeColor="text1"/>
        </w:rPr>
        <w:t xml:space="preserve">organize all associated events and </w:t>
      </w:r>
      <w:r w:rsidR="00AE17B1">
        <w:rPr>
          <w:noProof/>
          <w:color w:val="000000" w:themeColor="text1"/>
        </w:rPr>
        <w:t>promote</w:t>
      </w:r>
      <w:r w:rsidRPr="001C44A6">
        <w:rPr>
          <w:noProof/>
          <w:color w:val="000000" w:themeColor="text1"/>
        </w:rPr>
        <w:t xml:space="preserve"> social coheasion among the Youth.</w:t>
      </w:r>
    </w:p>
    <w:p w14:paraId="3FE65521" w14:textId="77777777" w:rsidR="004D6232" w:rsidRPr="001C44A6" w:rsidRDefault="004D6232" w:rsidP="0023653B">
      <w:pPr>
        <w:jc w:val="both"/>
        <w:rPr>
          <w:noProof/>
          <w:color w:val="000000" w:themeColor="text1"/>
        </w:rPr>
      </w:pPr>
    </w:p>
    <w:p w14:paraId="6637FF99" w14:textId="77777777" w:rsidR="00764773" w:rsidRPr="001C44A6" w:rsidRDefault="00764773" w:rsidP="0023653B">
      <w:pPr>
        <w:jc w:val="both"/>
      </w:pPr>
    </w:p>
    <w:p w14:paraId="45F43C96" w14:textId="565D0849" w:rsidR="004D6232" w:rsidRPr="006564AD" w:rsidRDefault="006564AD" w:rsidP="0023653B">
      <w:pPr>
        <w:jc w:val="both"/>
        <w:rPr>
          <w:b/>
          <w:bCs/>
          <w:i/>
          <w:iCs/>
        </w:rPr>
      </w:pPr>
      <w:r w:rsidRPr="006564AD">
        <w:rPr>
          <w:b/>
          <w:bCs/>
          <w:i/>
          <w:iCs/>
        </w:rPr>
        <w:t>In a few sentences, explain whether the project has had a positive human impact. May include anecdotal stories about the project’s positive effect on the people’s lives. Include direct quotes where possible or weblinks to strategic communications pieces. (</w:t>
      </w:r>
      <w:proofErr w:type="gramStart"/>
      <w:r w:rsidRPr="006564AD">
        <w:rPr>
          <w:b/>
          <w:bCs/>
          <w:i/>
          <w:iCs/>
        </w:rPr>
        <w:t>2000 character</w:t>
      </w:r>
      <w:proofErr w:type="gramEnd"/>
      <w:r w:rsidRPr="006564AD">
        <w:rPr>
          <w:b/>
          <w:bCs/>
          <w:i/>
          <w:iCs/>
        </w:rPr>
        <w:t xml:space="preserve"> limit):</w:t>
      </w:r>
    </w:p>
    <w:p w14:paraId="4A13BDBF" w14:textId="77777777" w:rsidR="006564AD" w:rsidRPr="001C44A6" w:rsidRDefault="006564AD" w:rsidP="0023653B">
      <w:pPr>
        <w:jc w:val="both"/>
      </w:pPr>
    </w:p>
    <w:p w14:paraId="51D5163E" w14:textId="30278F5F" w:rsidR="00CE654C" w:rsidRDefault="00CE654C" w:rsidP="00CE654C">
      <w:pPr>
        <w:jc w:val="both"/>
      </w:pPr>
      <w:r w:rsidRPr="001C44A6">
        <w:t xml:space="preserve">Although it is early to cultivate any sustainable impact, the </w:t>
      </w:r>
      <w:r>
        <w:t>four</w:t>
      </w:r>
      <w:r w:rsidRPr="001C44A6">
        <w:t xml:space="preserve"> workshops that UNFPA has organized left </w:t>
      </w:r>
      <w:r w:rsidR="00AF74DF">
        <w:t xml:space="preserve">some </w:t>
      </w:r>
      <w:r w:rsidRPr="001C44A6">
        <w:t xml:space="preserve">positive impact. </w:t>
      </w:r>
      <w:r>
        <w:t xml:space="preserve">In the last training that UNFPA organized for young journalists in the Sirte, one of the participants describes his experience: “I was </w:t>
      </w:r>
      <w:r>
        <w:lastRenderedPageBreak/>
        <w:t>really pleased with the training about managing dialogue and communication with the public. Youth as agent of change can be a reckoning force to establish peace in local communities” said Khalid Youssef, Sirte. The training was aimed at strengthening journalists’ capacity from a vocational perspective, as well as to train them on concepts such as impartiality, which ultimately contribute to peacebuilding in Libya. In the four trainings that UNFPA organized, p</w:t>
      </w:r>
      <w:r w:rsidRPr="001C44A6">
        <w:t xml:space="preserve">articipants not only expressed their satisfaction of the training content and delivery, they </w:t>
      </w:r>
      <w:r>
        <w:t>reported to</w:t>
      </w:r>
      <w:r w:rsidRPr="001C44A6">
        <w:t xml:space="preserve"> UNFPA that it is their first time receiving a training even though they have been activists for years in the city. </w:t>
      </w:r>
    </w:p>
    <w:p w14:paraId="358D5907" w14:textId="77777777" w:rsidR="004D6232" w:rsidRPr="001C44A6" w:rsidRDefault="004D6232" w:rsidP="0023653B">
      <w:pPr>
        <w:jc w:val="both"/>
      </w:pPr>
    </w:p>
    <w:p w14:paraId="63D89FCC" w14:textId="338EC114" w:rsidR="00206D45" w:rsidRPr="001C44A6" w:rsidRDefault="004D6232" w:rsidP="0023653B">
      <w:pPr>
        <w:jc w:val="both"/>
      </w:pPr>
      <w:r w:rsidRPr="001C44A6">
        <w:t xml:space="preserve">In its mission to Sirte last March, UNFPA met with over 15 young female entrepreneurs in Sirte to introduce the project and discuss their needs. This was a very important meeting because all the men who UNFPA had spoken to in the city said there are no young female entrepreneurs in Sirte. This meeting has proven the opposite. The group was composed of graphic designers, photographers, sewers, and artisans. They were all </w:t>
      </w:r>
      <w:r w:rsidR="001A78E1">
        <w:t>highly motivated young female</w:t>
      </w:r>
      <w:r w:rsidRPr="001C44A6">
        <w:t xml:space="preserve"> entrepreneurs pleased to hear that the project will support them. </w:t>
      </w:r>
    </w:p>
    <w:p w14:paraId="5F042446" w14:textId="3CF0741C" w:rsidR="004D6232" w:rsidRPr="001C44A6" w:rsidRDefault="004D6232" w:rsidP="0023653B">
      <w:pPr>
        <w:jc w:val="both"/>
      </w:pPr>
    </w:p>
    <w:p w14:paraId="08773E50" w14:textId="77777777" w:rsidR="00206D45" w:rsidRPr="001C44A6" w:rsidRDefault="00206D45" w:rsidP="0023653B">
      <w:pPr>
        <w:jc w:val="both"/>
        <w:rPr>
          <w:b/>
        </w:rPr>
      </w:pPr>
    </w:p>
    <w:p w14:paraId="619E3770" w14:textId="77777777" w:rsidR="00F5504F" w:rsidRPr="001C44A6" w:rsidRDefault="00206D45" w:rsidP="0023653B">
      <w:pPr>
        <w:jc w:val="both"/>
        <w:rPr>
          <w:b/>
          <w:u w:val="single"/>
        </w:rPr>
      </w:pPr>
      <w:r w:rsidRPr="001C44A6">
        <w:rPr>
          <w:b/>
          <w:u w:val="single"/>
        </w:rPr>
        <w:t xml:space="preserve">PART II: RESULT PROGRESS BY PROJECT OUTCOME </w:t>
      </w:r>
    </w:p>
    <w:p w14:paraId="243656BC" w14:textId="77777777" w:rsidR="003D4CD7" w:rsidRPr="001C44A6" w:rsidRDefault="003D4CD7" w:rsidP="0023653B">
      <w:pPr>
        <w:jc w:val="both"/>
        <w:rPr>
          <w:b/>
          <w:u w:val="single"/>
        </w:rPr>
      </w:pPr>
    </w:p>
    <w:p w14:paraId="53AA26EA" w14:textId="2094E7D5" w:rsidR="005216B2" w:rsidRPr="001C44A6" w:rsidRDefault="007626C9" w:rsidP="0023653B">
      <w:pPr>
        <w:jc w:val="both"/>
        <w:rPr>
          <w:b/>
        </w:rPr>
      </w:pPr>
      <w:r w:rsidRPr="001C44A6">
        <w:rPr>
          <w:b/>
          <w:u w:val="single"/>
        </w:rPr>
        <w:t xml:space="preserve">Outcome </w:t>
      </w:r>
      <w:r w:rsidR="005216B2" w:rsidRPr="001C44A6">
        <w:rPr>
          <w:b/>
          <w:u w:val="single"/>
        </w:rPr>
        <w:t>1:</w:t>
      </w:r>
      <w:r w:rsidR="005216B2" w:rsidRPr="001C44A6">
        <w:rPr>
          <w:b/>
        </w:rPr>
        <w:t xml:space="preserve"> </w:t>
      </w:r>
      <w:r w:rsidR="0067017C" w:rsidRPr="0067017C">
        <w:rPr>
          <w:bCs/>
        </w:rPr>
        <w:t>Young men and women, and adolescents are able to manage psychosocial stress factors and their vulnerability, and to peacefully participate and collaborate in resolving socio- economic challenges with other members of the community in Sirte.</w:t>
      </w:r>
    </w:p>
    <w:p w14:paraId="41A3C253" w14:textId="77777777" w:rsidR="00D3351A" w:rsidRPr="001C44A6" w:rsidRDefault="00D3351A" w:rsidP="0023653B">
      <w:pPr>
        <w:jc w:val="both"/>
        <w:rPr>
          <w:b/>
        </w:rPr>
      </w:pPr>
    </w:p>
    <w:p w14:paraId="4262CE1B" w14:textId="4C8D09B1" w:rsidR="002E1CED" w:rsidRPr="001C44A6" w:rsidRDefault="002E1CED" w:rsidP="0023653B">
      <w:pPr>
        <w:jc w:val="both"/>
        <w:rPr>
          <w:b/>
        </w:rPr>
      </w:pPr>
      <w:r w:rsidRPr="001C44A6">
        <w:rPr>
          <w:b/>
        </w:rPr>
        <w:t xml:space="preserve">Rate the </w:t>
      </w:r>
      <w:r w:rsidR="00A47DDA" w:rsidRPr="001C44A6">
        <w:rPr>
          <w:b/>
        </w:rPr>
        <w:t xml:space="preserve">current </w:t>
      </w:r>
      <w:r w:rsidRPr="001C44A6">
        <w:rPr>
          <w:b/>
        </w:rPr>
        <w:t xml:space="preserve">status of the </w:t>
      </w:r>
      <w:r w:rsidR="00323ABC" w:rsidRPr="001C44A6">
        <w:rPr>
          <w:b/>
        </w:rPr>
        <w:t>outcome</w:t>
      </w:r>
      <w:r w:rsidR="00764773" w:rsidRPr="001C44A6">
        <w:rPr>
          <w:b/>
        </w:rPr>
        <w:t xml:space="preserve"> progress</w:t>
      </w:r>
      <w:r w:rsidRPr="001C44A6">
        <w:rPr>
          <w:b/>
        </w:rPr>
        <w:t xml:space="preserve">: </w:t>
      </w:r>
      <w:r w:rsidR="00633B88">
        <w:rPr>
          <w:b/>
          <w:color w:val="2B579A"/>
          <w:shd w:val="clear" w:color="auto" w:fill="E6E6E6"/>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20" w:name="Dropdown2"/>
      <w:r w:rsidR="00633B88">
        <w:rPr>
          <w:b/>
          <w:color w:val="2B579A"/>
          <w:shd w:val="clear" w:color="auto" w:fill="E6E6E6"/>
        </w:rPr>
        <w:instrText xml:space="preserve"> FORMDROPDOWN </w:instrText>
      </w:r>
      <w:r w:rsidR="00E74F80">
        <w:rPr>
          <w:b/>
          <w:color w:val="2B579A"/>
          <w:shd w:val="clear" w:color="auto" w:fill="E6E6E6"/>
        </w:rPr>
      </w:r>
      <w:r w:rsidR="00E74F80">
        <w:rPr>
          <w:b/>
          <w:color w:val="2B579A"/>
          <w:shd w:val="clear" w:color="auto" w:fill="E6E6E6"/>
        </w:rPr>
        <w:fldChar w:fldCharType="separate"/>
      </w:r>
      <w:r w:rsidR="00633B88">
        <w:rPr>
          <w:b/>
          <w:color w:val="2B579A"/>
          <w:shd w:val="clear" w:color="auto" w:fill="E6E6E6"/>
        </w:rPr>
        <w:fldChar w:fldCharType="end"/>
      </w:r>
      <w:bookmarkEnd w:id="20"/>
    </w:p>
    <w:p w14:paraId="6389C77C" w14:textId="77777777" w:rsidR="002E1CED" w:rsidRPr="001C44A6" w:rsidRDefault="002E1CED" w:rsidP="0023653B">
      <w:pPr>
        <w:jc w:val="both"/>
        <w:rPr>
          <w:b/>
        </w:rPr>
      </w:pPr>
    </w:p>
    <w:p w14:paraId="7AD1CAEE" w14:textId="7D095C20" w:rsidR="00627A1C" w:rsidRPr="001C44A6" w:rsidRDefault="003235DF" w:rsidP="0023653B">
      <w:pPr>
        <w:jc w:val="both"/>
        <w:rPr>
          <w:b/>
          <w:bCs/>
        </w:rPr>
      </w:pPr>
      <w:r w:rsidRPr="001C44A6">
        <w:rPr>
          <w:b/>
        </w:rPr>
        <w:t>Progress summary:</w:t>
      </w:r>
    </w:p>
    <w:p w14:paraId="2A846C68" w14:textId="6AEB7356" w:rsidR="09988774" w:rsidRDefault="09988774" w:rsidP="0023653B">
      <w:pPr>
        <w:jc w:val="both"/>
        <w:rPr>
          <w:b/>
          <w:bCs/>
          <w:noProof/>
        </w:rPr>
      </w:pPr>
    </w:p>
    <w:p w14:paraId="5C9A4494" w14:textId="77777777" w:rsidR="00CE654C" w:rsidRDefault="00CE654C" w:rsidP="00CE654C">
      <w:pPr>
        <w:jc w:val="both"/>
        <w:rPr>
          <w:iCs/>
        </w:rPr>
      </w:pPr>
      <w:r>
        <w:rPr>
          <w:iCs/>
        </w:rPr>
        <w:t xml:space="preserve">With the COVID-19 pandemic, Libya is experiencing a crisis within a crisis. </w:t>
      </w:r>
      <w:r w:rsidRPr="00552373">
        <w:rPr>
          <w:iCs/>
        </w:rPr>
        <w:t xml:space="preserve">UNFPA is </w:t>
      </w:r>
      <w:r>
        <w:rPr>
          <w:iCs/>
        </w:rPr>
        <w:t>equipping</w:t>
      </w:r>
      <w:r w:rsidRPr="00552373">
        <w:rPr>
          <w:iCs/>
        </w:rPr>
        <w:t xml:space="preserve"> young people </w:t>
      </w:r>
      <w:r>
        <w:rPr>
          <w:iCs/>
        </w:rPr>
        <w:t xml:space="preserve">in Sirte with the skills and the resources needed to play a meaningful role in </w:t>
      </w:r>
      <w:r w:rsidRPr="00552373">
        <w:rPr>
          <w:iCs/>
        </w:rPr>
        <w:t xml:space="preserve">the COVID-19 response. Specifically, UNFPA awarded four grants to four youth initiatives. </w:t>
      </w:r>
      <w:r>
        <w:rPr>
          <w:iCs/>
        </w:rPr>
        <w:t xml:space="preserve">Together with its local partner, UNFPA has recruited a Libyan medical doctor to help these four initiatives develop an effective awareness raising campaigns on the coronavirus. </w:t>
      </w:r>
      <w:r w:rsidRPr="00552373">
        <w:rPr>
          <w:iCs/>
        </w:rPr>
        <w:t>These initiatives have been working on increasing community awareness, promoting innovative prevention measures and supporting frontline health workers. The initiatives are still ongoing.</w:t>
      </w:r>
      <w:r>
        <w:rPr>
          <w:iCs/>
        </w:rPr>
        <w:t xml:space="preserve"> </w:t>
      </w:r>
    </w:p>
    <w:p w14:paraId="2545B96F" w14:textId="77777777" w:rsidR="00CE654C" w:rsidRDefault="00CE654C" w:rsidP="00CE654C">
      <w:pPr>
        <w:jc w:val="both"/>
        <w:rPr>
          <w:iCs/>
        </w:rPr>
      </w:pPr>
    </w:p>
    <w:p w14:paraId="7EE79EBA" w14:textId="77777777" w:rsidR="00CE654C" w:rsidRDefault="00CE654C" w:rsidP="00CE654C">
      <w:pPr>
        <w:jc w:val="both"/>
        <w:rPr>
          <w:rFonts w:eastAsiaTheme="minorEastAsia"/>
        </w:rPr>
      </w:pPr>
      <w:r>
        <w:rPr>
          <w:iCs/>
        </w:rPr>
        <w:t xml:space="preserve">Furthermore, UNFPA has so far trained 112 young people in Sirte on different practical topics such as strategic planning and report writing. 44 of 112 were female, which is a high figure in a conservative city like Sirte. </w:t>
      </w:r>
    </w:p>
    <w:p w14:paraId="65B49A8F" w14:textId="77777777" w:rsidR="00CE654C" w:rsidRPr="001C44A6" w:rsidRDefault="00CE654C" w:rsidP="0023653B">
      <w:pPr>
        <w:jc w:val="both"/>
        <w:rPr>
          <w:b/>
          <w:bCs/>
          <w:noProof/>
        </w:rPr>
      </w:pPr>
    </w:p>
    <w:p w14:paraId="02B2F257" w14:textId="77777777" w:rsidR="006564AD" w:rsidRDefault="006564AD" w:rsidP="006564AD">
      <w:pPr>
        <w:jc w:val="both"/>
        <w:rPr>
          <w:rFonts w:eastAsiaTheme="minorEastAsia"/>
        </w:rPr>
      </w:pPr>
      <w:r w:rsidRPr="006564AD">
        <w:rPr>
          <w:rFonts w:eastAsiaTheme="minorEastAsia"/>
        </w:rPr>
        <w:t>UNICEF in 2019 received an approval from Ministry of Interior (</w:t>
      </w:r>
      <w:proofErr w:type="spellStart"/>
      <w:r w:rsidRPr="006564AD">
        <w:rPr>
          <w:rFonts w:eastAsiaTheme="minorEastAsia"/>
        </w:rPr>
        <w:t>MoI</w:t>
      </w:r>
      <w:proofErr w:type="spellEnd"/>
      <w:r w:rsidRPr="006564AD">
        <w:rPr>
          <w:rFonts w:eastAsiaTheme="minorEastAsia"/>
        </w:rPr>
        <w:t xml:space="preserve">) to establish a family and child protection unit (FCPU) at the municipality level in Sirte. Establishment of FCPU is part of the annual workplan signed between UNICEF and the Ministry of Interior as it will strengthen the role of the Family and Child Protection Office and establish different units on municipality levels to ensure child-friendly justice procedures. As part of the project intervention, UNICEF held a workshop in November 2019 with the Family and Child Protection Office including 30 high ranking officials from the </w:t>
      </w:r>
      <w:proofErr w:type="spellStart"/>
      <w:r w:rsidRPr="006564AD">
        <w:rPr>
          <w:rFonts w:eastAsiaTheme="minorEastAsia"/>
        </w:rPr>
        <w:t>MoI</w:t>
      </w:r>
      <w:proofErr w:type="spellEnd"/>
      <w:r w:rsidRPr="006564AD">
        <w:rPr>
          <w:rFonts w:eastAsiaTheme="minorEastAsia"/>
        </w:rPr>
        <w:t xml:space="preserve"> and MOJ to discuss and finalise a mapping and assessment of FCPUs in Libya. The main objectives of this mapping and assessment document were to:</w:t>
      </w:r>
    </w:p>
    <w:p w14:paraId="0AFA630D" w14:textId="68759A72" w:rsidR="000E7D47" w:rsidRPr="006564AD" w:rsidRDefault="000E7D47" w:rsidP="00BF089C">
      <w:pPr>
        <w:pStyle w:val="ListParagraph"/>
        <w:numPr>
          <w:ilvl w:val="0"/>
          <w:numId w:val="1"/>
        </w:numPr>
        <w:jc w:val="both"/>
        <w:rPr>
          <w:rFonts w:eastAsiaTheme="minorEastAsia"/>
        </w:rPr>
      </w:pPr>
      <w:r w:rsidRPr="006564AD">
        <w:rPr>
          <w:rFonts w:eastAsiaTheme="minorEastAsia"/>
          <w:color w:val="000000" w:themeColor="text1"/>
        </w:rPr>
        <w:lastRenderedPageBreak/>
        <w:t>m</w:t>
      </w:r>
      <w:r w:rsidRPr="006564AD">
        <w:rPr>
          <w:rFonts w:eastAsiaTheme="minorEastAsia"/>
        </w:rPr>
        <w:t xml:space="preserve">ap the structure, mandate and responsibilities of the FCPUs regarding children in conflict and in contact with the law; </w:t>
      </w:r>
    </w:p>
    <w:p w14:paraId="42B6A118" w14:textId="1ED06817" w:rsidR="000E7D47" w:rsidRPr="006564AD" w:rsidRDefault="000E7D47" w:rsidP="00BF089C">
      <w:pPr>
        <w:pStyle w:val="ListParagraph"/>
        <w:numPr>
          <w:ilvl w:val="0"/>
          <w:numId w:val="1"/>
        </w:numPr>
        <w:jc w:val="both"/>
        <w:rPr>
          <w:rFonts w:eastAsia="Calibri"/>
          <w:color w:val="000000" w:themeColor="text1"/>
        </w:rPr>
      </w:pPr>
      <w:r w:rsidRPr="006564AD">
        <w:rPr>
          <w:rFonts w:eastAsiaTheme="minorEastAsia"/>
        </w:rPr>
        <w:t xml:space="preserve">map the existing capacity and operational functionality of the FCPUs,  </w:t>
      </w:r>
    </w:p>
    <w:p w14:paraId="734EF879" w14:textId="1ED06817" w:rsidR="000E7D47" w:rsidRPr="006564AD" w:rsidRDefault="000E7D47" w:rsidP="00BF089C">
      <w:pPr>
        <w:pStyle w:val="ListParagraph"/>
        <w:numPr>
          <w:ilvl w:val="0"/>
          <w:numId w:val="1"/>
        </w:numPr>
        <w:jc w:val="both"/>
        <w:rPr>
          <w:rFonts w:eastAsia="Calibri"/>
          <w:color w:val="000000" w:themeColor="text1"/>
        </w:rPr>
      </w:pPr>
      <w:r w:rsidRPr="006564AD">
        <w:rPr>
          <w:rFonts w:eastAsiaTheme="minorEastAsia"/>
        </w:rPr>
        <w:t xml:space="preserve">identify gaps and challenges in the capacity and functionality of the FCPUs, and </w:t>
      </w:r>
    </w:p>
    <w:p w14:paraId="379F233B" w14:textId="1ED06817" w:rsidR="000E7D47" w:rsidRPr="006564AD" w:rsidRDefault="000E7D47" w:rsidP="00BF089C">
      <w:pPr>
        <w:pStyle w:val="ListParagraph"/>
        <w:numPr>
          <w:ilvl w:val="0"/>
          <w:numId w:val="1"/>
        </w:numPr>
        <w:jc w:val="both"/>
        <w:rPr>
          <w:rFonts w:eastAsia="Calibri"/>
          <w:color w:val="000000" w:themeColor="text1"/>
        </w:rPr>
      </w:pPr>
      <w:r w:rsidRPr="006564AD">
        <w:rPr>
          <w:rFonts w:eastAsiaTheme="minorEastAsia"/>
        </w:rPr>
        <w:t xml:space="preserve">provide recommendations for strengthening the FCPUs. </w:t>
      </w:r>
    </w:p>
    <w:p w14:paraId="37DF73E2" w14:textId="77777777" w:rsidR="0067017C" w:rsidRDefault="0067017C" w:rsidP="0023653B">
      <w:pPr>
        <w:jc w:val="both"/>
        <w:rPr>
          <w:rFonts w:eastAsiaTheme="minorEastAsia"/>
        </w:rPr>
      </w:pPr>
    </w:p>
    <w:p w14:paraId="27E91869" w14:textId="77777777" w:rsidR="006564AD" w:rsidRDefault="006564AD" w:rsidP="0023653B">
      <w:pPr>
        <w:jc w:val="both"/>
        <w:rPr>
          <w:rFonts w:eastAsiaTheme="minorEastAsia"/>
        </w:rPr>
      </w:pPr>
      <w:r w:rsidRPr="006564AD">
        <w:rPr>
          <w:rFonts w:eastAsiaTheme="minorEastAsia"/>
        </w:rPr>
        <w:t xml:space="preserve">In January and February 2020, follow up discussions and meetings were held with the MOI and Family and Child Protection Office on an action plan for the development of the FCPUs at the municipality level, including in Sirte, and proposed a framework and case management system for the FCPUs. The action plan will be complemented by capacity building plans for FCPU staff, and other activities as identified from one municipality to another. </w:t>
      </w:r>
    </w:p>
    <w:p w14:paraId="05944390" w14:textId="77777777" w:rsidR="006564AD" w:rsidRDefault="006564AD" w:rsidP="0023653B">
      <w:pPr>
        <w:jc w:val="both"/>
        <w:rPr>
          <w:rFonts w:eastAsiaTheme="minorEastAsia"/>
        </w:rPr>
      </w:pPr>
    </w:p>
    <w:p w14:paraId="5F61F010" w14:textId="77777777" w:rsidR="006564AD" w:rsidRDefault="006564AD" w:rsidP="0023653B">
      <w:pPr>
        <w:jc w:val="both"/>
        <w:rPr>
          <w:rFonts w:eastAsiaTheme="minorEastAsia"/>
        </w:rPr>
      </w:pPr>
      <w:r w:rsidRPr="006564AD">
        <w:rPr>
          <w:rFonts w:eastAsiaTheme="minorEastAsia"/>
        </w:rPr>
        <w:t xml:space="preserve">Between the months of March and June 2020 UNICEF, in partnership with CORAM, finalized a desk review to support the strengthening of the child justice system. Within the desk review, the existing capacity and operationality of FCPUs has been assessed. </w:t>
      </w:r>
    </w:p>
    <w:p w14:paraId="799A17BC" w14:textId="77777777" w:rsidR="006564AD" w:rsidRDefault="006564AD" w:rsidP="0023653B">
      <w:pPr>
        <w:jc w:val="both"/>
        <w:rPr>
          <w:rFonts w:eastAsiaTheme="minorEastAsia"/>
        </w:rPr>
      </w:pPr>
    </w:p>
    <w:p w14:paraId="7C4EE2C3" w14:textId="77777777" w:rsidR="006564AD" w:rsidRDefault="006564AD" w:rsidP="0023653B">
      <w:pPr>
        <w:jc w:val="both"/>
        <w:rPr>
          <w:rFonts w:eastAsiaTheme="minorEastAsia"/>
        </w:rPr>
      </w:pPr>
      <w:r w:rsidRPr="006564AD">
        <w:rPr>
          <w:rFonts w:eastAsiaTheme="minorEastAsia"/>
        </w:rPr>
        <w:t xml:space="preserve">Based on the desk review, Standard Operating Procedures have been developed for Family and Child protection Units. The Standard Operating Procedures have been shared and discussed with the High Commissioner for Children. The follow up on the Standard Operating Procedures in collaboration with the Higher Commissioner of Children will continue throughout 2020, and it is planned to be finalized in the first quarter of 2021. </w:t>
      </w:r>
    </w:p>
    <w:p w14:paraId="32AD3E6E" w14:textId="77777777" w:rsidR="006564AD" w:rsidRDefault="006564AD" w:rsidP="0023653B">
      <w:pPr>
        <w:jc w:val="both"/>
        <w:rPr>
          <w:rFonts w:eastAsiaTheme="minorEastAsia"/>
        </w:rPr>
      </w:pPr>
    </w:p>
    <w:p w14:paraId="426B1713" w14:textId="2A879985" w:rsidR="006564AD" w:rsidRDefault="006564AD" w:rsidP="0023653B">
      <w:pPr>
        <w:jc w:val="both"/>
        <w:rPr>
          <w:rFonts w:eastAsiaTheme="minorEastAsia"/>
        </w:rPr>
      </w:pPr>
      <w:r w:rsidRPr="006564AD">
        <w:rPr>
          <w:rFonts w:eastAsiaTheme="minorEastAsia"/>
        </w:rPr>
        <w:t xml:space="preserve">Due to the onset of COVID 19 emergency, no </w:t>
      </w:r>
      <w:r w:rsidR="008A1C0E">
        <w:rPr>
          <w:rFonts w:eastAsiaTheme="minorEastAsia"/>
        </w:rPr>
        <w:t>on-site</w:t>
      </w:r>
      <w:r w:rsidR="008A1C0E" w:rsidRPr="006564AD">
        <w:rPr>
          <w:rFonts w:eastAsiaTheme="minorEastAsia"/>
        </w:rPr>
        <w:t xml:space="preserve"> </w:t>
      </w:r>
      <w:r w:rsidRPr="006564AD">
        <w:rPr>
          <w:rFonts w:eastAsiaTheme="minorEastAsia"/>
        </w:rPr>
        <w:t xml:space="preserve">activities were carried out during the reporting period, but regular communication was ensured with the Higher Commissioner for Children as well as with relevant counterparts in Sirte. </w:t>
      </w:r>
    </w:p>
    <w:p w14:paraId="24E5B1DA" w14:textId="77777777" w:rsidR="006564AD" w:rsidRDefault="006564AD" w:rsidP="0023653B">
      <w:pPr>
        <w:jc w:val="both"/>
        <w:rPr>
          <w:rFonts w:eastAsiaTheme="minorEastAsia"/>
        </w:rPr>
      </w:pPr>
    </w:p>
    <w:p w14:paraId="4FFE7AB0" w14:textId="10BAE7A3" w:rsidR="09988774" w:rsidRDefault="006564AD" w:rsidP="0023653B">
      <w:pPr>
        <w:jc w:val="both"/>
        <w:rPr>
          <w:rFonts w:eastAsiaTheme="minorEastAsia"/>
        </w:rPr>
      </w:pPr>
      <w:r w:rsidRPr="006564AD">
        <w:rPr>
          <w:rFonts w:eastAsiaTheme="minorEastAsia"/>
        </w:rPr>
        <w:t>During the reporting period, UNICEF also recruited a Programme Facilitator, who was primarily engaged in a joint risk assessment. The Programme Facilitator also promoted peace building and the importance of young people’s creativity and expression as a means of resilience. For this purpose, the Programme Facilitator engaged with a large number of local actors and activists in Sirte</w:t>
      </w:r>
      <w:r w:rsidR="001056B0">
        <w:rPr>
          <w:rFonts w:eastAsiaTheme="minorEastAsia"/>
        </w:rPr>
        <w:t>.</w:t>
      </w:r>
    </w:p>
    <w:p w14:paraId="6D551B20" w14:textId="77777777" w:rsidR="001056B0" w:rsidRDefault="001056B0" w:rsidP="0023653B">
      <w:pPr>
        <w:jc w:val="both"/>
        <w:rPr>
          <w:rFonts w:eastAsiaTheme="minorEastAsia"/>
        </w:rPr>
      </w:pPr>
    </w:p>
    <w:p w14:paraId="3B4C77B7" w14:textId="74FE7C54" w:rsidR="001056B0" w:rsidRPr="001056B0" w:rsidRDefault="001056B0" w:rsidP="001056B0">
      <w:pPr>
        <w:ind w:right="-154"/>
        <w:jc w:val="both"/>
      </w:pPr>
      <w:r w:rsidRPr="0074217C">
        <w:t xml:space="preserve">UNFPA has finalized all the preparatory work and has already implemented several activities on the ground through its local partner, Tracks Organization for Peace and Development (TOPD). UNFPA has organized four workshops, awarded four microgrants to four youth-led initiatives, and launched a call for proposals for youth-led initiatives that promote peace. UNFPA’s partner has two staff in Sirte.   </w:t>
      </w:r>
    </w:p>
    <w:p w14:paraId="1E3AF845" w14:textId="77777777" w:rsidR="001056B0" w:rsidRDefault="001056B0" w:rsidP="0023653B">
      <w:pPr>
        <w:jc w:val="both"/>
        <w:rPr>
          <w:rFonts w:eastAsiaTheme="minorEastAsia"/>
        </w:rPr>
      </w:pPr>
    </w:p>
    <w:p w14:paraId="288CD399" w14:textId="77777777" w:rsidR="001056B0" w:rsidRPr="0074217C" w:rsidRDefault="001056B0" w:rsidP="001056B0">
      <w:pPr>
        <w:ind w:right="-154"/>
        <w:jc w:val="both"/>
      </w:pPr>
      <w:r w:rsidRPr="001C44A6">
        <w:rPr>
          <w:lang w:val="en-US"/>
        </w:rPr>
        <w:t>WFP has so far committed USD 122,585 on food procurement and staffing in preparation for the start of the food assistance for training component of the project. A conflict sensitiv</w:t>
      </w:r>
      <w:r>
        <w:rPr>
          <w:lang w:val="en-US"/>
        </w:rPr>
        <w:t>ity</w:t>
      </w:r>
      <w:r w:rsidRPr="001C44A6">
        <w:rPr>
          <w:lang w:val="en-US"/>
        </w:rPr>
        <w:t xml:space="preserve"> analysis has been initiated and will continue to be updated going forwards, in order to inform programming.</w:t>
      </w:r>
      <w:r>
        <w:rPr>
          <w:lang w:val="en-US"/>
        </w:rPr>
        <w:t xml:space="preserve"> </w:t>
      </w:r>
      <w:r w:rsidRPr="0074217C">
        <w:t xml:space="preserve">WFP recruited a focal point in Sirte in June 2020 and began preparations with its partner, the </w:t>
      </w:r>
      <w:proofErr w:type="spellStart"/>
      <w:r w:rsidRPr="0074217C">
        <w:t>Kafaa</w:t>
      </w:r>
      <w:proofErr w:type="spellEnd"/>
      <w:r w:rsidRPr="0074217C">
        <w:t xml:space="preserve"> Foundation. The main preparatory activity was conducting a labour market assessment inside Sirte in October 2020 to better understand the needs of the market in the city. This assessment involved observing market areas, interviewing business owners, talking to workers, discussing market needs with local authorities, and also getting inputs from vulnerable communities about jobs they are interested in. The findings of the assessment will inform WFP’s vocational </w:t>
      </w:r>
      <w:r w:rsidRPr="0074217C">
        <w:lastRenderedPageBreak/>
        <w:t>training and job creation component under this PBF project. Additionally, in December 2019 – January 2020 WFP reviewed the PBF project design and identified several areas for further strengthening with regards to conflict sensitivity. A subsequent conflict sensitivity update was conducted in March 2020.     </w:t>
      </w:r>
    </w:p>
    <w:p w14:paraId="4B9EDCE3" w14:textId="004447E8" w:rsidR="001056B0" w:rsidRPr="001056B0" w:rsidRDefault="001056B0" w:rsidP="0023653B">
      <w:pPr>
        <w:jc w:val="both"/>
        <w:rPr>
          <w:rFonts w:eastAsia="Calibri"/>
          <w:color w:val="000000" w:themeColor="text1"/>
        </w:rPr>
      </w:pPr>
    </w:p>
    <w:p w14:paraId="3D874F1C" w14:textId="0AF2C0BD" w:rsidR="001056B0" w:rsidRPr="001056B0" w:rsidRDefault="001056B0" w:rsidP="0023653B">
      <w:pPr>
        <w:jc w:val="both"/>
        <w:rPr>
          <w:rFonts w:eastAsia="Calibri"/>
          <w:color w:val="000000" w:themeColor="text1"/>
          <w:lang w:val="en-US"/>
        </w:rPr>
      </w:pPr>
      <w:r w:rsidRPr="001056B0">
        <w:rPr>
          <w:rFonts w:eastAsia="Calibri"/>
          <w:color w:val="000000" w:themeColor="text1"/>
          <w:lang w:val="en-TN"/>
        </w:rPr>
        <w:t>The development of the technical documents to rehabilitate the Youth Center is delayed due to the various reasons, namely insecure environment within and outside the city and COVID-19 movement restrictions. Despite these challenges, UNDP Engineer was preparing the BOQ and SOW; however, since early November 2020, the Youth Center was occupied by the military group which restricted the access to the site. Similar incidents happened in Sirte previously with other UNDP Projects. As per the report, the meeting was held between the Steering committee and military forces where it was agreed to evacuate the building by 21 November 2020. If the military forces leave the site by the agreed date, the technical documents will be prepared by the end of November 2020.</w:t>
      </w:r>
      <w:r>
        <w:rPr>
          <w:rFonts w:eastAsia="Calibri"/>
          <w:color w:val="000000" w:themeColor="text1"/>
          <w:lang w:val="en-US"/>
        </w:rPr>
        <w:t xml:space="preserve"> Military forces left the building, the technical documents were prepared and shared with the project for the further processing. </w:t>
      </w:r>
    </w:p>
    <w:p w14:paraId="5D6315E1" w14:textId="77777777" w:rsidR="00627A1C" w:rsidRPr="001C44A6" w:rsidRDefault="00627A1C" w:rsidP="0023653B">
      <w:pPr>
        <w:jc w:val="both"/>
        <w:rPr>
          <w:b/>
        </w:rPr>
      </w:pPr>
    </w:p>
    <w:p w14:paraId="647B9211" w14:textId="685255F7" w:rsidR="00B6342F" w:rsidRPr="001C44A6" w:rsidRDefault="00627A1C" w:rsidP="0023653B">
      <w:pPr>
        <w:jc w:val="both"/>
        <w:rPr>
          <w:b/>
        </w:rPr>
      </w:pPr>
      <w:r w:rsidRPr="001C44A6">
        <w:rPr>
          <w:b/>
          <w:bCs/>
          <w:color w:val="000000"/>
          <w:lang w:val="en-US" w:eastAsia="en-US"/>
        </w:rPr>
        <w:t>Indicate any additional analysis on how Gender Equality and Women’s Empowerment and/or Youth Inclusion and Responsiveness has been ensured under this Outcome</w:t>
      </w:r>
      <w:r w:rsidR="00161D02" w:rsidRPr="001C44A6">
        <w:rPr>
          <w:b/>
        </w:rPr>
        <w:t xml:space="preserve">: </w:t>
      </w:r>
    </w:p>
    <w:p w14:paraId="5AF1C792" w14:textId="57FED78B" w:rsidR="00603113" w:rsidRPr="001C44A6" w:rsidRDefault="00603113" w:rsidP="0023653B">
      <w:pPr>
        <w:jc w:val="both"/>
        <w:rPr>
          <w:b/>
          <w:bCs/>
          <w:color w:val="2B579A"/>
          <w:shd w:val="clear" w:color="auto" w:fill="E6E6E6"/>
        </w:rPr>
      </w:pPr>
    </w:p>
    <w:p w14:paraId="0D46CF5B" w14:textId="027D5BB7" w:rsidR="00CE654C" w:rsidRDefault="008973F5" w:rsidP="00CE654C">
      <w:pPr>
        <w:jc w:val="both"/>
        <w:rPr>
          <w:rFonts w:eastAsia="Calibri"/>
        </w:rPr>
      </w:pPr>
      <w:r>
        <w:rPr>
          <w:rFonts w:eastAsia="Calibri"/>
        </w:rPr>
        <w:t xml:space="preserve">As mentioned above, </w:t>
      </w:r>
      <w:r w:rsidR="00CE654C">
        <w:rPr>
          <w:rFonts w:eastAsia="Calibri"/>
        </w:rPr>
        <w:t xml:space="preserve">UNFPA has ensured a high </w:t>
      </w:r>
      <w:r>
        <w:rPr>
          <w:rFonts w:eastAsia="Calibri"/>
        </w:rPr>
        <w:t xml:space="preserve">women </w:t>
      </w:r>
      <w:r w:rsidR="00CE654C">
        <w:rPr>
          <w:rFonts w:eastAsia="Calibri"/>
        </w:rPr>
        <w:t xml:space="preserve">representation </w:t>
      </w:r>
      <w:r>
        <w:rPr>
          <w:rFonts w:eastAsia="Calibri"/>
        </w:rPr>
        <w:t xml:space="preserve">(40%) </w:t>
      </w:r>
      <w:r w:rsidR="00CE654C">
        <w:rPr>
          <w:rFonts w:eastAsia="Calibri"/>
        </w:rPr>
        <w:t>in its training and grants recipient. UNFPA aim</w:t>
      </w:r>
      <w:r>
        <w:rPr>
          <w:rFonts w:eastAsia="Calibri"/>
        </w:rPr>
        <w:t>s</w:t>
      </w:r>
      <w:r w:rsidR="00CE654C">
        <w:rPr>
          <w:rFonts w:eastAsia="Calibri"/>
        </w:rPr>
        <w:t xml:space="preserve"> to increase it to 50% as well as organize female-only trainings. As for the four grants that UNFPA has already awarded, two of the recipients were young women</w:t>
      </w:r>
      <w:r>
        <w:rPr>
          <w:rFonts w:eastAsia="Calibri"/>
        </w:rPr>
        <w:t xml:space="preserve"> (50%)</w:t>
      </w:r>
      <w:r w:rsidR="00CE654C">
        <w:rPr>
          <w:rFonts w:eastAsia="Calibri"/>
        </w:rPr>
        <w:t xml:space="preserve">. Additionally, UNFPA is ensuring that it is not only targeting the centre of Sirte, but also suburbs of Sirte.  </w:t>
      </w:r>
    </w:p>
    <w:p w14:paraId="023D85E8" w14:textId="77777777" w:rsidR="00CE654C" w:rsidRDefault="00CE654C" w:rsidP="00CE654C">
      <w:pPr>
        <w:jc w:val="both"/>
        <w:rPr>
          <w:rFonts w:eastAsia="Calibri"/>
        </w:rPr>
      </w:pPr>
    </w:p>
    <w:p w14:paraId="6556A7A4" w14:textId="775A50AB" w:rsidR="00323ABC" w:rsidRDefault="006564AD" w:rsidP="00CE654C">
      <w:pPr>
        <w:jc w:val="both"/>
        <w:rPr>
          <w:rFonts w:eastAsia="Calibri"/>
        </w:rPr>
      </w:pPr>
      <w:r w:rsidRPr="006564AD">
        <w:rPr>
          <w:rFonts w:eastAsia="Calibri"/>
        </w:rPr>
        <w:t>The activities under the life skills intervention are designed to be gender-sensitive, taking in</w:t>
      </w:r>
      <w:r w:rsidR="008973F5">
        <w:rPr>
          <w:rFonts w:eastAsia="Calibri"/>
        </w:rPr>
        <w:t>to</w:t>
      </w:r>
      <w:r w:rsidRPr="006564AD">
        <w:rPr>
          <w:rFonts w:eastAsia="Calibri"/>
        </w:rPr>
        <w:t xml:space="preserve"> consideration </w:t>
      </w:r>
      <w:r w:rsidR="008973F5">
        <w:rPr>
          <w:rFonts w:eastAsia="Calibri"/>
        </w:rPr>
        <w:t xml:space="preserve">of </w:t>
      </w:r>
      <w:r w:rsidRPr="006564AD">
        <w:rPr>
          <w:rFonts w:eastAsia="Calibri"/>
        </w:rPr>
        <w:t>Sirte’s social structure and norms associated with conservative communit</w:t>
      </w:r>
      <w:r w:rsidR="008973F5">
        <w:rPr>
          <w:rFonts w:eastAsia="Calibri"/>
        </w:rPr>
        <w:t>ies</w:t>
      </w:r>
      <w:r w:rsidRPr="006564AD">
        <w:rPr>
          <w:rFonts w:eastAsia="Calibri"/>
        </w:rPr>
        <w:t>. These norms are particularly applicable to girls, as it can sometimes lead to difficulties in accessing the training opportunities. UNICEF will ensure that at least 50% of the target beneficiaries are female. In addition, the activities will be based on an inclusive approach, whereby young people with disabilities will be prioritized.  These activities will focus mainly on vulnerable adolescents and young people, including internally displaced, minorities, and adolescents associated with armed groups. By engaging Sirte-based trainers (including young influencers), UNICEF will ensure to sustain the learning of life skills for resilience and social cohesion at the local level. UNICEF will also mobilize young people as peer trainers for other young people which will help in the long-term sustainability of the results. For this purpose, UNICEF will maintain close coordination and consultation with the young influencers and the transitional Municipality Steering Committee members (and later the municipal council when elected).</w:t>
      </w:r>
    </w:p>
    <w:p w14:paraId="1B5DF877" w14:textId="77777777" w:rsidR="00597AC0" w:rsidRPr="0067017C" w:rsidRDefault="00597AC0" w:rsidP="001C44A6">
      <w:pPr>
        <w:rPr>
          <w:rFonts w:ascii="Times" w:hAnsi="Times"/>
          <w:b/>
        </w:rPr>
      </w:pPr>
    </w:p>
    <w:p w14:paraId="486A2647" w14:textId="7087EFA6" w:rsidR="00D3351A" w:rsidRPr="0067017C" w:rsidRDefault="00D3351A" w:rsidP="0067017C">
      <w:pPr>
        <w:jc w:val="both"/>
        <w:rPr>
          <w:rFonts w:ascii="Times" w:hAnsi="Times"/>
          <w:b/>
        </w:rPr>
      </w:pPr>
      <w:r w:rsidRPr="0067017C">
        <w:rPr>
          <w:rFonts w:ascii="Times" w:hAnsi="Times"/>
          <w:b/>
          <w:u w:val="single"/>
        </w:rPr>
        <w:t>Outcome 2:</w:t>
      </w:r>
      <w:r w:rsidRPr="0067017C">
        <w:rPr>
          <w:rFonts w:ascii="Times" w:hAnsi="Times"/>
          <w:b/>
        </w:rPr>
        <w:t xml:space="preserve"> </w:t>
      </w:r>
      <w:r w:rsidR="0067017C" w:rsidRPr="0067017C">
        <w:rPr>
          <w:rFonts w:ascii="Times" w:hAnsi="Times"/>
          <w:bCs/>
          <w:lang w:eastAsia="en-U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p w14:paraId="2B4B5A9F" w14:textId="77777777" w:rsidR="00D3351A" w:rsidRPr="0067017C" w:rsidRDefault="00D3351A" w:rsidP="001C44A6">
      <w:pPr>
        <w:rPr>
          <w:rFonts w:ascii="Times" w:hAnsi="Times"/>
          <w:b/>
        </w:rPr>
      </w:pPr>
    </w:p>
    <w:p w14:paraId="04E03DAA" w14:textId="4204079F" w:rsidR="00B0370E" w:rsidRPr="001C44A6" w:rsidRDefault="00B0370E" w:rsidP="001C44A6">
      <w:pPr>
        <w:rPr>
          <w:b/>
        </w:rPr>
      </w:pPr>
      <w:r w:rsidRPr="0067017C">
        <w:rPr>
          <w:rFonts w:ascii="Times" w:hAnsi="Times"/>
          <w:b/>
        </w:rPr>
        <w:t>Rate the</w:t>
      </w:r>
      <w:r w:rsidRPr="001C44A6">
        <w:rPr>
          <w:b/>
        </w:rPr>
        <w:t xml:space="preserve"> current status of the outcome progress: </w:t>
      </w:r>
      <w:r w:rsidR="004D141E" w:rsidRPr="001C44A6">
        <w:rPr>
          <w:b/>
          <w:color w:val="2B579A"/>
          <w:shd w:val="clear" w:color="auto" w:fill="E6E6E6"/>
        </w:rPr>
        <w:fldChar w:fldCharType="begin">
          <w:ffData>
            <w:name w:val=""/>
            <w:enabled/>
            <w:calcOnExit w:val="0"/>
            <w:ddList>
              <w:result w:val="3"/>
              <w:listEntry w:val="Please select "/>
              <w:listEntry w:val="on track"/>
              <w:listEntry w:val="on track with significant peacebuilding results"/>
              <w:listEntry w:val="off track"/>
            </w:ddList>
          </w:ffData>
        </w:fldChar>
      </w:r>
      <w:r w:rsidR="004D141E" w:rsidRPr="001C44A6">
        <w:rPr>
          <w:b/>
        </w:rPr>
        <w:instrText xml:space="preserve"> FORMDROPDOWN </w:instrText>
      </w:r>
      <w:r w:rsidR="00E74F80">
        <w:rPr>
          <w:b/>
          <w:color w:val="2B579A"/>
          <w:shd w:val="clear" w:color="auto" w:fill="E6E6E6"/>
        </w:rPr>
      </w:r>
      <w:r w:rsidR="00E74F80">
        <w:rPr>
          <w:b/>
          <w:color w:val="2B579A"/>
          <w:shd w:val="clear" w:color="auto" w:fill="E6E6E6"/>
        </w:rPr>
        <w:fldChar w:fldCharType="separate"/>
      </w:r>
      <w:r w:rsidR="004D141E" w:rsidRPr="001C44A6">
        <w:rPr>
          <w:b/>
          <w:color w:val="2B579A"/>
          <w:shd w:val="clear" w:color="auto" w:fill="E6E6E6"/>
        </w:rPr>
        <w:fldChar w:fldCharType="end"/>
      </w:r>
    </w:p>
    <w:p w14:paraId="29AA4334" w14:textId="77777777" w:rsidR="00B0370E" w:rsidRPr="001C44A6" w:rsidRDefault="00B0370E" w:rsidP="001C44A6">
      <w:pPr>
        <w:rPr>
          <w:b/>
        </w:rPr>
      </w:pPr>
    </w:p>
    <w:p w14:paraId="03E0EE52" w14:textId="3DD692AE" w:rsidR="00627A1C" w:rsidRPr="001C44A6" w:rsidRDefault="00627A1C" w:rsidP="001C44A6">
      <w:pPr>
        <w:jc w:val="both"/>
        <w:rPr>
          <w:i/>
        </w:rPr>
      </w:pPr>
      <w:r w:rsidRPr="001C44A6">
        <w:rPr>
          <w:b/>
        </w:rPr>
        <w:t xml:space="preserve">Progress summary: </w:t>
      </w:r>
    </w:p>
    <w:p w14:paraId="67237DC1" w14:textId="6B4E8586" w:rsidR="00627A1C" w:rsidRDefault="00627A1C" w:rsidP="001C44A6">
      <w:pPr>
        <w:rPr>
          <w:b/>
        </w:rPr>
      </w:pPr>
    </w:p>
    <w:p w14:paraId="3E6543A4" w14:textId="0704C783" w:rsidR="00A67C02" w:rsidRPr="001743A1" w:rsidRDefault="00A67C02" w:rsidP="001C44A6">
      <w:pPr>
        <w:rPr>
          <w:bCs/>
        </w:rPr>
      </w:pPr>
      <w:r>
        <w:rPr>
          <w:bCs/>
        </w:rPr>
        <w:t>No progress to report.</w:t>
      </w:r>
      <w:r w:rsidR="00633B88">
        <w:rPr>
          <w:bCs/>
        </w:rPr>
        <w:t xml:space="preserve"> </w:t>
      </w:r>
      <w:r w:rsidR="00633B88" w:rsidRPr="00633B88">
        <w:rPr>
          <w:bCs/>
        </w:rPr>
        <w:t>Delay occurred due to the political and security implications followed by COVID-19, which resulted in restriction of movement and complete lockdown in Libya. As a result, implementation of activit</w:t>
      </w:r>
      <w:r w:rsidR="00633B88">
        <w:rPr>
          <w:bCs/>
        </w:rPr>
        <w:t xml:space="preserve">ies under Outcome 2 </w:t>
      </w:r>
      <w:r w:rsidR="00633B88" w:rsidRPr="00633B88">
        <w:rPr>
          <w:bCs/>
        </w:rPr>
        <w:t>w</w:t>
      </w:r>
      <w:r w:rsidR="00633B88">
        <w:rPr>
          <w:bCs/>
        </w:rPr>
        <w:t>ere</w:t>
      </w:r>
      <w:r w:rsidR="00633B88" w:rsidRPr="00633B88">
        <w:rPr>
          <w:bCs/>
        </w:rPr>
        <w:t xml:space="preserve"> delayed</w:t>
      </w:r>
      <w:r w:rsidR="00633B88">
        <w:rPr>
          <w:bCs/>
        </w:rPr>
        <w:t>.</w:t>
      </w:r>
      <w:r w:rsidR="008973F5">
        <w:rPr>
          <w:bCs/>
        </w:rPr>
        <w:t xml:space="preserve"> The project will submit a no-cost extension request accordingly. </w:t>
      </w:r>
    </w:p>
    <w:p w14:paraId="579C3745" w14:textId="77777777" w:rsidR="00627A1C" w:rsidRPr="001C44A6" w:rsidRDefault="00627A1C" w:rsidP="001C44A6">
      <w:pPr>
        <w:rPr>
          <w:b/>
        </w:rPr>
      </w:pPr>
    </w:p>
    <w:p w14:paraId="1F0129F6" w14:textId="6BC60433" w:rsidR="00627A1C" w:rsidRPr="00552373" w:rsidRDefault="00627A1C" w:rsidP="001C44A6">
      <w:pPr>
        <w:rPr>
          <w:b/>
          <w:i/>
          <w:iCs/>
        </w:rPr>
      </w:pPr>
      <w:r w:rsidRPr="00552373">
        <w:rPr>
          <w:b/>
          <w:bCs/>
          <w:i/>
          <w:iCs/>
          <w:color w:val="000000"/>
          <w:lang w:val="en-US" w:eastAsia="en-US"/>
        </w:rPr>
        <w:t>Indicate any additional analysis on how Gender Equality and Women’s Empowerment and/or Youth Inclusion and Responsiveness has been ensured under this Outcome</w:t>
      </w:r>
      <w:r w:rsidRPr="00552373">
        <w:rPr>
          <w:b/>
          <w:i/>
          <w:iCs/>
        </w:rPr>
        <w:t xml:space="preserve">: </w:t>
      </w:r>
    </w:p>
    <w:p w14:paraId="5BD53209" w14:textId="77777777" w:rsidR="00B6342F" w:rsidRPr="001C44A6" w:rsidRDefault="00B6342F" w:rsidP="001C44A6">
      <w:pPr>
        <w:rPr>
          <w:b/>
        </w:rPr>
      </w:pPr>
    </w:p>
    <w:p w14:paraId="0297B09E" w14:textId="77777777" w:rsidR="00627A1C" w:rsidRPr="001C44A6" w:rsidRDefault="00627A1C" w:rsidP="001C44A6">
      <w:pPr>
        <w:rPr>
          <w:b/>
        </w:rPr>
      </w:pPr>
    </w:p>
    <w:p w14:paraId="3F232DB6" w14:textId="77777777" w:rsidR="00F5504F" w:rsidRPr="001C44A6" w:rsidRDefault="00F5504F" w:rsidP="001C44A6">
      <w:pPr>
        <w:rPr>
          <w:b/>
        </w:rPr>
      </w:pPr>
    </w:p>
    <w:p w14:paraId="439D70B7" w14:textId="77777777" w:rsidR="00206D45" w:rsidRPr="001C44A6" w:rsidRDefault="00206D45" w:rsidP="001C44A6">
      <w:pPr>
        <w:rPr>
          <w:b/>
        </w:rPr>
      </w:pPr>
    </w:p>
    <w:p w14:paraId="09F9EEE8" w14:textId="77777777" w:rsidR="00997347" w:rsidRPr="001C44A6" w:rsidRDefault="00206D45" w:rsidP="001C44A6">
      <w:pPr>
        <w:ind w:hanging="810"/>
        <w:jc w:val="both"/>
        <w:rPr>
          <w:b/>
          <w:u w:val="single"/>
        </w:rPr>
      </w:pPr>
      <w:r w:rsidRPr="00B6342F">
        <w:rPr>
          <w:b/>
          <w:u w:val="single"/>
        </w:rPr>
        <w:t>PART III: CROSS-CUTTING ISSUES</w:t>
      </w:r>
      <w:r w:rsidRPr="001C44A6">
        <w:rPr>
          <w:b/>
          <w:u w:val="single"/>
        </w:rPr>
        <w:t xml:space="preserve"> </w:t>
      </w:r>
    </w:p>
    <w:p w14:paraId="544EE643" w14:textId="77777777" w:rsidR="00997347" w:rsidRPr="001C44A6" w:rsidRDefault="00997347" w:rsidP="001C44A6"/>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FE1D0C" w:rsidRPr="001C44A6" w14:paraId="76D87A8D" w14:textId="77777777" w:rsidTr="765707C4">
        <w:tc>
          <w:tcPr>
            <w:tcW w:w="4230" w:type="dxa"/>
            <w:shd w:val="clear" w:color="auto" w:fill="auto"/>
          </w:tcPr>
          <w:p w14:paraId="71E48A14" w14:textId="269BF8BD" w:rsidR="007118F5" w:rsidRPr="001C44A6" w:rsidRDefault="003D4CD7" w:rsidP="001C44A6">
            <w:r w:rsidRPr="001C44A6">
              <w:rPr>
                <w:b/>
                <w:bCs/>
                <w:u w:val="single"/>
              </w:rPr>
              <w:t>M</w:t>
            </w:r>
            <w:r w:rsidR="006C1819" w:rsidRPr="001C44A6">
              <w:rPr>
                <w:b/>
                <w:bCs/>
                <w:u w:val="single"/>
              </w:rPr>
              <w:t>onitoring</w:t>
            </w:r>
            <w:r w:rsidR="00513612" w:rsidRPr="001C44A6">
              <w:rPr>
                <w:b/>
                <w:bCs/>
              </w:rPr>
              <w:t xml:space="preserve">: </w:t>
            </w:r>
            <w:r w:rsidR="007118F5" w:rsidRPr="001C44A6">
              <w:t>Please list monitoring activities undertaken in the reporting period</w:t>
            </w:r>
          </w:p>
          <w:p w14:paraId="67921720" w14:textId="77777777" w:rsidR="007118F5" w:rsidRPr="001C44A6" w:rsidRDefault="007118F5" w:rsidP="001C44A6">
            <w:pPr>
              <w:rPr>
                <w:iCs/>
              </w:rPr>
            </w:pPr>
          </w:p>
          <w:p w14:paraId="6A8E1C2F" w14:textId="60895293" w:rsidR="00997347" w:rsidRPr="001C44A6" w:rsidRDefault="001056B0" w:rsidP="001C44A6">
            <w:pPr>
              <w:rPr>
                <w:i/>
              </w:rPr>
            </w:pPr>
            <w:r>
              <w:rPr>
                <w:i/>
                <w:iCs/>
                <w:color w:val="2B579A"/>
                <w:shd w:val="clear" w:color="auto" w:fill="E6E6E6"/>
              </w:rPr>
              <w:fldChar w:fldCharType="begin">
                <w:ffData>
                  <w:name w:val="Text52"/>
                  <w:enabled/>
                  <w:calcOnExit w:val="0"/>
                  <w:textInput>
                    <w:default w:val="delayed due to increased tensions in Sirte and COVID-19 restrictions"/>
                    <w:maxLength w:val="1000"/>
                  </w:textInput>
                </w:ffData>
              </w:fldChar>
            </w:r>
            <w:bookmarkStart w:id="21" w:name="Text52"/>
            <w:r>
              <w:rPr>
                <w:i/>
                <w:iCs/>
                <w:color w:val="2B579A"/>
                <w:shd w:val="clear" w:color="auto" w:fill="E6E6E6"/>
              </w:rPr>
              <w:instrText xml:space="preserve"> FORMTEXT </w:instrText>
            </w:r>
            <w:r>
              <w:rPr>
                <w:i/>
                <w:iCs/>
                <w:color w:val="2B579A"/>
                <w:shd w:val="clear" w:color="auto" w:fill="E6E6E6"/>
              </w:rPr>
            </w:r>
            <w:r>
              <w:rPr>
                <w:i/>
                <w:iCs/>
                <w:color w:val="2B579A"/>
                <w:shd w:val="clear" w:color="auto" w:fill="E6E6E6"/>
              </w:rPr>
              <w:fldChar w:fldCharType="separate"/>
            </w:r>
            <w:r>
              <w:rPr>
                <w:i/>
                <w:iCs/>
                <w:noProof/>
                <w:color w:val="2B579A"/>
                <w:shd w:val="clear" w:color="auto" w:fill="E6E6E6"/>
              </w:rPr>
              <w:t>delayed due to increased tensions in Sirte and COVID-19 restrictions</w:t>
            </w:r>
            <w:r>
              <w:rPr>
                <w:i/>
                <w:iCs/>
                <w:color w:val="2B579A"/>
                <w:shd w:val="clear" w:color="auto" w:fill="E6E6E6"/>
              </w:rPr>
              <w:fldChar w:fldCharType="end"/>
            </w:r>
            <w:bookmarkEnd w:id="21"/>
            <w:r w:rsidR="006C1819" w:rsidRPr="001C44A6">
              <w:rPr>
                <w:i/>
              </w:rPr>
              <w:t xml:space="preserve"> </w:t>
            </w:r>
          </w:p>
          <w:p w14:paraId="68DC370D" w14:textId="77777777" w:rsidR="007118F5" w:rsidRPr="001C44A6" w:rsidRDefault="007118F5" w:rsidP="001C44A6"/>
        </w:tc>
        <w:tc>
          <w:tcPr>
            <w:tcW w:w="5940" w:type="dxa"/>
            <w:shd w:val="clear" w:color="auto" w:fill="auto"/>
          </w:tcPr>
          <w:p w14:paraId="6338D0DA" w14:textId="443F4FE7" w:rsidR="00997347" w:rsidRPr="001C44A6" w:rsidRDefault="007118F5" w:rsidP="001C44A6">
            <w:r w:rsidRPr="001C44A6">
              <w:t>Do outcome indicators have baselines?</w:t>
            </w:r>
            <w:r w:rsidR="00EF019A">
              <w:rPr>
                <w:color w:val="2B579A"/>
                <w:shd w:val="clear" w:color="auto" w:fill="E6E6E6"/>
              </w:rPr>
              <w:t xml:space="preserve"> Yes</w:t>
            </w:r>
          </w:p>
          <w:p w14:paraId="15B120F3" w14:textId="77777777" w:rsidR="007118F5" w:rsidRPr="001C44A6" w:rsidRDefault="007118F5" w:rsidP="001C44A6"/>
          <w:p w14:paraId="4749D761" w14:textId="5016E2C7" w:rsidR="007118F5" w:rsidRPr="001C44A6" w:rsidRDefault="007118F5" w:rsidP="001C44A6">
            <w:r w:rsidRPr="001C44A6">
              <w:t xml:space="preserve">Has the project launched perception surveys or other community-based data collection? </w:t>
            </w:r>
            <w:r w:rsidR="000E5AB3">
              <w:rPr>
                <w:color w:val="2B579A"/>
                <w:shd w:val="clear" w:color="auto" w:fill="E6E6E6"/>
              </w:rPr>
              <w:t>Yes</w:t>
            </w:r>
          </w:p>
        </w:tc>
      </w:tr>
      <w:tr w:rsidR="00FE1D0C" w:rsidRPr="001C44A6" w14:paraId="27203492" w14:textId="77777777" w:rsidTr="765707C4">
        <w:tc>
          <w:tcPr>
            <w:tcW w:w="4230" w:type="dxa"/>
            <w:shd w:val="clear" w:color="auto" w:fill="auto"/>
          </w:tcPr>
          <w:p w14:paraId="69E27D03" w14:textId="77777777" w:rsidR="006C1819" w:rsidRPr="001C44A6" w:rsidRDefault="003D4CD7" w:rsidP="001C44A6">
            <w:r w:rsidRPr="001C44A6">
              <w:rPr>
                <w:b/>
                <w:bCs/>
                <w:u w:val="single"/>
              </w:rPr>
              <w:t>E</w:t>
            </w:r>
            <w:r w:rsidR="006C1819" w:rsidRPr="001C44A6">
              <w:rPr>
                <w:b/>
                <w:bCs/>
                <w:u w:val="single"/>
              </w:rPr>
              <w:t>valuation:</w:t>
            </w:r>
            <w:r w:rsidR="006C1819" w:rsidRPr="001C44A6">
              <w:t xml:space="preserve"> </w:t>
            </w:r>
            <w:r w:rsidR="007118F5" w:rsidRPr="001C44A6">
              <w:t>Has an evaluation been conducted during the reporting period?</w:t>
            </w:r>
          </w:p>
          <w:p w14:paraId="30E2DDCB" w14:textId="6FC9E581" w:rsidR="007118F5" w:rsidRPr="001C44A6" w:rsidRDefault="007118F5" w:rsidP="001C44A6">
            <w:r w:rsidRPr="001C44A6">
              <w:rPr>
                <w:color w:val="2B579A"/>
                <w:shd w:val="clear" w:color="auto" w:fill="E6E6E6"/>
              </w:rPr>
              <w:fldChar w:fldCharType="begin">
                <w:ffData>
                  <w:name w:val="Dropdown3"/>
                  <w:enabled/>
                  <w:calcOnExit w:val="0"/>
                  <w:ddList>
                    <w:result w:val="2"/>
                    <w:listEntry w:val="please select"/>
                    <w:listEntry w:val="yes"/>
                    <w:listEntry w:val="no"/>
                  </w:ddList>
                </w:ffData>
              </w:fldChar>
            </w:r>
            <w:r w:rsidRPr="001C44A6">
              <w:instrText xml:space="preserve"> FORMDROPDOWN </w:instrText>
            </w:r>
            <w:r w:rsidR="00E74F80">
              <w:rPr>
                <w:color w:val="2B579A"/>
                <w:shd w:val="clear" w:color="auto" w:fill="E6E6E6"/>
              </w:rPr>
            </w:r>
            <w:r w:rsidR="00E74F80">
              <w:rPr>
                <w:color w:val="2B579A"/>
                <w:shd w:val="clear" w:color="auto" w:fill="E6E6E6"/>
              </w:rPr>
              <w:fldChar w:fldCharType="separate"/>
            </w:r>
            <w:r w:rsidRPr="001C44A6">
              <w:rPr>
                <w:color w:val="2B579A"/>
                <w:shd w:val="clear" w:color="auto" w:fill="E6E6E6"/>
              </w:rPr>
              <w:fldChar w:fldCharType="end"/>
            </w:r>
          </w:p>
        </w:tc>
        <w:tc>
          <w:tcPr>
            <w:tcW w:w="5940" w:type="dxa"/>
            <w:shd w:val="clear" w:color="auto" w:fill="auto"/>
          </w:tcPr>
          <w:p w14:paraId="0A637856" w14:textId="52B80F8B" w:rsidR="006C1819" w:rsidRPr="001C44A6" w:rsidRDefault="004D141E" w:rsidP="001C44A6">
            <w:r w:rsidRPr="001C44A6">
              <w:t xml:space="preserve">Evaluation </w:t>
            </w:r>
            <w:r w:rsidRPr="001056B0">
              <w:t>budget</w:t>
            </w:r>
            <w:r w:rsidR="007118F5" w:rsidRPr="001056B0">
              <w:t xml:space="preserve"> (response required)</w:t>
            </w:r>
            <w:r w:rsidRPr="001056B0">
              <w:t>:</w:t>
            </w:r>
            <w:r w:rsidRPr="001C44A6">
              <w:t xml:space="preserve">  </w:t>
            </w:r>
            <w:r w:rsidR="001056B0">
              <w:rPr>
                <w:color w:val="2B579A"/>
                <w:shd w:val="clear" w:color="auto" w:fill="E6E6E6"/>
              </w:rPr>
              <w:fldChar w:fldCharType="begin">
                <w:ffData>
                  <w:name w:val="evalbudget"/>
                  <w:enabled/>
                  <w:calcOnExit w:val="0"/>
                  <w:textInput>
                    <w:type w:val="number"/>
                    <w:format w:val="0.00"/>
                  </w:textInput>
                </w:ffData>
              </w:fldChar>
            </w:r>
            <w:bookmarkStart w:id="22" w:name="evalbudget"/>
            <w:r w:rsidR="001056B0">
              <w:rPr>
                <w:color w:val="2B579A"/>
                <w:shd w:val="clear" w:color="auto" w:fill="E6E6E6"/>
              </w:rPr>
              <w:instrText xml:space="preserve"> FORMTEXT </w:instrText>
            </w:r>
            <w:r w:rsidR="001056B0">
              <w:rPr>
                <w:color w:val="2B579A"/>
                <w:shd w:val="clear" w:color="auto" w:fill="E6E6E6"/>
              </w:rPr>
            </w:r>
            <w:r w:rsidR="001056B0">
              <w:rPr>
                <w:color w:val="2B579A"/>
                <w:shd w:val="clear" w:color="auto" w:fill="E6E6E6"/>
              </w:rPr>
              <w:fldChar w:fldCharType="separate"/>
            </w:r>
            <w:r w:rsidR="001056B0">
              <w:rPr>
                <w:noProof/>
                <w:color w:val="2B579A"/>
                <w:shd w:val="clear" w:color="auto" w:fill="E6E6E6"/>
              </w:rPr>
              <w:t> </w:t>
            </w:r>
            <w:r w:rsidR="001056B0">
              <w:rPr>
                <w:noProof/>
                <w:color w:val="2B579A"/>
                <w:shd w:val="clear" w:color="auto" w:fill="E6E6E6"/>
              </w:rPr>
              <w:t> </w:t>
            </w:r>
            <w:r w:rsidR="001056B0">
              <w:rPr>
                <w:noProof/>
                <w:color w:val="2B579A"/>
                <w:shd w:val="clear" w:color="auto" w:fill="E6E6E6"/>
              </w:rPr>
              <w:t> </w:t>
            </w:r>
            <w:r w:rsidR="001056B0">
              <w:rPr>
                <w:noProof/>
                <w:color w:val="2B579A"/>
                <w:shd w:val="clear" w:color="auto" w:fill="E6E6E6"/>
              </w:rPr>
              <w:t> </w:t>
            </w:r>
            <w:r w:rsidR="001056B0">
              <w:rPr>
                <w:noProof/>
                <w:color w:val="2B579A"/>
                <w:shd w:val="clear" w:color="auto" w:fill="E6E6E6"/>
              </w:rPr>
              <w:t> </w:t>
            </w:r>
            <w:r w:rsidR="001056B0">
              <w:rPr>
                <w:color w:val="2B579A"/>
                <w:shd w:val="clear" w:color="auto" w:fill="E6E6E6"/>
              </w:rPr>
              <w:fldChar w:fldCharType="end"/>
            </w:r>
            <w:bookmarkEnd w:id="22"/>
          </w:p>
          <w:p w14:paraId="250C2893" w14:textId="77777777" w:rsidR="004D141E" w:rsidRPr="001C44A6" w:rsidRDefault="004D141E" w:rsidP="001C44A6"/>
          <w:p w14:paraId="5E7D651E" w14:textId="4BE92E47" w:rsidR="004D141E" w:rsidRPr="001C44A6" w:rsidRDefault="001B6DFD" w:rsidP="001C44A6">
            <w:r w:rsidRPr="001C44A6">
              <w:t>If project will end in next six months, describe the e</w:t>
            </w:r>
            <w:r w:rsidR="004D141E" w:rsidRPr="001C44A6">
              <w:t xml:space="preserve">valuation preparations: </w:t>
            </w:r>
            <w:r w:rsidR="00EF019A">
              <w:rPr>
                <w:color w:val="2B579A"/>
                <w:shd w:val="clear" w:color="auto" w:fill="E6E6E6"/>
              </w:rPr>
              <w:t xml:space="preserve">The project will request a no-cost extension shortly. </w:t>
            </w:r>
          </w:p>
          <w:p w14:paraId="0B9D2850" w14:textId="77777777" w:rsidR="00156C4C" w:rsidRPr="001C44A6" w:rsidRDefault="00156C4C" w:rsidP="001C44A6"/>
        </w:tc>
      </w:tr>
      <w:tr w:rsidR="00FE1D0C" w:rsidRPr="001C44A6" w14:paraId="7A0799D1" w14:textId="77777777" w:rsidTr="765707C4">
        <w:tc>
          <w:tcPr>
            <w:tcW w:w="4230" w:type="dxa"/>
            <w:shd w:val="clear" w:color="auto" w:fill="auto"/>
          </w:tcPr>
          <w:p w14:paraId="198D7EA9" w14:textId="6803BB26" w:rsidR="00997347" w:rsidRPr="001C44A6" w:rsidRDefault="00513612" w:rsidP="001C44A6">
            <w:r w:rsidRPr="001C44A6">
              <w:rPr>
                <w:b/>
                <w:bCs/>
                <w:u w:val="single"/>
              </w:rPr>
              <w:t>Catalytic effects</w:t>
            </w:r>
            <w:r w:rsidR="005F439F" w:rsidRPr="001C44A6">
              <w:rPr>
                <w:b/>
                <w:bCs/>
                <w:u w:val="single"/>
              </w:rPr>
              <w:t xml:space="preserve"> (financial)</w:t>
            </w:r>
            <w:r w:rsidRPr="001C44A6">
              <w:rPr>
                <w:b/>
                <w:bCs/>
              </w:rPr>
              <w:t>:</w:t>
            </w:r>
            <w:r w:rsidRPr="001C44A6">
              <w:t xml:space="preserve"> </w:t>
            </w:r>
            <w:r w:rsidR="00156C4C" w:rsidRPr="001C44A6">
              <w:t>Indicate name of funding agent and amount of additional non-PBF funding support that has been leveraged by the project.</w:t>
            </w:r>
            <w:r w:rsidR="002E10E6" w:rsidRPr="001C44A6">
              <w:t xml:space="preserve"> </w:t>
            </w:r>
          </w:p>
        </w:tc>
        <w:tc>
          <w:tcPr>
            <w:tcW w:w="5940" w:type="dxa"/>
            <w:shd w:val="clear" w:color="auto" w:fill="auto"/>
          </w:tcPr>
          <w:p w14:paraId="6440E705" w14:textId="77777777" w:rsidR="00997347" w:rsidRPr="001C44A6" w:rsidRDefault="00156C4C" w:rsidP="001C44A6">
            <w:r w:rsidRPr="001C44A6">
              <w:t>Name of funder:          Amount:</w:t>
            </w:r>
          </w:p>
          <w:p w14:paraId="28EB8B8D" w14:textId="77777777" w:rsidR="00156C4C" w:rsidRPr="001C44A6" w:rsidRDefault="00156C4C" w:rsidP="001C44A6">
            <w:r w:rsidRPr="001C44A6">
              <w:rPr>
                <w:color w:val="2B579A"/>
                <w:shd w:val="clear" w:color="auto" w:fill="E6E6E6"/>
              </w:rPr>
              <w:fldChar w:fldCharType="begin">
                <w:ffData>
                  <w:name w:val="Text46"/>
                  <w:enabled/>
                  <w:calcOnExit w:val="0"/>
                  <w:textInput/>
                </w:ffData>
              </w:fldChar>
            </w:r>
            <w:bookmarkStart w:id="23" w:name="Text46"/>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23"/>
            <w:r w:rsidRPr="001C44A6">
              <w:t xml:space="preserve">                          </w:t>
            </w:r>
            <w:r w:rsidRPr="001C44A6">
              <w:rPr>
                <w:color w:val="2B579A"/>
                <w:shd w:val="clear" w:color="auto" w:fill="E6E6E6"/>
              </w:rPr>
              <w:fldChar w:fldCharType="begin">
                <w:ffData>
                  <w:name w:val=""/>
                  <w:enabled/>
                  <w:calcOnExit w:val="0"/>
                  <w:textInput>
                    <w:type w:val="number"/>
                    <w:format w:val="0.00"/>
                  </w:textInput>
                </w:ffData>
              </w:fldChar>
            </w:r>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p>
          <w:p w14:paraId="6F5566CD" w14:textId="77777777" w:rsidR="00156C4C" w:rsidRPr="001C44A6" w:rsidRDefault="00156C4C" w:rsidP="001C44A6"/>
          <w:p w14:paraId="3A55CAB9" w14:textId="77777777" w:rsidR="00156C4C" w:rsidRPr="001C44A6" w:rsidRDefault="00156C4C" w:rsidP="001C44A6">
            <w:r w:rsidRPr="001C44A6">
              <w:rPr>
                <w:color w:val="2B579A"/>
                <w:shd w:val="clear" w:color="auto" w:fill="E6E6E6"/>
              </w:rPr>
              <w:fldChar w:fldCharType="begin">
                <w:ffData>
                  <w:name w:val="Text47"/>
                  <w:enabled/>
                  <w:calcOnExit w:val="0"/>
                  <w:textInput/>
                </w:ffData>
              </w:fldChar>
            </w:r>
            <w:bookmarkStart w:id="24" w:name="Text47"/>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24"/>
            <w:r w:rsidRPr="001C44A6">
              <w:t xml:space="preserve">                          </w:t>
            </w:r>
            <w:r w:rsidRPr="001C44A6">
              <w:rPr>
                <w:color w:val="2B579A"/>
                <w:shd w:val="clear" w:color="auto" w:fill="E6E6E6"/>
              </w:rPr>
              <w:fldChar w:fldCharType="begin">
                <w:ffData>
                  <w:name w:val="Text48"/>
                  <w:enabled/>
                  <w:calcOnExit w:val="0"/>
                  <w:textInput>
                    <w:type w:val="number"/>
                    <w:format w:val="0.00"/>
                  </w:textInput>
                </w:ffData>
              </w:fldChar>
            </w:r>
            <w:bookmarkStart w:id="25" w:name="Text48"/>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25"/>
          </w:p>
          <w:p w14:paraId="084EE59D" w14:textId="77777777" w:rsidR="00156C4C" w:rsidRPr="001C44A6" w:rsidRDefault="00156C4C" w:rsidP="001C44A6"/>
          <w:p w14:paraId="55CB79AC" w14:textId="77777777" w:rsidR="00156C4C" w:rsidRPr="001C44A6" w:rsidRDefault="00156C4C" w:rsidP="001C44A6">
            <w:r w:rsidRPr="001C44A6">
              <w:rPr>
                <w:color w:val="2B579A"/>
                <w:shd w:val="clear" w:color="auto" w:fill="E6E6E6"/>
              </w:rPr>
              <w:fldChar w:fldCharType="begin">
                <w:ffData>
                  <w:name w:val="Text49"/>
                  <w:enabled/>
                  <w:calcOnExit w:val="0"/>
                  <w:textInput/>
                </w:ffData>
              </w:fldChar>
            </w:r>
            <w:bookmarkStart w:id="26" w:name="Text49"/>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26"/>
            <w:r w:rsidRPr="001C44A6">
              <w:t xml:space="preserve">                          </w:t>
            </w:r>
            <w:r w:rsidRPr="001C44A6">
              <w:rPr>
                <w:color w:val="2B579A"/>
                <w:shd w:val="clear" w:color="auto" w:fill="E6E6E6"/>
              </w:rPr>
              <w:fldChar w:fldCharType="begin">
                <w:ffData>
                  <w:name w:val="Text50"/>
                  <w:enabled/>
                  <w:calcOnExit w:val="0"/>
                  <w:textInput>
                    <w:type w:val="number"/>
                    <w:format w:val="0.00"/>
                  </w:textInput>
                </w:ffData>
              </w:fldChar>
            </w:r>
            <w:bookmarkStart w:id="27" w:name="Text50"/>
            <w:r w:rsidRPr="001C44A6">
              <w:instrText xml:space="preserve"> FORMTEXT </w:instrText>
            </w:r>
            <w:r w:rsidRPr="001C44A6">
              <w:rPr>
                <w:color w:val="2B579A"/>
                <w:shd w:val="clear" w:color="auto" w:fill="E6E6E6"/>
              </w:rPr>
            </w:r>
            <w:r w:rsidRPr="001C44A6">
              <w:rPr>
                <w:color w:val="2B579A"/>
                <w:shd w:val="clear" w:color="auto" w:fill="E6E6E6"/>
              </w:rPr>
              <w:fldChar w:fldCharType="separate"/>
            </w:r>
            <w:r w:rsidRPr="001C44A6">
              <w:rPr>
                <w:noProof/>
              </w:rPr>
              <w:t> </w:t>
            </w:r>
            <w:r w:rsidRPr="001C44A6">
              <w:rPr>
                <w:noProof/>
              </w:rPr>
              <w:t> </w:t>
            </w:r>
            <w:r w:rsidRPr="001C44A6">
              <w:rPr>
                <w:noProof/>
              </w:rPr>
              <w:t> </w:t>
            </w:r>
            <w:r w:rsidRPr="001C44A6">
              <w:rPr>
                <w:noProof/>
              </w:rPr>
              <w:t> </w:t>
            </w:r>
            <w:r w:rsidRPr="001C44A6">
              <w:rPr>
                <w:noProof/>
              </w:rPr>
              <w:t> </w:t>
            </w:r>
            <w:r w:rsidRPr="001C44A6">
              <w:rPr>
                <w:color w:val="2B579A"/>
                <w:shd w:val="clear" w:color="auto" w:fill="E6E6E6"/>
              </w:rPr>
              <w:fldChar w:fldCharType="end"/>
            </w:r>
            <w:bookmarkEnd w:id="27"/>
          </w:p>
        </w:tc>
      </w:tr>
      <w:tr w:rsidR="00FE1D0C" w:rsidRPr="001C44A6" w14:paraId="5E21C55B" w14:textId="77777777" w:rsidTr="765707C4">
        <w:tc>
          <w:tcPr>
            <w:tcW w:w="4230" w:type="dxa"/>
            <w:shd w:val="clear" w:color="auto" w:fill="auto"/>
          </w:tcPr>
          <w:p w14:paraId="10A4DB11" w14:textId="306308AC" w:rsidR="007F7257" w:rsidRPr="001C44A6" w:rsidRDefault="002C187A" w:rsidP="001C44A6">
            <w:pPr>
              <w:ind w:hanging="15"/>
            </w:pPr>
            <w:r w:rsidRPr="001C44A6">
              <w:rPr>
                <w:b/>
                <w:bCs/>
                <w:u w:val="single"/>
              </w:rPr>
              <w:t>Other:</w:t>
            </w:r>
            <w:r w:rsidRPr="001C44A6">
              <w:t xml:space="preserve"> Are there any other issues concerning project implementation that you want to share</w:t>
            </w:r>
            <w:r w:rsidR="006A07CA" w:rsidRPr="001C44A6">
              <w:t>, including any capacity needs of the recipient organizations</w:t>
            </w:r>
            <w:r w:rsidRPr="001C44A6">
              <w:t xml:space="preserve">? </w:t>
            </w:r>
          </w:p>
          <w:p w14:paraId="1F74E3A2" w14:textId="77777777" w:rsidR="002C187A" w:rsidRPr="001C44A6" w:rsidRDefault="002C187A" w:rsidP="001C44A6"/>
          <w:p w14:paraId="624D8A20" w14:textId="77777777" w:rsidR="002C187A" w:rsidRPr="001C44A6" w:rsidRDefault="002C187A" w:rsidP="001C44A6">
            <w:pPr>
              <w:rPr>
                <w:b/>
                <w:bCs/>
                <w:u w:val="single"/>
              </w:rPr>
            </w:pPr>
          </w:p>
        </w:tc>
        <w:tc>
          <w:tcPr>
            <w:tcW w:w="5940" w:type="dxa"/>
            <w:shd w:val="clear" w:color="auto" w:fill="auto"/>
          </w:tcPr>
          <w:p w14:paraId="53B8EA61" w14:textId="77777777" w:rsidR="007118F5" w:rsidRPr="001C44A6" w:rsidRDefault="007118F5" w:rsidP="001C44A6"/>
          <w:p w14:paraId="780475A2" w14:textId="1FB020A4" w:rsidR="002C187A" w:rsidRPr="001C44A6" w:rsidRDefault="00EF019A" w:rsidP="001C44A6">
            <w:r>
              <w:rPr>
                <w:color w:val="2B579A"/>
                <w:shd w:val="clear" w:color="auto" w:fill="E6E6E6"/>
              </w:rPr>
              <w:t xml:space="preserve">The project is in the process of reviewing the current situation and the progress, based on which a request of no-cost extension will be submitted. </w:t>
            </w:r>
          </w:p>
        </w:tc>
      </w:tr>
    </w:tbl>
    <w:p w14:paraId="7D7AB1E2" w14:textId="77777777" w:rsidR="00552373" w:rsidRDefault="00552373" w:rsidP="00552373">
      <w:pPr>
        <w:rPr>
          <w:b/>
          <w:u w:val="single"/>
        </w:rPr>
      </w:pPr>
    </w:p>
    <w:p w14:paraId="7B0F6D9F" w14:textId="17C1B648" w:rsidR="00552373" w:rsidRDefault="00552373" w:rsidP="00552373">
      <w:pPr>
        <w:rPr>
          <w:b/>
          <w:u w:val="single"/>
        </w:rPr>
      </w:pPr>
      <w:r>
        <w:rPr>
          <w:b/>
          <w:u w:val="single"/>
        </w:rPr>
        <w:t>PART IV: COVID-19</w:t>
      </w:r>
    </w:p>
    <w:p w14:paraId="19ED6E04" w14:textId="77777777" w:rsidR="00552373" w:rsidRDefault="00552373" w:rsidP="00552373">
      <w:pPr>
        <w:rPr>
          <w:b/>
          <w:u w:val="single"/>
        </w:rPr>
      </w:pPr>
      <w:r>
        <w:rPr>
          <w:i/>
        </w:rPr>
        <w:t>Please respond to these questions if the project underwent any monetary or non-monetary adjustments due to the COVID-19 pandemic.</w:t>
      </w:r>
    </w:p>
    <w:p w14:paraId="21D72026" w14:textId="77777777" w:rsidR="00552373" w:rsidRDefault="00552373" w:rsidP="00552373">
      <w:pPr>
        <w:pBdr>
          <w:top w:val="nil"/>
          <w:left w:val="nil"/>
          <w:bottom w:val="nil"/>
          <w:right w:val="nil"/>
          <w:between w:val="nil"/>
        </w:pBdr>
        <w:rPr>
          <w:color w:val="000000"/>
        </w:rPr>
      </w:pPr>
    </w:p>
    <w:p w14:paraId="54F92127" w14:textId="77777777" w:rsidR="00552373" w:rsidRDefault="00552373" w:rsidP="00BF089C">
      <w:pPr>
        <w:numPr>
          <w:ilvl w:val="0"/>
          <w:numId w:val="3"/>
        </w:numPr>
        <w:pBdr>
          <w:top w:val="nil"/>
          <w:left w:val="nil"/>
          <w:bottom w:val="nil"/>
          <w:right w:val="nil"/>
          <w:between w:val="nil"/>
        </w:pBdr>
      </w:pPr>
      <w:r>
        <w:rPr>
          <w:color w:val="000000"/>
        </w:rPr>
        <w:t>Monetary adjustments: Please indicate the total amount in USD of adjustments due to COVID-19:</w:t>
      </w:r>
    </w:p>
    <w:p w14:paraId="7479BCB7" w14:textId="77777777" w:rsidR="00552373" w:rsidRDefault="00552373" w:rsidP="00552373"/>
    <w:p w14:paraId="7D49B9BA" w14:textId="77777777" w:rsidR="00552373" w:rsidRDefault="00552373" w:rsidP="00552373"/>
    <w:p w14:paraId="10672183" w14:textId="41FA4EBF" w:rsidR="00552373" w:rsidRDefault="00552373" w:rsidP="00552373">
      <w:pPr>
        <w:ind w:left="2160"/>
      </w:pPr>
      <w:r>
        <w:t>$   </w:t>
      </w:r>
      <w:r w:rsidR="001056B0">
        <w:t>TBC</w:t>
      </w:r>
      <w:r>
        <w:t>  </w:t>
      </w:r>
    </w:p>
    <w:p w14:paraId="5F7D6BB1" w14:textId="77777777" w:rsidR="00552373" w:rsidRDefault="00552373" w:rsidP="00552373"/>
    <w:p w14:paraId="69993B9E" w14:textId="77777777" w:rsidR="00552373" w:rsidRDefault="00552373" w:rsidP="00BF089C">
      <w:pPr>
        <w:numPr>
          <w:ilvl w:val="0"/>
          <w:numId w:val="3"/>
        </w:numPr>
        <w:pBdr>
          <w:top w:val="nil"/>
          <w:left w:val="nil"/>
          <w:bottom w:val="nil"/>
          <w:right w:val="nil"/>
          <w:between w:val="nil"/>
        </w:pBdr>
      </w:pPr>
      <w:r>
        <w:rPr>
          <w:color w:val="000000"/>
        </w:rPr>
        <w:t>Non-monetary adjustments: Please indicate any adjustments to the project which did not have any financial implications:</w:t>
      </w:r>
    </w:p>
    <w:p w14:paraId="3690FFD4" w14:textId="77777777" w:rsidR="00552373" w:rsidRDefault="00552373" w:rsidP="00552373"/>
    <w:p w14:paraId="73B34347" w14:textId="4DF7748D" w:rsidR="00552373" w:rsidRPr="00552373" w:rsidRDefault="00CE654C" w:rsidP="00CE654C">
      <w:pPr>
        <w:ind w:left="720"/>
        <w:jc w:val="both"/>
        <w:rPr>
          <w:iCs/>
          <w:color w:val="000000" w:themeColor="text1"/>
        </w:rPr>
      </w:pPr>
      <w:r w:rsidRPr="00552373">
        <w:rPr>
          <w:iCs/>
          <w:color w:val="000000" w:themeColor="text1"/>
        </w:rPr>
        <w:t xml:space="preserve">UNFPA has </w:t>
      </w:r>
      <w:r w:rsidR="00EF019A">
        <w:rPr>
          <w:iCs/>
          <w:color w:val="000000" w:themeColor="text1"/>
        </w:rPr>
        <w:t>repurposed</w:t>
      </w:r>
      <w:r w:rsidR="00EF019A" w:rsidRPr="00552373">
        <w:rPr>
          <w:iCs/>
          <w:color w:val="000000" w:themeColor="text1"/>
        </w:rPr>
        <w:t xml:space="preserve"> </w:t>
      </w:r>
      <w:r w:rsidRPr="00552373">
        <w:rPr>
          <w:iCs/>
          <w:color w:val="000000" w:themeColor="text1"/>
        </w:rPr>
        <w:t xml:space="preserve">some of the </w:t>
      </w:r>
      <w:r w:rsidR="00EF019A">
        <w:rPr>
          <w:iCs/>
          <w:color w:val="000000" w:themeColor="text1"/>
        </w:rPr>
        <w:t xml:space="preserve">capacity building </w:t>
      </w:r>
      <w:r w:rsidRPr="00552373">
        <w:rPr>
          <w:iCs/>
          <w:color w:val="000000" w:themeColor="text1"/>
        </w:rPr>
        <w:t xml:space="preserve">activities </w:t>
      </w:r>
      <w:r>
        <w:rPr>
          <w:iCs/>
          <w:color w:val="000000" w:themeColor="text1"/>
        </w:rPr>
        <w:t xml:space="preserve">for </w:t>
      </w:r>
      <w:r w:rsidR="00EF019A">
        <w:rPr>
          <w:iCs/>
          <w:color w:val="000000" w:themeColor="text1"/>
        </w:rPr>
        <w:t xml:space="preserve">civil society </w:t>
      </w:r>
      <w:r w:rsidRPr="00552373">
        <w:rPr>
          <w:iCs/>
          <w:color w:val="000000" w:themeColor="text1"/>
        </w:rPr>
        <w:t>to building their crisis response capacity</w:t>
      </w:r>
      <w:r w:rsidR="00EF019A">
        <w:rPr>
          <w:iCs/>
          <w:color w:val="000000" w:themeColor="text1"/>
        </w:rPr>
        <w:t xml:space="preserve"> in the context of COVID-19</w:t>
      </w:r>
      <w:r w:rsidRPr="00552373">
        <w:rPr>
          <w:iCs/>
          <w:color w:val="000000" w:themeColor="text1"/>
        </w:rPr>
        <w:t>. Specifically, the grant awarding schemes. Upon the requests of civil society in Sirte, UNFPA has launched a call for proposals, which aimed at empowering youth initiatives to play a meaningful role in responding to the COVID-19 pandemic.</w:t>
      </w:r>
      <w:r>
        <w:rPr>
          <w:iCs/>
          <w:color w:val="000000" w:themeColor="text1"/>
        </w:rPr>
        <w:t xml:space="preserve"> UNFPA awarded four grants to four youth initiatives. </w:t>
      </w:r>
      <w:r w:rsidRPr="00552373">
        <w:rPr>
          <w:iCs/>
          <w:color w:val="000000" w:themeColor="text1"/>
        </w:rPr>
        <w:t xml:space="preserve"> </w:t>
      </w:r>
      <w:r w:rsidR="00552373" w:rsidRPr="00552373">
        <w:rPr>
          <w:iCs/>
          <w:color w:val="000000" w:themeColor="text1"/>
        </w:rPr>
        <w:t>    </w:t>
      </w:r>
    </w:p>
    <w:p w14:paraId="3F28DDC6" w14:textId="77777777" w:rsidR="00552373" w:rsidRPr="00552373" w:rsidRDefault="00552373" w:rsidP="00CE654C">
      <w:pPr>
        <w:ind w:left="720"/>
        <w:jc w:val="both"/>
        <w:rPr>
          <w:iCs/>
          <w:color w:val="000000" w:themeColor="text1"/>
        </w:rPr>
      </w:pPr>
    </w:p>
    <w:p w14:paraId="1DD0CCD3" w14:textId="0751E265" w:rsidR="00552373" w:rsidRPr="00552373" w:rsidRDefault="00552373" w:rsidP="00CE654C">
      <w:pPr>
        <w:spacing w:before="240" w:after="240" w:line="256" w:lineRule="auto"/>
        <w:ind w:left="720"/>
        <w:jc w:val="both"/>
        <w:rPr>
          <w:iCs/>
          <w:color w:val="000000" w:themeColor="text1"/>
        </w:rPr>
      </w:pPr>
      <w:r w:rsidRPr="00552373">
        <w:rPr>
          <w:iCs/>
          <w:color w:val="000000" w:themeColor="text1"/>
        </w:rPr>
        <w:t>In the call for proposal for the promotion of life-skill, UNICEF requested the service providers to submit a training plan which include a combination of face-to-face and online training scenarios taking into consideration</w:t>
      </w:r>
      <w:r w:rsidR="00EF019A">
        <w:rPr>
          <w:iCs/>
          <w:color w:val="000000" w:themeColor="text1"/>
        </w:rPr>
        <w:t xml:space="preserve"> of</w:t>
      </w:r>
      <w:r w:rsidRPr="00552373">
        <w:rPr>
          <w:iCs/>
          <w:color w:val="000000" w:themeColor="text1"/>
        </w:rPr>
        <w:t xml:space="preserve"> the dynamics of COVID-19 situation in Libya.</w:t>
      </w:r>
    </w:p>
    <w:p w14:paraId="6E4E7099" w14:textId="77777777" w:rsidR="00552373" w:rsidRDefault="00552373" w:rsidP="00552373"/>
    <w:p w14:paraId="52429564" w14:textId="77777777" w:rsidR="00552373" w:rsidRDefault="00552373" w:rsidP="00BF089C">
      <w:pPr>
        <w:numPr>
          <w:ilvl w:val="0"/>
          <w:numId w:val="3"/>
        </w:numPr>
        <w:pBdr>
          <w:top w:val="nil"/>
          <w:left w:val="nil"/>
          <w:bottom w:val="nil"/>
          <w:right w:val="nil"/>
          <w:between w:val="nil"/>
        </w:pBdr>
      </w:pPr>
      <w:r>
        <w:rPr>
          <w:color w:val="000000"/>
        </w:rPr>
        <w:t>Please select all categories which describe the adjustments made to the project (</w:t>
      </w:r>
      <w:r>
        <w:rPr>
          <w:i/>
          <w:color w:val="000000"/>
        </w:rPr>
        <w:t>and include details in general sections of this report</w:t>
      </w:r>
      <w:r>
        <w:rPr>
          <w:color w:val="000000"/>
        </w:rPr>
        <w:t>):</w:t>
      </w:r>
    </w:p>
    <w:p w14:paraId="5F6A0840" w14:textId="77777777" w:rsidR="00552373" w:rsidRDefault="00552373" w:rsidP="00552373"/>
    <w:p w14:paraId="01CB60D0" w14:textId="293F2176" w:rsidR="00552373" w:rsidRDefault="00EF019A" w:rsidP="00552373">
      <w:r>
        <w:rPr>
          <w:rFonts w:ascii="MS Gothic" w:eastAsia="MS Gothic" w:hAnsi="MS Gothic" w:cs="MS Gothic" w:hint="eastAsia"/>
        </w:rPr>
        <w:t>☒</w:t>
      </w:r>
      <w:r w:rsidR="00552373">
        <w:t xml:space="preserve"> Reinforce crisis management capacities and communications</w:t>
      </w:r>
    </w:p>
    <w:p w14:paraId="724DABB4" w14:textId="77777777" w:rsidR="00552373" w:rsidRDefault="00552373" w:rsidP="00552373">
      <w:r>
        <w:rPr>
          <w:rFonts w:ascii="MS Gothic" w:eastAsia="MS Gothic" w:hAnsi="MS Gothic" w:cs="MS Gothic"/>
        </w:rPr>
        <w:t>☐</w:t>
      </w:r>
      <w:r>
        <w:t xml:space="preserve"> Ensure inclusive and equitable response and recovery</w:t>
      </w:r>
    </w:p>
    <w:p w14:paraId="28C115AD" w14:textId="77777777" w:rsidR="00552373" w:rsidRDefault="00552373" w:rsidP="00552373">
      <w:r>
        <w:rPr>
          <w:rFonts w:ascii="MS Gothic" w:eastAsia="MS Gothic" w:hAnsi="MS Gothic" w:cs="MS Gothic"/>
        </w:rPr>
        <w:t>☐</w:t>
      </w:r>
      <w:r>
        <w:t xml:space="preserve"> Strengthen inter-community social cohesion and border management</w:t>
      </w:r>
    </w:p>
    <w:p w14:paraId="12694D04" w14:textId="77777777" w:rsidR="00552373" w:rsidRDefault="00552373" w:rsidP="00552373">
      <w:r>
        <w:rPr>
          <w:rFonts w:ascii="MS Gothic" w:eastAsia="MS Gothic" w:hAnsi="MS Gothic" w:cs="MS Gothic"/>
        </w:rPr>
        <w:t>☐</w:t>
      </w:r>
      <w:r>
        <w:t xml:space="preserve"> Counter hate speech and stigmatization and address trauma</w:t>
      </w:r>
    </w:p>
    <w:p w14:paraId="0E88A4FD" w14:textId="77777777" w:rsidR="00552373" w:rsidRDefault="00552373" w:rsidP="00552373">
      <w:r>
        <w:rPr>
          <w:rFonts w:ascii="MS Gothic" w:eastAsia="MS Gothic" w:hAnsi="MS Gothic" w:cs="MS Gothic"/>
        </w:rPr>
        <w:t>☐</w:t>
      </w:r>
      <w:r>
        <w:t xml:space="preserve"> Support the SG’s call for a global ceasefire</w:t>
      </w:r>
    </w:p>
    <w:p w14:paraId="2B2E39EE" w14:textId="77777777" w:rsidR="00552373" w:rsidRDefault="00552373" w:rsidP="00552373">
      <w:r>
        <w:rPr>
          <w:rFonts w:ascii="MS Gothic" w:eastAsia="MS Gothic" w:hAnsi="MS Gothic" w:cs="MS Gothic"/>
        </w:rPr>
        <w:t>☐</w:t>
      </w:r>
      <w:r>
        <w:t xml:space="preserve"> Other (please describe):      </w:t>
      </w:r>
    </w:p>
    <w:p w14:paraId="277125E5" w14:textId="77777777" w:rsidR="00552373" w:rsidRDefault="00552373" w:rsidP="00552373">
      <w:pPr>
        <w:ind w:left="2160"/>
      </w:pPr>
    </w:p>
    <w:p w14:paraId="3AC79224" w14:textId="77777777" w:rsidR="00552373" w:rsidRDefault="00552373" w:rsidP="00552373">
      <w:r>
        <w:t>If relevant, please share a COVID-19 success story of this project (</w:t>
      </w:r>
      <w:r>
        <w:rPr>
          <w:i/>
        </w:rPr>
        <w:t>i.e. how adjustments of this project made a difference and contributed to a positive response to the pandemic/prevented tensions or violence related to the pandemic etc.</w:t>
      </w:r>
      <w:r>
        <w:t>)</w:t>
      </w:r>
    </w:p>
    <w:p w14:paraId="153E41A7" w14:textId="77777777" w:rsidR="00552373" w:rsidRDefault="00552373" w:rsidP="00552373"/>
    <w:p w14:paraId="10695D97" w14:textId="75F37658" w:rsidR="00552373" w:rsidRPr="00552373" w:rsidRDefault="00552373" w:rsidP="00552373">
      <w:pPr>
        <w:rPr>
          <w:iCs/>
        </w:rPr>
      </w:pPr>
      <w:r w:rsidRPr="00552373">
        <w:rPr>
          <w:iCs/>
        </w:rPr>
        <w:t xml:space="preserve">Through this adjustment, UNFPA is now supporting young people in becoming agents of </w:t>
      </w:r>
      <w:r w:rsidR="00CE654C" w:rsidRPr="00552373">
        <w:rPr>
          <w:iCs/>
        </w:rPr>
        <w:t>behavioural</w:t>
      </w:r>
      <w:r w:rsidRPr="00552373">
        <w:rPr>
          <w:iCs/>
        </w:rPr>
        <w:t xml:space="preserve"> change within their communities </w:t>
      </w:r>
      <w:r w:rsidR="00EF019A">
        <w:rPr>
          <w:iCs/>
        </w:rPr>
        <w:t>by</w:t>
      </w:r>
      <w:r w:rsidRPr="00552373">
        <w:rPr>
          <w:iCs/>
        </w:rPr>
        <w:t xml:space="preserve"> actively engaging in the COVID-19 response. Specifically, UNFPA awarded four grants to four youth initiatives. These initiatives have been working on increasing community awareness, promoting innovative prevention measures and supporting frontline health workers. The initiatives are still ongoing. Below is the names and links for the four initiatives:</w:t>
      </w:r>
    </w:p>
    <w:p w14:paraId="35382CFE" w14:textId="77777777" w:rsidR="00552373" w:rsidRPr="00552373" w:rsidRDefault="00552373" w:rsidP="00552373">
      <w:pPr>
        <w:rPr>
          <w:iCs/>
        </w:rPr>
      </w:pPr>
    </w:p>
    <w:p w14:paraId="4722DC86" w14:textId="77777777" w:rsidR="00552373" w:rsidRPr="00552373" w:rsidRDefault="00E74F80" w:rsidP="00BF089C">
      <w:pPr>
        <w:numPr>
          <w:ilvl w:val="0"/>
          <w:numId w:val="2"/>
        </w:numPr>
        <w:rPr>
          <w:iCs/>
        </w:rPr>
      </w:pPr>
      <w:hyperlink r:id="rId14">
        <w:r w:rsidR="00552373" w:rsidRPr="00552373">
          <w:rPr>
            <w:iCs/>
            <w:color w:val="1155CC"/>
            <w:u w:val="single"/>
          </w:rPr>
          <w:t>COVID-19 Awareness Campaign</w:t>
        </w:r>
      </w:hyperlink>
      <w:r w:rsidR="00552373" w:rsidRPr="00552373">
        <w:rPr>
          <w:iCs/>
        </w:rPr>
        <w:t xml:space="preserve">, implemented by </w:t>
      </w:r>
      <w:proofErr w:type="spellStart"/>
      <w:r w:rsidR="00552373" w:rsidRPr="00552373">
        <w:rPr>
          <w:iCs/>
        </w:rPr>
        <w:t>Elbadiya</w:t>
      </w:r>
      <w:proofErr w:type="spellEnd"/>
      <w:r w:rsidR="00552373" w:rsidRPr="00552373">
        <w:rPr>
          <w:iCs/>
        </w:rPr>
        <w:t xml:space="preserve"> Organization for Charity and Human Development </w:t>
      </w:r>
    </w:p>
    <w:p w14:paraId="118CB0A4" w14:textId="759CDE0F" w:rsidR="00552373" w:rsidRPr="00552373" w:rsidRDefault="00E74F80" w:rsidP="00BF089C">
      <w:pPr>
        <w:numPr>
          <w:ilvl w:val="0"/>
          <w:numId w:val="2"/>
        </w:numPr>
        <w:rPr>
          <w:iCs/>
        </w:rPr>
      </w:pPr>
      <w:hyperlink r:id="rId15">
        <w:r w:rsidR="00552373" w:rsidRPr="00552373">
          <w:rPr>
            <w:iCs/>
            <w:color w:val="1155CC"/>
            <w:u w:val="single"/>
          </w:rPr>
          <w:t>Youths of Sirte Campaign</w:t>
        </w:r>
      </w:hyperlink>
      <w:r w:rsidR="00552373" w:rsidRPr="00552373">
        <w:rPr>
          <w:iCs/>
        </w:rPr>
        <w:t xml:space="preserve">, implemented by </w:t>
      </w:r>
      <w:proofErr w:type="spellStart"/>
      <w:r w:rsidR="00552373" w:rsidRPr="00552373">
        <w:rPr>
          <w:iCs/>
        </w:rPr>
        <w:t>Sirtana</w:t>
      </w:r>
      <w:proofErr w:type="spellEnd"/>
      <w:r w:rsidR="00552373" w:rsidRPr="00552373">
        <w:rPr>
          <w:iCs/>
        </w:rPr>
        <w:t xml:space="preserve"> Foundation </w:t>
      </w:r>
    </w:p>
    <w:p w14:paraId="781C2824" w14:textId="17F182F9" w:rsidR="00552373" w:rsidRPr="00552373" w:rsidRDefault="00E74F80" w:rsidP="00BF089C">
      <w:pPr>
        <w:numPr>
          <w:ilvl w:val="0"/>
          <w:numId w:val="2"/>
        </w:numPr>
        <w:rPr>
          <w:iCs/>
        </w:rPr>
      </w:pPr>
      <w:hyperlink r:id="rId16">
        <w:r w:rsidR="00552373" w:rsidRPr="00552373">
          <w:rPr>
            <w:iCs/>
            <w:color w:val="1155CC"/>
            <w:u w:val="single"/>
          </w:rPr>
          <w:t>Sirte Youth Initiative</w:t>
        </w:r>
      </w:hyperlink>
      <w:r w:rsidR="00552373" w:rsidRPr="00552373">
        <w:rPr>
          <w:iCs/>
        </w:rPr>
        <w:t xml:space="preserve">, implemented by </w:t>
      </w:r>
      <w:proofErr w:type="spellStart"/>
      <w:r w:rsidR="00552373" w:rsidRPr="00552373">
        <w:rPr>
          <w:iCs/>
        </w:rPr>
        <w:t>Qabas</w:t>
      </w:r>
      <w:proofErr w:type="spellEnd"/>
      <w:r w:rsidR="00552373" w:rsidRPr="00552373">
        <w:rPr>
          <w:iCs/>
        </w:rPr>
        <w:t xml:space="preserve"> Media Organization </w:t>
      </w:r>
    </w:p>
    <w:p w14:paraId="6B3CD5D3" w14:textId="5ABF9407" w:rsidR="00552373" w:rsidRPr="00552373" w:rsidRDefault="00E74F80" w:rsidP="00BF089C">
      <w:pPr>
        <w:numPr>
          <w:ilvl w:val="0"/>
          <w:numId w:val="2"/>
        </w:numPr>
        <w:rPr>
          <w:iCs/>
        </w:rPr>
        <w:sectPr w:rsidR="00552373" w:rsidRPr="00552373">
          <w:pgSz w:w="11906" w:h="16838"/>
          <w:pgMar w:top="1440" w:right="1800" w:bottom="1440" w:left="1800" w:header="720" w:footer="720" w:gutter="0"/>
          <w:cols w:space="720"/>
        </w:sectPr>
      </w:pPr>
      <w:hyperlink r:id="rId17">
        <w:r w:rsidR="00552373" w:rsidRPr="00552373">
          <w:rPr>
            <w:iCs/>
            <w:color w:val="1155CC"/>
            <w:u w:val="single"/>
          </w:rPr>
          <w:t>Youths of Sirte Against COVID-19</w:t>
        </w:r>
      </w:hyperlink>
      <w:r w:rsidR="00552373" w:rsidRPr="00552373">
        <w:rPr>
          <w:iCs/>
        </w:rPr>
        <w:t xml:space="preserve">, implemented by Youth Foundation for Peace and </w:t>
      </w:r>
      <w:proofErr w:type="spellStart"/>
      <w:r w:rsidR="00552373" w:rsidRPr="00552373">
        <w:rPr>
          <w:iCs/>
        </w:rPr>
        <w:t>Developme</w:t>
      </w:r>
      <w:r w:rsidR="00552373">
        <w:rPr>
          <w:iCs/>
        </w:rPr>
        <w:t>nnt</w:t>
      </w:r>
      <w:proofErr w:type="spellEnd"/>
      <w:r w:rsidR="00552373">
        <w:rPr>
          <w:iCs/>
        </w:rPr>
        <w:t>.</w:t>
      </w:r>
    </w:p>
    <w:p w14:paraId="7ED44B0B" w14:textId="273A3B89" w:rsidR="00206D45" w:rsidRPr="001C44A6" w:rsidRDefault="00206D45" w:rsidP="00552373">
      <w:pPr>
        <w:jc w:val="both"/>
        <w:rPr>
          <w:b/>
          <w:u w:val="single"/>
        </w:rPr>
      </w:pPr>
      <w:r w:rsidRPr="001C44A6">
        <w:rPr>
          <w:b/>
          <w:u w:val="single"/>
        </w:rPr>
        <w:lastRenderedPageBreak/>
        <w:t>PART V:</w:t>
      </w:r>
      <w:r w:rsidR="004E3B3E" w:rsidRPr="001C44A6">
        <w:rPr>
          <w:b/>
          <w:u w:val="single"/>
        </w:rPr>
        <w:t xml:space="preserve"> INDICATOR BASED PERFORMANCE ASSESSMENT</w:t>
      </w:r>
    </w:p>
    <w:p w14:paraId="31553759" w14:textId="77777777" w:rsidR="004E3B3E" w:rsidRPr="001C44A6" w:rsidRDefault="004E3B3E" w:rsidP="001C44A6">
      <w:pPr>
        <w:outlineLvl w:val="0"/>
        <w:rPr>
          <w:lang w:val="en-US" w:eastAsia="en-US"/>
        </w:rPr>
      </w:pPr>
    </w:p>
    <w:tbl>
      <w:tblPr>
        <w:tblW w:w="146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3515"/>
        <w:gridCol w:w="1260"/>
        <w:gridCol w:w="1530"/>
        <w:gridCol w:w="1080"/>
        <w:gridCol w:w="1170"/>
        <w:gridCol w:w="3690"/>
      </w:tblGrid>
      <w:tr w:rsidR="00B6342F" w:rsidRPr="00B6342F" w14:paraId="2FB3856E" w14:textId="77777777" w:rsidTr="008E1971">
        <w:trPr>
          <w:tblHeader/>
        </w:trPr>
        <w:tc>
          <w:tcPr>
            <w:tcW w:w="2425" w:type="dxa"/>
          </w:tcPr>
          <w:p w14:paraId="2D392B53" w14:textId="77777777" w:rsidR="00751324" w:rsidRPr="00B6342F" w:rsidRDefault="00751324" w:rsidP="001C44A6">
            <w:pPr>
              <w:jc w:val="center"/>
              <w:rPr>
                <w:rFonts w:ascii="Times" w:hAnsi="Times"/>
                <w:bCs/>
                <w:sz w:val="20"/>
                <w:szCs w:val="20"/>
                <w:lang w:val="en-US" w:eastAsia="en-US"/>
              </w:rPr>
            </w:pPr>
          </w:p>
        </w:tc>
        <w:tc>
          <w:tcPr>
            <w:tcW w:w="3515" w:type="dxa"/>
            <w:shd w:val="clear" w:color="auto" w:fill="EEECE1"/>
            <w:vAlign w:val="center"/>
          </w:tcPr>
          <w:p w14:paraId="053FC867"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Performance Indicators</w:t>
            </w:r>
          </w:p>
        </w:tc>
        <w:tc>
          <w:tcPr>
            <w:tcW w:w="1260" w:type="dxa"/>
            <w:shd w:val="clear" w:color="auto" w:fill="EEECE1"/>
            <w:vAlign w:val="center"/>
          </w:tcPr>
          <w:p w14:paraId="7AF7C233"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Indicator Baseline</w:t>
            </w:r>
          </w:p>
        </w:tc>
        <w:tc>
          <w:tcPr>
            <w:tcW w:w="1530" w:type="dxa"/>
            <w:shd w:val="clear" w:color="auto" w:fill="EEECE1"/>
            <w:vAlign w:val="center"/>
          </w:tcPr>
          <w:p w14:paraId="0DE213DE"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End of project Indicator Target</w:t>
            </w:r>
          </w:p>
        </w:tc>
        <w:tc>
          <w:tcPr>
            <w:tcW w:w="1080" w:type="dxa"/>
            <w:vAlign w:val="center"/>
          </w:tcPr>
          <w:p w14:paraId="3520F082"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Indicator Milestone</w:t>
            </w:r>
          </w:p>
        </w:tc>
        <w:tc>
          <w:tcPr>
            <w:tcW w:w="1170" w:type="dxa"/>
            <w:vAlign w:val="center"/>
          </w:tcPr>
          <w:p w14:paraId="4BB7824B"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Current indicator progress</w:t>
            </w:r>
          </w:p>
        </w:tc>
        <w:tc>
          <w:tcPr>
            <w:tcW w:w="3690" w:type="dxa"/>
            <w:vAlign w:val="center"/>
          </w:tcPr>
          <w:p w14:paraId="5A0E53A2"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Reasons for Variance/ Delay</w:t>
            </w:r>
          </w:p>
          <w:p w14:paraId="72AB4644" w14:textId="77777777" w:rsidR="00751324" w:rsidRPr="00B6342F" w:rsidRDefault="00751324" w:rsidP="00B6342F">
            <w:pPr>
              <w:jc w:val="center"/>
              <w:rPr>
                <w:rFonts w:ascii="Times" w:hAnsi="Times"/>
                <w:b/>
                <w:sz w:val="20"/>
                <w:szCs w:val="20"/>
                <w:lang w:val="en-US" w:eastAsia="en-US"/>
              </w:rPr>
            </w:pPr>
            <w:r w:rsidRPr="00B6342F">
              <w:rPr>
                <w:rFonts w:ascii="Times" w:hAnsi="Times"/>
                <w:b/>
                <w:sz w:val="20"/>
                <w:szCs w:val="20"/>
                <w:lang w:val="en-US" w:eastAsia="en-US"/>
              </w:rPr>
              <w:t>(if any)</w:t>
            </w:r>
          </w:p>
        </w:tc>
      </w:tr>
      <w:tr w:rsidR="00B6342F" w:rsidRPr="00B6342F" w14:paraId="5350169E" w14:textId="77777777" w:rsidTr="001743A1">
        <w:trPr>
          <w:trHeight w:val="548"/>
        </w:trPr>
        <w:tc>
          <w:tcPr>
            <w:tcW w:w="14670" w:type="dxa"/>
            <w:gridSpan w:val="7"/>
            <w:vAlign w:val="center"/>
          </w:tcPr>
          <w:p w14:paraId="0E905D18" w14:textId="4CAFB573" w:rsidR="00B6342F" w:rsidRPr="0067017C" w:rsidRDefault="00B6342F" w:rsidP="008E1971">
            <w:pPr>
              <w:rPr>
                <w:b/>
                <w:sz w:val="20"/>
                <w:szCs w:val="20"/>
              </w:rPr>
            </w:pPr>
            <w:r w:rsidRPr="00B6342F">
              <w:rPr>
                <w:rFonts w:ascii="Times" w:hAnsi="Times"/>
                <w:b/>
                <w:sz w:val="20"/>
                <w:szCs w:val="20"/>
                <w:lang w:val="en-US" w:eastAsia="en-US"/>
              </w:rPr>
              <w:t>Outcome 1</w:t>
            </w:r>
            <w:r w:rsidR="008E1971">
              <w:rPr>
                <w:rFonts w:ascii="Times" w:hAnsi="Times"/>
                <w:b/>
                <w:sz w:val="20"/>
                <w:szCs w:val="20"/>
                <w:lang w:val="en-US" w:eastAsia="en-US"/>
              </w:rPr>
              <w:t xml:space="preserve">: </w:t>
            </w:r>
            <w:r w:rsidR="0067017C" w:rsidRPr="0067017C">
              <w:rPr>
                <w:bCs/>
                <w:sz w:val="20"/>
                <w:szCs w:val="20"/>
              </w:rPr>
              <w:t>Young men and women, and adolescents are able to manage psychosocial stress factors and their vulnerability, and to peacefully participate and collaborate in resolving socio- economic challenges with other members of the community in Sirte.</w:t>
            </w:r>
          </w:p>
        </w:tc>
      </w:tr>
      <w:tr w:rsidR="00B6342F" w:rsidRPr="00B6342F" w14:paraId="328F4662" w14:textId="77777777" w:rsidTr="008E1971">
        <w:trPr>
          <w:trHeight w:val="548"/>
        </w:trPr>
        <w:tc>
          <w:tcPr>
            <w:tcW w:w="2425" w:type="dxa"/>
            <w:vMerge w:val="restart"/>
            <w:vAlign w:val="center"/>
          </w:tcPr>
          <w:p w14:paraId="07C3D614" w14:textId="5E2E8F34" w:rsidR="00751324" w:rsidRPr="00B6342F" w:rsidRDefault="00751324" w:rsidP="00B6342F">
            <w:pPr>
              <w:rPr>
                <w:rFonts w:ascii="Times" w:hAnsi="Times"/>
                <w:bCs/>
                <w:sz w:val="20"/>
                <w:szCs w:val="20"/>
                <w:lang w:val="en-US" w:eastAsia="en-US"/>
              </w:rPr>
            </w:pPr>
          </w:p>
        </w:tc>
        <w:tc>
          <w:tcPr>
            <w:tcW w:w="3515" w:type="dxa"/>
            <w:shd w:val="clear" w:color="auto" w:fill="EEECE1"/>
            <w:vAlign w:val="center"/>
          </w:tcPr>
          <w:p w14:paraId="7EF87B14" w14:textId="77777777" w:rsidR="00751324" w:rsidRPr="00B6342F" w:rsidRDefault="00751324" w:rsidP="00B6342F">
            <w:pPr>
              <w:rPr>
                <w:rFonts w:ascii="Times" w:hAnsi="Times"/>
                <w:bCs/>
                <w:sz w:val="20"/>
                <w:szCs w:val="20"/>
                <w:lang w:val="en-US" w:eastAsia="en-US"/>
              </w:rPr>
            </w:pPr>
            <w:r w:rsidRPr="00B6342F">
              <w:rPr>
                <w:rFonts w:ascii="Times" w:hAnsi="Times"/>
                <w:bCs/>
                <w:sz w:val="20"/>
                <w:szCs w:val="20"/>
                <w:lang w:val="en-US" w:eastAsia="en-US"/>
              </w:rPr>
              <w:t>Indicator 1.1</w:t>
            </w:r>
          </w:p>
          <w:p w14:paraId="1D96A8DA" w14:textId="266FF075" w:rsidR="00751324" w:rsidRPr="00B6342F" w:rsidRDefault="00571C6E" w:rsidP="00B6342F">
            <w:pPr>
              <w:rPr>
                <w:rFonts w:ascii="Times" w:hAnsi="Times"/>
                <w:bCs/>
                <w:sz w:val="20"/>
                <w:szCs w:val="20"/>
                <w:lang w:eastAsia="en-US"/>
              </w:rPr>
            </w:pPr>
            <w:r w:rsidRPr="00B6342F">
              <w:rPr>
                <w:rFonts w:ascii="Times" w:hAnsi="Times"/>
                <w:bCs/>
                <w:sz w:val="20"/>
                <w:szCs w:val="20"/>
                <w:lang w:val="en-US" w:eastAsia="en-US"/>
              </w:rPr>
              <w:t>Young people and adolescents apply gained skills and capabilities that reinforce their resilience to factors of joining or associating themselves with armed groups or smugglers and have developed resilient attitudes and are engaged in rebuilding their community and promote meaningful non-violent options for civic engagement and social change.</w:t>
            </w:r>
          </w:p>
        </w:tc>
        <w:tc>
          <w:tcPr>
            <w:tcW w:w="1260" w:type="dxa"/>
            <w:shd w:val="clear" w:color="auto" w:fill="EEECE1"/>
            <w:vAlign w:val="center"/>
          </w:tcPr>
          <w:p w14:paraId="1CADC8D9" w14:textId="77777777" w:rsidR="006B776C" w:rsidRPr="00B6342F" w:rsidRDefault="006B776C" w:rsidP="00B6342F">
            <w:pPr>
              <w:rPr>
                <w:rFonts w:ascii="Times" w:hAnsi="Times"/>
                <w:bCs/>
                <w:sz w:val="20"/>
                <w:szCs w:val="20"/>
                <w:lang w:val="en-US" w:eastAsia="en-US"/>
              </w:rPr>
            </w:pPr>
          </w:p>
          <w:p w14:paraId="37D86CF7" w14:textId="3478E31E" w:rsidR="00751324"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A602354" w14:textId="77777777" w:rsidR="006B776C" w:rsidRPr="00B6342F" w:rsidRDefault="006B776C" w:rsidP="00B6342F">
            <w:pPr>
              <w:rPr>
                <w:rFonts w:ascii="Times" w:hAnsi="Times"/>
                <w:bCs/>
                <w:sz w:val="20"/>
                <w:szCs w:val="20"/>
                <w:lang w:val="en-US" w:eastAsia="en-US"/>
              </w:rPr>
            </w:pPr>
          </w:p>
          <w:p w14:paraId="04D91B4C" w14:textId="51FEE33B"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7F8E4BD" w14:textId="77777777" w:rsidR="00751324" w:rsidRPr="00B6342F" w:rsidRDefault="00751324"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426BEDFE" w14:textId="77777777" w:rsidR="00751324" w:rsidRPr="00B6342F" w:rsidRDefault="00751324"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4196001E" w14:textId="30971037" w:rsidR="00751324"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1C54105C" w14:textId="77777777" w:rsidTr="008E1971">
        <w:trPr>
          <w:trHeight w:val="548"/>
        </w:trPr>
        <w:tc>
          <w:tcPr>
            <w:tcW w:w="2425" w:type="dxa"/>
            <w:vMerge/>
            <w:vAlign w:val="center"/>
          </w:tcPr>
          <w:p w14:paraId="3D8BDC04" w14:textId="77777777" w:rsidR="00751324" w:rsidRPr="00B6342F" w:rsidRDefault="00751324" w:rsidP="00B6342F">
            <w:pPr>
              <w:rPr>
                <w:rFonts w:ascii="Times" w:hAnsi="Times"/>
                <w:bCs/>
                <w:sz w:val="20"/>
                <w:szCs w:val="20"/>
                <w:lang w:val="en-US" w:eastAsia="en-US"/>
              </w:rPr>
            </w:pPr>
          </w:p>
        </w:tc>
        <w:tc>
          <w:tcPr>
            <w:tcW w:w="3515" w:type="dxa"/>
            <w:shd w:val="clear" w:color="auto" w:fill="EEECE1"/>
            <w:vAlign w:val="center"/>
          </w:tcPr>
          <w:p w14:paraId="39846B0E" w14:textId="77777777" w:rsidR="00751324" w:rsidRPr="00B6342F" w:rsidRDefault="00751324" w:rsidP="00B6342F">
            <w:pPr>
              <w:rPr>
                <w:rFonts w:ascii="Times" w:hAnsi="Times"/>
                <w:bCs/>
                <w:sz w:val="20"/>
                <w:szCs w:val="20"/>
                <w:lang w:val="en-US" w:eastAsia="en-US"/>
              </w:rPr>
            </w:pPr>
            <w:r w:rsidRPr="00B6342F">
              <w:rPr>
                <w:rFonts w:ascii="Times" w:hAnsi="Times"/>
                <w:bCs/>
                <w:sz w:val="20"/>
                <w:szCs w:val="20"/>
                <w:lang w:val="en-US" w:eastAsia="en-US"/>
              </w:rPr>
              <w:t>Indicator 1.2</w:t>
            </w:r>
          </w:p>
          <w:p w14:paraId="280BDD9E" w14:textId="648D4407" w:rsidR="00751324"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people and adolescents, and particularly women and girls use tools from counselling to manage psychological distress, trauma and GBV; as well as are engaged in supporting other women and girl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people and adolescents, and particularly women and girls use tools from counselling to manage psychological distress, trauma and GBV; as well as are engaged in supporting other women and girls.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5228D0E" w14:textId="77777777" w:rsidR="006B776C" w:rsidRPr="00B6342F" w:rsidRDefault="006B776C" w:rsidP="00B6342F">
            <w:pPr>
              <w:rPr>
                <w:rFonts w:ascii="Times" w:hAnsi="Times"/>
                <w:bCs/>
                <w:sz w:val="20"/>
                <w:szCs w:val="20"/>
                <w:lang w:val="en-US" w:eastAsia="en-US"/>
              </w:rPr>
            </w:pPr>
          </w:p>
          <w:p w14:paraId="6A41AE98" w14:textId="15381FA4"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F51D37D" w14:textId="77777777" w:rsidR="006B776C" w:rsidRPr="00B6342F" w:rsidRDefault="006B776C" w:rsidP="00B6342F">
            <w:pPr>
              <w:rPr>
                <w:rFonts w:ascii="Times" w:hAnsi="Times"/>
                <w:bCs/>
                <w:sz w:val="20"/>
                <w:szCs w:val="20"/>
                <w:lang w:val="en-US" w:eastAsia="en-US"/>
              </w:rPr>
            </w:pPr>
          </w:p>
          <w:p w14:paraId="74D3DFE5" w14:textId="398A0796"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F415CDB" w14:textId="77777777" w:rsidR="00751324" w:rsidRPr="00B6342F" w:rsidRDefault="00751324"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099449C1" w14:textId="77777777" w:rsidR="00751324" w:rsidRPr="00B6342F" w:rsidRDefault="00751324"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18DE1EE6" w14:textId="267AD364" w:rsidR="00751324"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73E5354D" w14:textId="77777777" w:rsidTr="008E1971">
        <w:trPr>
          <w:trHeight w:val="548"/>
        </w:trPr>
        <w:tc>
          <w:tcPr>
            <w:tcW w:w="2425" w:type="dxa"/>
            <w:vMerge/>
            <w:vAlign w:val="center"/>
          </w:tcPr>
          <w:p w14:paraId="600452BE" w14:textId="77777777" w:rsidR="00751324" w:rsidRPr="00B6342F" w:rsidRDefault="00751324" w:rsidP="00B6342F">
            <w:pPr>
              <w:rPr>
                <w:rFonts w:ascii="Times" w:hAnsi="Times"/>
                <w:bCs/>
                <w:sz w:val="20"/>
                <w:szCs w:val="20"/>
                <w:lang w:val="en-US" w:eastAsia="en-US"/>
              </w:rPr>
            </w:pPr>
          </w:p>
        </w:tc>
        <w:tc>
          <w:tcPr>
            <w:tcW w:w="3515" w:type="dxa"/>
            <w:shd w:val="clear" w:color="auto" w:fill="EEECE1"/>
            <w:vAlign w:val="center"/>
          </w:tcPr>
          <w:p w14:paraId="20E71B24" w14:textId="77777777" w:rsidR="00751324" w:rsidRPr="00B6342F" w:rsidRDefault="00751324" w:rsidP="00B6342F">
            <w:pPr>
              <w:rPr>
                <w:rFonts w:ascii="Times" w:hAnsi="Times"/>
                <w:bCs/>
                <w:sz w:val="20"/>
                <w:szCs w:val="20"/>
                <w:lang w:val="en-US" w:eastAsia="en-US"/>
              </w:rPr>
            </w:pPr>
            <w:r w:rsidRPr="00B6342F">
              <w:rPr>
                <w:rFonts w:ascii="Times" w:hAnsi="Times"/>
                <w:bCs/>
                <w:sz w:val="20"/>
                <w:szCs w:val="20"/>
                <w:lang w:val="en-US" w:eastAsia="en-US"/>
              </w:rPr>
              <w:t>Indicator 1.3</w:t>
            </w:r>
          </w:p>
          <w:p w14:paraId="5D08FEEE" w14:textId="795A08FD" w:rsidR="00751324"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led initiatives and social enterprises have enabled the creation of job opportunities for young men and women who have participated in the trainings and activities at the Youth Friendly Safe Spa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Youth-led initiatives and social enterprises have enabled the creation of job opportunities for young men and women who have participated in the trainings and activities at the Youth Friendly Safe Space.</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CA36CF0" w14:textId="77777777" w:rsidR="006B776C" w:rsidRPr="00B6342F" w:rsidRDefault="006B776C" w:rsidP="00B6342F">
            <w:pPr>
              <w:rPr>
                <w:rFonts w:ascii="Times" w:hAnsi="Times"/>
                <w:bCs/>
                <w:sz w:val="20"/>
                <w:szCs w:val="20"/>
                <w:lang w:val="en-US" w:eastAsia="en-US"/>
              </w:rPr>
            </w:pPr>
          </w:p>
          <w:p w14:paraId="3D28DBE9" w14:textId="6F02E1F5"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2D88BD6" w14:textId="77777777" w:rsidR="006B776C" w:rsidRPr="00B6342F" w:rsidRDefault="006B776C" w:rsidP="00B6342F">
            <w:pPr>
              <w:rPr>
                <w:rFonts w:ascii="Times" w:hAnsi="Times"/>
                <w:bCs/>
                <w:sz w:val="20"/>
                <w:szCs w:val="20"/>
                <w:lang w:val="en-US" w:eastAsia="en-US"/>
              </w:rPr>
            </w:pPr>
          </w:p>
          <w:p w14:paraId="63893F40" w14:textId="049713A0" w:rsidR="00751324"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34C70A4" w14:textId="77777777" w:rsidR="00751324" w:rsidRPr="00B6342F" w:rsidRDefault="00751324"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4689F6C1" w14:textId="77777777" w:rsidR="00751324" w:rsidRPr="00B6342F" w:rsidRDefault="00751324"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35CC2647" w14:textId="2DFC7516" w:rsidR="00751324"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79F24B6E" w14:textId="77777777" w:rsidTr="008E1971">
        <w:trPr>
          <w:trHeight w:val="548"/>
        </w:trPr>
        <w:tc>
          <w:tcPr>
            <w:tcW w:w="2425" w:type="dxa"/>
            <w:vMerge w:val="restart"/>
            <w:vAlign w:val="center"/>
          </w:tcPr>
          <w:p w14:paraId="3B3ABE10" w14:textId="77777777" w:rsidR="002E2430" w:rsidRPr="00B6342F" w:rsidRDefault="002E2430" w:rsidP="00B6342F">
            <w:pPr>
              <w:rPr>
                <w:rFonts w:ascii="Times" w:hAnsi="Times"/>
                <w:b/>
                <w:sz w:val="20"/>
                <w:szCs w:val="20"/>
                <w:lang w:val="en-US" w:eastAsia="en-US"/>
              </w:rPr>
            </w:pPr>
            <w:r w:rsidRPr="00B6342F">
              <w:rPr>
                <w:rFonts w:ascii="Times" w:hAnsi="Times"/>
                <w:b/>
                <w:sz w:val="20"/>
                <w:szCs w:val="20"/>
                <w:lang w:val="en-US" w:eastAsia="en-US"/>
              </w:rPr>
              <w:t>Output 1.1</w:t>
            </w:r>
          </w:p>
          <w:p w14:paraId="546EE957" w14:textId="74F6792F" w:rsidR="002E2430" w:rsidRPr="00B6342F" w:rsidRDefault="002E2430" w:rsidP="008E1971">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Friendly Space is established in Sirte for critical youth-led activiti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Friendly Space is established in Sirte for critical youth-led activities.</w:t>
            </w:r>
            <w:r w:rsidRPr="00B6342F">
              <w:rPr>
                <w:rFonts w:ascii="Times" w:hAnsi="Times"/>
                <w:bCs/>
                <w:color w:val="2B579A"/>
                <w:sz w:val="20"/>
                <w:szCs w:val="20"/>
                <w:shd w:val="clear" w:color="auto" w:fill="E6E6E6"/>
                <w:lang w:val="en-US" w:eastAsia="en-US"/>
              </w:rPr>
              <w:fldChar w:fldCharType="end"/>
            </w:r>
          </w:p>
        </w:tc>
        <w:tc>
          <w:tcPr>
            <w:tcW w:w="3515" w:type="dxa"/>
            <w:shd w:val="clear" w:color="auto" w:fill="EEECE1"/>
            <w:vAlign w:val="center"/>
          </w:tcPr>
          <w:p w14:paraId="3DFA87FF" w14:textId="761C15EE" w:rsidR="002E2430" w:rsidRPr="00B6342F" w:rsidRDefault="002E2430" w:rsidP="00B6342F">
            <w:pPr>
              <w:rPr>
                <w:rFonts w:ascii="Times" w:hAnsi="Times"/>
                <w:bCs/>
                <w:sz w:val="20"/>
                <w:szCs w:val="20"/>
                <w:lang w:val="en-US" w:eastAsia="en-US"/>
              </w:rPr>
            </w:pPr>
            <w:r w:rsidRPr="00B6342F">
              <w:rPr>
                <w:rFonts w:ascii="Times" w:hAnsi="Times"/>
                <w:bCs/>
                <w:sz w:val="20"/>
                <w:szCs w:val="20"/>
                <w:lang w:val="en-US" w:eastAsia="en-US"/>
              </w:rPr>
              <w:t>Indicator 1.1.1</w:t>
            </w:r>
          </w:p>
          <w:p w14:paraId="4F400FDC" w14:textId="30CCBEF5" w:rsidR="002E2430" w:rsidRPr="00B6342F" w:rsidRDefault="002E2430"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Focus Group Discussions with youth"/>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Focus Group Discussions with youth</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0F07492" w14:textId="77777777" w:rsidR="002E2430" w:rsidRPr="00B6342F" w:rsidRDefault="002E2430" w:rsidP="00B6342F">
            <w:pPr>
              <w:rPr>
                <w:rFonts w:ascii="Times" w:hAnsi="Times"/>
                <w:bCs/>
                <w:sz w:val="20"/>
                <w:szCs w:val="20"/>
                <w:lang w:val="en-US" w:eastAsia="en-US"/>
              </w:rPr>
            </w:pPr>
          </w:p>
          <w:p w14:paraId="67AD5D09" w14:textId="23B4B97E"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88086B1" w14:textId="77777777" w:rsidR="002E2430" w:rsidRPr="00B6342F" w:rsidRDefault="002E2430" w:rsidP="00B6342F">
            <w:pPr>
              <w:rPr>
                <w:rFonts w:ascii="Times" w:hAnsi="Times"/>
                <w:bCs/>
                <w:sz w:val="20"/>
                <w:szCs w:val="20"/>
                <w:lang w:val="en-US" w:eastAsia="en-US"/>
              </w:rPr>
            </w:pPr>
          </w:p>
          <w:p w14:paraId="00D7149D" w14:textId="02D10A30"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At leas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At least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63E858E" w14:textId="77777777" w:rsidR="002E2430" w:rsidRPr="00B6342F" w:rsidRDefault="002E2430"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7966D1B" w14:textId="77777777"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0E485EB" w14:textId="76FD4160" w:rsidR="002E2430"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0BBCA21C" w14:textId="77777777" w:rsidTr="008E1971">
        <w:trPr>
          <w:trHeight w:val="512"/>
        </w:trPr>
        <w:tc>
          <w:tcPr>
            <w:tcW w:w="2425" w:type="dxa"/>
            <w:vMerge/>
            <w:vAlign w:val="center"/>
          </w:tcPr>
          <w:p w14:paraId="5F44AA9A" w14:textId="77777777" w:rsidR="002E2430" w:rsidRPr="00B6342F" w:rsidRDefault="002E2430" w:rsidP="00B6342F">
            <w:pPr>
              <w:rPr>
                <w:rFonts w:ascii="Times" w:hAnsi="Times"/>
                <w:bCs/>
                <w:sz w:val="20"/>
                <w:szCs w:val="20"/>
                <w:lang w:val="en-US" w:eastAsia="en-US"/>
              </w:rPr>
            </w:pPr>
          </w:p>
        </w:tc>
        <w:tc>
          <w:tcPr>
            <w:tcW w:w="3515" w:type="dxa"/>
            <w:shd w:val="clear" w:color="auto" w:fill="EEECE1"/>
            <w:vAlign w:val="center"/>
          </w:tcPr>
          <w:p w14:paraId="6851C8A9" w14:textId="77777777" w:rsidR="002E2430" w:rsidRPr="00B6342F" w:rsidRDefault="002E2430" w:rsidP="00B6342F">
            <w:pPr>
              <w:rPr>
                <w:rFonts w:ascii="Times" w:hAnsi="Times"/>
                <w:bCs/>
                <w:sz w:val="20"/>
                <w:szCs w:val="20"/>
                <w:lang w:val="en-US" w:eastAsia="en-US"/>
              </w:rPr>
            </w:pPr>
            <w:r w:rsidRPr="00B6342F">
              <w:rPr>
                <w:rFonts w:ascii="Times" w:hAnsi="Times"/>
                <w:bCs/>
                <w:sz w:val="20"/>
                <w:szCs w:val="20"/>
                <w:lang w:val="en-US" w:eastAsia="en-US"/>
              </w:rPr>
              <w:t>Indicator 1.1.2</w:t>
            </w:r>
          </w:p>
          <w:p w14:paraId="248BD8C2" w14:textId="31C1CB99" w:rsidR="002E2430" w:rsidRPr="00B6342F" w:rsidRDefault="002E2430"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n agreement exists about rehabilitation prioriti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An agreement exists about rehabilitation priorities.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4074A64" w14:textId="2A01F1AF"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There is no agreement with the municipality."/>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There is no agreement with the municipality.</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6BDB5D8" w14:textId="76CB171E"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Municipality agrees on the space to be rehabilitat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Municipality agrees on the space to be rehabilitated.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69DFEBC" w14:textId="77777777" w:rsidR="00651A77" w:rsidRPr="00B6342F" w:rsidRDefault="00651A77" w:rsidP="00B6342F">
            <w:pPr>
              <w:rPr>
                <w:rFonts w:ascii="Times" w:hAnsi="Times"/>
                <w:bCs/>
                <w:sz w:val="20"/>
                <w:szCs w:val="20"/>
                <w:lang w:val="en-US" w:eastAsia="en-US"/>
              </w:rPr>
            </w:pPr>
          </w:p>
          <w:p w14:paraId="76F5FF4D" w14:textId="19FF41E4" w:rsidR="002E2430" w:rsidRPr="00B6342F" w:rsidRDefault="00F3469B"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Signed agreement"/>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Signed agreement</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8CA088F" w14:textId="77777777" w:rsidR="00651A77" w:rsidRPr="00B6342F" w:rsidRDefault="00651A77" w:rsidP="00B6342F">
            <w:pPr>
              <w:rPr>
                <w:rFonts w:ascii="Times" w:hAnsi="Times"/>
                <w:bCs/>
                <w:sz w:val="20"/>
                <w:szCs w:val="20"/>
                <w:lang w:val="en-US" w:eastAsia="en-US"/>
              </w:rPr>
            </w:pPr>
          </w:p>
          <w:p w14:paraId="56501306" w14:textId="03ABE8F4" w:rsidR="002E2430" w:rsidRPr="00B6342F" w:rsidRDefault="00F3469B"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greement has been reached"/>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Agreement has been reached</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8F6B64E" w14:textId="77777777" w:rsidR="002E2430" w:rsidRPr="00B6342F" w:rsidRDefault="002E2430"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r>
      <w:tr w:rsidR="008E1971" w:rsidRPr="00B6342F" w14:paraId="758DEDFF" w14:textId="77777777" w:rsidTr="008E1971">
        <w:trPr>
          <w:trHeight w:val="440"/>
        </w:trPr>
        <w:tc>
          <w:tcPr>
            <w:tcW w:w="2425" w:type="dxa"/>
            <w:vMerge/>
            <w:vAlign w:val="center"/>
          </w:tcPr>
          <w:p w14:paraId="5BB3A886" w14:textId="77777777" w:rsidR="008E1971" w:rsidRPr="00B6342F" w:rsidRDefault="008E1971" w:rsidP="00B6342F">
            <w:pPr>
              <w:rPr>
                <w:rFonts w:ascii="Times" w:hAnsi="Times"/>
                <w:bCs/>
                <w:sz w:val="20"/>
                <w:szCs w:val="20"/>
                <w:lang w:val="en-US" w:eastAsia="en-US"/>
              </w:rPr>
            </w:pPr>
          </w:p>
        </w:tc>
        <w:tc>
          <w:tcPr>
            <w:tcW w:w="3515" w:type="dxa"/>
            <w:shd w:val="clear" w:color="auto" w:fill="EEECE1"/>
            <w:vAlign w:val="center"/>
          </w:tcPr>
          <w:p w14:paraId="1CB75428" w14:textId="5C8F7BD7" w:rsidR="008E1971" w:rsidRPr="00B6342F" w:rsidRDefault="008E1971" w:rsidP="00B6342F">
            <w:pPr>
              <w:rPr>
                <w:rFonts w:ascii="Times" w:hAnsi="Times"/>
                <w:bCs/>
                <w:sz w:val="20"/>
                <w:szCs w:val="20"/>
                <w:lang w:val="en-US" w:eastAsia="en-US"/>
              </w:rPr>
            </w:pPr>
            <w:r w:rsidRPr="00B6342F">
              <w:rPr>
                <w:rFonts w:ascii="Times" w:hAnsi="Times"/>
                <w:bCs/>
                <w:sz w:val="20"/>
                <w:szCs w:val="20"/>
                <w:lang w:val="en-US" w:eastAsia="en-US"/>
              </w:rPr>
              <w:t>Indicator 1.1.3</w:t>
            </w:r>
          </w:p>
          <w:p w14:paraId="1654F9AC" w14:textId="69C69929"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he facility is rehabilitat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The facility is rehabilitated.</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4FAEF8F" w14:textId="5354A4E2"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Youth friendly space exist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 Youth friendly space exist in Sirte</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39C52401" w14:textId="04A67FB2"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One Youth Friendly space is rehabilitat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One Youth Friendly space is rehabilitated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B031925" w14:textId="77777777" w:rsidR="008E1971" w:rsidRPr="00B6342F" w:rsidRDefault="008E1971" w:rsidP="00B6342F">
            <w:pPr>
              <w:rPr>
                <w:rFonts w:ascii="Times" w:hAnsi="Times"/>
                <w:bCs/>
                <w:sz w:val="20"/>
                <w:szCs w:val="20"/>
                <w:lang w:val="en-US" w:eastAsia="en-US"/>
              </w:rPr>
            </w:pPr>
          </w:p>
        </w:tc>
        <w:tc>
          <w:tcPr>
            <w:tcW w:w="1170" w:type="dxa"/>
            <w:vAlign w:val="center"/>
          </w:tcPr>
          <w:p w14:paraId="1847C35F" w14:textId="77777777" w:rsidR="008E1971" w:rsidRPr="00B6342F" w:rsidRDefault="008E1971" w:rsidP="00B6342F">
            <w:pPr>
              <w:rPr>
                <w:rFonts w:ascii="Times" w:hAnsi="Times"/>
                <w:bCs/>
                <w:sz w:val="20"/>
                <w:szCs w:val="20"/>
                <w:lang w:val="en-US" w:eastAsia="en-US"/>
              </w:rPr>
            </w:pPr>
          </w:p>
          <w:p w14:paraId="6A01973B" w14:textId="0136AE07" w:rsidR="008E1971" w:rsidRPr="00B6342F" w:rsidRDefault="008E1971" w:rsidP="00B6342F">
            <w:pPr>
              <w:rPr>
                <w:rFonts w:ascii="Times" w:hAnsi="Times"/>
                <w:bCs/>
                <w:sz w:val="20"/>
                <w:szCs w:val="20"/>
                <w:lang w:val="en-US" w:eastAsia="en-US"/>
              </w:rPr>
            </w:pPr>
            <w:r w:rsidRPr="00B6342F">
              <w:rPr>
                <w:rFonts w:ascii="Times" w:hAnsi="Times"/>
                <w:bCs/>
                <w:sz w:val="20"/>
                <w:szCs w:val="20"/>
                <w:lang w:val="en-US" w:eastAsia="en-US"/>
              </w:rPr>
              <w:t>Pending</w:t>
            </w:r>
          </w:p>
          <w:p w14:paraId="20E89807" w14:textId="3F1D8199" w:rsidR="008E1971" w:rsidRPr="00B6342F" w:rsidRDefault="008E1971" w:rsidP="00B6342F">
            <w:pPr>
              <w:rPr>
                <w:rFonts w:ascii="Times" w:hAnsi="Times"/>
                <w:bCs/>
                <w:sz w:val="20"/>
                <w:szCs w:val="20"/>
                <w:lang w:val="en-US" w:eastAsia="en-US"/>
              </w:rPr>
            </w:pPr>
          </w:p>
        </w:tc>
        <w:tc>
          <w:tcPr>
            <w:tcW w:w="3690" w:type="dxa"/>
            <w:vMerge w:val="restart"/>
            <w:vAlign w:val="center"/>
          </w:tcPr>
          <w:p w14:paraId="161D1A7D" w14:textId="5E846030" w:rsidR="008E1971" w:rsidRPr="00B6342F" w:rsidRDefault="008E1971" w:rsidP="008E1971">
            <w:pPr>
              <w:rPr>
                <w:rFonts w:ascii="Times" w:hAnsi="Times"/>
                <w:bCs/>
                <w:sz w:val="20"/>
                <w:szCs w:val="20"/>
                <w:lang w:val="en-US" w:eastAsia="en-US"/>
              </w:rPr>
            </w:pPr>
            <w:r w:rsidRPr="00B6342F">
              <w:rPr>
                <w:rFonts w:ascii="Times" w:hAnsi="Times"/>
                <w:bCs/>
                <w:sz w:val="20"/>
                <w:szCs w:val="20"/>
                <w:lang w:val="en-US" w:eastAsia="en-US"/>
              </w:rPr>
              <w:t xml:space="preserve">Delay occurred due to the political and security implications followed by COVID-19, which resulted in restriction of movement and complete lockdown in Libya. As a result, implementation of </w:t>
            </w:r>
            <w:r>
              <w:rPr>
                <w:rFonts w:ascii="Times" w:hAnsi="Times"/>
                <w:bCs/>
                <w:sz w:val="20"/>
                <w:szCs w:val="20"/>
                <w:lang w:val="en-US" w:eastAsia="en-US"/>
              </w:rPr>
              <w:t xml:space="preserve">this </w:t>
            </w:r>
            <w:r w:rsidRPr="00B6342F">
              <w:rPr>
                <w:rFonts w:ascii="Times" w:hAnsi="Times"/>
                <w:bCs/>
                <w:sz w:val="20"/>
                <w:szCs w:val="20"/>
                <w:lang w:val="en-US" w:eastAsia="en-US"/>
              </w:rPr>
              <w:t xml:space="preserve">activity was delayed. However, assessment of the facility is now is taking place to develop </w:t>
            </w:r>
            <w:r>
              <w:rPr>
                <w:rFonts w:ascii="Times" w:hAnsi="Times"/>
                <w:bCs/>
                <w:sz w:val="20"/>
                <w:szCs w:val="20"/>
                <w:lang w:val="en-US" w:eastAsia="en-US"/>
              </w:rPr>
              <w:t xml:space="preserve">a </w:t>
            </w:r>
            <w:r w:rsidRPr="00B6342F">
              <w:rPr>
                <w:rFonts w:ascii="Times" w:hAnsi="Times"/>
                <w:bCs/>
                <w:sz w:val="20"/>
                <w:szCs w:val="20"/>
                <w:lang w:val="en-US" w:eastAsia="en-US"/>
              </w:rPr>
              <w:t>Scope of Work and Bill of Quantities.</w:t>
            </w:r>
          </w:p>
        </w:tc>
      </w:tr>
      <w:tr w:rsidR="008E1971" w:rsidRPr="00B6342F" w14:paraId="25EBE2C9" w14:textId="77777777" w:rsidTr="008E1971">
        <w:trPr>
          <w:trHeight w:val="791"/>
        </w:trPr>
        <w:tc>
          <w:tcPr>
            <w:tcW w:w="2425" w:type="dxa"/>
            <w:vMerge/>
            <w:vAlign w:val="center"/>
          </w:tcPr>
          <w:p w14:paraId="70EF3D01" w14:textId="77777777" w:rsidR="008E1971" w:rsidRPr="00B6342F" w:rsidRDefault="008E1971" w:rsidP="00B6342F">
            <w:pPr>
              <w:rPr>
                <w:rFonts w:ascii="Times" w:hAnsi="Times"/>
                <w:bCs/>
                <w:sz w:val="20"/>
                <w:szCs w:val="20"/>
                <w:lang w:val="en-US" w:eastAsia="en-US"/>
              </w:rPr>
            </w:pPr>
          </w:p>
        </w:tc>
        <w:tc>
          <w:tcPr>
            <w:tcW w:w="3515" w:type="dxa"/>
            <w:shd w:val="clear" w:color="auto" w:fill="EEECE1"/>
            <w:vAlign w:val="center"/>
          </w:tcPr>
          <w:p w14:paraId="2E426FD4" w14:textId="67570840" w:rsidR="008E1971" w:rsidRPr="00B6342F" w:rsidRDefault="008E1971" w:rsidP="00B6342F">
            <w:pPr>
              <w:rPr>
                <w:rFonts w:ascii="Times" w:hAnsi="Times"/>
                <w:bCs/>
                <w:sz w:val="20"/>
                <w:szCs w:val="20"/>
                <w:lang w:val="en-US" w:eastAsia="en-US"/>
              </w:rPr>
            </w:pPr>
            <w:r w:rsidRPr="00B6342F">
              <w:rPr>
                <w:rFonts w:ascii="Times" w:hAnsi="Times"/>
                <w:bCs/>
                <w:sz w:val="20"/>
                <w:szCs w:val="20"/>
                <w:lang w:val="en-US" w:eastAsia="en-US"/>
              </w:rPr>
              <w:t>Indicator 1.1.4</w:t>
            </w:r>
          </w:p>
          <w:p w14:paraId="250450C4" w14:textId="4487126E"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Equipment is available to be used at the facility."/>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Equipment is available to be used at the facility.</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19B3D5B" w14:textId="48DD4531"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Youth friendly space exist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 Youth friendly space exist in Sirte</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B8D90D8" w14:textId="7BC24FA4" w:rsidR="008E1971" w:rsidRPr="00B6342F" w:rsidRDefault="008E1971"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One Youth friendly space is equipped."/>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One Youth friendly space is equipped.</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0FA7E90" w14:textId="77777777" w:rsidR="008E1971" w:rsidRPr="00B6342F" w:rsidRDefault="008E1971" w:rsidP="00B6342F">
            <w:pPr>
              <w:rPr>
                <w:rFonts w:ascii="Times" w:hAnsi="Times"/>
                <w:bCs/>
                <w:sz w:val="20"/>
                <w:szCs w:val="20"/>
                <w:lang w:val="en-US" w:eastAsia="en-US"/>
              </w:rPr>
            </w:pPr>
          </w:p>
        </w:tc>
        <w:tc>
          <w:tcPr>
            <w:tcW w:w="1170" w:type="dxa"/>
            <w:vAlign w:val="center"/>
          </w:tcPr>
          <w:p w14:paraId="396BC71C" w14:textId="77777777" w:rsidR="008E1971" w:rsidRPr="00B6342F" w:rsidRDefault="008E1971" w:rsidP="00B6342F">
            <w:pPr>
              <w:rPr>
                <w:rFonts w:ascii="Times" w:hAnsi="Times"/>
                <w:bCs/>
                <w:sz w:val="20"/>
                <w:szCs w:val="20"/>
                <w:lang w:val="en-US" w:eastAsia="en-US"/>
              </w:rPr>
            </w:pPr>
          </w:p>
          <w:p w14:paraId="18B4CE1C" w14:textId="77777777" w:rsidR="008E1971" w:rsidRPr="00B6342F" w:rsidRDefault="008E1971" w:rsidP="00B6342F">
            <w:pPr>
              <w:rPr>
                <w:rFonts w:ascii="Times" w:hAnsi="Times"/>
                <w:bCs/>
                <w:sz w:val="20"/>
                <w:szCs w:val="20"/>
                <w:lang w:val="en-US" w:eastAsia="en-US"/>
              </w:rPr>
            </w:pPr>
            <w:r w:rsidRPr="00B6342F">
              <w:rPr>
                <w:rFonts w:ascii="Times" w:hAnsi="Times"/>
                <w:bCs/>
                <w:sz w:val="20"/>
                <w:szCs w:val="20"/>
                <w:lang w:val="en-US" w:eastAsia="en-US"/>
              </w:rPr>
              <w:t>Pending</w:t>
            </w:r>
          </w:p>
          <w:p w14:paraId="54D6612F" w14:textId="1CBA7D76" w:rsidR="008E1971" w:rsidRPr="00B6342F" w:rsidRDefault="008E1971" w:rsidP="00B6342F">
            <w:pPr>
              <w:rPr>
                <w:rFonts w:ascii="Times" w:hAnsi="Times"/>
                <w:bCs/>
                <w:sz w:val="20"/>
                <w:szCs w:val="20"/>
                <w:lang w:val="en-US" w:eastAsia="en-US"/>
              </w:rPr>
            </w:pPr>
          </w:p>
        </w:tc>
        <w:tc>
          <w:tcPr>
            <w:tcW w:w="3690" w:type="dxa"/>
            <w:vMerge/>
            <w:vAlign w:val="center"/>
          </w:tcPr>
          <w:p w14:paraId="3F5B201E" w14:textId="007346E5" w:rsidR="008E1971" w:rsidRPr="00B6342F" w:rsidRDefault="008E1971" w:rsidP="00B6342F">
            <w:pPr>
              <w:rPr>
                <w:rFonts w:ascii="Times" w:hAnsi="Times"/>
                <w:bCs/>
                <w:sz w:val="20"/>
                <w:szCs w:val="20"/>
                <w:lang w:val="en-US" w:eastAsia="en-US"/>
              </w:rPr>
            </w:pPr>
          </w:p>
        </w:tc>
      </w:tr>
      <w:tr w:rsidR="00B6342F" w:rsidRPr="00B6342F" w14:paraId="5F1FD2CB" w14:textId="77777777" w:rsidTr="008E1971">
        <w:trPr>
          <w:trHeight w:val="440"/>
        </w:trPr>
        <w:tc>
          <w:tcPr>
            <w:tcW w:w="2425" w:type="dxa"/>
            <w:vMerge w:val="restart"/>
            <w:vAlign w:val="center"/>
          </w:tcPr>
          <w:p w14:paraId="5EA3C27E" w14:textId="77777777" w:rsidR="004C3567" w:rsidRPr="00B6342F" w:rsidRDefault="004C3567" w:rsidP="00B6342F">
            <w:pPr>
              <w:rPr>
                <w:rFonts w:ascii="Times" w:hAnsi="Times"/>
                <w:b/>
                <w:sz w:val="20"/>
                <w:szCs w:val="20"/>
                <w:lang w:val="en-US" w:eastAsia="en-US"/>
              </w:rPr>
            </w:pPr>
            <w:r w:rsidRPr="00B6342F">
              <w:rPr>
                <w:rFonts w:ascii="Times" w:hAnsi="Times"/>
                <w:b/>
                <w:sz w:val="20"/>
                <w:szCs w:val="20"/>
                <w:lang w:val="en-US" w:eastAsia="en-US"/>
              </w:rPr>
              <w:t>Output 1.2</w:t>
            </w:r>
          </w:p>
          <w:p w14:paraId="398DCAE3" w14:textId="7777777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men and women, and adolescents in Sirte have gained skills and commitment to be resilient and seek non-violent options for resolving challeng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men and women, and adolescents in Sirte have gained skills and commitment to be resilient and seek non-violent options for resolving challenges.</w:t>
            </w:r>
            <w:r w:rsidRPr="00B6342F">
              <w:rPr>
                <w:rFonts w:ascii="Times" w:hAnsi="Times"/>
                <w:bCs/>
                <w:color w:val="2B579A"/>
                <w:sz w:val="20"/>
                <w:szCs w:val="20"/>
                <w:shd w:val="clear" w:color="auto" w:fill="E6E6E6"/>
                <w:lang w:val="en-US" w:eastAsia="en-US"/>
              </w:rPr>
              <w:fldChar w:fldCharType="end"/>
            </w:r>
          </w:p>
          <w:p w14:paraId="00EE0B87" w14:textId="77777777" w:rsidR="006B776C" w:rsidRPr="00B6342F" w:rsidRDefault="006B776C" w:rsidP="00B6342F">
            <w:pPr>
              <w:rPr>
                <w:rFonts w:ascii="Times" w:hAnsi="Times"/>
                <w:bCs/>
                <w:sz w:val="20"/>
                <w:szCs w:val="20"/>
                <w:lang w:val="en-US" w:eastAsia="en-US"/>
              </w:rPr>
            </w:pPr>
          </w:p>
          <w:p w14:paraId="4B695010" w14:textId="136693C5"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22314C0F" w14:textId="2A1D8A61"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1.2.1</w:t>
            </w:r>
          </w:p>
          <w:p w14:paraId="583F918C" w14:textId="3683FDA3"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life-skills training,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life-skills training, and 50 % are female adolescents.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19BF873F" w14:textId="3ADC9F70"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3B43821" w14:textId="747B0C52"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4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400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3DA2554" w14:textId="7777777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2D6CB1A" w14:textId="4ECB8734" w:rsidR="004C3567" w:rsidRPr="00B6342F" w:rsidRDefault="0092235F"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0%"/>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0%</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53A7823" w14:textId="53AD1F20" w:rsidR="004C3567" w:rsidRPr="00B6342F" w:rsidRDefault="00D04F07" w:rsidP="00B6342F">
            <w:pPr>
              <w:rPr>
                <w:rFonts w:ascii="Times" w:hAnsi="Times"/>
                <w:bCs/>
                <w:sz w:val="20"/>
                <w:szCs w:val="20"/>
              </w:rPr>
            </w:pPr>
            <w:r w:rsidRPr="00B6342F">
              <w:rPr>
                <w:rFonts w:ascii="Times" w:eastAsia="Calibri" w:hAnsi="Times" w:cs="Calibri"/>
                <w:bCs/>
                <w:noProof/>
                <w:sz w:val="20"/>
                <w:szCs w:val="20"/>
                <w:lang w:val="en-US"/>
              </w:rPr>
              <w:t>Delay occurred due to the political and  security implications followed by COVID-19, which resulted in restriction of movement and complete lockdown in Libya. As a result, implementation of activity was delayed</w:t>
            </w:r>
          </w:p>
        </w:tc>
      </w:tr>
      <w:tr w:rsidR="00B6342F" w:rsidRPr="00B6342F" w14:paraId="151DAB91" w14:textId="77777777" w:rsidTr="008E1971">
        <w:trPr>
          <w:trHeight w:val="467"/>
        </w:trPr>
        <w:tc>
          <w:tcPr>
            <w:tcW w:w="2425" w:type="dxa"/>
            <w:vMerge/>
            <w:vAlign w:val="center"/>
          </w:tcPr>
          <w:p w14:paraId="62E6AE27"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46B40A66" w14:textId="77777777"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1.2.2</w:t>
            </w:r>
          </w:p>
          <w:p w14:paraId="03FFCB0B" w14:textId="51C94BE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non- competitive sports, arts and media,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non- competitive sports, arts and media, and 50 % are female adolescents.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71D0C43" w14:textId="4EBE5AF7"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06C20B7" w14:textId="22E329B0"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4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400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F2FACB3" w14:textId="7777777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3012CE9" w14:textId="1C90B2C5" w:rsidR="004C3567" w:rsidRPr="00B6342F" w:rsidRDefault="004C356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00B43F3B" w:rsidRPr="00B6342F">
              <w:rPr>
                <w:rFonts w:ascii="Times" w:hAnsi="Times"/>
                <w:bCs/>
                <w:noProof/>
                <w:sz w:val="20"/>
                <w:szCs w:val="20"/>
                <w:lang w:val="en-US" w:eastAsia="en-US"/>
              </w:rPr>
              <w:t>0%</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0F24E2CE" w14:textId="025DFFC0" w:rsidR="004C3567" w:rsidRPr="00B6342F" w:rsidRDefault="00633B88"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3B4F2712" w14:textId="77777777" w:rsidTr="008E1971">
        <w:trPr>
          <w:trHeight w:val="422"/>
        </w:trPr>
        <w:tc>
          <w:tcPr>
            <w:tcW w:w="2425" w:type="dxa"/>
            <w:vMerge/>
            <w:vAlign w:val="center"/>
          </w:tcPr>
          <w:p w14:paraId="0DFD5B1E"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38A5DDC2" w14:textId="396064A2"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1.2.3</w:t>
            </w:r>
          </w:p>
          <w:p w14:paraId="4B9D3FA7" w14:textId="0E9B5C76"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men and women engaged in life-skills training, and 50% are women."/>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men and women engaged in life-skills training, and 50% are women.</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A9FB485" w14:textId="5F7ACD0B"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BDD3DC4" w14:textId="471AB0F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50% young women)"/>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 (50% young women)</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1974DD0" w14:textId="50CD4EF5"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490F496" w14:textId="650D13A3" w:rsidR="004C3567" w:rsidRPr="00B6342F" w:rsidRDefault="00552373"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78"/>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78</w:t>
            </w:r>
            <w:r>
              <w:rPr>
                <w:rFonts w:ascii="Times" w:hAnsi="Times"/>
                <w:bCs/>
                <w:color w:val="2B579A"/>
                <w:sz w:val="20"/>
                <w:szCs w:val="20"/>
                <w:shd w:val="clear" w:color="auto" w:fill="E6E6E6"/>
                <w:lang w:val="en-US" w:eastAsia="en-US"/>
              </w:rPr>
              <w:fldChar w:fldCharType="end"/>
            </w:r>
          </w:p>
        </w:tc>
        <w:tc>
          <w:tcPr>
            <w:tcW w:w="3690" w:type="dxa"/>
            <w:vAlign w:val="center"/>
          </w:tcPr>
          <w:p w14:paraId="2803F809" w14:textId="0F75D7B2"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r>
      <w:tr w:rsidR="00B6342F" w:rsidRPr="00B6342F" w14:paraId="7FE2909D" w14:textId="77777777" w:rsidTr="008E1971">
        <w:trPr>
          <w:trHeight w:val="422"/>
        </w:trPr>
        <w:tc>
          <w:tcPr>
            <w:tcW w:w="2425" w:type="dxa"/>
            <w:vMerge/>
            <w:vAlign w:val="center"/>
          </w:tcPr>
          <w:p w14:paraId="7FD4AA66"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24DDD450" w14:textId="004EC0EA"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1.2.4</w:t>
            </w:r>
          </w:p>
          <w:p w14:paraId="1C9A0FAE" w14:textId="04818FC7"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local CSOs supported through micro- gra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local CSOs supported through micro- grants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D584D2B" w14:textId="3DF9D31A"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UNFPA): 2 Baseline (UNDP):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Baseline (UNFPA): 2 </w:t>
            </w:r>
            <w:r w:rsidRPr="00B6342F">
              <w:rPr>
                <w:rFonts w:ascii="Times" w:hAnsi="Times"/>
                <w:bCs/>
                <w:noProof/>
                <w:sz w:val="20"/>
                <w:szCs w:val="20"/>
                <w:lang w:val="en-US" w:eastAsia="en-US"/>
              </w:rPr>
              <w:lastRenderedPageBreak/>
              <w:t>Baseline (UNDP):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F9544FD" w14:textId="7579EF46"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Target (UNFPA): 4  Target (UNDP):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Target (UNFPA): 4  </w:t>
            </w:r>
            <w:r w:rsidRPr="00B6342F">
              <w:rPr>
                <w:rFonts w:ascii="Times" w:hAnsi="Times"/>
                <w:bCs/>
                <w:noProof/>
                <w:sz w:val="20"/>
                <w:szCs w:val="20"/>
                <w:lang w:val="en-US" w:eastAsia="en-US"/>
              </w:rPr>
              <w:lastRenderedPageBreak/>
              <w:t>Target (UNDP):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C8453A2" w14:textId="124982B4"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B8950C2" w14:textId="5B863C18" w:rsidR="004C3567" w:rsidRPr="00B6342F" w:rsidRDefault="00552373"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UNFPA: 4"/>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UNFPA: 4</w:t>
            </w:r>
            <w:r>
              <w:rPr>
                <w:rFonts w:ascii="Times" w:hAnsi="Times"/>
                <w:bCs/>
                <w:color w:val="2B579A"/>
                <w:sz w:val="20"/>
                <w:szCs w:val="20"/>
                <w:shd w:val="clear" w:color="auto" w:fill="E6E6E6"/>
                <w:lang w:val="en-US" w:eastAsia="en-US"/>
              </w:rPr>
              <w:fldChar w:fldCharType="end"/>
            </w:r>
          </w:p>
        </w:tc>
        <w:tc>
          <w:tcPr>
            <w:tcW w:w="3690" w:type="dxa"/>
            <w:vAlign w:val="center"/>
          </w:tcPr>
          <w:p w14:paraId="1DEBF354" w14:textId="67F23D29" w:rsidR="004C3567" w:rsidRPr="00B6342F" w:rsidRDefault="00552373"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UNFPA has reached its target for this indicator"/>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UNFPA has reached its target for this indicator</w:t>
            </w:r>
            <w:r>
              <w:rPr>
                <w:rFonts w:ascii="Times" w:hAnsi="Times"/>
                <w:bCs/>
                <w:color w:val="2B579A"/>
                <w:sz w:val="20"/>
                <w:szCs w:val="20"/>
                <w:shd w:val="clear" w:color="auto" w:fill="E6E6E6"/>
                <w:lang w:val="en-US" w:eastAsia="en-US"/>
              </w:rPr>
              <w:fldChar w:fldCharType="end"/>
            </w:r>
          </w:p>
        </w:tc>
      </w:tr>
      <w:tr w:rsidR="00B6342F" w:rsidRPr="00B6342F" w14:paraId="6850B6F5" w14:textId="77777777" w:rsidTr="008E1971">
        <w:trPr>
          <w:trHeight w:val="422"/>
        </w:trPr>
        <w:tc>
          <w:tcPr>
            <w:tcW w:w="2425" w:type="dxa"/>
            <w:vMerge/>
            <w:vAlign w:val="center"/>
          </w:tcPr>
          <w:p w14:paraId="1D519331" w14:textId="77777777" w:rsidR="004C3567" w:rsidRPr="00B6342F" w:rsidRDefault="004C3567" w:rsidP="00B6342F">
            <w:pPr>
              <w:rPr>
                <w:rFonts w:ascii="Times" w:hAnsi="Times"/>
                <w:bCs/>
                <w:sz w:val="20"/>
                <w:szCs w:val="20"/>
                <w:lang w:val="en-US" w:eastAsia="en-US"/>
              </w:rPr>
            </w:pPr>
          </w:p>
        </w:tc>
        <w:tc>
          <w:tcPr>
            <w:tcW w:w="3515" w:type="dxa"/>
            <w:shd w:val="clear" w:color="auto" w:fill="EEECE1"/>
            <w:vAlign w:val="center"/>
          </w:tcPr>
          <w:p w14:paraId="19424C9B" w14:textId="194BB383" w:rsidR="004C3567" w:rsidRPr="00B6342F" w:rsidRDefault="004C3567" w:rsidP="00B6342F">
            <w:pPr>
              <w:rPr>
                <w:rFonts w:ascii="Times" w:hAnsi="Times"/>
                <w:bCs/>
                <w:sz w:val="20"/>
                <w:szCs w:val="20"/>
                <w:lang w:val="en-US" w:eastAsia="en-US"/>
              </w:rPr>
            </w:pPr>
            <w:r w:rsidRPr="00B6342F">
              <w:rPr>
                <w:rFonts w:ascii="Times" w:hAnsi="Times"/>
                <w:bCs/>
                <w:sz w:val="20"/>
                <w:szCs w:val="20"/>
                <w:lang w:val="en-US" w:eastAsia="en-US"/>
              </w:rPr>
              <w:t>Indicator 1.2.5</w:t>
            </w:r>
          </w:p>
          <w:p w14:paraId="5D887CD7" w14:textId="7129CE3B"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completed the training course with food incentiv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completed the training course with food incentives.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82A2D3B" w14:textId="653E40EC"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5160434" w14:textId="2C3FE342"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8AC1B94" w14:textId="7055286E"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DAACAB2" w14:textId="0DFD0943" w:rsidR="004C3567" w:rsidRPr="00B6342F" w:rsidRDefault="004C356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3C2EBE8B" w14:textId="694D73CD" w:rsidR="004C356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27DD6D97" w14:textId="77777777" w:rsidTr="008E1971">
        <w:trPr>
          <w:trHeight w:val="422"/>
        </w:trPr>
        <w:tc>
          <w:tcPr>
            <w:tcW w:w="2425" w:type="dxa"/>
            <w:vMerge w:val="restart"/>
            <w:vAlign w:val="center"/>
          </w:tcPr>
          <w:p w14:paraId="2E4B8C07" w14:textId="77777777" w:rsidR="00651A77" w:rsidRPr="00B6342F" w:rsidRDefault="00651A77" w:rsidP="00B6342F">
            <w:pPr>
              <w:rPr>
                <w:rFonts w:ascii="Times" w:hAnsi="Times"/>
                <w:b/>
                <w:sz w:val="20"/>
                <w:szCs w:val="20"/>
                <w:lang w:val="en-US" w:eastAsia="en-US"/>
              </w:rPr>
            </w:pPr>
            <w:r w:rsidRPr="00B6342F">
              <w:rPr>
                <w:rFonts w:ascii="Times" w:hAnsi="Times"/>
                <w:b/>
                <w:sz w:val="20"/>
                <w:szCs w:val="20"/>
                <w:lang w:val="en-US" w:eastAsia="en-US"/>
              </w:rPr>
              <w:t>Output 1.3</w:t>
            </w:r>
          </w:p>
          <w:p w14:paraId="6337EC4E"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Family Protection Unit (FYPU) is established in Sirte to support young men and women, and adolescents and their families, and to address family violence, which includes other aspects of violence than street and war violenc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Family Protection Unit (FYPU) is established in Sirte to support young men and women, and adolescents and their families, and to address family violence, which includes other aspects of violence than street and war violence.</w:t>
            </w:r>
            <w:r w:rsidRPr="00B6342F">
              <w:rPr>
                <w:rFonts w:ascii="Times" w:hAnsi="Times"/>
                <w:bCs/>
                <w:color w:val="2B579A"/>
                <w:sz w:val="20"/>
                <w:szCs w:val="20"/>
                <w:shd w:val="clear" w:color="auto" w:fill="E6E6E6"/>
                <w:lang w:val="en-US" w:eastAsia="en-US"/>
              </w:rPr>
              <w:fldChar w:fldCharType="end"/>
            </w:r>
          </w:p>
          <w:p w14:paraId="2347C4C8" w14:textId="3A4FF76D"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1354F723"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1.3.1</w:t>
            </w:r>
          </w:p>
          <w:p w14:paraId="3D99C252" w14:textId="0B62640F"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Functional FYPU"/>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Functional FYPU</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EC09E01" w14:textId="0ABC2240"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E7A5A83" w14:textId="55DC3BC0"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6EF3EBD"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346A8C2"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8C4FAFC" w14:textId="1DCFFB63"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1C5B14C3" w14:textId="77777777" w:rsidTr="008E1971">
        <w:trPr>
          <w:trHeight w:val="422"/>
        </w:trPr>
        <w:tc>
          <w:tcPr>
            <w:tcW w:w="2425" w:type="dxa"/>
            <w:vMerge/>
            <w:vAlign w:val="center"/>
          </w:tcPr>
          <w:p w14:paraId="74C1FDBD"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1302B3A"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1.3.2</w:t>
            </w:r>
          </w:p>
          <w:p w14:paraId="3FF73BBE" w14:textId="072764D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trained officials. "/>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Number of trained officials. </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ABBC28A" w14:textId="71A6C9E5"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022EBCB" w14:textId="2CC8AEDE"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2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20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6BCA569"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E227EBD"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0C651173" w14:textId="46C7396D"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78223889" w14:textId="77777777" w:rsidTr="008E1971">
        <w:trPr>
          <w:trHeight w:val="422"/>
        </w:trPr>
        <w:tc>
          <w:tcPr>
            <w:tcW w:w="2425" w:type="dxa"/>
            <w:vMerge/>
            <w:vAlign w:val="center"/>
          </w:tcPr>
          <w:p w14:paraId="63EB2863"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36E63313" w14:textId="7D32A9B8"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1.3.3</w:t>
            </w:r>
          </w:p>
          <w:p w14:paraId="4F793E19" w14:textId="03C553D2"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trained officials to manage referral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trained officials to manage referrals.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795020A4" w14:textId="5A15EFDD"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201326F" w14:textId="7311027B"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2F893BB" w14:textId="7C96C0FD"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5484ABF" w14:textId="3E76B474"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616844BF" w14:textId="7826EEE0" w:rsidR="00651A7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01CA5C65" w14:textId="77777777" w:rsidTr="008E1971">
        <w:trPr>
          <w:trHeight w:val="422"/>
        </w:trPr>
        <w:tc>
          <w:tcPr>
            <w:tcW w:w="2425" w:type="dxa"/>
            <w:vMerge/>
            <w:vAlign w:val="center"/>
          </w:tcPr>
          <w:p w14:paraId="69AB5417"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3C8E7757" w14:textId="490177EB"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1.3.4</w:t>
            </w:r>
          </w:p>
          <w:p w14:paraId="6CC5F3EF" w14:textId="406751C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adolescents engaged in psychosocial support and play activities, and 50 % are female adolesce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adolescents engaged in psychosocial support and play activities, and 50 % are female adolescents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012C0227" w14:textId="04E4DCA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05B3C0E" w14:textId="14126C3B"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200 (50% female adolescent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200 (50% female adolescents)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71BAD2C" w14:textId="28E0CDF3"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BCF25EC" w14:textId="5349A211"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4EEA204" w14:textId="7569804F" w:rsidR="00651A77" w:rsidRPr="00B6342F" w:rsidRDefault="00D04F07" w:rsidP="00B6342F">
            <w:pPr>
              <w:rPr>
                <w:rFonts w:ascii="Times" w:hAnsi="Times"/>
                <w:bCs/>
                <w:sz w:val="20"/>
                <w:szCs w:val="20"/>
                <w:lang w:val="en-US" w:eastAsia="en-US"/>
              </w:rPr>
            </w:pPr>
            <w:r w:rsidRPr="00B6342F">
              <w:rPr>
                <w:rFonts w:ascii="Times" w:eastAsia="Calibri" w:hAnsi="Times" w:cs="Calibri"/>
                <w:bCs/>
                <w:noProof/>
                <w:sz w:val="20"/>
                <w:szCs w:val="20"/>
                <w:lang w:val="en-US"/>
              </w:rPr>
              <w:t>Delay occurred due to the political and  security implications followed  by COVID-19, which resulted in restriction of movement and complete lockdown in Libya. As a result, implementation of activity was delayed.</w:t>
            </w:r>
          </w:p>
        </w:tc>
      </w:tr>
      <w:tr w:rsidR="00B6342F" w:rsidRPr="00B6342F" w14:paraId="55EF9264" w14:textId="77777777" w:rsidTr="008E1971">
        <w:trPr>
          <w:trHeight w:val="422"/>
        </w:trPr>
        <w:tc>
          <w:tcPr>
            <w:tcW w:w="2425" w:type="dxa"/>
            <w:vMerge/>
            <w:vAlign w:val="center"/>
          </w:tcPr>
          <w:p w14:paraId="028C24ED"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001E87E" w14:textId="4C327AE3"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1.3.5</w:t>
            </w:r>
          </w:p>
          <w:p w14:paraId="55714009" w14:textId="66FF141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been provided psychosocial support."/>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been provided psychosocial support.</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74B26BFD" w14:textId="172FCD9C"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BE5CE21" w14:textId="44D5B32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3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30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A21C6B1" w14:textId="7F708A3C"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CD05422" w14:textId="1B7423D3"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1F388268" w14:textId="0781F10E" w:rsidR="00651A7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 xml:space="preserve">Delay occurred due to the political and  security implications followed by COVID-19, which resulted in restriction of </w:t>
            </w:r>
            <w:r>
              <w:rPr>
                <w:rFonts w:ascii="Times" w:hAnsi="Times"/>
                <w:bCs/>
                <w:noProof/>
                <w:color w:val="2B579A"/>
                <w:sz w:val="20"/>
                <w:szCs w:val="20"/>
                <w:shd w:val="clear" w:color="auto" w:fill="E6E6E6"/>
                <w:lang w:val="en-US" w:eastAsia="en-US"/>
              </w:rPr>
              <w:lastRenderedPageBreak/>
              <w:t>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326C7CCF" w14:textId="77777777" w:rsidTr="008E1971">
        <w:trPr>
          <w:trHeight w:val="422"/>
        </w:trPr>
        <w:tc>
          <w:tcPr>
            <w:tcW w:w="2425" w:type="dxa"/>
            <w:vMerge w:val="restart"/>
            <w:vAlign w:val="center"/>
          </w:tcPr>
          <w:p w14:paraId="6D384837" w14:textId="77777777" w:rsidR="00651A77" w:rsidRPr="00B6342F" w:rsidRDefault="00651A77" w:rsidP="00B6342F">
            <w:pPr>
              <w:rPr>
                <w:rFonts w:ascii="Times" w:hAnsi="Times"/>
                <w:b/>
                <w:sz w:val="20"/>
                <w:szCs w:val="20"/>
                <w:lang w:val="en-US" w:eastAsia="en-US"/>
              </w:rPr>
            </w:pPr>
            <w:r w:rsidRPr="00B6342F">
              <w:rPr>
                <w:rFonts w:ascii="Times" w:hAnsi="Times"/>
                <w:b/>
                <w:sz w:val="20"/>
                <w:szCs w:val="20"/>
                <w:lang w:val="en-US" w:eastAsia="en-US"/>
              </w:rPr>
              <w:t>Output 1.4</w:t>
            </w:r>
          </w:p>
          <w:p w14:paraId="23375BD8" w14:textId="1D3577AA"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have gained skills and capacity to develop and manage initiatives and social enterpri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have gained skills and capacity to develop and manage initiatives and social enterprises.</w:t>
            </w:r>
            <w:r w:rsidRPr="00B6342F">
              <w:rPr>
                <w:rFonts w:ascii="Times" w:hAnsi="Times"/>
                <w:bCs/>
                <w:color w:val="2B579A"/>
                <w:sz w:val="20"/>
                <w:szCs w:val="20"/>
                <w:shd w:val="clear" w:color="auto" w:fill="E6E6E6"/>
                <w:lang w:val="en-US" w:eastAsia="en-US"/>
              </w:rPr>
              <w:fldChar w:fldCharType="end"/>
            </w:r>
          </w:p>
        </w:tc>
        <w:tc>
          <w:tcPr>
            <w:tcW w:w="3515" w:type="dxa"/>
            <w:shd w:val="clear" w:color="auto" w:fill="EEECE1"/>
            <w:vAlign w:val="center"/>
          </w:tcPr>
          <w:p w14:paraId="1DCB3CAC"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1.4.1</w:t>
            </w:r>
          </w:p>
          <w:p w14:paraId="18E345BD" w14:textId="6F227768"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benefited from social entrepreneurship training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benefited from social entrepreneurship trainings.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1F7206D" w14:textId="2A8E1DFD"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0A3DB59" w14:textId="4C605A73"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3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30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922D8CD"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18E3E06E"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9259906" w14:textId="45C90EF5"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3918BC28" w14:textId="77777777" w:rsidTr="008E1971">
        <w:trPr>
          <w:trHeight w:val="422"/>
        </w:trPr>
        <w:tc>
          <w:tcPr>
            <w:tcW w:w="2425" w:type="dxa"/>
            <w:vMerge/>
            <w:vAlign w:val="center"/>
          </w:tcPr>
          <w:p w14:paraId="06FCCDF8"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2B76627C"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1.4.2</w:t>
            </w:r>
          </w:p>
          <w:p w14:paraId="77ACFC25" w14:textId="46AA1F81"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sustainable social enterprises supported through seed grant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sustainable social enterprises supported through seed grants.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252141F" w14:textId="7AD85275"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1DACCB1" w14:textId="27E93BF1"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1EB7D91"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23CE04A"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4757510" w14:textId="03BD9E46" w:rsidR="00651A7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02CBF46E" w14:textId="77777777" w:rsidTr="008E1971">
        <w:trPr>
          <w:trHeight w:val="422"/>
        </w:trPr>
        <w:tc>
          <w:tcPr>
            <w:tcW w:w="2425" w:type="dxa"/>
            <w:vMerge/>
            <w:vAlign w:val="center"/>
          </w:tcPr>
          <w:p w14:paraId="002C6572"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288A444"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1.4.2</w:t>
            </w:r>
          </w:p>
          <w:p w14:paraId="423C78EA" w14:textId="0D01CD92"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have completed the training course with food incentiv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have completed the training course with food incentives.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4F7932F" w14:textId="5E74B319"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48D642B2" w14:textId="527E8AC3"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9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900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EC99196" w14:textId="02620572"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5E3090C" w14:textId="057786C9"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1DEFE3B" w14:textId="33CFED9E" w:rsidR="00651A77"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7612D2F9" w14:textId="77777777" w:rsidTr="001743A1">
        <w:trPr>
          <w:trHeight w:val="422"/>
        </w:trPr>
        <w:tc>
          <w:tcPr>
            <w:tcW w:w="14670" w:type="dxa"/>
            <w:gridSpan w:val="7"/>
            <w:vAlign w:val="center"/>
          </w:tcPr>
          <w:p w14:paraId="6E52B5BC" w14:textId="65513EA9" w:rsidR="00B6342F" w:rsidRPr="008E1971" w:rsidRDefault="00B6342F" w:rsidP="008E1971">
            <w:pPr>
              <w:rPr>
                <w:rFonts w:ascii="Times" w:hAnsi="Times"/>
                <w:b/>
                <w:sz w:val="20"/>
                <w:szCs w:val="20"/>
                <w:lang w:val="en-US" w:eastAsia="en-US"/>
              </w:rPr>
            </w:pPr>
            <w:r w:rsidRPr="00B6342F">
              <w:rPr>
                <w:rFonts w:ascii="Times" w:hAnsi="Times"/>
                <w:b/>
                <w:sz w:val="20"/>
                <w:szCs w:val="20"/>
                <w:lang w:val="en-US" w:eastAsia="en-US"/>
              </w:rPr>
              <w:t>Outcome 2:</w:t>
            </w:r>
            <w:r w:rsidR="008E1971">
              <w:rPr>
                <w:rFonts w:ascii="Times" w:hAnsi="Times"/>
                <w:b/>
                <w:sz w:val="20"/>
                <w:szCs w:val="20"/>
                <w:lang w:val="en-US" w:eastAsia="en-US"/>
              </w:rPr>
              <w:t xml:space="preserve"> </w:t>
            </w:r>
            <w:r w:rsidRPr="00B6342F">
              <w:rPr>
                <w:rFonts w:ascii="Times" w:hAnsi="Times"/>
                <w:bCs/>
                <w:sz w:val="20"/>
                <w:szCs w:val="20"/>
                <w:lang w:eastAsia="en-US"/>
              </w:rPr>
              <w:t>Young people are empowered through the activities and services at the Youth Friendly Safe Space to represent his and her community or constituency, and to actively participate in political forums and meetings with decision makers to ensure that the voices of young people and adolescents are recognized and reflected in local political processes.</w:t>
            </w:r>
          </w:p>
        </w:tc>
      </w:tr>
      <w:tr w:rsidR="00B6342F" w:rsidRPr="00B6342F" w14:paraId="44809174" w14:textId="77777777" w:rsidTr="00C63B48">
        <w:trPr>
          <w:trHeight w:val="422"/>
        </w:trPr>
        <w:tc>
          <w:tcPr>
            <w:tcW w:w="2425" w:type="dxa"/>
            <w:vMerge w:val="restart"/>
            <w:vAlign w:val="center"/>
          </w:tcPr>
          <w:p w14:paraId="21EDAAB3" w14:textId="1DCDEABB" w:rsidR="00651A77" w:rsidRPr="00B6342F" w:rsidRDefault="00651A77" w:rsidP="00B6342F">
            <w:pPr>
              <w:rPr>
                <w:rFonts w:ascii="Times" w:hAnsi="Times"/>
                <w:bCs/>
                <w:sz w:val="20"/>
                <w:szCs w:val="20"/>
                <w:lang w:eastAsia="en-US"/>
              </w:rPr>
            </w:pPr>
          </w:p>
        </w:tc>
        <w:tc>
          <w:tcPr>
            <w:tcW w:w="3515" w:type="dxa"/>
            <w:shd w:val="clear" w:color="auto" w:fill="EEECE1"/>
            <w:vAlign w:val="center"/>
          </w:tcPr>
          <w:p w14:paraId="35BA4DE6"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2.1</w:t>
            </w:r>
          </w:p>
          <w:p w14:paraId="474B4539" w14:textId="3AA95D40" w:rsidR="00651A77"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 strategy for the inclusion of young men and women in democratic processes at the municipal level in Sirte is develop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 strategy for the inclusion of young men and women in democratic processes at the municipal level in Sirte is developed.</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DAB7F4A" w14:textId="484972FB"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73EFCB8" w14:textId="0237DC7C"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3671F995"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4D80A1B2"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AC7F7F6" w14:textId="6509C811"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1F38D121" w14:textId="77777777" w:rsidTr="00C63B48">
        <w:trPr>
          <w:trHeight w:val="422"/>
        </w:trPr>
        <w:tc>
          <w:tcPr>
            <w:tcW w:w="2425" w:type="dxa"/>
            <w:vMerge/>
            <w:vAlign w:val="center"/>
          </w:tcPr>
          <w:p w14:paraId="1358D700"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523CD5E5"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2.2</w:t>
            </w:r>
          </w:p>
          <w:p w14:paraId="02E68331" w14:textId="1718F872" w:rsidR="00651A77"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 commitment by decision-makers to promote and respect the strategy in relation to peace proces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 commitment by decision-makers to promote and respect the strategy in relation to peace processes.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043AFD6" w14:textId="503DBC60"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FBD9810" w14:textId="3B55D4C2"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1"/>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1</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77F56D5"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B330BFB"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05F9DE2" w14:textId="7EE5D833"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69B651BE" w14:textId="77777777" w:rsidTr="00C63B48">
        <w:trPr>
          <w:trHeight w:val="422"/>
        </w:trPr>
        <w:tc>
          <w:tcPr>
            <w:tcW w:w="2425" w:type="dxa"/>
            <w:vMerge/>
            <w:vAlign w:val="center"/>
          </w:tcPr>
          <w:p w14:paraId="61BB935D" w14:textId="77777777" w:rsidR="00651A77" w:rsidRPr="00B6342F" w:rsidRDefault="00651A77" w:rsidP="00B6342F">
            <w:pPr>
              <w:rPr>
                <w:rFonts w:ascii="Times" w:hAnsi="Times"/>
                <w:bCs/>
                <w:sz w:val="20"/>
                <w:szCs w:val="20"/>
                <w:lang w:val="en-US" w:eastAsia="en-US"/>
              </w:rPr>
            </w:pPr>
          </w:p>
        </w:tc>
        <w:tc>
          <w:tcPr>
            <w:tcW w:w="3515" w:type="dxa"/>
            <w:shd w:val="clear" w:color="auto" w:fill="EEECE1"/>
            <w:vAlign w:val="center"/>
          </w:tcPr>
          <w:p w14:paraId="74112F59" w14:textId="77777777" w:rsidR="00651A77" w:rsidRPr="00B6342F" w:rsidRDefault="00651A77" w:rsidP="00B6342F">
            <w:pPr>
              <w:rPr>
                <w:rFonts w:ascii="Times" w:hAnsi="Times"/>
                <w:bCs/>
                <w:sz w:val="20"/>
                <w:szCs w:val="20"/>
                <w:lang w:val="en-US" w:eastAsia="en-US"/>
              </w:rPr>
            </w:pPr>
            <w:r w:rsidRPr="00B6342F">
              <w:rPr>
                <w:rFonts w:ascii="Times" w:hAnsi="Times"/>
                <w:bCs/>
                <w:sz w:val="20"/>
                <w:szCs w:val="20"/>
                <w:lang w:val="en-US" w:eastAsia="en-US"/>
              </w:rPr>
              <w:t>Indicator 2.3</w:t>
            </w:r>
          </w:p>
          <w:p w14:paraId="52525DFF" w14:textId="5B3DE9A1" w:rsidR="00651A77"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dolescents and young people are active participants in political and peacebuilding process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Adolescents and young people are active participants in political and peacebuilding processes.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CECD26F" w14:textId="407FE0D5"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451BB26" w14:textId="5916D0AF" w:rsidR="00651A77"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2E857DF1" w14:textId="77777777" w:rsidR="00651A77" w:rsidRPr="00B6342F" w:rsidRDefault="00651A7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523D57EC" w14:textId="77777777" w:rsidR="00651A77" w:rsidRPr="00B6342F" w:rsidRDefault="00651A77"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1662DC9E" w14:textId="7A7F3FD1" w:rsidR="00651A77"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249EBBA2" w14:textId="77777777" w:rsidTr="00C63B48">
        <w:trPr>
          <w:trHeight w:val="422"/>
        </w:trPr>
        <w:tc>
          <w:tcPr>
            <w:tcW w:w="2425" w:type="dxa"/>
            <w:vMerge w:val="restart"/>
            <w:vAlign w:val="center"/>
          </w:tcPr>
          <w:p w14:paraId="126AD6A5" w14:textId="77777777" w:rsidR="00265F33" w:rsidRPr="00B6342F" w:rsidRDefault="00265F33" w:rsidP="00B6342F">
            <w:pPr>
              <w:rPr>
                <w:rFonts w:ascii="Times" w:hAnsi="Times"/>
                <w:b/>
                <w:sz w:val="20"/>
                <w:szCs w:val="20"/>
                <w:lang w:val="en-US" w:eastAsia="en-US"/>
              </w:rPr>
            </w:pPr>
            <w:r w:rsidRPr="00B6342F">
              <w:rPr>
                <w:rFonts w:ascii="Times" w:hAnsi="Times"/>
                <w:b/>
                <w:sz w:val="20"/>
                <w:szCs w:val="20"/>
                <w:lang w:val="en-US" w:eastAsia="en-US"/>
              </w:rPr>
              <w:t>Output 2.1</w:t>
            </w:r>
          </w:p>
          <w:p w14:paraId="27B92BA5" w14:textId="4491B47E"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have gained knowledge, skills, confidence, commitment and readiness to participate in political processes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have gained knowledge, skills, confidence, commitment and readiness to participate in political processes in Sirte.</w:t>
            </w:r>
            <w:r w:rsidRPr="00B6342F">
              <w:rPr>
                <w:rFonts w:ascii="Times" w:hAnsi="Times"/>
                <w:bCs/>
                <w:color w:val="2B579A"/>
                <w:sz w:val="20"/>
                <w:szCs w:val="20"/>
                <w:shd w:val="clear" w:color="auto" w:fill="E6E6E6"/>
                <w:lang w:val="en-US" w:eastAsia="en-US"/>
              </w:rPr>
              <w:fldChar w:fldCharType="end"/>
            </w:r>
          </w:p>
          <w:p w14:paraId="05CC1929" w14:textId="77777777" w:rsidR="00265F33" w:rsidRPr="00B6342F" w:rsidRDefault="00265F33" w:rsidP="00B6342F">
            <w:pPr>
              <w:rPr>
                <w:rFonts w:ascii="Times" w:hAnsi="Times"/>
                <w:bCs/>
                <w:sz w:val="20"/>
                <w:szCs w:val="20"/>
                <w:lang w:val="en-US" w:eastAsia="en-US"/>
              </w:rPr>
            </w:pPr>
          </w:p>
        </w:tc>
        <w:tc>
          <w:tcPr>
            <w:tcW w:w="3515" w:type="dxa"/>
            <w:shd w:val="clear" w:color="auto" w:fill="EEECE1"/>
            <w:vAlign w:val="center"/>
          </w:tcPr>
          <w:p w14:paraId="01EDE090" w14:textId="315B5634" w:rsidR="00265F33" w:rsidRPr="00B6342F" w:rsidRDefault="00265F33" w:rsidP="00B6342F">
            <w:pPr>
              <w:rPr>
                <w:rFonts w:ascii="Times" w:hAnsi="Times"/>
                <w:bCs/>
                <w:sz w:val="20"/>
                <w:szCs w:val="20"/>
                <w:lang w:val="en-US" w:eastAsia="en-US"/>
              </w:rPr>
            </w:pPr>
            <w:r w:rsidRPr="00B6342F">
              <w:rPr>
                <w:rFonts w:ascii="Times" w:hAnsi="Times"/>
                <w:bCs/>
                <w:sz w:val="20"/>
                <w:szCs w:val="20"/>
                <w:lang w:val="en-US" w:eastAsia="en-US"/>
              </w:rPr>
              <w:t>Indicator 2.1.1</w:t>
            </w:r>
          </w:p>
          <w:p w14:paraId="1DCC9D4D" w14:textId="358BE32C"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ssessment on conflict risks and peace opportunities (vulnerability and resilien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Assessment on conflict risks and peace opportunities (vulnerability and resilience).</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DBB5429" w14:textId="3B05FEA7"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6989ACA" w14:textId="4EA24CE4"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4776EE74" w14:textId="77777777"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38A6C563" w14:textId="77777777"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0EF3A5B" w14:textId="2CD1BB2F" w:rsidR="00265F33"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072EAFE9" w14:textId="77777777" w:rsidTr="00C63B48">
        <w:trPr>
          <w:trHeight w:val="458"/>
        </w:trPr>
        <w:tc>
          <w:tcPr>
            <w:tcW w:w="2425" w:type="dxa"/>
            <w:vMerge/>
            <w:vAlign w:val="center"/>
          </w:tcPr>
          <w:p w14:paraId="7890F204" w14:textId="77777777" w:rsidR="00265F33" w:rsidRPr="00B6342F" w:rsidRDefault="00265F33" w:rsidP="00B6342F">
            <w:pPr>
              <w:rPr>
                <w:rFonts w:ascii="Times" w:hAnsi="Times"/>
                <w:bCs/>
                <w:sz w:val="20"/>
                <w:szCs w:val="20"/>
                <w:lang w:val="en-US" w:eastAsia="en-US"/>
              </w:rPr>
            </w:pPr>
          </w:p>
        </w:tc>
        <w:tc>
          <w:tcPr>
            <w:tcW w:w="3515" w:type="dxa"/>
            <w:shd w:val="clear" w:color="auto" w:fill="EEECE1"/>
            <w:vAlign w:val="center"/>
          </w:tcPr>
          <w:p w14:paraId="6BA17E2F" w14:textId="5A9C9875" w:rsidR="00265F33" w:rsidRPr="00B6342F" w:rsidRDefault="00265F33" w:rsidP="00B6342F">
            <w:pPr>
              <w:rPr>
                <w:rFonts w:ascii="Times" w:hAnsi="Times"/>
                <w:bCs/>
                <w:sz w:val="20"/>
                <w:szCs w:val="20"/>
                <w:lang w:val="en-US" w:eastAsia="en-US"/>
              </w:rPr>
            </w:pPr>
            <w:r w:rsidRPr="00B6342F">
              <w:rPr>
                <w:rFonts w:ascii="Times" w:hAnsi="Times"/>
                <w:bCs/>
                <w:sz w:val="20"/>
                <w:szCs w:val="20"/>
                <w:lang w:val="en-US" w:eastAsia="en-US"/>
              </w:rPr>
              <w:t>Indicator 2.1.2</w:t>
            </w:r>
          </w:p>
          <w:p w14:paraId="2D72BF4C" w14:textId="3E5C79B6"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Awareness and understanding among youth and adolescents about what are the underlying conflict risks and drivers (vulnerability and resilience), and builds social cohesion and peace"/>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Awareness and understanding among youth and adolescents about what are the underlying conflict risks and drivers (vulnerability and resilience), and builds social cohesion and peace</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6218194" w14:textId="0942F578"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E74E2BB" w14:textId="5DE154F3"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152B0337" w14:textId="77777777"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E272262" w14:textId="77777777" w:rsidR="00265F33" w:rsidRPr="00B6342F" w:rsidRDefault="00265F33"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E5ED56E" w14:textId="71A08DD1" w:rsidR="00265F33"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07F8DADD" w14:textId="77777777" w:rsidTr="00C63B48">
        <w:trPr>
          <w:trHeight w:val="458"/>
        </w:trPr>
        <w:tc>
          <w:tcPr>
            <w:tcW w:w="2425" w:type="dxa"/>
            <w:vMerge/>
            <w:vAlign w:val="center"/>
          </w:tcPr>
          <w:p w14:paraId="48E52D0B" w14:textId="77777777" w:rsidR="00265F33" w:rsidRPr="00B6342F" w:rsidRDefault="00265F33" w:rsidP="00B6342F">
            <w:pPr>
              <w:rPr>
                <w:rFonts w:ascii="Times" w:hAnsi="Times"/>
                <w:bCs/>
                <w:sz w:val="20"/>
                <w:szCs w:val="20"/>
                <w:lang w:val="en-US" w:eastAsia="en-US"/>
              </w:rPr>
            </w:pPr>
          </w:p>
        </w:tc>
        <w:tc>
          <w:tcPr>
            <w:tcW w:w="3515" w:type="dxa"/>
            <w:shd w:val="clear" w:color="auto" w:fill="EEECE1"/>
            <w:vAlign w:val="center"/>
          </w:tcPr>
          <w:p w14:paraId="0294955A" w14:textId="2D583716" w:rsidR="00265F33" w:rsidRPr="00B6342F" w:rsidRDefault="00265F33" w:rsidP="00B6342F">
            <w:pPr>
              <w:rPr>
                <w:rFonts w:ascii="Times" w:hAnsi="Times"/>
                <w:bCs/>
                <w:sz w:val="20"/>
                <w:szCs w:val="20"/>
                <w:lang w:val="en-US" w:eastAsia="en-US"/>
              </w:rPr>
            </w:pPr>
            <w:r w:rsidRPr="00B6342F">
              <w:rPr>
                <w:rFonts w:ascii="Times" w:hAnsi="Times"/>
                <w:bCs/>
                <w:sz w:val="20"/>
                <w:szCs w:val="20"/>
                <w:lang w:val="en-US" w:eastAsia="en-US"/>
              </w:rPr>
              <w:t>Indicator 2.1.3</w:t>
            </w:r>
          </w:p>
          <w:p w14:paraId="1AFDDB9C" w14:textId="3F2F3AA0"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who benefited from leadership and debate training"/>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who benefited from leadership and debate training</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17DEB6A2" w14:textId="04FE190E"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561118DA" w14:textId="4F398688"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68F33F48" w14:textId="4D417D2A"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56CF900F" w14:textId="69CEA388" w:rsidR="00265F33" w:rsidRPr="00B6342F" w:rsidRDefault="00F3469B"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34"/>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34</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73D686A8" w14:textId="10AC7EED" w:rsidR="00265F33" w:rsidRPr="00B6342F" w:rsidRDefault="00265F33"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r>
      <w:tr w:rsidR="00B6342F" w:rsidRPr="00B6342F" w14:paraId="7E4F2C87" w14:textId="77777777" w:rsidTr="00C63B48">
        <w:trPr>
          <w:trHeight w:val="512"/>
        </w:trPr>
        <w:tc>
          <w:tcPr>
            <w:tcW w:w="2425" w:type="dxa"/>
            <w:vMerge w:val="restart"/>
            <w:vAlign w:val="center"/>
          </w:tcPr>
          <w:p w14:paraId="391C5EE4" w14:textId="77777777" w:rsidR="006B776C" w:rsidRPr="00B6342F" w:rsidRDefault="006B776C" w:rsidP="00B6342F">
            <w:pPr>
              <w:rPr>
                <w:rFonts w:ascii="Times" w:hAnsi="Times"/>
                <w:b/>
                <w:sz w:val="20"/>
                <w:szCs w:val="20"/>
                <w:lang w:val="en-US" w:eastAsia="en-US"/>
              </w:rPr>
            </w:pPr>
            <w:r w:rsidRPr="00B6342F">
              <w:rPr>
                <w:rFonts w:ascii="Times" w:hAnsi="Times"/>
                <w:b/>
                <w:sz w:val="20"/>
                <w:szCs w:val="20"/>
                <w:lang w:val="en-US" w:eastAsia="en-US"/>
              </w:rPr>
              <w:t>Output 2.2</w:t>
            </w:r>
          </w:p>
          <w:p w14:paraId="107122F4" w14:textId="6090929F" w:rsidR="006B776C" w:rsidRPr="00B6342F" w:rsidRDefault="006B776C" w:rsidP="00B6342F">
            <w:pPr>
              <w:rPr>
                <w:rFonts w:ascii="Times" w:hAnsi="Times"/>
                <w:bCs/>
                <w:sz w:val="20"/>
                <w:szCs w:val="20"/>
                <w:lang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have learned how to plan and develop campaigns to engage youth and local policy-makers to promote social cohesion and peace in Sirte."/>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have learned how to plan and develop campaigns to engage youth and local policy-makers to promote social cohesion and peace in Sirte.</w:t>
            </w:r>
            <w:r w:rsidRPr="00B6342F">
              <w:rPr>
                <w:rFonts w:ascii="Times" w:hAnsi="Times"/>
                <w:bCs/>
                <w:color w:val="2B579A"/>
                <w:sz w:val="20"/>
                <w:szCs w:val="20"/>
                <w:shd w:val="clear" w:color="auto" w:fill="E6E6E6"/>
                <w:lang w:val="en-US" w:eastAsia="en-US"/>
              </w:rPr>
              <w:fldChar w:fldCharType="end"/>
            </w:r>
          </w:p>
        </w:tc>
        <w:tc>
          <w:tcPr>
            <w:tcW w:w="3515" w:type="dxa"/>
            <w:shd w:val="clear" w:color="auto" w:fill="EEECE1"/>
            <w:vAlign w:val="center"/>
          </w:tcPr>
          <w:p w14:paraId="5F56A11D" w14:textId="1D53FE08" w:rsidR="006B776C" w:rsidRPr="00B6342F" w:rsidRDefault="006B776C" w:rsidP="00B6342F">
            <w:pPr>
              <w:rPr>
                <w:rFonts w:ascii="Times" w:hAnsi="Times"/>
                <w:bCs/>
                <w:sz w:val="20"/>
                <w:szCs w:val="20"/>
                <w:lang w:val="en-US" w:eastAsia="en-US"/>
              </w:rPr>
            </w:pPr>
            <w:r w:rsidRPr="00B6342F">
              <w:rPr>
                <w:rFonts w:ascii="Times" w:hAnsi="Times"/>
                <w:bCs/>
                <w:sz w:val="20"/>
                <w:szCs w:val="20"/>
                <w:lang w:val="en-US" w:eastAsia="en-US"/>
              </w:rPr>
              <w:t>Indicator 2.2.1</w:t>
            </w:r>
          </w:p>
          <w:p w14:paraId="196FB166" w14:textId="4207B3D9"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th-led initiatives on UNSCR 2250."/>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youth-led initiatives on UNSCR 2250.</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6CF5640D" w14:textId="617310B9"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1D0C4A4D" w14:textId="36AB790B"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B8B1DF2" w14:textId="77777777"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308D30A" w14:textId="77777777"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494DF81" w14:textId="652BE08A" w:rsidR="006B776C"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6D235372" w14:textId="77777777" w:rsidTr="00C63B48">
        <w:trPr>
          <w:trHeight w:val="458"/>
        </w:trPr>
        <w:tc>
          <w:tcPr>
            <w:tcW w:w="2425" w:type="dxa"/>
            <w:vMerge/>
            <w:vAlign w:val="center"/>
          </w:tcPr>
          <w:p w14:paraId="3E6C40FD" w14:textId="77777777"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5A05ECD2" w14:textId="7B2B4D89" w:rsidR="006B776C" w:rsidRPr="00B6342F" w:rsidRDefault="006B776C" w:rsidP="00B6342F">
            <w:pPr>
              <w:rPr>
                <w:rFonts w:ascii="Times" w:hAnsi="Times"/>
                <w:bCs/>
                <w:sz w:val="20"/>
                <w:szCs w:val="20"/>
                <w:lang w:val="en-US" w:eastAsia="en-US"/>
              </w:rPr>
            </w:pPr>
            <w:r w:rsidRPr="00B6342F">
              <w:rPr>
                <w:rFonts w:ascii="Times" w:hAnsi="Times"/>
                <w:bCs/>
                <w:sz w:val="20"/>
                <w:szCs w:val="20"/>
                <w:lang w:val="en-US" w:eastAsia="en-US"/>
              </w:rPr>
              <w:t>Indicator 2.2.2</w:t>
            </w:r>
          </w:p>
          <w:p w14:paraId="305B15FF" w14:textId="44E1ACFA"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Number of young people reached through awareness raising campaign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young people reached through awareness raising campaigns.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167AC15" w14:textId="0D0E1006"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7141704D" w14:textId="082B06BD"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00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5,000</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67E2F88" w14:textId="77777777"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1F27475" w14:textId="77777777" w:rsidR="006B776C" w:rsidRPr="00B6342F" w:rsidRDefault="006B776C"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2D6A96AE" w14:textId="651D430A" w:rsidR="006B776C"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451ADB0E" w14:textId="77777777" w:rsidTr="00C63B48">
        <w:trPr>
          <w:trHeight w:val="458"/>
        </w:trPr>
        <w:tc>
          <w:tcPr>
            <w:tcW w:w="2425" w:type="dxa"/>
            <w:vMerge/>
            <w:vAlign w:val="center"/>
          </w:tcPr>
          <w:p w14:paraId="2A1036FC" w14:textId="77777777"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19AFB07C" w14:textId="22F664BB" w:rsidR="006B776C" w:rsidRPr="00B6342F" w:rsidRDefault="006B776C" w:rsidP="00B6342F">
            <w:pPr>
              <w:rPr>
                <w:rFonts w:ascii="Times" w:hAnsi="Times"/>
                <w:bCs/>
                <w:sz w:val="20"/>
                <w:szCs w:val="20"/>
                <w:lang w:val="en-US" w:eastAsia="en-US"/>
              </w:rPr>
            </w:pPr>
            <w:r w:rsidRPr="00B6342F">
              <w:rPr>
                <w:rFonts w:ascii="Times" w:hAnsi="Times"/>
                <w:bCs/>
                <w:sz w:val="20"/>
                <w:szCs w:val="20"/>
                <w:lang w:val="en-US" w:eastAsia="en-US"/>
              </w:rPr>
              <w:t>Indicator 2.2.3</w:t>
            </w:r>
          </w:p>
          <w:p w14:paraId="4B1A2714" w14:textId="7F80B110"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Number of U-reports produced and responded by municipal council."/>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Number of U-reports produced and responded by municipal council.</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455A19AF" w14:textId="68F2E4EB"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lastRenderedPageBreak/>
              <w:fldChar w:fldCharType="begin">
                <w:ffData>
                  <w:name w:val=""/>
                  <w:enabled/>
                  <w:calcOnExit w:val="0"/>
                  <w:textInput>
                    <w:default w:val="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C982C3C" w14:textId="79021643"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5"/>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5</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64E5D595" w14:textId="62BC3BB5" w:rsidR="006B776C" w:rsidRPr="00B6342F" w:rsidRDefault="006B776C"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03FA286" w14:textId="6F105200" w:rsidR="006B776C" w:rsidRPr="00B6342F" w:rsidRDefault="0028602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0%"/>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0%</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044AD004" w14:textId="11AB7354" w:rsidR="006B776C" w:rsidRPr="00B6342F" w:rsidRDefault="00DD64F3" w:rsidP="00B6342F">
            <w:pPr>
              <w:rPr>
                <w:rFonts w:ascii="Times" w:hAnsi="Times"/>
                <w:bCs/>
                <w:sz w:val="20"/>
                <w:szCs w:val="20"/>
                <w:lang w:val="en-US" w:eastAsia="en-US"/>
              </w:rPr>
            </w:pPr>
            <w:r w:rsidRPr="00B6342F">
              <w:rPr>
                <w:rFonts w:ascii="Times" w:eastAsia="Calibri" w:hAnsi="Times" w:cs="Calibri"/>
                <w:bCs/>
                <w:noProof/>
                <w:sz w:val="20"/>
                <w:szCs w:val="20"/>
                <w:lang w:val="en-US"/>
              </w:rPr>
              <w:t xml:space="preserve">Delay occurred due to the political and  security implications followed  by </w:t>
            </w:r>
            <w:r w:rsidRPr="00B6342F">
              <w:rPr>
                <w:rFonts w:ascii="Times" w:eastAsia="Calibri" w:hAnsi="Times" w:cs="Calibri"/>
                <w:bCs/>
                <w:noProof/>
                <w:sz w:val="20"/>
                <w:szCs w:val="20"/>
                <w:lang w:val="en-US"/>
              </w:rPr>
              <w:lastRenderedPageBreak/>
              <w:t>COVID-19, which resulted in restriction of movement and complete lockdown in Libya. As a result, implementation of activity was delayed</w:t>
            </w:r>
          </w:p>
        </w:tc>
      </w:tr>
      <w:tr w:rsidR="00B6342F" w:rsidRPr="00B6342F" w14:paraId="3AA4D706" w14:textId="77777777" w:rsidTr="00C63B48">
        <w:trPr>
          <w:trHeight w:val="458"/>
        </w:trPr>
        <w:tc>
          <w:tcPr>
            <w:tcW w:w="2425" w:type="dxa"/>
            <w:vMerge w:val="restart"/>
            <w:vAlign w:val="center"/>
          </w:tcPr>
          <w:p w14:paraId="1BBAE799" w14:textId="77777777" w:rsidR="00571C6E" w:rsidRPr="00B6342F" w:rsidRDefault="00571C6E" w:rsidP="00B6342F">
            <w:pPr>
              <w:rPr>
                <w:rFonts w:ascii="Times" w:hAnsi="Times"/>
                <w:b/>
                <w:sz w:val="20"/>
                <w:szCs w:val="20"/>
                <w:lang w:val="en-US" w:eastAsia="en-US"/>
              </w:rPr>
            </w:pPr>
            <w:r w:rsidRPr="00B6342F">
              <w:rPr>
                <w:rFonts w:ascii="Times" w:hAnsi="Times"/>
                <w:b/>
                <w:sz w:val="20"/>
                <w:szCs w:val="20"/>
                <w:lang w:val="en-US" w:eastAsia="en-US"/>
              </w:rPr>
              <w:t>Output 2.3</w:t>
            </w:r>
          </w:p>
          <w:p w14:paraId="4E7C6E3B" w14:textId="77777777"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ng leaders and local decision-makers participate in dialogue meetings to learn about concerns and needs, and develop mechanisms for incorporating youth views into municipal strategy."/>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Young leaders and local decision-makers participate in dialogue meetings to learn about concerns and needs, and develop mechanisms for incorporating youth views into municipal strategy.</w:t>
            </w:r>
            <w:r w:rsidRPr="00B6342F">
              <w:rPr>
                <w:rFonts w:ascii="Times" w:hAnsi="Times"/>
                <w:bCs/>
                <w:color w:val="2B579A"/>
                <w:sz w:val="20"/>
                <w:szCs w:val="20"/>
                <w:shd w:val="clear" w:color="auto" w:fill="E6E6E6"/>
                <w:lang w:val="en-US" w:eastAsia="en-US"/>
              </w:rPr>
              <w:fldChar w:fldCharType="end"/>
            </w:r>
          </w:p>
          <w:p w14:paraId="6C53AAED" w14:textId="26FD1E33" w:rsidR="006B776C" w:rsidRPr="00B6342F" w:rsidRDefault="006B776C" w:rsidP="00B6342F">
            <w:pPr>
              <w:rPr>
                <w:rFonts w:ascii="Times" w:hAnsi="Times"/>
                <w:bCs/>
                <w:sz w:val="20"/>
                <w:szCs w:val="20"/>
                <w:lang w:val="en-US" w:eastAsia="en-US"/>
              </w:rPr>
            </w:pPr>
          </w:p>
        </w:tc>
        <w:tc>
          <w:tcPr>
            <w:tcW w:w="3515" w:type="dxa"/>
            <w:shd w:val="clear" w:color="auto" w:fill="EEECE1"/>
            <w:vAlign w:val="center"/>
          </w:tcPr>
          <w:p w14:paraId="60D137D6" w14:textId="3441A6EC" w:rsidR="00571C6E" w:rsidRPr="00B6342F" w:rsidRDefault="00571C6E" w:rsidP="00B6342F">
            <w:pPr>
              <w:rPr>
                <w:rFonts w:ascii="Times" w:hAnsi="Times"/>
                <w:bCs/>
                <w:sz w:val="20"/>
                <w:szCs w:val="20"/>
                <w:lang w:val="en-US" w:eastAsia="en-US"/>
              </w:rPr>
            </w:pPr>
            <w:r w:rsidRPr="00B6342F">
              <w:rPr>
                <w:rFonts w:ascii="Times" w:hAnsi="Times"/>
                <w:bCs/>
                <w:sz w:val="20"/>
                <w:szCs w:val="20"/>
                <w:lang w:val="en-US" w:eastAsia="en-US"/>
              </w:rPr>
              <w:t>Indicator 2.3.1</w:t>
            </w:r>
          </w:p>
          <w:p w14:paraId="555802C1" w14:textId="36346F35"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Youth participation mechanism for political processes is developed."/>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Youth participation mechanism for political processes is developed.</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2C6E832D" w14:textId="51E6B062"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26AB1FC1" w14:textId="7B8FB2AC"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0DEDF0C1" w14:textId="77777777"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7C39D415" w14:textId="77777777"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18A1DC4" w14:textId="0F7CBB48" w:rsidR="00571C6E"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2DE8412A" w14:textId="77777777" w:rsidTr="00C63B48">
        <w:trPr>
          <w:trHeight w:val="458"/>
        </w:trPr>
        <w:tc>
          <w:tcPr>
            <w:tcW w:w="2425" w:type="dxa"/>
            <w:vMerge/>
            <w:vAlign w:val="center"/>
          </w:tcPr>
          <w:p w14:paraId="60D9CD74" w14:textId="77777777" w:rsidR="00571C6E" w:rsidRPr="00B6342F" w:rsidRDefault="00571C6E" w:rsidP="00B6342F">
            <w:pPr>
              <w:rPr>
                <w:rFonts w:ascii="Times" w:hAnsi="Times"/>
                <w:bCs/>
                <w:sz w:val="20"/>
                <w:szCs w:val="20"/>
                <w:lang w:val="en-US" w:eastAsia="en-US"/>
              </w:rPr>
            </w:pPr>
          </w:p>
        </w:tc>
        <w:tc>
          <w:tcPr>
            <w:tcW w:w="3515" w:type="dxa"/>
            <w:shd w:val="clear" w:color="auto" w:fill="EEECE1"/>
            <w:vAlign w:val="center"/>
          </w:tcPr>
          <w:p w14:paraId="1EABD7E6" w14:textId="5FE8AFFE" w:rsidR="00571C6E" w:rsidRPr="00B6342F" w:rsidRDefault="00571C6E" w:rsidP="00B6342F">
            <w:pPr>
              <w:rPr>
                <w:rFonts w:ascii="Times" w:hAnsi="Times"/>
                <w:bCs/>
                <w:sz w:val="20"/>
                <w:szCs w:val="20"/>
                <w:lang w:val="en-US" w:eastAsia="en-US"/>
              </w:rPr>
            </w:pPr>
            <w:r w:rsidRPr="00B6342F">
              <w:rPr>
                <w:rFonts w:ascii="Times" w:hAnsi="Times"/>
                <w:bCs/>
                <w:sz w:val="20"/>
                <w:szCs w:val="20"/>
                <w:lang w:val="en-US" w:eastAsia="en-US"/>
              </w:rPr>
              <w:t>Indicator 2.3.2</w:t>
            </w:r>
          </w:p>
          <w:p w14:paraId="41865697" w14:textId="7BA9FB56"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Decision-makers and youth meet regularly in meeting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Decision-makers and youth meet regularly in meetings.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59B4B5FF" w14:textId="2128C9C2"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0"/>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0</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04B6DAFF" w14:textId="4D5F3243"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Minimum quarterly meetings, or on reques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Minimum quarterly meetings, or on request.</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75FC1691" w14:textId="77777777"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62FA9FC6" w14:textId="77777777" w:rsidR="00571C6E" w:rsidRPr="00B6342F" w:rsidRDefault="00571C6E" w:rsidP="00B6342F">
            <w:pPr>
              <w:rPr>
                <w:rFonts w:ascii="Times" w:hAnsi="Times"/>
                <w:bCs/>
                <w:sz w:val="20"/>
                <w:szCs w:val="20"/>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43D06CBC" w14:textId="35F0F53A" w:rsidR="00571C6E" w:rsidRPr="00B6342F" w:rsidRDefault="00CE654C" w:rsidP="00B6342F">
            <w:pPr>
              <w:rPr>
                <w:rFonts w:ascii="Times" w:hAnsi="Times"/>
                <w:bCs/>
                <w:sz w:val="20"/>
                <w:szCs w:val="20"/>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r w:rsidR="00B6342F" w:rsidRPr="00B6342F" w14:paraId="13103B5E" w14:textId="77777777" w:rsidTr="00C63B48">
        <w:trPr>
          <w:trHeight w:val="458"/>
        </w:trPr>
        <w:tc>
          <w:tcPr>
            <w:tcW w:w="2425" w:type="dxa"/>
            <w:vMerge/>
            <w:vAlign w:val="center"/>
          </w:tcPr>
          <w:p w14:paraId="7A9BD2C2" w14:textId="77777777" w:rsidR="00571C6E" w:rsidRPr="00B6342F" w:rsidRDefault="00571C6E" w:rsidP="00B6342F">
            <w:pPr>
              <w:rPr>
                <w:rFonts w:ascii="Times" w:hAnsi="Times"/>
                <w:bCs/>
                <w:sz w:val="20"/>
                <w:szCs w:val="20"/>
                <w:lang w:val="en-US" w:eastAsia="en-US"/>
              </w:rPr>
            </w:pPr>
          </w:p>
        </w:tc>
        <w:tc>
          <w:tcPr>
            <w:tcW w:w="3515" w:type="dxa"/>
            <w:shd w:val="clear" w:color="auto" w:fill="EEECE1"/>
            <w:vAlign w:val="center"/>
          </w:tcPr>
          <w:p w14:paraId="194D7A89" w14:textId="082866A6" w:rsidR="00571C6E" w:rsidRPr="00B6342F" w:rsidRDefault="00571C6E" w:rsidP="00B6342F">
            <w:pPr>
              <w:rPr>
                <w:rFonts w:ascii="Times" w:hAnsi="Times"/>
                <w:bCs/>
                <w:sz w:val="20"/>
                <w:szCs w:val="20"/>
                <w:lang w:val="en-US" w:eastAsia="en-US"/>
              </w:rPr>
            </w:pPr>
            <w:r w:rsidRPr="00B6342F">
              <w:rPr>
                <w:rFonts w:ascii="Times" w:hAnsi="Times"/>
                <w:bCs/>
                <w:sz w:val="20"/>
                <w:szCs w:val="20"/>
                <w:lang w:val="en-US" w:eastAsia="en-US"/>
              </w:rPr>
              <w:t>Indicator 2.3.3</w:t>
            </w:r>
          </w:p>
          <w:p w14:paraId="46F168F8" w14:textId="7F066DA8"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Intersectoral cooperation and coordination within the municipality about youth and women issues."/>
                    <w:maxLength w:val="25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Intersectoral cooperation and coordination within the municipality about youth and women issues.</w:t>
            </w:r>
            <w:r w:rsidRPr="00B6342F">
              <w:rPr>
                <w:rFonts w:ascii="Times" w:hAnsi="Times"/>
                <w:bCs/>
                <w:color w:val="2B579A"/>
                <w:sz w:val="20"/>
                <w:szCs w:val="20"/>
                <w:shd w:val="clear" w:color="auto" w:fill="E6E6E6"/>
                <w:lang w:val="en-US" w:eastAsia="en-US"/>
              </w:rPr>
              <w:fldChar w:fldCharType="end"/>
            </w:r>
          </w:p>
        </w:tc>
        <w:tc>
          <w:tcPr>
            <w:tcW w:w="1260" w:type="dxa"/>
            <w:shd w:val="clear" w:color="auto" w:fill="EEECE1"/>
            <w:vAlign w:val="center"/>
          </w:tcPr>
          <w:p w14:paraId="3654BBC0" w14:textId="304910D6"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 Baseline: No"/>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xml:space="preserve"> Baseline: No</w:t>
            </w:r>
            <w:r w:rsidRPr="00B6342F">
              <w:rPr>
                <w:rFonts w:ascii="Times" w:hAnsi="Times"/>
                <w:bCs/>
                <w:color w:val="2B579A"/>
                <w:sz w:val="20"/>
                <w:szCs w:val="20"/>
                <w:shd w:val="clear" w:color="auto" w:fill="E6E6E6"/>
                <w:lang w:val="en-US" w:eastAsia="en-US"/>
              </w:rPr>
              <w:fldChar w:fldCharType="end"/>
            </w:r>
          </w:p>
        </w:tc>
        <w:tc>
          <w:tcPr>
            <w:tcW w:w="1530" w:type="dxa"/>
            <w:shd w:val="clear" w:color="auto" w:fill="EEECE1"/>
            <w:vAlign w:val="center"/>
          </w:tcPr>
          <w:p w14:paraId="6BB37D6E" w14:textId="70222DAF"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Target: Yes"/>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Target: Yes</w:t>
            </w:r>
            <w:r w:rsidRPr="00B6342F">
              <w:rPr>
                <w:rFonts w:ascii="Times" w:hAnsi="Times"/>
                <w:bCs/>
                <w:color w:val="2B579A"/>
                <w:sz w:val="20"/>
                <w:szCs w:val="20"/>
                <w:shd w:val="clear" w:color="auto" w:fill="E6E6E6"/>
                <w:lang w:val="en-US" w:eastAsia="en-US"/>
              </w:rPr>
              <w:fldChar w:fldCharType="end"/>
            </w:r>
          </w:p>
        </w:tc>
        <w:tc>
          <w:tcPr>
            <w:tcW w:w="1080" w:type="dxa"/>
            <w:vAlign w:val="center"/>
          </w:tcPr>
          <w:p w14:paraId="5FDFC624" w14:textId="44D3A5B9" w:rsidR="00571C6E" w:rsidRPr="00B6342F" w:rsidRDefault="00571C6E"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maxLength w:val="300"/>
                  </w:textInput>
                </w:ffData>
              </w:fldChar>
            </w:r>
            <w:r w:rsidRPr="00B6342F">
              <w:rPr>
                <w:rFonts w:ascii="Times" w:hAnsi="Times"/>
                <w:bCs/>
                <w:sz w:val="20"/>
                <w:szCs w:val="20"/>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noProof/>
                <w:sz w:val="20"/>
                <w:szCs w:val="20"/>
                <w:lang w:val="en-US" w:eastAsia="en-US"/>
              </w:rPr>
              <w:t> </w:t>
            </w:r>
            <w:r w:rsidRPr="00B6342F">
              <w:rPr>
                <w:rFonts w:ascii="Times" w:hAnsi="Times"/>
                <w:bCs/>
                <w:color w:val="2B579A"/>
                <w:sz w:val="20"/>
                <w:szCs w:val="20"/>
                <w:shd w:val="clear" w:color="auto" w:fill="E6E6E6"/>
                <w:lang w:val="en-US" w:eastAsia="en-US"/>
              </w:rPr>
              <w:fldChar w:fldCharType="end"/>
            </w:r>
          </w:p>
        </w:tc>
        <w:tc>
          <w:tcPr>
            <w:tcW w:w="1170" w:type="dxa"/>
            <w:vAlign w:val="center"/>
          </w:tcPr>
          <w:p w14:paraId="26C1438C" w14:textId="6026B11A" w:rsidR="00571C6E" w:rsidRPr="00B6342F" w:rsidRDefault="00286027" w:rsidP="00B6342F">
            <w:pPr>
              <w:rPr>
                <w:rFonts w:ascii="Times" w:hAnsi="Times"/>
                <w:bCs/>
                <w:sz w:val="20"/>
                <w:szCs w:val="20"/>
                <w:lang w:val="en-US" w:eastAsia="en-US"/>
              </w:rPr>
            </w:pPr>
            <w:r w:rsidRPr="00B6342F">
              <w:rPr>
                <w:rFonts w:ascii="Times" w:hAnsi="Times"/>
                <w:bCs/>
                <w:color w:val="2B579A"/>
                <w:sz w:val="20"/>
                <w:szCs w:val="20"/>
                <w:shd w:val="clear" w:color="auto" w:fill="E6E6E6"/>
                <w:lang w:val="en-US" w:eastAsia="en-US"/>
              </w:rPr>
              <w:fldChar w:fldCharType="begin">
                <w:ffData>
                  <w:name w:val=""/>
                  <w:enabled/>
                  <w:calcOnExit w:val="0"/>
                  <w:textInput>
                    <w:default w:val="0%"/>
                    <w:maxLength w:val="300"/>
                  </w:textInput>
                </w:ffData>
              </w:fldChar>
            </w:r>
            <w:r w:rsidRPr="00B6342F">
              <w:rPr>
                <w:rFonts w:ascii="Times" w:hAnsi="Times"/>
                <w:bCs/>
                <w:color w:val="2B579A"/>
                <w:sz w:val="20"/>
                <w:szCs w:val="20"/>
                <w:shd w:val="clear" w:color="auto" w:fill="E6E6E6"/>
                <w:lang w:val="en-US" w:eastAsia="en-US"/>
              </w:rPr>
              <w:instrText xml:space="preserve"> FORMTEXT </w:instrText>
            </w:r>
            <w:r w:rsidRPr="00B6342F">
              <w:rPr>
                <w:rFonts w:ascii="Times" w:hAnsi="Times"/>
                <w:bCs/>
                <w:color w:val="2B579A"/>
                <w:sz w:val="20"/>
                <w:szCs w:val="20"/>
                <w:shd w:val="clear" w:color="auto" w:fill="E6E6E6"/>
                <w:lang w:val="en-US" w:eastAsia="en-US"/>
              </w:rPr>
            </w:r>
            <w:r w:rsidRPr="00B6342F">
              <w:rPr>
                <w:rFonts w:ascii="Times" w:hAnsi="Times"/>
                <w:bCs/>
                <w:color w:val="2B579A"/>
                <w:sz w:val="20"/>
                <w:szCs w:val="20"/>
                <w:shd w:val="clear" w:color="auto" w:fill="E6E6E6"/>
                <w:lang w:val="en-US" w:eastAsia="en-US"/>
              </w:rPr>
              <w:fldChar w:fldCharType="separate"/>
            </w:r>
            <w:r w:rsidRPr="00B6342F">
              <w:rPr>
                <w:rFonts w:ascii="Times" w:hAnsi="Times"/>
                <w:bCs/>
                <w:noProof/>
                <w:color w:val="2B579A"/>
                <w:sz w:val="20"/>
                <w:szCs w:val="20"/>
                <w:shd w:val="clear" w:color="auto" w:fill="E6E6E6"/>
                <w:lang w:val="en-US" w:eastAsia="en-US"/>
              </w:rPr>
              <w:t>0%</w:t>
            </w:r>
            <w:r w:rsidRPr="00B6342F">
              <w:rPr>
                <w:rFonts w:ascii="Times" w:hAnsi="Times"/>
                <w:bCs/>
                <w:color w:val="2B579A"/>
                <w:sz w:val="20"/>
                <w:szCs w:val="20"/>
                <w:shd w:val="clear" w:color="auto" w:fill="E6E6E6"/>
                <w:lang w:val="en-US" w:eastAsia="en-US"/>
              </w:rPr>
              <w:fldChar w:fldCharType="end"/>
            </w:r>
          </w:p>
        </w:tc>
        <w:tc>
          <w:tcPr>
            <w:tcW w:w="3690" w:type="dxa"/>
            <w:vAlign w:val="center"/>
          </w:tcPr>
          <w:p w14:paraId="5F491DFC" w14:textId="2E84BBD6" w:rsidR="00571C6E" w:rsidRPr="00B6342F" w:rsidRDefault="00CE654C" w:rsidP="00B6342F">
            <w:pPr>
              <w:rPr>
                <w:rFonts w:ascii="Times" w:hAnsi="Times"/>
                <w:bCs/>
                <w:sz w:val="20"/>
                <w:szCs w:val="20"/>
                <w:lang w:val="en-US" w:eastAsia="en-US"/>
              </w:rPr>
            </w:pPr>
            <w:r>
              <w:rPr>
                <w:rFonts w:ascii="Times" w:hAnsi="Times"/>
                <w:bCs/>
                <w:color w:val="2B579A"/>
                <w:sz w:val="20"/>
                <w:szCs w:val="20"/>
                <w:shd w:val="clear" w:color="auto" w:fill="E6E6E6"/>
                <w:lang w:val="en-US" w:eastAsia="en-US"/>
              </w:rPr>
              <w:fldChar w:fldCharType="begin">
                <w:ffData>
                  <w:name w:val=""/>
                  <w:enabled/>
                  <w:calcOnExit w:val="0"/>
                  <w:textInput>
                    <w:default w:val="Delay occurred due to the political and  security implications followed by COVID-19, which resulted in restriction of movement and complete lockdown in Libya. As a result, implementation of activity was delayed"/>
                    <w:maxLength w:val="300"/>
                  </w:textInput>
                </w:ffData>
              </w:fldChar>
            </w:r>
            <w:r>
              <w:rPr>
                <w:rFonts w:ascii="Times" w:hAnsi="Times"/>
                <w:bCs/>
                <w:color w:val="2B579A"/>
                <w:sz w:val="20"/>
                <w:szCs w:val="20"/>
                <w:shd w:val="clear" w:color="auto" w:fill="E6E6E6"/>
                <w:lang w:val="en-US" w:eastAsia="en-US"/>
              </w:rPr>
              <w:instrText xml:space="preserve"> FORMTEXT </w:instrText>
            </w:r>
            <w:r>
              <w:rPr>
                <w:rFonts w:ascii="Times" w:hAnsi="Times"/>
                <w:bCs/>
                <w:color w:val="2B579A"/>
                <w:sz w:val="20"/>
                <w:szCs w:val="20"/>
                <w:shd w:val="clear" w:color="auto" w:fill="E6E6E6"/>
                <w:lang w:val="en-US" w:eastAsia="en-US"/>
              </w:rPr>
            </w:r>
            <w:r>
              <w:rPr>
                <w:rFonts w:ascii="Times" w:hAnsi="Times"/>
                <w:bCs/>
                <w:color w:val="2B579A"/>
                <w:sz w:val="20"/>
                <w:szCs w:val="20"/>
                <w:shd w:val="clear" w:color="auto" w:fill="E6E6E6"/>
                <w:lang w:val="en-US" w:eastAsia="en-US"/>
              </w:rPr>
              <w:fldChar w:fldCharType="separate"/>
            </w:r>
            <w:r>
              <w:rPr>
                <w:rFonts w:ascii="Times" w:hAnsi="Times"/>
                <w:bCs/>
                <w:noProof/>
                <w:color w:val="2B579A"/>
                <w:sz w:val="20"/>
                <w:szCs w:val="20"/>
                <w:shd w:val="clear" w:color="auto" w:fill="E6E6E6"/>
                <w:lang w:val="en-US" w:eastAsia="en-US"/>
              </w:rPr>
              <w:t>Delay occurred due to the political and  security implications followed by COVID-19, which resulted in restriction of movement and complete lockdown in Libya. As a result, implementation of activity was delayed</w:t>
            </w:r>
            <w:r>
              <w:rPr>
                <w:rFonts w:ascii="Times" w:hAnsi="Times"/>
                <w:bCs/>
                <w:color w:val="2B579A"/>
                <w:sz w:val="20"/>
                <w:szCs w:val="20"/>
                <w:shd w:val="clear" w:color="auto" w:fill="E6E6E6"/>
                <w:lang w:val="en-US" w:eastAsia="en-US"/>
              </w:rPr>
              <w:fldChar w:fldCharType="end"/>
            </w:r>
          </w:p>
        </w:tc>
      </w:tr>
    </w:tbl>
    <w:p w14:paraId="0916B1C4" w14:textId="77777777" w:rsidR="00B652A1" w:rsidRPr="004C3567" w:rsidRDefault="00B652A1" w:rsidP="001C44A6">
      <w:pPr>
        <w:tabs>
          <w:tab w:val="left" w:pos="0"/>
        </w:tabs>
        <w:rPr>
          <w:sz w:val="16"/>
          <w:szCs w:val="16"/>
        </w:rPr>
      </w:pPr>
    </w:p>
    <w:sectPr w:rsidR="00B652A1" w:rsidRPr="004C3567" w:rsidSect="00C63B4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77B1" w14:textId="77777777" w:rsidR="00177E5A" w:rsidRDefault="00177E5A" w:rsidP="00E76CA1">
      <w:r>
        <w:separator/>
      </w:r>
    </w:p>
  </w:endnote>
  <w:endnote w:type="continuationSeparator" w:id="0">
    <w:p w14:paraId="499133D9" w14:textId="77777777" w:rsidR="00177E5A" w:rsidRDefault="00177E5A" w:rsidP="00E76CA1">
      <w:r>
        <w:continuationSeparator/>
      </w:r>
    </w:p>
  </w:endnote>
  <w:endnote w:type="continuationNotice" w:id="1">
    <w:p w14:paraId="37803D34" w14:textId="77777777" w:rsidR="00177E5A" w:rsidRDefault="0017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E74F80" w:rsidRDefault="00E74F8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4AB9848E" w14:textId="77777777" w:rsidR="00E74F80" w:rsidRDefault="00E7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099F9" w14:textId="77777777" w:rsidR="00177E5A" w:rsidRDefault="00177E5A" w:rsidP="00E76CA1">
      <w:r>
        <w:separator/>
      </w:r>
    </w:p>
  </w:footnote>
  <w:footnote w:type="continuationSeparator" w:id="0">
    <w:p w14:paraId="6BA4C3BB" w14:textId="77777777" w:rsidR="00177E5A" w:rsidRDefault="00177E5A" w:rsidP="00E76CA1">
      <w:r>
        <w:continuationSeparator/>
      </w:r>
    </w:p>
  </w:footnote>
  <w:footnote w:type="continuationNotice" w:id="1">
    <w:p w14:paraId="35AA1408" w14:textId="77777777" w:rsidR="00177E5A" w:rsidRDefault="00177E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4E1"/>
    <w:multiLevelType w:val="multilevel"/>
    <w:tmpl w:val="64E87C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FA55ED"/>
    <w:multiLevelType w:val="hybridMultilevel"/>
    <w:tmpl w:val="6B0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E073F"/>
    <w:multiLevelType w:val="multilevel"/>
    <w:tmpl w:val="356E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8C6"/>
    <w:rsid w:val="0000389C"/>
    <w:rsid w:val="00005737"/>
    <w:rsid w:val="00006DBE"/>
    <w:rsid w:val="00006EC0"/>
    <w:rsid w:val="00010EB0"/>
    <w:rsid w:val="0001109A"/>
    <w:rsid w:val="00013D36"/>
    <w:rsid w:val="00013D69"/>
    <w:rsid w:val="00014B13"/>
    <w:rsid w:val="000251BE"/>
    <w:rsid w:val="00025EFA"/>
    <w:rsid w:val="00025F1D"/>
    <w:rsid w:val="00031640"/>
    <w:rsid w:val="00045C24"/>
    <w:rsid w:val="00050759"/>
    <w:rsid w:val="0005155B"/>
    <w:rsid w:val="00051F71"/>
    <w:rsid w:val="0005216F"/>
    <w:rsid w:val="00052745"/>
    <w:rsid w:val="00052DE5"/>
    <w:rsid w:val="000554F8"/>
    <w:rsid w:val="00063017"/>
    <w:rsid w:val="00063357"/>
    <w:rsid w:val="000731D0"/>
    <w:rsid w:val="00075D98"/>
    <w:rsid w:val="00077EA5"/>
    <w:rsid w:val="00080822"/>
    <w:rsid w:val="0008134A"/>
    <w:rsid w:val="0008233D"/>
    <w:rsid w:val="00082738"/>
    <w:rsid w:val="00084F64"/>
    <w:rsid w:val="00091CFD"/>
    <w:rsid w:val="00092442"/>
    <w:rsid w:val="000A45F4"/>
    <w:rsid w:val="000A4660"/>
    <w:rsid w:val="000A51DA"/>
    <w:rsid w:val="000A6719"/>
    <w:rsid w:val="000B4E5C"/>
    <w:rsid w:val="000B7954"/>
    <w:rsid w:val="000C7EA0"/>
    <w:rsid w:val="000D4F4B"/>
    <w:rsid w:val="000E05AE"/>
    <w:rsid w:val="000E3038"/>
    <w:rsid w:val="000E5AB3"/>
    <w:rsid w:val="000E60BA"/>
    <w:rsid w:val="000E6594"/>
    <w:rsid w:val="000E6A96"/>
    <w:rsid w:val="000E7D47"/>
    <w:rsid w:val="000F05A2"/>
    <w:rsid w:val="000F13B1"/>
    <w:rsid w:val="000F7D61"/>
    <w:rsid w:val="001015BD"/>
    <w:rsid w:val="00102C0E"/>
    <w:rsid w:val="001056B0"/>
    <w:rsid w:val="00106A16"/>
    <w:rsid w:val="00112741"/>
    <w:rsid w:val="00113D2B"/>
    <w:rsid w:val="00113EC4"/>
    <w:rsid w:val="00116449"/>
    <w:rsid w:val="0011666C"/>
    <w:rsid w:val="00117395"/>
    <w:rsid w:val="001217EC"/>
    <w:rsid w:val="00121B2D"/>
    <w:rsid w:val="001307FA"/>
    <w:rsid w:val="00131824"/>
    <w:rsid w:val="001319FA"/>
    <w:rsid w:val="00136B32"/>
    <w:rsid w:val="001444EE"/>
    <w:rsid w:val="00145766"/>
    <w:rsid w:val="001458E9"/>
    <w:rsid w:val="00145DDC"/>
    <w:rsid w:val="00153CD9"/>
    <w:rsid w:val="00154971"/>
    <w:rsid w:val="00156AFA"/>
    <w:rsid w:val="00156C4C"/>
    <w:rsid w:val="00157BF2"/>
    <w:rsid w:val="001607B2"/>
    <w:rsid w:val="0016088D"/>
    <w:rsid w:val="00161D02"/>
    <w:rsid w:val="00164E25"/>
    <w:rsid w:val="00170264"/>
    <w:rsid w:val="001743A1"/>
    <w:rsid w:val="00177E5A"/>
    <w:rsid w:val="0018095F"/>
    <w:rsid w:val="0018313E"/>
    <w:rsid w:val="0018446E"/>
    <w:rsid w:val="00185425"/>
    <w:rsid w:val="00186529"/>
    <w:rsid w:val="0019081C"/>
    <w:rsid w:val="00192F1D"/>
    <w:rsid w:val="00194D4C"/>
    <w:rsid w:val="00196AA8"/>
    <w:rsid w:val="001A1E86"/>
    <w:rsid w:val="001A3157"/>
    <w:rsid w:val="001A374F"/>
    <w:rsid w:val="001A37CA"/>
    <w:rsid w:val="001A3F5B"/>
    <w:rsid w:val="001A4786"/>
    <w:rsid w:val="001A6BA2"/>
    <w:rsid w:val="001A78E1"/>
    <w:rsid w:val="001B1EAF"/>
    <w:rsid w:val="001B4036"/>
    <w:rsid w:val="001B458D"/>
    <w:rsid w:val="001B5D16"/>
    <w:rsid w:val="001B6DFD"/>
    <w:rsid w:val="001C4078"/>
    <w:rsid w:val="001C4484"/>
    <w:rsid w:val="001C44A6"/>
    <w:rsid w:val="001C46E9"/>
    <w:rsid w:val="001C5691"/>
    <w:rsid w:val="001C56B8"/>
    <w:rsid w:val="001C5B82"/>
    <w:rsid w:val="001D1C14"/>
    <w:rsid w:val="001D3350"/>
    <w:rsid w:val="001D5648"/>
    <w:rsid w:val="001D56B5"/>
    <w:rsid w:val="001D575F"/>
    <w:rsid w:val="001D6683"/>
    <w:rsid w:val="001D67F9"/>
    <w:rsid w:val="001E35F6"/>
    <w:rsid w:val="001E660A"/>
    <w:rsid w:val="001F308A"/>
    <w:rsid w:val="001F4BA4"/>
    <w:rsid w:val="001F51E1"/>
    <w:rsid w:val="0020130A"/>
    <w:rsid w:val="00202D1C"/>
    <w:rsid w:val="0020359C"/>
    <w:rsid w:val="00205EB7"/>
    <w:rsid w:val="00206D45"/>
    <w:rsid w:val="0020791D"/>
    <w:rsid w:val="002129DA"/>
    <w:rsid w:val="0021550A"/>
    <w:rsid w:val="00215DF8"/>
    <w:rsid w:val="00215F41"/>
    <w:rsid w:val="00217A2E"/>
    <w:rsid w:val="00217EB6"/>
    <w:rsid w:val="002247C2"/>
    <w:rsid w:val="002322E6"/>
    <w:rsid w:val="00233827"/>
    <w:rsid w:val="00234A5E"/>
    <w:rsid w:val="00236072"/>
    <w:rsid w:val="0023653B"/>
    <w:rsid w:val="0023672E"/>
    <w:rsid w:val="00236AB3"/>
    <w:rsid w:val="00243020"/>
    <w:rsid w:val="002436F0"/>
    <w:rsid w:val="0024590D"/>
    <w:rsid w:val="00245E73"/>
    <w:rsid w:val="00246135"/>
    <w:rsid w:val="00247F4E"/>
    <w:rsid w:val="00251E92"/>
    <w:rsid w:val="0025220B"/>
    <w:rsid w:val="00252B39"/>
    <w:rsid w:val="00253B29"/>
    <w:rsid w:val="00253BB1"/>
    <w:rsid w:val="00254AC2"/>
    <w:rsid w:val="0025525B"/>
    <w:rsid w:val="0025676D"/>
    <w:rsid w:val="00265F33"/>
    <w:rsid w:val="002663A2"/>
    <w:rsid w:val="0027242A"/>
    <w:rsid w:val="00272A58"/>
    <w:rsid w:val="00273AD0"/>
    <w:rsid w:val="00274B7F"/>
    <w:rsid w:val="00276491"/>
    <w:rsid w:val="00281B96"/>
    <w:rsid w:val="002822AF"/>
    <w:rsid w:val="00282BD9"/>
    <w:rsid w:val="00285559"/>
    <w:rsid w:val="00286027"/>
    <w:rsid w:val="00286F66"/>
    <w:rsid w:val="00287878"/>
    <w:rsid w:val="002909A2"/>
    <w:rsid w:val="002940E8"/>
    <w:rsid w:val="0029564C"/>
    <w:rsid w:val="00296C15"/>
    <w:rsid w:val="002A11E5"/>
    <w:rsid w:val="002A1877"/>
    <w:rsid w:val="002A4CAC"/>
    <w:rsid w:val="002A59F0"/>
    <w:rsid w:val="002A7DB8"/>
    <w:rsid w:val="002B3207"/>
    <w:rsid w:val="002B346A"/>
    <w:rsid w:val="002B351E"/>
    <w:rsid w:val="002B4426"/>
    <w:rsid w:val="002B4BF3"/>
    <w:rsid w:val="002B59E2"/>
    <w:rsid w:val="002B5F4F"/>
    <w:rsid w:val="002B740B"/>
    <w:rsid w:val="002C0CB9"/>
    <w:rsid w:val="002C187A"/>
    <w:rsid w:val="002C20A8"/>
    <w:rsid w:val="002C5DD0"/>
    <w:rsid w:val="002C7051"/>
    <w:rsid w:val="002D2FBB"/>
    <w:rsid w:val="002D4247"/>
    <w:rsid w:val="002D68D7"/>
    <w:rsid w:val="002E10E6"/>
    <w:rsid w:val="002E1BFD"/>
    <w:rsid w:val="002E1CED"/>
    <w:rsid w:val="002E2430"/>
    <w:rsid w:val="002E2612"/>
    <w:rsid w:val="002E5250"/>
    <w:rsid w:val="002E61AA"/>
    <w:rsid w:val="002E6F58"/>
    <w:rsid w:val="002E745D"/>
    <w:rsid w:val="002F10F6"/>
    <w:rsid w:val="002F15D9"/>
    <w:rsid w:val="002F26EC"/>
    <w:rsid w:val="002F42EA"/>
    <w:rsid w:val="003040D8"/>
    <w:rsid w:val="0030455E"/>
    <w:rsid w:val="00305626"/>
    <w:rsid w:val="00316D58"/>
    <w:rsid w:val="0032077C"/>
    <w:rsid w:val="003212BB"/>
    <w:rsid w:val="0032174A"/>
    <w:rsid w:val="00321C92"/>
    <w:rsid w:val="00322DD2"/>
    <w:rsid w:val="003235DF"/>
    <w:rsid w:val="00323ABC"/>
    <w:rsid w:val="00324A7C"/>
    <w:rsid w:val="00324FE5"/>
    <w:rsid w:val="00333EC9"/>
    <w:rsid w:val="0033515C"/>
    <w:rsid w:val="00336BF8"/>
    <w:rsid w:val="00342356"/>
    <w:rsid w:val="00343425"/>
    <w:rsid w:val="0034386B"/>
    <w:rsid w:val="00346D73"/>
    <w:rsid w:val="003473C6"/>
    <w:rsid w:val="0035676B"/>
    <w:rsid w:val="00360D91"/>
    <w:rsid w:val="0036386A"/>
    <w:rsid w:val="00366549"/>
    <w:rsid w:val="00371FF2"/>
    <w:rsid w:val="00372156"/>
    <w:rsid w:val="003722AE"/>
    <w:rsid w:val="00372CC2"/>
    <w:rsid w:val="0037561F"/>
    <w:rsid w:val="00380849"/>
    <w:rsid w:val="003812A0"/>
    <w:rsid w:val="003818DB"/>
    <w:rsid w:val="003834CD"/>
    <w:rsid w:val="00383908"/>
    <w:rsid w:val="00384363"/>
    <w:rsid w:val="00391614"/>
    <w:rsid w:val="00393375"/>
    <w:rsid w:val="003946E4"/>
    <w:rsid w:val="003966E6"/>
    <w:rsid w:val="003968D7"/>
    <w:rsid w:val="003A0C2D"/>
    <w:rsid w:val="003A384A"/>
    <w:rsid w:val="003A613D"/>
    <w:rsid w:val="003A6341"/>
    <w:rsid w:val="003A77DD"/>
    <w:rsid w:val="003B1C2A"/>
    <w:rsid w:val="003B3A5F"/>
    <w:rsid w:val="003B5338"/>
    <w:rsid w:val="003C5283"/>
    <w:rsid w:val="003C5CC6"/>
    <w:rsid w:val="003C7737"/>
    <w:rsid w:val="003D12C7"/>
    <w:rsid w:val="003D228B"/>
    <w:rsid w:val="003D4CD7"/>
    <w:rsid w:val="003D4D7C"/>
    <w:rsid w:val="003D5DD6"/>
    <w:rsid w:val="003F08B1"/>
    <w:rsid w:val="003F21BE"/>
    <w:rsid w:val="003F36FB"/>
    <w:rsid w:val="003F660A"/>
    <w:rsid w:val="004017BD"/>
    <w:rsid w:val="00402083"/>
    <w:rsid w:val="004023AC"/>
    <w:rsid w:val="00402514"/>
    <w:rsid w:val="00403AF3"/>
    <w:rsid w:val="0040513F"/>
    <w:rsid w:val="00405DE7"/>
    <w:rsid w:val="00407BF3"/>
    <w:rsid w:val="00407F80"/>
    <w:rsid w:val="00411A5F"/>
    <w:rsid w:val="00411E3D"/>
    <w:rsid w:val="00413EAF"/>
    <w:rsid w:val="00414097"/>
    <w:rsid w:val="0041522E"/>
    <w:rsid w:val="004213AF"/>
    <w:rsid w:val="00425AF8"/>
    <w:rsid w:val="004270D9"/>
    <w:rsid w:val="004329EB"/>
    <w:rsid w:val="00437FF5"/>
    <w:rsid w:val="004450B8"/>
    <w:rsid w:val="004469D6"/>
    <w:rsid w:val="00451250"/>
    <w:rsid w:val="004547F3"/>
    <w:rsid w:val="00460108"/>
    <w:rsid w:val="0046101E"/>
    <w:rsid w:val="00461944"/>
    <w:rsid w:val="00464188"/>
    <w:rsid w:val="00470EC3"/>
    <w:rsid w:val="00472D30"/>
    <w:rsid w:val="00477CF8"/>
    <w:rsid w:val="00480A02"/>
    <w:rsid w:val="0048168F"/>
    <w:rsid w:val="00484092"/>
    <w:rsid w:val="00484169"/>
    <w:rsid w:val="0049488C"/>
    <w:rsid w:val="00495AC5"/>
    <w:rsid w:val="004965A3"/>
    <w:rsid w:val="004A210E"/>
    <w:rsid w:val="004A49E6"/>
    <w:rsid w:val="004A5746"/>
    <w:rsid w:val="004B1E1E"/>
    <w:rsid w:val="004B5601"/>
    <w:rsid w:val="004B5B20"/>
    <w:rsid w:val="004C3567"/>
    <w:rsid w:val="004C3631"/>
    <w:rsid w:val="004C3DC3"/>
    <w:rsid w:val="004C4F3B"/>
    <w:rsid w:val="004D141E"/>
    <w:rsid w:val="004D6232"/>
    <w:rsid w:val="004E33A8"/>
    <w:rsid w:val="004E3B3E"/>
    <w:rsid w:val="004E3BD7"/>
    <w:rsid w:val="004E6614"/>
    <w:rsid w:val="004F016F"/>
    <w:rsid w:val="004F7D22"/>
    <w:rsid w:val="00505758"/>
    <w:rsid w:val="005129DA"/>
    <w:rsid w:val="00513612"/>
    <w:rsid w:val="00513D8E"/>
    <w:rsid w:val="005156F9"/>
    <w:rsid w:val="00515803"/>
    <w:rsid w:val="00515EEF"/>
    <w:rsid w:val="005174D6"/>
    <w:rsid w:val="0051769B"/>
    <w:rsid w:val="0051786C"/>
    <w:rsid w:val="005208FF"/>
    <w:rsid w:val="00521468"/>
    <w:rsid w:val="005216B2"/>
    <w:rsid w:val="00522AF9"/>
    <w:rsid w:val="00526655"/>
    <w:rsid w:val="00526735"/>
    <w:rsid w:val="00526B32"/>
    <w:rsid w:val="00527E52"/>
    <w:rsid w:val="005308D2"/>
    <w:rsid w:val="0053126F"/>
    <w:rsid w:val="00535054"/>
    <w:rsid w:val="005357D9"/>
    <w:rsid w:val="00536175"/>
    <w:rsid w:val="00536632"/>
    <w:rsid w:val="00536965"/>
    <w:rsid w:val="00541F2E"/>
    <w:rsid w:val="0054416C"/>
    <w:rsid w:val="00544390"/>
    <w:rsid w:val="005446AF"/>
    <w:rsid w:val="00544781"/>
    <w:rsid w:val="00545684"/>
    <w:rsid w:val="005460E0"/>
    <w:rsid w:val="005470AF"/>
    <w:rsid w:val="00550982"/>
    <w:rsid w:val="0055185F"/>
    <w:rsid w:val="00552373"/>
    <w:rsid w:val="00553A7C"/>
    <w:rsid w:val="00553D53"/>
    <w:rsid w:val="0056086D"/>
    <w:rsid w:val="00561C6B"/>
    <w:rsid w:val="00566950"/>
    <w:rsid w:val="0057086A"/>
    <w:rsid w:val="005718ED"/>
    <w:rsid w:val="00571C6E"/>
    <w:rsid w:val="00581231"/>
    <w:rsid w:val="0058153F"/>
    <w:rsid w:val="00582A4B"/>
    <w:rsid w:val="0058301B"/>
    <w:rsid w:val="005871DD"/>
    <w:rsid w:val="00590937"/>
    <w:rsid w:val="0059166A"/>
    <w:rsid w:val="00592733"/>
    <w:rsid w:val="00593B59"/>
    <w:rsid w:val="00595DBA"/>
    <w:rsid w:val="00596F7A"/>
    <w:rsid w:val="00597AC0"/>
    <w:rsid w:val="005A2661"/>
    <w:rsid w:val="005A26F8"/>
    <w:rsid w:val="005A56E0"/>
    <w:rsid w:val="005A7EB8"/>
    <w:rsid w:val="005B0108"/>
    <w:rsid w:val="005B1EF3"/>
    <w:rsid w:val="005C187A"/>
    <w:rsid w:val="005C1FC7"/>
    <w:rsid w:val="005C4963"/>
    <w:rsid w:val="005C4BBA"/>
    <w:rsid w:val="005C6703"/>
    <w:rsid w:val="005C68B4"/>
    <w:rsid w:val="005D2343"/>
    <w:rsid w:val="005D50C8"/>
    <w:rsid w:val="005D545C"/>
    <w:rsid w:val="005E03B8"/>
    <w:rsid w:val="005E2341"/>
    <w:rsid w:val="005E3B28"/>
    <w:rsid w:val="005F0CC2"/>
    <w:rsid w:val="005F1DAC"/>
    <w:rsid w:val="005F439F"/>
    <w:rsid w:val="005F7154"/>
    <w:rsid w:val="005F77DA"/>
    <w:rsid w:val="00603113"/>
    <w:rsid w:val="00605275"/>
    <w:rsid w:val="006073A2"/>
    <w:rsid w:val="006073AB"/>
    <w:rsid w:val="0060796B"/>
    <w:rsid w:val="006100F5"/>
    <w:rsid w:val="0061467E"/>
    <w:rsid w:val="00615C30"/>
    <w:rsid w:val="00624881"/>
    <w:rsid w:val="00624B2F"/>
    <w:rsid w:val="00624F31"/>
    <w:rsid w:val="00625DB1"/>
    <w:rsid w:val="00626B3F"/>
    <w:rsid w:val="00627A1C"/>
    <w:rsid w:val="006324BC"/>
    <w:rsid w:val="00632971"/>
    <w:rsid w:val="00632B20"/>
    <w:rsid w:val="00633398"/>
    <w:rsid w:val="00633B88"/>
    <w:rsid w:val="00634F28"/>
    <w:rsid w:val="00635112"/>
    <w:rsid w:val="00636F90"/>
    <w:rsid w:val="00636FC8"/>
    <w:rsid w:val="00643A9E"/>
    <w:rsid w:val="00646FF7"/>
    <w:rsid w:val="006500AC"/>
    <w:rsid w:val="00651323"/>
    <w:rsid w:val="00651A77"/>
    <w:rsid w:val="006564AD"/>
    <w:rsid w:val="00656A65"/>
    <w:rsid w:val="006578BB"/>
    <w:rsid w:val="00657A0F"/>
    <w:rsid w:val="006645BE"/>
    <w:rsid w:val="006648F5"/>
    <w:rsid w:val="00664EA0"/>
    <w:rsid w:val="006658B8"/>
    <w:rsid w:val="00667FD5"/>
    <w:rsid w:val="0067017C"/>
    <w:rsid w:val="0067044E"/>
    <w:rsid w:val="00670D17"/>
    <w:rsid w:val="00671040"/>
    <w:rsid w:val="00672E24"/>
    <w:rsid w:val="0067321D"/>
    <w:rsid w:val="006734B3"/>
    <w:rsid w:val="0067356E"/>
    <w:rsid w:val="00673D6E"/>
    <w:rsid w:val="00676CF0"/>
    <w:rsid w:val="006811AD"/>
    <w:rsid w:val="006862D7"/>
    <w:rsid w:val="006907EE"/>
    <w:rsid w:val="00691C2F"/>
    <w:rsid w:val="006947B7"/>
    <w:rsid w:val="006969E7"/>
    <w:rsid w:val="006A07CA"/>
    <w:rsid w:val="006A0CC0"/>
    <w:rsid w:val="006A207B"/>
    <w:rsid w:val="006A2E42"/>
    <w:rsid w:val="006A5032"/>
    <w:rsid w:val="006A5B0E"/>
    <w:rsid w:val="006B4DED"/>
    <w:rsid w:val="006B776C"/>
    <w:rsid w:val="006C1819"/>
    <w:rsid w:val="006C29FB"/>
    <w:rsid w:val="006C7136"/>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172C"/>
    <w:rsid w:val="00701851"/>
    <w:rsid w:val="00703FD9"/>
    <w:rsid w:val="007065B1"/>
    <w:rsid w:val="007073F6"/>
    <w:rsid w:val="007118F5"/>
    <w:rsid w:val="0071286E"/>
    <w:rsid w:val="007133CC"/>
    <w:rsid w:val="007133CF"/>
    <w:rsid w:val="0071506D"/>
    <w:rsid w:val="00715EC6"/>
    <w:rsid w:val="00720431"/>
    <w:rsid w:val="007308CD"/>
    <w:rsid w:val="007317AD"/>
    <w:rsid w:val="00734278"/>
    <w:rsid w:val="00735E58"/>
    <w:rsid w:val="00740B1E"/>
    <w:rsid w:val="0074108E"/>
    <w:rsid w:val="00741135"/>
    <w:rsid w:val="0074217C"/>
    <w:rsid w:val="00742F27"/>
    <w:rsid w:val="00742FDD"/>
    <w:rsid w:val="007435E3"/>
    <w:rsid w:val="00744AB6"/>
    <w:rsid w:val="007451EC"/>
    <w:rsid w:val="00745803"/>
    <w:rsid w:val="00746CF6"/>
    <w:rsid w:val="00751279"/>
    <w:rsid w:val="00751324"/>
    <w:rsid w:val="00751A46"/>
    <w:rsid w:val="00751DAF"/>
    <w:rsid w:val="0075305F"/>
    <w:rsid w:val="00753159"/>
    <w:rsid w:val="007569BB"/>
    <w:rsid w:val="0075777F"/>
    <w:rsid w:val="00761508"/>
    <w:rsid w:val="00761629"/>
    <w:rsid w:val="007620EE"/>
    <w:rsid w:val="007626C9"/>
    <w:rsid w:val="00764773"/>
    <w:rsid w:val="00764B9C"/>
    <w:rsid w:val="0076624E"/>
    <w:rsid w:val="00770701"/>
    <w:rsid w:val="007712FB"/>
    <w:rsid w:val="007717E2"/>
    <w:rsid w:val="007740D4"/>
    <w:rsid w:val="007756B0"/>
    <w:rsid w:val="00775A3F"/>
    <w:rsid w:val="00777163"/>
    <w:rsid w:val="00782E30"/>
    <w:rsid w:val="00785E5E"/>
    <w:rsid w:val="0078600B"/>
    <w:rsid w:val="00790676"/>
    <w:rsid w:val="00791410"/>
    <w:rsid w:val="007937AE"/>
    <w:rsid w:val="00793DE6"/>
    <w:rsid w:val="00793E8B"/>
    <w:rsid w:val="007958F2"/>
    <w:rsid w:val="007A1B11"/>
    <w:rsid w:val="007A1B5F"/>
    <w:rsid w:val="007A4F3E"/>
    <w:rsid w:val="007A5985"/>
    <w:rsid w:val="007A777F"/>
    <w:rsid w:val="007B10F6"/>
    <w:rsid w:val="007B1BE5"/>
    <w:rsid w:val="007B2221"/>
    <w:rsid w:val="007B368E"/>
    <w:rsid w:val="007B435A"/>
    <w:rsid w:val="007B5D05"/>
    <w:rsid w:val="007C0DFF"/>
    <w:rsid w:val="007C288F"/>
    <w:rsid w:val="007C304F"/>
    <w:rsid w:val="007C78D3"/>
    <w:rsid w:val="007D127B"/>
    <w:rsid w:val="007D2DD6"/>
    <w:rsid w:val="007D5138"/>
    <w:rsid w:val="007D6A05"/>
    <w:rsid w:val="007D6E52"/>
    <w:rsid w:val="007E1330"/>
    <w:rsid w:val="007E170C"/>
    <w:rsid w:val="007E3EB8"/>
    <w:rsid w:val="007E41EB"/>
    <w:rsid w:val="007E4FA1"/>
    <w:rsid w:val="007E7BE8"/>
    <w:rsid w:val="007F07DB"/>
    <w:rsid w:val="007F4C86"/>
    <w:rsid w:val="007F6F6D"/>
    <w:rsid w:val="007F7257"/>
    <w:rsid w:val="0080257B"/>
    <w:rsid w:val="00805ADB"/>
    <w:rsid w:val="00812452"/>
    <w:rsid w:val="00812F34"/>
    <w:rsid w:val="008144CD"/>
    <w:rsid w:val="00824A99"/>
    <w:rsid w:val="0083461E"/>
    <w:rsid w:val="00834A9F"/>
    <w:rsid w:val="00836231"/>
    <w:rsid w:val="008364E5"/>
    <w:rsid w:val="00836D3A"/>
    <w:rsid w:val="00837B04"/>
    <w:rsid w:val="0084221C"/>
    <w:rsid w:val="0084393C"/>
    <w:rsid w:val="00846DC1"/>
    <w:rsid w:val="00847A89"/>
    <w:rsid w:val="00850579"/>
    <w:rsid w:val="00853068"/>
    <w:rsid w:val="00854854"/>
    <w:rsid w:val="00856C7F"/>
    <w:rsid w:val="00861669"/>
    <w:rsid w:val="008632DB"/>
    <w:rsid w:val="008640A5"/>
    <w:rsid w:val="00864E0C"/>
    <w:rsid w:val="00865821"/>
    <w:rsid w:val="00865FA0"/>
    <w:rsid w:val="008664A8"/>
    <w:rsid w:val="00866E96"/>
    <w:rsid w:val="00874634"/>
    <w:rsid w:val="008750BF"/>
    <w:rsid w:val="00875EA5"/>
    <w:rsid w:val="00881D4B"/>
    <w:rsid w:val="00883AB0"/>
    <w:rsid w:val="00891AE7"/>
    <w:rsid w:val="008973F5"/>
    <w:rsid w:val="008A1155"/>
    <w:rsid w:val="008A1C0E"/>
    <w:rsid w:val="008A26C5"/>
    <w:rsid w:val="008A3181"/>
    <w:rsid w:val="008B1B75"/>
    <w:rsid w:val="008B20B2"/>
    <w:rsid w:val="008B3518"/>
    <w:rsid w:val="008B5A12"/>
    <w:rsid w:val="008B7C77"/>
    <w:rsid w:val="008B7E23"/>
    <w:rsid w:val="008C543B"/>
    <w:rsid w:val="008C782A"/>
    <w:rsid w:val="008D4794"/>
    <w:rsid w:val="008E1083"/>
    <w:rsid w:val="008E1971"/>
    <w:rsid w:val="008E3872"/>
    <w:rsid w:val="008E729D"/>
    <w:rsid w:val="008F1494"/>
    <w:rsid w:val="008F5112"/>
    <w:rsid w:val="008F6703"/>
    <w:rsid w:val="00900D78"/>
    <w:rsid w:val="00901C1E"/>
    <w:rsid w:val="0091046D"/>
    <w:rsid w:val="00910FE1"/>
    <w:rsid w:val="0091229B"/>
    <w:rsid w:val="00912D25"/>
    <w:rsid w:val="00915C96"/>
    <w:rsid w:val="00915D77"/>
    <w:rsid w:val="00916DF8"/>
    <w:rsid w:val="0091758E"/>
    <w:rsid w:val="009216A8"/>
    <w:rsid w:val="00921C68"/>
    <w:rsid w:val="0092235F"/>
    <w:rsid w:val="0092673B"/>
    <w:rsid w:val="0093134E"/>
    <w:rsid w:val="00931786"/>
    <w:rsid w:val="00937ABE"/>
    <w:rsid w:val="009403AE"/>
    <w:rsid w:val="00945925"/>
    <w:rsid w:val="00952DE4"/>
    <w:rsid w:val="009568EF"/>
    <w:rsid w:val="00956B79"/>
    <w:rsid w:val="00964D2A"/>
    <w:rsid w:val="00965F6B"/>
    <w:rsid w:val="00970F4C"/>
    <w:rsid w:val="0097130A"/>
    <w:rsid w:val="00973C51"/>
    <w:rsid w:val="009746EC"/>
    <w:rsid w:val="00974D94"/>
    <w:rsid w:val="009774FE"/>
    <w:rsid w:val="009832F8"/>
    <w:rsid w:val="009839DA"/>
    <w:rsid w:val="00983A6D"/>
    <w:rsid w:val="00985E49"/>
    <w:rsid w:val="00991418"/>
    <w:rsid w:val="00991E41"/>
    <w:rsid w:val="00992B08"/>
    <w:rsid w:val="00994476"/>
    <w:rsid w:val="00994B0E"/>
    <w:rsid w:val="0099700D"/>
    <w:rsid w:val="00997347"/>
    <w:rsid w:val="009A012A"/>
    <w:rsid w:val="009A0C90"/>
    <w:rsid w:val="009A1CD3"/>
    <w:rsid w:val="009A44A4"/>
    <w:rsid w:val="009A4A5D"/>
    <w:rsid w:val="009A5EEF"/>
    <w:rsid w:val="009B18EB"/>
    <w:rsid w:val="009B5D1A"/>
    <w:rsid w:val="009C153E"/>
    <w:rsid w:val="009C1CF2"/>
    <w:rsid w:val="009C1DFE"/>
    <w:rsid w:val="009C28DE"/>
    <w:rsid w:val="009C2C5E"/>
    <w:rsid w:val="009C3CA0"/>
    <w:rsid w:val="009C40AD"/>
    <w:rsid w:val="009C5501"/>
    <w:rsid w:val="009D0838"/>
    <w:rsid w:val="009D0C9F"/>
    <w:rsid w:val="009D10B2"/>
    <w:rsid w:val="009D2543"/>
    <w:rsid w:val="009D3D6A"/>
    <w:rsid w:val="009D64E4"/>
    <w:rsid w:val="009E20F1"/>
    <w:rsid w:val="009E38EA"/>
    <w:rsid w:val="009E5594"/>
    <w:rsid w:val="009F2042"/>
    <w:rsid w:val="009F517D"/>
    <w:rsid w:val="009F6554"/>
    <w:rsid w:val="009F7F98"/>
    <w:rsid w:val="00A02F58"/>
    <w:rsid w:val="00A032AE"/>
    <w:rsid w:val="00A05665"/>
    <w:rsid w:val="00A10DAC"/>
    <w:rsid w:val="00A13CE9"/>
    <w:rsid w:val="00A31472"/>
    <w:rsid w:val="00A31988"/>
    <w:rsid w:val="00A332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C02"/>
    <w:rsid w:val="00A77540"/>
    <w:rsid w:val="00A81DF0"/>
    <w:rsid w:val="00A8266F"/>
    <w:rsid w:val="00A843B5"/>
    <w:rsid w:val="00A855EA"/>
    <w:rsid w:val="00A86B3F"/>
    <w:rsid w:val="00A86F4D"/>
    <w:rsid w:val="00A9067B"/>
    <w:rsid w:val="00A90E80"/>
    <w:rsid w:val="00A91FCD"/>
    <w:rsid w:val="00A96579"/>
    <w:rsid w:val="00A9791E"/>
    <w:rsid w:val="00AA1DFA"/>
    <w:rsid w:val="00AA1EA8"/>
    <w:rsid w:val="00AA363D"/>
    <w:rsid w:val="00AA7C77"/>
    <w:rsid w:val="00AB1368"/>
    <w:rsid w:val="00AB2963"/>
    <w:rsid w:val="00AB30DC"/>
    <w:rsid w:val="00AB37F4"/>
    <w:rsid w:val="00AB4D27"/>
    <w:rsid w:val="00AB6561"/>
    <w:rsid w:val="00AB6BAD"/>
    <w:rsid w:val="00AB7B8D"/>
    <w:rsid w:val="00AC433F"/>
    <w:rsid w:val="00AC47A4"/>
    <w:rsid w:val="00AC4B04"/>
    <w:rsid w:val="00AC5D55"/>
    <w:rsid w:val="00AD0A31"/>
    <w:rsid w:val="00AD1B06"/>
    <w:rsid w:val="00AD6104"/>
    <w:rsid w:val="00AD6C55"/>
    <w:rsid w:val="00AD73D3"/>
    <w:rsid w:val="00AE0D84"/>
    <w:rsid w:val="00AE17B1"/>
    <w:rsid w:val="00AF2D89"/>
    <w:rsid w:val="00AF59B4"/>
    <w:rsid w:val="00AF7284"/>
    <w:rsid w:val="00AF74DF"/>
    <w:rsid w:val="00AF7D25"/>
    <w:rsid w:val="00AF7DA4"/>
    <w:rsid w:val="00B00EBD"/>
    <w:rsid w:val="00B0370E"/>
    <w:rsid w:val="00B03E68"/>
    <w:rsid w:val="00B05E35"/>
    <w:rsid w:val="00B06D96"/>
    <w:rsid w:val="00B124BD"/>
    <w:rsid w:val="00B12FB8"/>
    <w:rsid w:val="00B22390"/>
    <w:rsid w:val="00B244A1"/>
    <w:rsid w:val="00B2468B"/>
    <w:rsid w:val="00B24F72"/>
    <w:rsid w:val="00B255AC"/>
    <w:rsid w:val="00B27419"/>
    <w:rsid w:val="00B329B9"/>
    <w:rsid w:val="00B33340"/>
    <w:rsid w:val="00B34E17"/>
    <w:rsid w:val="00B37406"/>
    <w:rsid w:val="00B37A62"/>
    <w:rsid w:val="00B404DF"/>
    <w:rsid w:val="00B419C8"/>
    <w:rsid w:val="00B4227A"/>
    <w:rsid w:val="00B43B8D"/>
    <w:rsid w:val="00B43EEA"/>
    <w:rsid w:val="00B43F3B"/>
    <w:rsid w:val="00B43F6D"/>
    <w:rsid w:val="00B442A2"/>
    <w:rsid w:val="00B46712"/>
    <w:rsid w:val="00B544A3"/>
    <w:rsid w:val="00B55152"/>
    <w:rsid w:val="00B557FA"/>
    <w:rsid w:val="00B6342F"/>
    <w:rsid w:val="00B6401E"/>
    <w:rsid w:val="00B652A1"/>
    <w:rsid w:val="00B702C0"/>
    <w:rsid w:val="00B735DD"/>
    <w:rsid w:val="00B737D1"/>
    <w:rsid w:val="00B7459B"/>
    <w:rsid w:val="00B749E2"/>
    <w:rsid w:val="00B74CE9"/>
    <w:rsid w:val="00B7553C"/>
    <w:rsid w:val="00B75C20"/>
    <w:rsid w:val="00B82635"/>
    <w:rsid w:val="00B8274D"/>
    <w:rsid w:val="00B82C51"/>
    <w:rsid w:val="00B91F39"/>
    <w:rsid w:val="00B9380B"/>
    <w:rsid w:val="00B97B55"/>
    <w:rsid w:val="00BA3A80"/>
    <w:rsid w:val="00BA4F96"/>
    <w:rsid w:val="00BA5D85"/>
    <w:rsid w:val="00BA5F17"/>
    <w:rsid w:val="00BA6688"/>
    <w:rsid w:val="00BA6F4B"/>
    <w:rsid w:val="00BA7BE7"/>
    <w:rsid w:val="00BC1A5D"/>
    <w:rsid w:val="00BC34D3"/>
    <w:rsid w:val="00BC6808"/>
    <w:rsid w:val="00BC71E1"/>
    <w:rsid w:val="00BD2962"/>
    <w:rsid w:val="00BD5D49"/>
    <w:rsid w:val="00BD643D"/>
    <w:rsid w:val="00BE28AA"/>
    <w:rsid w:val="00BE41D3"/>
    <w:rsid w:val="00BE535F"/>
    <w:rsid w:val="00BE720A"/>
    <w:rsid w:val="00BE7698"/>
    <w:rsid w:val="00BF089C"/>
    <w:rsid w:val="00BF1BFB"/>
    <w:rsid w:val="00BF1DC1"/>
    <w:rsid w:val="00BF41E2"/>
    <w:rsid w:val="00BF43F8"/>
    <w:rsid w:val="00BF729B"/>
    <w:rsid w:val="00C0097D"/>
    <w:rsid w:val="00C00CE6"/>
    <w:rsid w:val="00C033F0"/>
    <w:rsid w:val="00C05E87"/>
    <w:rsid w:val="00C07A0C"/>
    <w:rsid w:val="00C107F6"/>
    <w:rsid w:val="00C12D6A"/>
    <w:rsid w:val="00C13590"/>
    <w:rsid w:val="00C145CF"/>
    <w:rsid w:val="00C14F33"/>
    <w:rsid w:val="00C20599"/>
    <w:rsid w:val="00C221D7"/>
    <w:rsid w:val="00C2331C"/>
    <w:rsid w:val="00C27302"/>
    <w:rsid w:val="00C279E8"/>
    <w:rsid w:val="00C30188"/>
    <w:rsid w:val="00C303FE"/>
    <w:rsid w:val="00C30F72"/>
    <w:rsid w:val="00C312C0"/>
    <w:rsid w:val="00C337AB"/>
    <w:rsid w:val="00C3757E"/>
    <w:rsid w:val="00C40469"/>
    <w:rsid w:val="00C41926"/>
    <w:rsid w:val="00C42FB9"/>
    <w:rsid w:val="00C45E60"/>
    <w:rsid w:val="00C52BDA"/>
    <w:rsid w:val="00C578BE"/>
    <w:rsid w:val="00C61129"/>
    <w:rsid w:val="00C622A9"/>
    <w:rsid w:val="00C63B48"/>
    <w:rsid w:val="00C640B2"/>
    <w:rsid w:val="00C72CF8"/>
    <w:rsid w:val="00C74E37"/>
    <w:rsid w:val="00C846A4"/>
    <w:rsid w:val="00C847EE"/>
    <w:rsid w:val="00C853D5"/>
    <w:rsid w:val="00C9115C"/>
    <w:rsid w:val="00C920F6"/>
    <w:rsid w:val="00C92228"/>
    <w:rsid w:val="00C96336"/>
    <w:rsid w:val="00CA18AB"/>
    <w:rsid w:val="00CA1B43"/>
    <w:rsid w:val="00CA1B52"/>
    <w:rsid w:val="00CA6C99"/>
    <w:rsid w:val="00CA6FD7"/>
    <w:rsid w:val="00CA7E1B"/>
    <w:rsid w:val="00CB02F7"/>
    <w:rsid w:val="00CB25A2"/>
    <w:rsid w:val="00CB4B5C"/>
    <w:rsid w:val="00CC2015"/>
    <w:rsid w:val="00CC26EB"/>
    <w:rsid w:val="00CC59E5"/>
    <w:rsid w:val="00CD26D7"/>
    <w:rsid w:val="00CD2F67"/>
    <w:rsid w:val="00CD3754"/>
    <w:rsid w:val="00CD5E04"/>
    <w:rsid w:val="00CD5E74"/>
    <w:rsid w:val="00CE0239"/>
    <w:rsid w:val="00CE132D"/>
    <w:rsid w:val="00CE3BEA"/>
    <w:rsid w:val="00CE499C"/>
    <w:rsid w:val="00CE654C"/>
    <w:rsid w:val="00CE674F"/>
    <w:rsid w:val="00CF04AE"/>
    <w:rsid w:val="00CF0E26"/>
    <w:rsid w:val="00CF2EA4"/>
    <w:rsid w:val="00CF3584"/>
    <w:rsid w:val="00CF36BB"/>
    <w:rsid w:val="00D03D06"/>
    <w:rsid w:val="00D04F07"/>
    <w:rsid w:val="00D06770"/>
    <w:rsid w:val="00D06A43"/>
    <w:rsid w:val="00D079BC"/>
    <w:rsid w:val="00D12CC9"/>
    <w:rsid w:val="00D13792"/>
    <w:rsid w:val="00D20C7F"/>
    <w:rsid w:val="00D21E2D"/>
    <w:rsid w:val="00D21EAA"/>
    <w:rsid w:val="00D22B42"/>
    <w:rsid w:val="00D22D44"/>
    <w:rsid w:val="00D232FE"/>
    <w:rsid w:val="00D23C1E"/>
    <w:rsid w:val="00D26972"/>
    <w:rsid w:val="00D30647"/>
    <w:rsid w:val="00D3351A"/>
    <w:rsid w:val="00D34147"/>
    <w:rsid w:val="00D36AF6"/>
    <w:rsid w:val="00D36E09"/>
    <w:rsid w:val="00D41969"/>
    <w:rsid w:val="00D44632"/>
    <w:rsid w:val="00D47142"/>
    <w:rsid w:val="00D5299B"/>
    <w:rsid w:val="00D5552B"/>
    <w:rsid w:val="00D557FD"/>
    <w:rsid w:val="00D569A1"/>
    <w:rsid w:val="00D632A3"/>
    <w:rsid w:val="00D65589"/>
    <w:rsid w:val="00D658C3"/>
    <w:rsid w:val="00D65BB5"/>
    <w:rsid w:val="00D6788F"/>
    <w:rsid w:val="00D70EC5"/>
    <w:rsid w:val="00D71380"/>
    <w:rsid w:val="00D720B7"/>
    <w:rsid w:val="00D755D9"/>
    <w:rsid w:val="00D76947"/>
    <w:rsid w:val="00D82C29"/>
    <w:rsid w:val="00D84A39"/>
    <w:rsid w:val="00D85131"/>
    <w:rsid w:val="00DA064C"/>
    <w:rsid w:val="00DA2795"/>
    <w:rsid w:val="00DA2CD8"/>
    <w:rsid w:val="00DA67FE"/>
    <w:rsid w:val="00DA7B93"/>
    <w:rsid w:val="00DC1151"/>
    <w:rsid w:val="00DC1897"/>
    <w:rsid w:val="00DC3579"/>
    <w:rsid w:val="00DC3612"/>
    <w:rsid w:val="00DC4D0A"/>
    <w:rsid w:val="00DC5066"/>
    <w:rsid w:val="00DD519D"/>
    <w:rsid w:val="00DD64F3"/>
    <w:rsid w:val="00DE2383"/>
    <w:rsid w:val="00DF3624"/>
    <w:rsid w:val="00DF5EB7"/>
    <w:rsid w:val="00DF5FD1"/>
    <w:rsid w:val="00DF6A23"/>
    <w:rsid w:val="00E00F57"/>
    <w:rsid w:val="00E021C1"/>
    <w:rsid w:val="00E04A24"/>
    <w:rsid w:val="00E0564D"/>
    <w:rsid w:val="00E05F79"/>
    <w:rsid w:val="00E07987"/>
    <w:rsid w:val="00E10926"/>
    <w:rsid w:val="00E13590"/>
    <w:rsid w:val="00E14930"/>
    <w:rsid w:val="00E266B6"/>
    <w:rsid w:val="00E27D94"/>
    <w:rsid w:val="00E31A27"/>
    <w:rsid w:val="00E31B37"/>
    <w:rsid w:val="00E3255D"/>
    <w:rsid w:val="00E33CB7"/>
    <w:rsid w:val="00E34912"/>
    <w:rsid w:val="00E3564C"/>
    <w:rsid w:val="00E35E72"/>
    <w:rsid w:val="00E3644F"/>
    <w:rsid w:val="00E41079"/>
    <w:rsid w:val="00E42721"/>
    <w:rsid w:val="00E43490"/>
    <w:rsid w:val="00E44AF0"/>
    <w:rsid w:val="00E5082E"/>
    <w:rsid w:val="00E513CC"/>
    <w:rsid w:val="00E51A66"/>
    <w:rsid w:val="00E5415A"/>
    <w:rsid w:val="00E5487E"/>
    <w:rsid w:val="00E54C30"/>
    <w:rsid w:val="00E55349"/>
    <w:rsid w:val="00E55557"/>
    <w:rsid w:val="00E57B73"/>
    <w:rsid w:val="00E62ED2"/>
    <w:rsid w:val="00E658A1"/>
    <w:rsid w:val="00E66395"/>
    <w:rsid w:val="00E671FC"/>
    <w:rsid w:val="00E74F80"/>
    <w:rsid w:val="00E75D3B"/>
    <w:rsid w:val="00E76BB5"/>
    <w:rsid w:val="00E76CA1"/>
    <w:rsid w:val="00E76F75"/>
    <w:rsid w:val="00E82664"/>
    <w:rsid w:val="00E84BB9"/>
    <w:rsid w:val="00E84FA2"/>
    <w:rsid w:val="00E86DFE"/>
    <w:rsid w:val="00E876A0"/>
    <w:rsid w:val="00E928D7"/>
    <w:rsid w:val="00E9432A"/>
    <w:rsid w:val="00E97C4A"/>
    <w:rsid w:val="00EA0448"/>
    <w:rsid w:val="00EB1536"/>
    <w:rsid w:val="00EB1C20"/>
    <w:rsid w:val="00EB2269"/>
    <w:rsid w:val="00EB2B6A"/>
    <w:rsid w:val="00EB4C46"/>
    <w:rsid w:val="00EC18C3"/>
    <w:rsid w:val="00EC19E1"/>
    <w:rsid w:val="00EC3396"/>
    <w:rsid w:val="00EC5348"/>
    <w:rsid w:val="00EC5F32"/>
    <w:rsid w:val="00EC5F36"/>
    <w:rsid w:val="00EC6124"/>
    <w:rsid w:val="00EC6E52"/>
    <w:rsid w:val="00ED1554"/>
    <w:rsid w:val="00ED3B16"/>
    <w:rsid w:val="00ED4E94"/>
    <w:rsid w:val="00ED6194"/>
    <w:rsid w:val="00ED6399"/>
    <w:rsid w:val="00ED7365"/>
    <w:rsid w:val="00ED7FBD"/>
    <w:rsid w:val="00EE0A91"/>
    <w:rsid w:val="00EE16BD"/>
    <w:rsid w:val="00EE28CD"/>
    <w:rsid w:val="00EE45FD"/>
    <w:rsid w:val="00EE4D85"/>
    <w:rsid w:val="00EE4FAF"/>
    <w:rsid w:val="00EE5683"/>
    <w:rsid w:val="00EE5DF0"/>
    <w:rsid w:val="00EE5E63"/>
    <w:rsid w:val="00EE6606"/>
    <w:rsid w:val="00EE6B58"/>
    <w:rsid w:val="00EE7439"/>
    <w:rsid w:val="00EF019A"/>
    <w:rsid w:val="00EF10E8"/>
    <w:rsid w:val="00EF34F7"/>
    <w:rsid w:val="00EF3746"/>
    <w:rsid w:val="00EF4F35"/>
    <w:rsid w:val="00EF74C0"/>
    <w:rsid w:val="00F0315A"/>
    <w:rsid w:val="00F05682"/>
    <w:rsid w:val="00F17161"/>
    <w:rsid w:val="00F177AC"/>
    <w:rsid w:val="00F20F55"/>
    <w:rsid w:val="00F2227D"/>
    <w:rsid w:val="00F2233A"/>
    <w:rsid w:val="00F23D0F"/>
    <w:rsid w:val="00F2629E"/>
    <w:rsid w:val="00F30502"/>
    <w:rsid w:val="00F32725"/>
    <w:rsid w:val="00F33331"/>
    <w:rsid w:val="00F3469B"/>
    <w:rsid w:val="00F34857"/>
    <w:rsid w:val="00F3653F"/>
    <w:rsid w:val="00F36B57"/>
    <w:rsid w:val="00F434C7"/>
    <w:rsid w:val="00F5504F"/>
    <w:rsid w:val="00F5578A"/>
    <w:rsid w:val="00F558C3"/>
    <w:rsid w:val="00F63B1C"/>
    <w:rsid w:val="00F63FBE"/>
    <w:rsid w:val="00F71684"/>
    <w:rsid w:val="00F740BD"/>
    <w:rsid w:val="00F75EBF"/>
    <w:rsid w:val="00F76C54"/>
    <w:rsid w:val="00F76F11"/>
    <w:rsid w:val="00F773B2"/>
    <w:rsid w:val="00F80B98"/>
    <w:rsid w:val="00F81B93"/>
    <w:rsid w:val="00F822F5"/>
    <w:rsid w:val="00F8385D"/>
    <w:rsid w:val="00F84319"/>
    <w:rsid w:val="00F858BA"/>
    <w:rsid w:val="00F85ACD"/>
    <w:rsid w:val="00F86077"/>
    <w:rsid w:val="00F86697"/>
    <w:rsid w:val="00F90494"/>
    <w:rsid w:val="00F90BC0"/>
    <w:rsid w:val="00F90FAA"/>
    <w:rsid w:val="00F92DC8"/>
    <w:rsid w:val="00F93456"/>
    <w:rsid w:val="00FA0393"/>
    <w:rsid w:val="00FA1F56"/>
    <w:rsid w:val="00FA2ECD"/>
    <w:rsid w:val="00FA49A7"/>
    <w:rsid w:val="00FA4AD6"/>
    <w:rsid w:val="00FA703B"/>
    <w:rsid w:val="00FB1743"/>
    <w:rsid w:val="00FB1CB1"/>
    <w:rsid w:val="00FB27F5"/>
    <w:rsid w:val="00FB2C05"/>
    <w:rsid w:val="00FB5C17"/>
    <w:rsid w:val="00FC1042"/>
    <w:rsid w:val="00FC14D4"/>
    <w:rsid w:val="00FC1C72"/>
    <w:rsid w:val="00FC5060"/>
    <w:rsid w:val="00FC60BE"/>
    <w:rsid w:val="00FC7029"/>
    <w:rsid w:val="00FC7475"/>
    <w:rsid w:val="00FD00AA"/>
    <w:rsid w:val="00FD07AE"/>
    <w:rsid w:val="00FD0B1C"/>
    <w:rsid w:val="00FD2745"/>
    <w:rsid w:val="00FD7A4A"/>
    <w:rsid w:val="00FE1D0C"/>
    <w:rsid w:val="00FE2242"/>
    <w:rsid w:val="00FE2E96"/>
    <w:rsid w:val="00FE41B0"/>
    <w:rsid w:val="00FE63C1"/>
    <w:rsid w:val="00FF4892"/>
    <w:rsid w:val="00FF7C07"/>
    <w:rsid w:val="019BB4FC"/>
    <w:rsid w:val="030FA7D9"/>
    <w:rsid w:val="03E7E2D0"/>
    <w:rsid w:val="044BFFBD"/>
    <w:rsid w:val="0468619F"/>
    <w:rsid w:val="04B314F0"/>
    <w:rsid w:val="04E3F794"/>
    <w:rsid w:val="05D0EADE"/>
    <w:rsid w:val="0639DF7F"/>
    <w:rsid w:val="06771492"/>
    <w:rsid w:val="06CF81C3"/>
    <w:rsid w:val="06EFEB23"/>
    <w:rsid w:val="07265145"/>
    <w:rsid w:val="07525917"/>
    <w:rsid w:val="07FFE09F"/>
    <w:rsid w:val="08A727F3"/>
    <w:rsid w:val="08CE68DF"/>
    <w:rsid w:val="090DC31D"/>
    <w:rsid w:val="09988774"/>
    <w:rsid w:val="0A35B39E"/>
    <w:rsid w:val="0A483E28"/>
    <w:rsid w:val="0ACF0697"/>
    <w:rsid w:val="0C20F69F"/>
    <w:rsid w:val="0CD7C935"/>
    <w:rsid w:val="0D022382"/>
    <w:rsid w:val="0D09372B"/>
    <w:rsid w:val="0D11DC89"/>
    <w:rsid w:val="0D71FD67"/>
    <w:rsid w:val="0DB127F2"/>
    <w:rsid w:val="0DC095E6"/>
    <w:rsid w:val="0F5B0DBB"/>
    <w:rsid w:val="0F774811"/>
    <w:rsid w:val="0F84C7B7"/>
    <w:rsid w:val="0F9B521F"/>
    <w:rsid w:val="10AE8368"/>
    <w:rsid w:val="111964F9"/>
    <w:rsid w:val="1377A90A"/>
    <w:rsid w:val="139EEE88"/>
    <w:rsid w:val="146E7FBA"/>
    <w:rsid w:val="14A1A23F"/>
    <w:rsid w:val="1522EA3B"/>
    <w:rsid w:val="15319CFE"/>
    <w:rsid w:val="1533D915"/>
    <w:rsid w:val="1537E840"/>
    <w:rsid w:val="156F85D5"/>
    <w:rsid w:val="1578C506"/>
    <w:rsid w:val="157DBA41"/>
    <w:rsid w:val="159FF9FC"/>
    <w:rsid w:val="160FFEA6"/>
    <w:rsid w:val="16135FAD"/>
    <w:rsid w:val="16186407"/>
    <w:rsid w:val="167FB96C"/>
    <w:rsid w:val="16E5E430"/>
    <w:rsid w:val="18187194"/>
    <w:rsid w:val="189BE942"/>
    <w:rsid w:val="194D5153"/>
    <w:rsid w:val="1A0B45EB"/>
    <w:rsid w:val="1A42EEBE"/>
    <w:rsid w:val="1A9BEAE9"/>
    <w:rsid w:val="1AA9C344"/>
    <w:rsid w:val="1B3F0C26"/>
    <w:rsid w:val="1B9A76F3"/>
    <w:rsid w:val="1C75D084"/>
    <w:rsid w:val="1CB800E4"/>
    <w:rsid w:val="1D2E4B76"/>
    <w:rsid w:val="1D3FD108"/>
    <w:rsid w:val="1D74EDCC"/>
    <w:rsid w:val="1D76C3C8"/>
    <w:rsid w:val="1E7775CC"/>
    <w:rsid w:val="1ECF7F69"/>
    <w:rsid w:val="1F3AF399"/>
    <w:rsid w:val="1F81A68C"/>
    <w:rsid w:val="1FE5CFB4"/>
    <w:rsid w:val="202F51A1"/>
    <w:rsid w:val="2046B4A9"/>
    <w:rsid w:val="20625770"/>
    <w:rsid w:val="20ACB554"/>
    <w:rsid w:val="211E3FE7"/>
    <w:rsid w:val="2120F033"/>
    <w:rsid w:val="21E81119"/>
    <w:rsid w:val="21F633B7"/>
    <w:rsid w:val="2246DD66"/>
    <w:rsid w:val="229ED671"/>
    <w:rsid w:val="230E95C1"/>
    <w:rsid w:val="2338DE0E"/>
    <w:rsid w:val="23B64D27"/>
    <w:rsid w:val="23EB63D2"/>
    <w:rsid w:val="25E7DEA3"/>
    <w:rsid w:val="261D76CD"/>
    <w:rsid w:val="2635085F"/>
    <w:rsid w:val="268600AF"/>
    <w:rsid w:val="271028FE"/>
    <w:rsid w:val="27ACABB5"/>
    <w:rsid w:val="281A62A6"/>
    <w:rsid w:val="28F822DF"/>
    <w:rsid w:val="29A0ECA5"/>
    <w:rsid w:val="29B7B6A4"/>
    <w:rsid w:val="2A0CE44C"/>
    <w:rsid w:val="2A2B7618"/>
    <w:rsid w:val="2A364903"/>
    <w:rsid w:val="2AA3266F"/>
    <w:rsid w:val="2B658F5D"/>
    <w:rsid w:val="2BDEAAF4"/>
    <w:rsid w:val="2C542252"/>
    <w:rsid w:val="2C673B22"/>
    <w:rsid w:val="2CC98542"/>
    <w:rsid w:val="2CEA47CC"/>
    <w:rsid w:val="2D16D770"/>
    <w:rsid w:val="2D274580"/>
    <w:rsid w:val="2D3A300B"/>
    <w:rsid w:val="2DD79BFC"/>
    <w:rsid w:val="2E955825"/>
    <w:rsid w:val="3034E72C"/>
    <w:rsid w:val="3086860A"/>
    <w:rsid w:val="30FB3F60"/>
    <w:rsid w:val="325E2327"/>
    <w:rsid w:val="32B9C927"/>
    <w:rsid w:val="33942D32"/>
    <w:rsid w:val="3412882C"/>
    <w:rsid w:val="3474CCE9"/>
    <w:rsid w:val="353CB4FB"/>
    <w:rsid w:val="356FB61D"/>
    <w:rsid w:val="35ECB32A"/>
    <w:rsid w:val="36896AF2"/>
    <w:rsid w:val="36D90CB5"/>
    <w:rsid w:val="3814CA53"/>
    <w:rsid w:val="389D8E7A"/>
    <w:rsid w:val="389ED8D2"/>
    <w:rsid w:val="39B2BFC5"/>
    <w:rsid w:val="39F1A602"/>
    <w:rsid w:val="3A786759"/>
    <w:rsid w:val="3A95DEA1"/>
    <w:rsid w:val="3AD179AF"/>
    <w:rsid w:val="3B282D08"/>
    <w:rsid w:val="3B29ACBF"/>
    <w:rsid w:val="3B69E51E"/>
    <w:rsid w:val="3B9761A9"/>
    <w:rsid w:val="3C213D36"/>
    <w:rsid w:val="3C33169F"/>
    <w:rsid w:val="3CB4AD40"/>
    <w:rsid w:val="3D62886D"/>
    <w:rsid w:val="3E8AC374"/>
    <w:rsid w:val="3EAFC745"/>
    <w:rsid w:val="3EBDA637"/>
    <w:rsid w:val="3FD8FC3D"/>
    <w:rsid w:val="402FE93B"/>
    <w:rsid w:val="40717322"/>
    <w:rsid w:val="40776C71"/>
    <w:rsid w:val="40A87667"/>
    <w:rsid w:val="41B3D19E"/>
    <w:rsid w:val="420B2343"/>
    <w:rsid w:val="42531D58"/>
    <w:rsid w:val="4278430E"/>
    <w:rsid w:val="429734BA"/>
    <w:rsid w:val="42F35887"/>
    <w:rsid w:val="43157790"/>
    <w:rsid w:val="4403253F"/>
    <w:rsid w:val="4431F74A"/>
    <w:rsid w:val="45339017"/>
    <w:rsid w:val="45409238"/>
    <w:rsid w:val="45AC8FA0"/>
    <w:rsid w:val="46177F3B"/>
    <w:rsid w:val="47D9CE46"/>
    <w:rsid w:val="4868B2E9"/>
    <w:rsid w:val="486EB63D"/>
    <w:rsid w:val="4888886D"/>
    <w:rsid w:val="48C2CEBF"/>
    <w:rsid w:val="490CCFEE"/>
    <w:rsid w:val="4990E95C"/>
    <w:rsid w:val="49B86B2F"/>
    <w:rsid w:val="4A68832F"/>
    <w:rsid w:val="4AC56E0D"/>
    <w:rsid w:val="4B46420D"/>
    <w:rsid w:val="4BE302F4"/>
    <w:rsid w:val="4BED9588"/>
    <w:rsid w:val="4C410D19"/>
    <w:rsid w:val="4CE590F0"/>
    <w:rsid w:val="4E0C6FCD"/>
    <w:rsid w:val="4E43E7AF"/>
    <w:rsid w:val="4E7CC0C6"/>
    <w:rsid w:val="4EB9389F"/>
    <w:rsid w:val="4EEA328C"/>
    <w:rsid w:val="4F5A9492"/>
    <w:rsid w:val="4FBE2715"/>
    <w:rsid w:val="5156AF55"/>
    <w:rsid w:val="5176A6EC"/>
    <w:rsid w:val="51B89813"/>
    <w:rsid w:val="51DE2799"/>
    <w:rsid w:val="5217CBB5"/>
    <w:rsid w:val="52846205"/>
    <w:rsid w:val="52CDA2E1"/>
    <w:rsid w:val="533B554B"/>
    <w:rsid w:val="5345BC11"/>
    <w:rsid w:val="53EC1783"/>
    <w:rsid w:val="5453AEFA"/>
    <w:rsid w:val="546961D2"/>
    <w:rsid w:val="5511E2EE"/>
    <w:rsid w:val="55A40FD5"/>
    <w:rsid w:val="59395B77"/>
    <w:rsid w:val="59ACFF9B"/>
    <w:rsid w:val="5AA8A3E9"/>
    <w:rsid w:val="5B39C034"/>
    <w:rsid w:val="5CFCAF3D"/>
    <w:rsid w:val="5D21E6A9"/>
    <w:rsid w:val="5D29F718"/>
    <w:rsid w:val="5D88913C"/>
    <w:rsid w:val="5E05FC67"/>
    <w:rsid w:val="5E0E5B2E"/>
    <w:rsid w:val="615D720E"/>
    <w:rsid w:val="61B863BD"/>
    <w:rsid w:val="62055229"/>
    <w:rsid w:val="62FEE586"/>
    <w:rsid w:val="6388ECAD"/>
    <w:rsid w:val="63CAD59A"/>
    <w:rsid w:val="64FCDADF"/>
    <w:rsid w:val="654BACFA"/>
    <w:rsid w:val="654D78E2"/>
    <w:rsid w:val="66AA6EDA"/>
    <w:rsid w:val="66D49F80"/>
    <w:rsid w:val="67317ED9"/>
    <w:rsid w:val="67574F76"/>
    <w:rsid w:val="69B0FDDE"/>
    <w:rsid w:val="6A31C091"/>
    <w:rsid w:val="6A361548"/>
    <w:rsid w:val="6B5389BF"/>
    <w:rsid w:val="6C15F79C"/>
    <w:rsid w:val="6C1A7C60"/>
    <w:rsid w:val="6C484B8B"/>
    <w:rsid w:val="6C4D1802"/>
    <w:rsid w:val="6C5E9194"/>
    <w:rsid w:val="6D39D2BB"/>
    <w:rsid w:val="6DF45E65"/>
    <w:rsid w:val="6E764B4C"/>
    <w:rsid w:val="6FC8BDD0"/>
    <w:rsid w:val="70CD8D9E"/>
    <w:rsid w:val="728B2BC2"/>
    <w:rsid w:val="731593CC"/>
    <w:rsid w:val="7516F467"/>
    <w:rsid w:val="75AB95A6"/>
    <w:rsid w:val="75B5F623"/>
    <w:rsid w:val="75C46CE2"/>
    <w:rsid w:val="75E98037"/>
    <w:rsid w:val="7644CE24"/>
    <w:rsid w:val="765707C4"/>
    <w:rsid w:val="769014B1"/>
    <w:rsid w:val="775A9F69"/>
    <w:rsid w:val="7796F0AC"/>
    <w:rsid w:val="78ABF089"/>
    <w:rsid w:val="78AF90BE"/>
    <w:rsid w:val="78F9ECBC"/>
    <w:rsid w:val="7A02D2C8"/>
    <w:rsid w:val="7A068CF5"/>
    <w:rsid w:val="7A0BE3AB"/>
    <w:rsid w:val="7B89FECF"/>
    <w:rsid w:val="7B8CE3C2"/>
    <w:rsid w:val="7C3CDE55"/>
    <w:rsid w:val="7EEC03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6EBDCB07-1631-A544-B615-21041E49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24590D"/>
    <w:pPr>
      <w:spacing w:before="100" w:beforeAutospacing="1" w:after="100" w:afterAutospacing="1"/>
    </w:pPr>
    <w:rPr>
      <w:lang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8B2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4595">
      <w:bodyDiv w:val="1"/>
      <w:marLeft w:val="0"/>
      <w:marRight w:val="0"/>
      <w:marTop w:val="0"/>
      <w:marBottom w:val="0"/>
      <w:divBdr>
        <w:top w:val="none" w:sz="0" w:space="0" w:color="auto"/>
        <w:left w:val="none" w:sz="0" w:space="0" w:color="auto"/>
        <w:bottom w:val="none" w:sz="0" w:space="0" w:color="auto"/>
        <w:right w:val="none" w:sz="0" w:space="0" w:color="auto"/>
      </w:divBdr>
      <w:divsChild>
        <w:div w:id="302779486">
          <w:marLeft w:val="0"/>
          <w:marRight w:val="0"/>
          <w:marTop w:val="0"/>
          <w:marBottom w:val="0"/>
          <w:divBdr>
            <w:top w:val="none" w:sz="0" w:space="0" w:color="auto"/>
            <w:left w:val="none" w:sz="0" w:space="0" w:color="auto"/>
            <w:bottom w:val="none" w:sz="0" w:space="0" w:color="auto"/>
            <w:right w:val="none" w:sz="0" w:space="0" w:color="auto"/>
          </w:divBdr>
          <w:divsChild>
            <w:div w:id="868300274">
              <w:marLeft w:val="0"/>
              <w:marRight w:val="0"/>
              <w:marTop w:val="0"/>
              <w:marBottom w:val="0"/>
              <w:divBdr>
                <w:top w:val="none" w:sz="0" w:space="0" w:color="auto"/>
                <w:left w:val="none" w:sz="0" w:space="0" w:color="auto"/>
                <w:bottom w:val="none" w:sz="0" w:space="0" w:color="auto"/>
                <w:right w:val="none" w:sz="0" w:space="0" w:color="auto"/>
              </w:divBdr>
              <w:divsChild>
                <w:div w:id="1018850063">
                  <w:marLeft w:val="0"/>
                  <w:marRight w:val="0"/>
                  <w:marTop w:val="0"/>
                  <w:marBottom w:val="0"/>
                  <w:divBdr>
                    <w:top w:val="none" w:sz="0" w:space="0" w:color="auto"/>
                    <w:left w:val="none" w:sz="0" w:space="0" w:color="auto"/>
                    <w:bottom w:val="none" w:sz="0" w:space="0" w:color="auto"/>
                    <w:right w:val="none" w:sz="0" w:space="0" w:color="auto"/>
                  </w:divBdr>
                  <w:divsChild>
                    <w:div w:id="253707560">
                      <w:marLeft w:val="0"/>
                      <w:marRight w:val="0"/>
                      <w:marTop w:val="0"/>
                      <w:marBottom w:val="0"/>
                      <w:divBdr>
                        <w:top w:val="none" w:sz="0" w:space="0" w:color="auto"/>
                        <w:left w:val="none" w:sz="0" w:space="0" w:color="auto"/>
                        <w:bottom w:val="none" w:sz="0" w:space="0" w:color="auto"/>
                        <w:right w:val="none" w:sz="0" w:space="0" w:color="auto"/>
                      </w:divBdr>
                    </w:div>
                  </w:divsChild>
                </w:div>
                <w:div w:id="1498184843">
                  <w:marLeft w:val="0"/>
                  <w:marRight w:val="0"/>
                  <w:marTop w:val="0"/>
                  <w:marBottom w:val="0"/>
                  <w:divBdr>
                    <w:top w:val="none" w:sz="0" w:space="0" w:color="auto"/>
                    <w:left w:val="none" w:sz="0" w:space="0" w:color="auto"/>
                    <w:bottom w:val="none" w:sz="0" w:space="0" w:color="auto"/>
                    <w:right w:val="none" w:sz="0" w:space="0" w:color="auto"/>
                  </w:divBdr>
                  <w:divsChild>
                    <w:div w:id="9953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4253847">
      <w:bodyDiv w:val="1"/>
      <w:marLeft w:val="0"/>
      <w:marRight w:val="0"/>
      <w:marTop w:val="0"/>
      <w:marBottom w:val="0"/>
      <w:divBdr>
        <w:top w:val="none" w:sz="0" w:space="0" w:color="auto"/>
        <w:left w:val="none" w:sz="0" w:space="0" w:color="auto"/>
        <w:bottom w:val="none" w:sz="0" w:space="0" w:color="auto"/>
        <w:right w:val="none" w:sz="0" w:space="0" w:color="auto"/>
      </w:divBdr>
      <w:divsChild>
        <w:div w:id="484081406">
          <w:marLeft w:val="0"/>
          <w:marRight w:val="0"/>
          <w:marTop w:val="0"/>
          <w:marBottom w:val="0"/>
          <w:divBdr>
            <w:top w:val="none" w:sz="0" w:space="0" w:color="auto"/>
            <w:left w:val="none" w:sz="0" w:space="0" w:color="auto"/>
            <w:bottom w:val="none" w:sz="0" w:space="0" w:color="auto"/>
            <w:right w:val="none" w:sz="0" w:space="0" w:color="auto"/>
          </w:divBdr>
          <w:divsChild>
            <w:div w:id="171649161">
              <w:marLeft w:val="0"/>
              <w:marRight w:val="0"/>
              <w:marTop w:val="0"/>
              <w:marBottom w:val="0"/>
              <w:divBdr>
                <w:top w:val="none" w:sz="0" w:space="0" w:color="auto"/>
                <w:left w:val="none" w:sz="0" w:space="0" w:color="auto"/>
                <w:bottom w:val="none" w:sz="0" w:space="0" w:color="auto"/>
                <w:right w:val="none" w:sz="0" w:space="0" w:color="auto"/>
              </w:divBdr>
              <w:divsChild>
                <w:div w:id="1923828768">
                  <w:marLeft w:val="0"/>
                  <w:marRight w:val="0"/>
                  <w:marTop w:val="0"/>
                  <w:marBottom w:val="0"/>
                  <w:divBdr>
                    <w:top w:val="none" w:sz="0" w:space="0" w:color="auto"/>
                    <w:left w:val="none" w:sz="0" w:space="0" w:color="auto"/>
                    <w:bottom w:val="none" w:sz="0" w:space="0" w:color="auto"/>
                    <w:right w:val="none" w:sz="0" w:space="0" w:color="auto"/>
                  </w:divBdr>
                  <w:divsChild>
                    <w:div w:id="69889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48589">
      <w:bodyDiv w:val="1"/>
      <w:marLeft w:val="0"/>
      <w:marRight w:val="0"/>
      <w:marTop w:val="0"/>
      <w:marBottom w:val="0"/>
      <w:divBdr>
        <w:top w:val="none" w:sz="0" w:space="0" w:color="auto"/>
        <w:left w:val="none" w:sz="0" w:space="0" w:color="auto"/>
        <w:bottom w:val="none" w:sz="0" w:space="0" w:color="auto"/>
        <w:right w:val="none" w:sz="0" w:space="0" w:color="auto"/>
      </w:divBdr>
      <w:divsChild>
        <w:div w:id="405690528">
          <w:marLeft w:val="0"/>
          <w:marRight w:val="0"/>
          <w:marTop w:val="0"/>
          <w:marBottom w:val="0"/>
          <w:divBdr>
            <w:top w:val="none" w:sz="0" w:space="0" w:color="auto"/>
            <w:left w:val="none" w:sz="0" w:space="0" w:color="auto"/>
            <w:bottom w:val="none" w:sz="0" w:space="0" w:color="auto"/>
            <w:right w:val="none" w:sz="0" w:space="0" w:color="auto"/>
          </w:divBdr>
          <w:divsChild>
            <w:div w:id="1493788777">
              <w:marLeft w:val="0"/>
              <w:marRight w:val="0"/>
              <w:marTop w:val="0"/>
              <w:marBottom w:val="0"/>
              <w:divBdr>
                <w:top w:val="none" w:sz="0" w:space="0" w:color="auto"/>
                <w:left w:val="none" w:sz="0" w:space="0" w:color="auto"/>
                <w:bottom w:val="none" w:sz="0" w:space="0" w:color="auto"/>
                <w:right w:val="none" w:sz="0" w:space="0" w:color="auto"/>
              </w:divBdr>
              <w:divsChild>
                <w:div w:id="1937900993">
                  <w:marLeft w:val="0"/>
                  <w:marRight w:val="0"/>
                  <w:marTop w:val="0"/>
                  <w:marBottom w:val="0"/>
                  <w:divBdr>
                    <w:top w:val="none" w:sz="0" w:space="0" w:color="auto"/>
                    <w:left w:val="none" w:sz="0" w:space="0" w:color="auto"/>
                    <w:bottom w:val="none" w:sz="0" w:space="0" w:color="auto"/>
                    <w:right w:val="none" w:sz="0" w:space="0" w:color="auto"/>
                  </w:divBdr>
                  <w:divsChild>
                    <w:div w:id="4826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47162">
      <w:bodyDiv w:val="1"/>
      <w:marLeft w:val="0"/>
      <w:marRight w:val="0"/>
      <w:marTop w:val="0"/>
      <w:marBottom w:val="0"/>
      <w:divBdr>
        <w:top w:val="none" w:sz="0" w:space="0" w:color="auto"/>
        <w:left w:val="none" w:sz="0" w:space="0" w:color="auto"/>
        <w:bottom w:val="none" w:sz="0" w:space="0" w:color="auto"/>
        <w:right w:val="none" w:sz="0" w:space="0" w:color="auto"/>
      </w:divBdr>
      <w:divsChild>
        <w:div w:id="2066835574">
          <w:marLeft w:val="0"/>
          <w:marRight w:val="0"/>
          <w:marTop w:val="0"/>
          <w:marBottom w:val="0"/>
          <w:divBdr>
            <w:top w:val="none" w:sz="0" w:space="0" w:color="auto"/>
            <w:left w:val="none" w:sz="0" w:space="0" w:color="auto"/>
            <w:bottom w:val="none" w:sz="0" w:space="0" w:color="auto"/>
            <w:right w:val="none" w:sz="0" w:space="0" w:color="auto"/>
          </w:divBdr>
          <w:divsChild>
            <w:div w:id="1758093021">
              <w:marLeft w:val="0"/>
              <w:marRight w:val="0"/>
              <w:marTop w:val="0"/>
              <w:marBottom w:val="0"/>
              <w:divBdr>
                <w:top w:val="none" w:sz="0" w:space="0" w:color="auto"/>
                <w:left w:val="none" w:sz="0" w:space="0" w:color="auto"/>
                <w:bottom w:val="none" w:sz="0" w:space="0" w:color="auto"/>
                <w:right w:val="none" w:sz="0" w:space="0" w:color="auto"/>
              </w:divBdr>
              <w:divsChild>
                <w:div w:id="23024228">
                  <w:marLeft w:val="0"/>
                  <w:marRight w:val="0"/>
                  <w:marTop w:val="0"/>
                  <w:marBottom w:val="0"/>
                  <w:divBdr>
                    <w:top w:val="none" w:sz="0" w:space="0" w:color="auto"/>
                    <w:left w:val="none" w:sz="0" w:space="0" w:color="auto"/>
                    <w:bottom w:val="none" w:sz="0" w:space="0" w:color="auto"/>
                    <w:right w:val="none" w:sz="0" w:space="0" w:color="auto"/>
                  </w:divBdr>
                  <w:divsChild>
                    <w:div w:id="215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394">
      <w:bodyDiv w:val="1"/>
      <w:marLeft w:val="0"/>
      <w:marRight w:val="0"/>
      <w:marTop w:val="0"/>
      <w:marBottom w:val="0"/>
      <w:divBdr>
        <w:top w:val="none" w:sz="0" w:space="0" w:color="auto"/>
        <w:left w:val="none" w:sz="0" w:space="0" w:color="auto"/>
        <w:bottom w:val="none" w:sz="0" w:space="0" w:color="auto"/>
        <w:right w:val="none" w:sz="0" w:space="0" w:color="auto"/>
      </w:divBdr>
      <w:divsChild>
        <w:div w:id="267591223">
          <w:marLeft w:val="0"/>
          <w:marRight w:val="0"/>
          <w:marTop w:val="0"/>
          <w:marBottom w:val="0"/>
          <w:divBdr>
            <w:top w:val="none" w:sz="0" w:space="0" w:color="auto"/>
            <w:left w:val="none" w:sz="0" w:space="0" w:color="auto"/>
            <w:bottom w:val="none" w:sz="0" w:space="0" w:color="auto"/>
            <w:right w:val="none" w:sz="0" w:space="0" w:color="auto"/>
          </w:divBdr>
          <w:divsChild>
            <w:div w:id="353962549">
              <w:marLeft w:val="0"/>
              <w:marRight w:val="0"/>
              <w:marTop w:val="0"/>
              <w:marBottom w:val="0"/>
              <w:divBdr>
                <w:top w:val="none" w:sz="0" w:space="0" w:color="auto"/>
                <w:left w:val="none" w:sz="0" w:space="0" w:color="auto"/>
                <w:bottom w:val="none" w:sz="0" w:space="0" w:color="auto"/>
                <w:right w:val="none" w:sz="0" w:space="0" w:color="auto"/>
              </w:divBdr>
              <w:divsChild>
                <w:div w:id="2030135130">
                  <w:marLeft w:val="0"/>
                  <w:marRight w:val="0"/>
                  <w:marTop w:val="0"/>
                  <w:marBottom w:val="0"/>
                  <w:divBdr>
                    <w:top w:val="none" w:sz="0" w:space="0" w:color="auto"/>
                    <w:left w:val="none" w:sz="0" w:space="0" w:color="auto"/>
                    <w:bottom w:val="none" w:sz="0" w:space="0" w:color="auto"/>
                    <w:right w:val="none" w:sz="0" w:space="0" w:color="auto"/>
                  </w:divBdr>
                  <w:divsChild>
                    <w:div w:id="946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30624">
      <w:bodyDiv w:val="1"/>
      <w:marLeft w:val="0"/>
      <w:marRight w:val="0"/>
      <w:marTop w:val="0"/>
      <w:marBottom w:val="0"/>
      <w:divBdr>
        <w:top w:val="none" w:sz="0" w:space="0" w:color="auto"/>
        <w:left w:val="none" w:sz="0" w:space="0" w:color="auto"/>
        <w:bottom w:val="none" w:sz="0" w:space="0" w:color="auto"/>
        <w:right w:val="none" w:sz="0" w:space="0" w:color="auto"/>
      </w:divBdr>
      <w:divsChild>
        <w:div w:id="1152327887">
          <w:marLeft w:val="0"/>
          <w:marRight w:val="0"/>
          <w:marTop w:val="0"/>
          <w:marBottom w:val="0"/>
          <w:divBdr>
            <w:top w:val="none" w:sz="0" w:space="0" w:color="auto"/>
            <w:left w:val="none" w:sz="0" w:space="0" w:color="auto"/>
            <w:bottom w:val="none" w:sz="0" w:space="0" w:color="auto"/>
            <w:right w:val="none" w:sz="0" w:space="0" w:color="auto"/>
          </w:divBdr>
          <w:divsChild>
            <w:div w:id="905215250">
              <w:marLeft w:val="0"/>
              <w:marRight w:val="0"/>
              <w:marTop w:val="0"/>
              <w:marBottom w:val="0"/>
              <w:divBdr>
                <w:top w:val="none" w:sz="0" w:space="0" w:color="auto"/>
                <w:left w:val="none" w:sz="0" w:space="0" w:color="auto"/>
                <w:bottom w:val="none" w:sz="0" w:space="0" w:color="auto"/>
                <w:right w:val="none" w:sz="0" w:space="0" w:color="auto"/>
              </w:divBdr>
              <w:divsChild>
                <w:div w:id="13270977">
                  <w:marLeft w:val="0"/>
                  <w:marRight w:val="0"/>
                  <w:marTop w:val="0"/>
                  <w:marBottom w:val="0"/>
                  <w:divBdr>
                    <w:top w:val="none" w:sz="0" w:space="0" w:color="auto"/>
                    <w:left w:val="none" w:sz="0" w:space="0" w:color="auto"/>
                    <w:bottom w:val="none" w:sz="0" w:space="0" w:color="auto"/>
                    <w:right w:val="none" w:sz="0" w:space="0" w:color="auto"/>
                  </w:divBdr>
                  <w:divsChild>
                    <w:div w:id="2056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1774">
      <w:bodyDiv w:val="1"/>
      <w:marLeft w:val="0"/>
      <w:marRight w:val="0"/>
      <w:marTop w:val="0"/>
      <w:marBottom w:val="0"/>
      <w:divBdr>
        <w:top w:val="none" w:sz="0" w:space="0" w:color="auto"/>
        <w:left w:val="none" w:sz="0" w:space="0" w:color="auto"/>
        <w:bottom w:val="none" w:sz="0" w:space="0" w:color="auto"/>
        <w:right w:val="none" w:sz="0" w:space="0" w:color="auto"/>
      </w:divBdr>
      <w:divsChild>
        <w:div w:id="1439720803">
          <w:marLeft w:val="0"/>
          <w:marRight w:val="0"/>
          <w:marTop w:val="0"/>
          <w:marBottom w:val="0"/>
          <w:divBdr>
            <w:top w:val="none" w:sz="0" w:space="0" w:color="auto"/>
            <w:left w:val="none" w:sz="0" w:space="0" w:color="auto"/>
            <w:bottom w:val="none" w:sz="0" w:space="0" w:color="auto"/>
            <w:right w:val="none" w:sz="0" w:space="0" w:color="auto"/>
          </w:divBdr>
          <w:divsChild>
            <w:div w:id="339166812">
              <w:marLeft w:val="0"/>
              <w:marRight w:val="0"/>
              <w:marTop w:val="0"/>
              <w:marBottom w:val="0"/>
              <w:divBdr>
                <w:top w:val="none" w:sz="0" w:space="0" w:color="auto"/>
                <w:left w:val="none" w:sz="0" w:space="0" w:color="auto"/>
                <w:bottom w:val="none" w:sz="0" w:space="0" w:color="auto"/>
                <w:right w:val="none" w:sz="0" w:space="0" w:color="auto"/>
              </w:divBdr>
              <w:divsChild>
                <w:div w:id="386924558">
                  <w:marLeft w:val="0"/>
                  <w:marRight w:val="0"/>
                  <w:marTop w:val="0"/>
                  <w:marBottom w:val="0"/>
                  <w:divBdr>
                    <w:top w:val="none" w:sz="0" w:space="0" w:color="auto"/>
                    <w:left w:val="none" w:sz="0" w:space="0" w:color="auto"/>
                    <w:bottom w:val="none" w:sz="0" w:space="0" w:color="auto"/>
                    <w:right w:val="none" w:sz="0" w:space="0" w:color="auto"/>
                  </w:divBdr>
                  <w:divsChild>
                    <w:div w:id="7888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40749">
      <w:bodyDiv w:val="1"/>
      <w:marLeft w:val="0"/>
      <w:marRight w:val="0"/>
      <w:marTop w:val="0"/>
      <w:marBottom w:val="0"/>
      <w:divBdr>
        <w:top w:val="none" w:sz="0" w:space="0" w:color="auto"/>
        <w:left w:val="none" w:sz="0" w:space="0" w:color="auto"/>
        <w:bottom w:val="none" w:sz="0" w:space="0" w:color="auto"/>
        <w:right w:val="none" w:sz="0" w:space="0" w:color="auto"/>
      </w:divBdr>
      <w:divsChild>
        <w:div w:id="910309214">
          <w:marLeft w:val="0"/>
          <w:marRight w:val="0"/>
          <w:marTop w:val="0"/>
          <w:marBottom w:val="0"/>
          <w:divBdr>
            <w:top w:val="none" w:sz="0" w:space="0" w:color="auto"/>
            <w:left w:val="none" w:sz="0" w:space="0" w:color="auto"/>
            <w:bottom w:val="none" w:sz="0" w:space="0" w:color="auto"/>
            <w:right w:val="none" w:sz="0" w:space="0" w:color="auto"/>
          </w:divBdr>
          <w:divsChild>
            <w:div w:id="1947544407">
              <w:marLeft w:val="0"/>
              <w:marRight w:val="0"/>
              <w:marTop w:val="0"/>
              <w:marBottom w:val="0"/>
              <w:divBdr>
                <w:top w:val="none" w:sz="0" w:space="0" w:color="auto"/>
                <w:left w:val="none" w:sz="0" w:space="0" w:color="auto"/>
                <w:bottom w:val="none" w:sz="0" w:space="0" w:color="auto"/>
                <w:right w:val="none" w:sz="0" w:space="0" w:color="auto"/>
              </w:divBdr>
              <w:divsChild>
                <w:div w:id="1529834660">
                  <w:marLeft w:val="0"/>
                  <w:marRight w:val="0"/>
                  <w:marTop w:val="0"/>
                  <w:marBottom w:val="0"/>
                  <w:divBdr>
                    <w:top w:val="none" w:sz="0" w:space="0" w:color="auto"/>
                    <w:left w:val="none" w:sz="0" w:space="0" w:color="auto"/>
                    <w:bottom w:val="none" w:sz="0" w:space="0" w:color="auto"/>
                    <w:right w:val="none" w:sz="0" w:space="0" w:color="auto"/>
                  </w:divBdr>
                  <w:divsChild>
                    <w:div w:id="4739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98468">
      <w:bodyDiv w:val="1"/>
      <w:marLeft w:val="0"/>
      <w:marRight w:val="0"/>
      <w:marTop w:val="0"/>
      <w:marBottom w:val="0"/>
      <w:divBdr>
        <w:top w:val="none" w:sz="0" w:space="0" w:color="auto"/>
        <w:left w:val="none" w:sz="0" w:space="0" w:color="auto"/>
        <w:bottom w:val="none" w:sz="0" w:space="0" w:color="auto"/>
        <w:right w:val="none" w:sz="0" w:space="0" w:color="auto"/>
      </w:divBdr>
    </w:div>
    <w:div w:id="943029996">
      <w:bodyDiv w:val="1"/>
      <w:marLeft w:val="0"/>
      <w:marRight w:val="0"/>
      <w:marTop w:val="0"/>
      <w:marBottom w:val="0"/>
      <w:divBdr>
        <w:top w:val="none" w:sz="0" w:space="0" w:color="auto"/>
        <w:left w:val="none" w:sz="0" w:space="0" w:color="auto"/>
        <w:bottom w:val="none" w:sz="0" w:space="0" w:color="auto"/>
        <w:right w:val="none" w:sz="0" w:space="0" w:color="auto"/>
      </w:divBdr>
      <w:divsChild>
        <w:div w:id="997226275">
          <w:marLeft w:val="0"/>
          <w:marRight w:val="0"/>
          <w:marTop w:val="0"/>
          <w:marBottom w:val="0"/>
          <w:divBdr>
            <w:top w:val="none" w:sz="0" w:space="0" w:color="auto"/>
            <w:left w:val="none" w:sz="0" w:space="0" w:color="auto"/>
            <w:bottom w:val="none" w:sz="0" w:space="0" w:color="auto"/>
            <w:right w:val="none" w:sz="0" w:space="0" w:color="auto"/>
          </w:divBdr>
          <w:divsChild>
            <w:div w:id="925531333">
              <w:marLeft w:val="0"/>
              <w:marRight w:val="0"/>
              <w:marTop w:val="0"/>
              <w:marBottom w:val="0"/>
              <w:divBdr>
                <w:top w:val="none" w:sz="0" w:space="0" w:color="auto"/>
                <w:left w:val="none" w:sz="0" w:space="0" w:color="auto"/>
                <w:bottom w:val="none" w:sz="0" w:space="0" w:color="auto"/>
                <w:right w:val="none" w:sz="0" w:space="0" w:color="auto"/>
              </w:divBdr>
              <w:divsChild>
                <w:div w:id="999499700">
                  <w:marLeft w:val="0"/>
                  <w:marRight w:val="0"/>
                  <w:marTop w:val="0"/>
                  <w:marBottom w:val="0"/>
                  <w:divBdr>
                    <w:top w:val="none" w:sz="0" w:space="0" w:color="auto"/>
                    <w:left w:val="none" w:sz="0" w:space="0" w:color="auto"/>
                    <w:bottom w:val="none" w:sz="0" w:space="0" w:color="auto"/>
                    <w:right w:val="none" w:sz="0" w:space="0" w:color="auto"/>
                  </w:divBdr>
                  <w:divsChild>
                    <w:div w:id="4324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726523">
      <w:bodyDiv w:val="1"/>
      <w:marLeft w:val="0"/>
      <w:marRight w:val="0"/>
      <w:marTop w:val="0"/>
      <w:marBottom w:val="0"/>
      <w:divBdr>
        <w:top w:val="none" w:sz="0" w:space="0" w:color="auto"/>
        <w:left w:val="none" w:sz="0" w:space="0" w:color="auto"/>
        <w:bottom w:val="none" w:sz="0" w:space="0" w:color="auto"/>
        <w:right w:val="none" w:sz="0" w:space="0" w:color="auto"/>
      </w:divBdr>
      <w:divsChild>
        <w:div w:id="1129788271">
          <w:marLeft w:val="0"/>
          <w:marRight w:val="0"/>
          <w:marTop w:val="0"/>
          <w:marBottom w:val="0"/>
          <w:divBdr>
            <w:top w:val="none" w:sz="0" w:space="0" w:color="auto"/>
            <w:left w:val="none" w:sz="0" w:space="0" w:color="auto"/>
            <w:bottom w:val="none" w:sz="0" w:space="0" w:color="auto"/>
            <w:right w:val="none" w:sz="0" w:space="0" w:color="auto"/>
          </w:divBdr>
          <w:divsChild>
            <w:div w:id="1152214178">
              <w:marLeft w:val="0"/>
              <w:marRight w:val="0"/>
              <w:marTop w:val="0"/>
              <w:marBottom w:val="0"/>
              <w:divBdr>
                <w:top w:val="none" w:sz="0" w:space="0" w:color="auto"/>
                <w:left w:val="none" w:sz="0" w:space="0" w:color="auto"/>
                <w:bottom w:val="none" w:sz="0" w:space="0" w:color="auto"/>
                <w:right w:val="none" w:sz="0" w:space="0" w:color="auto"/>
              </w:divBdr>
              <w:divsChild>
                <w:div w:id="59060282">
                  <w:marLeft w:val="0"/>
                  <w:marRight w:val="0"/>
                  <w:marTop w:val="0"/>
                  <w:marBottom w:val="0"/>
                  <w:divBdr>
                    <w:top w:val="none" w:sz="0" w:space="0" w:color="auto"/>
                    <w:left w:val="none" w:sz="0" w:space="0" w:color="auto"/>
                    <w:bottom w:val="none" w:sz="0" w:space="0" w:color="auto"/>
                    <w:right w:val="none" w:sz="0" w:space="0" w:color="auto"/>
                  </w:divBdr>
                  <w:divsChild>
                    <w:div w:id="20596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2624">
      <w:bodyDiv w:val="1"/>
      <w:marLeft w:val="0"/>
      <w:marRight w:val="0"/>
      <w:marTop w:val="0"/>
      <w:marBottom w:val="0"/>
      <w:divBdr>
        <w:top w:val="none" w:sz="0" w:space="0" w:color="auto"/>
        <w:left w:val="none" w:sz="0" w:space="0" w:color="auto"/>
        <w:bottom w:val="none" w:sz="0" w:space="0" w:color="auto"/>
        <w:right w:val="none" w:sz="0" w:space="0" w:color="auto"/>
      </w:divBdr>
      <w:divsChild>
        <w:div w:id="187841332">
          <w:marLeft w:val="0"/>
          <w:marRight w:val="0"/>
          <w:marTop w:val="0"/>
          <w:marBottom w:val="0"/>
          <w:divBdr>
            <w:top w:val="none" w:sz="0" w:space="0" w:color="auto"/>
            <w:left w:val="none" w:sz="0" w:space="0" w:color="auto"/>
            <w:bottom w:val="none" w:sz="0" w:space="0" w:color="auto"/>
            <w:right w:val="none" w:sz="0" w:space="0" w:color="auto"/>
          </w:divBdr>
          <w:divsChild>
            <w:div w:id="1658918333">
              <w:marLeft w:val="0"/>
              <w:marRight w:val="0"/>
              <w:marTop w:val="0"/>
              <w:marBottom w:val="0"/>
              <w:divBdr>
                <w:top w:val="none" w:sz="0" w:space="0" w:color="auto"/>
                <w:left w:val="none" w:sz="0" w:space="0" w:color="auto"/>
                <w:bottom w:val="none" w:sz="0" w:space="0" w:color="auto"/>
                <w:right w:val="none" w:sz="0" w:space="0" w:color="auto"/>
              </w:divBdr>
              <w:divsChild>
                <w:div w:id="1852796087">
                  <w:marLeft w:val="0"/>
                  <w:marRight w:val="0"/>
                  <w:marTop w:val="0"/>
                  <w:marBottom w:val="0"/>
                  <w:divBdr>
                    <w:top w:val="none" w:sz="0" w:space="0" w:color="auto"/>
                    <w:left w:val="none" w:sz="0" w:space="0" w:color="auto"/>
                    <w:bottom w:val="none" w:sz="0" w:space="0" w:color="auto"/>
                    <w:right w:val="none" w:sz="0" w:space="0" w:color="auto"/>
                  </w:divBdr>
                  <w:divsChild>
                    <w:div w:id="9016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20878">
      <w:bodyDiv w:val="1"/>
      <w:marLeft w:val="0"/>
      <w:marRight w:val="0"/>
      <w:marTop w:val="0"/>
      <w:marBottom w:val="0"/>
      <w:divBdr>
        <w:top w:val="none" w:sz="0" w:space="0" w:color="auto"/>
        <w:left w:val="none" w:sz="0" w:space="0" w:color="auto"/>
        <w:bottom w:val="none" w:sz="0" w:space="0" w:color="auto"/>
        <w:right w:val="none" w:sz="0" w:space="0" w:color="auto"/>
      </w:divBdr>
      <w:divsChild>
        <w:div w:id="942959209">
          <w:marLeft w:val="0"/>
          <w:marRight w:val="0"/>
          <w:marTop w:val="0"/>
          <w:marBottom w:val="0"/>
          <w:divBdr>
            <w:top w:val="none" w:sz="0" w:space="0" w:color="auto"/>
            <w:left w:val="none" w:sz="0" w:space="0" w:color="auto"/>
            <w:bottom w:val="none" w:sz="0" w:space="0" w:color="auto"/>
            <w:right w:val="none" w:sz="0" w:space="0" w:color="auto"/>
          </w:divBdr>
          <w:divsChild>
            <w:div w:id="1489518685">
              <w:marLeft w:val="0"/>
              <w:marRight w:val="0"/>
              <w:marTop w:val="0"/>
              <w:marBottom w:val="0"/>
              <w:divBdr>
                <w:top w:val="none" w:sz="0" w:space="0" w:color="auto"/>
                <w:left w:val="none" w:sz="0" w:space="0" w:color="auto"/>
                <w:bottom w:val="none" w:sz="0" w:space="0" w:color="auto"/>
                <w:right w:val="none" w:sz="0" w:space="0" w:color="auto"/>
              </w:divBdr>
              <w:divsChild>
                <w:div w:id="260915965">
                  <w:marLeft w:val="0"/>
                  <w:marRight w:val="0"/>
                  <w:marTop w:val="0"/>
                  <w:marBottom w:val="0"/>
                  <w:divBdr>
                    <w:top w:val="none" w:sz="0" w:space="0" w:color="auto"/>
                    <w:left w:val="none" w:sz="0" w:space="0" w:color="auto"/>
                    <w:bottom w:val="none" w:sz="0" w:space="0" w:color="auto"/>
                    <w:right w:val="none" w:sz="0" w:space="0" w:color="auto"/>
                  </w:divBdr>
                  <w:divsChild>
                    <w:div w:id="1328904418">
                      <w:marLeft w:val="0"/>
                      <w:marRight w:val="0"/>
                      <w:marTop w:val="0"/>
                      <w:marBottom w:val="0"/>
                      <w:divBdr>
                        <w:top w:val="none" w:sz="0" w:space="0" w:color="auto"/>
                        <w:left w:val="none" w:sz="0" w:space="0" w:color="auto"/>
                        <w:bottom w:val="none" w:sz="0" w:space="0" w:color="auto"/>
                        <w:right w:val="none" w:sz="0" w:space="0" w:color="auto"/>
                      </w:divBdr>
                    </w:div>
                  </w:divsChild>
                </w:div>
                <w:div w:id="1837961149">
                  <w:marLeft w:val="0"/>
                  <w:marRight w:val="0"/>
                  <w:marTop w:val="0"/>
                  <w:marBottom w:val="0"/>
                  <w:divBdr>
                    <w:top w:val="none" w:sz="0" w:space="0" w:color="auto"/>
                    <w:left w:val="none" w:sz="0" w:space="0" w:color="auto"/>
                    <w:bottom w:val="none" w:sz="0" w:space="0" w:color="auto"/>
                    <w:right w:val="none" w:sz="0" w:space="0" w:color="auto"/>
                  </w:divBdr>
                  <w:divsChild>
                    <w:div w:id="2136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5129">
      <w:bodyDiv w:val="1"/>
      <w:marLeft w:val="0"/>
      <w:marRight w:val="0"/>
      <w:marTop w:val="0"/>
      <w:marBottom w:val="0"/>
      <w:divBdr>
        <w:top w:val="none" w:sz="0" w:space="0" w:color="auto"/>
        <w:left w:val="none" w:sz="0" w:space="0" w:color="auto"/>
        <w:bottom w:val="none" w:sz="0" w:space="0" w:color="auto"/>
        <w:right w:val="none" w:sz="0" w:space="0" w:color="auto"/>
      </w:divBdr>
      <w:divsChild>
        <w:div w:id="379134453">
          <w:marLeft w:val="0"/>
          <w:marRight w:val="0"/>
          <w:marTop w:val="0"/>
          <w:marBottom w:val="0"/>
          <w:divBdr>
            <w:top w:val="none" w:sz="0" w:space="0" w:color="auto"/>
            <w:left w:val="none" w:sz="0" w:space="0" w:color="auto"/>
            <w:bottom w:val="none" w:sz="0" w:space="0" w:color="auto"/>
            <w:right w:val="none" w:sz="0" w:space="0" w:color="auto"/>
          </w:divBdr>
          <w:divsChild>
            <w:div w:id="189925654">
              <w:marLeft w:val="0"/>
              <w:marRight w:val="0"/>
              <w:marTop w:val="0"/>
              <w:marBottom w:val="0"/>
              <w:divBdr>
                <w:top w:val="none" w:sz="0" w:space="0" w:color="auto"/>
                <w:left w:val="none" w:sz="0" w:space="0" w:color="auto"/>
                <w:bottom w:val="none" w:sz="0" w:space="0" w:color="auto"/>
                <w:right w:val="none" w:sz="0" w:space="0" w:color="auto"/>
              </w:divBdr>
              <w:divsChild>
                <w:div w:id="680357779">
                  <w:marLeft w:val="0"/>
                  <w:marRight w:val="0"/>
                  <w:marTop w:val="0"/>
                  <w:marBottom w:val="0"/>
                  <w:divBdr>
                    <w:top w:val="none" w:sz="0" w:space="0" w:color="auto"/>
                    <w:left w:val="none" w:sz="0" w:space="0" w:color="auto"/>
                    <w:bottom w:val="none" w:sz="0" w:space="0" w:color="auto"/>
                    <w:right w:val="none" w:sz="0" w:space="0" w:color="auto"/>
                  </w:divBdr>
                  <w:divsChild>
                    <w:div w:id="12015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26305802">
      <w:bodyDiv w:val="1"/>
      <w:marLeft w:val="0"/>
      <w:marRight w:val="0"/>
      <w:marTop w:val="0"/>
      <w:marBottom w:val="0"/>
      <w:divBdr>
        <w:top w:val="none" w:sz="0" w:space="0" w:color="auto"/>
        <w:left w:val="none" w:sz="0" w:space="0" w:color="auto"/>
        <w:bottom w:val="none" w:sz="0" w:space="0" w:color="auto"/>
        <w:right w:val="none" w:sz="0" w:space="0" w:color="auto"/>
      </w:divBdr>
      <w:divsChild>
        <w:div w:id="2058118097">
          <w:marLeft w:val="0"/>
          <w:marRight w:val="0"/>
          <w:marTop w:val="0"/>
          <w:marBottom w:val="0"/>
          <w:divBdr>
            <w:top w:val="none" w:sz="0" w:space="0" w:color="auto"/>
            <w:left w:val="none" w:sz="0" w:space="0" w:color="auto"/>
            <w:bottom w:val="none" w:sz="0" w:space="0" w:color="auto"/>
            <w:right w:val="none" w:sz="0" w:space="0" w:color="auto"/>
          </w:divBdr>
          <w:divsChild>
            <w:div w:id="324940239">
              <w:marLeft w:val="0"/>
              <w:marRight w:val="0"/>
              <w:marTop w:val="0"/>
              <w:marBottom w:val="0"/>
              <w:divBdr>
                <w:top w:val="none" w:sz="0" w:space="0" w:color="auto"/>
                <w:left w:val="none" w:sz="0" w:space="0" w:color="auto"/>
                <w:bottom w:val="none" w:sz="0" w:space="0" w:color="auto"/>
                <w:right w:val="none" w:sz="0" w:space="0" w:color="auto"/>
              </w:divBdr>
              <w:divsChild>
                <w:div w:id="376197132">
                  <w:marLeft w:val="0"/>
                  <w:marRight w:val="0"/>
                  <w:marTop w:val="0"/>
                  <w:marBottom w:val="0"/>
                  <w:divBdr>
                    <w:top w:val="none" w:sz="0" w:space="0" w:color="auto"/>
                    <w:left w:val="none" w:sz="0" w:space="0" w:color="auto"/>
                    <w:bottom w:val="none" w:sz="0" w:space="0" w:color="auto"/>
                    <w:right w:val="none" w:sz="0" w:space="0" w:color="auto"/>
                  </w:divBdr>
                  <w:divsChild>
                    <w:div w:id="1434744491">
                      <w:marLeft w:val="0"/>
                      <w:marRight w:val="0"/>
                      <w:marTop w:val="0"/>
                      <w:marBottom w:val="0"/>
                      <w:divBdr>
                        <w:top w:val="none" w:sz="0" w:space="0" w:color="auto"/>
                        <w:left w:val="none" w:sz="0" w:space="0" w:color="auto"/>
                        <w:bottom w:val="none" w:sz="0" w:space="0" w:color="auto"/>
                        <w:right w:val="none" w:sz="0" w:space="0" w:color="auto"/>
                      </w:divBdr>
                    </w:div>
                  </w:divsChild>
                </w:div>
                <w:div w:id="691540053">
                  <w:marLeft w:val="0"/>
                  <w:marRight w:val="0"/>
                  <w:marTop w:val="0"/>
                  <w:marBottom w:val="0"/>
                  <w:divBdr>
                    <w:top w:val="none" w:sz="0" w:space="0" w:color="auto"/>
                    <w:left w:val="none" w:sz="0" w:space="0" w:color="auto"/>
                    <w:bottom w:val="none" w:sz="0" w:space="0" w:color="auto"/>
                    <w:right w:val="none" w:sz="0" w:space="0" w:color="auto"/>
                  </w:divBdr>
                  <w:divsChild>
                    <w:div w:id="20771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0520">
      <w:bodyDiv w:val="1"/>
      <w:marLeft w:val="0"/>
      <w:marRight w:val="0"/>
      <w:marTop w:val="0"/>
      <w:marBottom w:val="0"/>
      <w:divBdr>
        <w:top w:val="none" w:sz="0" w:space="0" w:color="auto"/>
        <w:left w:val="none" w:sz="0" w:space="0" w:color="auto"/>
        <w:bottom w:val="none" w:sz="0" w:space="0" w:color="auto"/>
        <w:right w:val="none" w:sz="0" w:space="0" w:color="auto"/>
      </w:divBdr>
      <w:divsChild>
        <w:div w:id="2061896103">
          <w:marLeft w:val="0"/>
          <w:marRight w:val="0"/>
          <w:marTop w:val="0"/>
          <w:marBottom w:val="0"/>
          <w:divBdr>
            <w:top w:val="none" w:sz="0" w:space="0" w:color="auto"/>
            <w:left w:val="none" w:sz="0" w:space="0" w:color="auto"/>
            <w:bottom w:val="none" w:sz="0" w:space="0" w:color="auto"/>
            <w:right w:val="none" w:sz="0" w:space="0" w:color="auto"/>
          </w:divBdr>
          <w:divsChild>
            <w:div w:id="1823351403">
              <w:marLeft w:val="0"/>
              <w:marRight w:val="0"/>
              <w:marTop w:val="0"/>
              <w:marBottom w:val="0"/>
              <w:divBdr>
                <w:top w:val="none" w:sz="0" w:space="0" w:color="auto"/>
                <w:left w:val="none" w:sz="0" w:space="0" w:color="auto"/>
                <w:bottom w:val="none" w:sz="0" w:space="0" w:color="auto"/>
                <w:right w:val="none" w:sz="0" w:space="0" w:color="auto"/>
              </w:divBdr>
              <w:divsChild>
                <w:div w:id="1975141650">
                  <w:marLeft w:val="0"/>
                  <w:marRight w:val="0"/>
                  <w:marTop w:val="0"/>
                  <w:marBottom w:val="0"/>
                  <w:divBdr>
                    <w:top w:val="none" w:sz="0" w:space="0" w:color="auto"/>
                    <w:left w:val="none" w:sz="0" w:space="0" w:color="auto"/>
                    <w:bottom w:val="none" w:sz="0" w:space="0" w:color="auto"/>
                    <w:right w:val="none" w:sz="0" w:space="0" w:color="auto"/>
                  </w:divBdr>
                  <w:divsChild>
                    <w:div w:id="15349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7124">
      <w:bodyDiv w:val="1"/>
      <w:marLeft w:val="0"/>
      <w:marRight w:val="0"/>
      <w:marTop w:val="0"/>
      <w:marBottom w:val="0"/>
      <w:divBdr>
        <w:top w:val="none" w:sz="0" w:space="0" w:color="auto"/>
        <w:left w:val="none" w:sz="0" w:space="0" w:color="auto"/>
        <w:bottom w:val="none" w:sz="0" w:space="0" w:color="auto"/>
        <w:right w:val="none" w:sz="0" w:space="0" w:color="auto"/>
      </w:divBdr>
      <w:divsChild>
        <w:div w:id="1388066058">
          <w:marLeft w:val="0"/>
          <w:marRight w:val="0"/>
          <w:marTop w:val="0"/>
          <w:marBottom w:val="0"/>
          <w:divBdr>
            <w:top w:val="none" w:sz="0" w:space="0" w:color="auto"/>
            <w:left w:val="none" w:sz="0" w:space="0" w:color="auto"/>
            <w:bottom w:val="none" w:sz="0" w:space="0" w:color="auto"/>
            <w:right w:val="none" w:sz="0" w:space="0" w:color="auto"/>
          </w:divBdr>
          <w:divsChild>
            <w:div w:id="1402024285">
              <w:marLeft w:val="0"/>
              <w:marRight w:val="0"/>
              <w:marTop w:val="0"/>
              <w:marBottom w:val="0"/>
              <w:divBdr>
                <w:top w:val="none" w:sz="0" w:space="0" w:color="auto"/>
                <w:left w:val="none" w:sz="0" w:space="0" w:color="auto"/>
                <w:bottom w:val="none" w:sz="0" w:space="0" w:color="auto"/>
                <w:right w:val="none" w:sz="0" w:space="0" w:color="auto"/>
              </w:divBdr>
              <w:divsChild>
                <w:div w:id="1636791505">
                  <w:marLeft w:val="0"/>
                  <w:marRight w:val="0"/>
                  <w:marTop w:val="0"/>
                  <w:marBottom w:val="0"/>
                  <w:divBdr>
                    <w:top w:val="none" w:sz="0" w:space="0" w:color="auto"/>
                    <w:left w:val="none" w:sz="0" w:space="0" w:color="auto"/>
                    <w:bottom w:val="none" w:sz="0" w:space="0" w:color="auto"/>
                    <w:right w:val="none" w:sz="0" w:space="0" w:color="auto"/>
                  </w:divBdr>
                  <w:divsChild>
                    <w:div w:id="1700425011">
                      <w:marLeft w:val="0"/>
                      <w:marRight w:val="0"/>
                      <w:marTop w:val="0"/>
                      <w:marBottom w:val="0"/>
                      <w:divBdr>
                        <w:top w:val="none" w:sz="0" w:space="0" w:color="auto"/>
                        <w:left w:val="none" w:sz="0" w:space="0" w:color="auto"/>
                        <w:bottom w:val="none" w:sz="0" w:space="0" w:color="auto"/>
                        <w:right w:val="none" w:sz="0" w:space="0" w:color="auto"/>
                      </w:divBdr>
                    </w:div>
                  </w:divsChild>
                </w:div>
                <w:div w:id="1892424645">
                  <w:marLeft w:val="0"/>
                  <w:marRight w:val="0"/>
                  <w:marTop w:val="0"/>
                  <w:marBottom w:val="0"/>
                  <w:divBdr>
                    <w:top w:val="none" w:sz="0" w:space="0" w:color="auto"/>
                    <w:left w:val="none" w:sz="0" w:space="0" w:color="auto"/>
                    <w:bottom w:val="none" w:sz="0" w:space="0" w:color="auto"/>
                    <w:right w:val="none" w:sz="0" w:space="0" w:color="auto"/>
                  </w:divBdr>
                  <w:divsChild>
                    <w:div w:id="329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924903">
      <w:bodyDiv w:val="1"/>
      <w:marLeft w:val="0"/>
      <w:marRight w:val="0"/>
      <w:marTop w:val="0"/>
      <w:marBottom w:val="0"/>
      <w:divBdr>
        <w:top w:val="none" w:sz="0" w:space="0" w:color="auto"/>
        <w:left w:val="none" w:sz="0" w:space="0" w:color="auto"/>
        <w:bottom w:val="none" w:sz="0" w:space="0" w:color="auto"/>
        <w:right w:val="none" w:sz="0" w:space="0" w:color="auto"/>
      </w:divBdr>
      <w:divsChild>
        <w:div w:id="19623396">
          <w:marLeft w:val="0"/>
          <w:marRight w:val="0"/>
          <w:marTop w:val="0"/>
          <w:marBottom w:val="0"/>
          <w:divBdr>
            <w:top w:val="none" w:sz="0" w:space="0" w:color="auto"/>
            <w:left w:val="none" w:sz="0" w:space="0" w:color="auto"/>
            <w:bottom w:val="none" w:sz="0" w:space="0" w:color="auto"/>
            <w:right w:val="none" w:sz="0" w:space="0" w:color="auto"/>
          </w:divBdr>
          <w:divsChild>
            <w:div w:id="1408726651">
              <w:marLeft w:val="0"/>
              <w:marRight w:val="0"/>
              <w:marTop w:val="0"/>
              <w:marBottom w:val="0"/>
              <w:divBdr>
                <w:top w:val="none" w:sz="0" w:space="0" w:color="auto"/>
                <w:left w:val="none" w:sz="0" w:space="0" w:color="auto"/>
                <w:bottom w:val="none" w:sz="0" w:space="0" w:color="auto"/>
                <w:right w:val="none" w:sz="0" w:space="0" w:color="auto"/>
              </w:divBdr>
              <w:divsChild>
                <w:div w:id="439765590">
                  <w:marLeft w:val="0"/>
                  <w:marRight w:val="0"/>
                  <w:marTop w:val="0"/>
                  <w:marBottom w:val="0"/>
                  <w:divBdr>
                    <w:top w:val="none" w:sz="0" w:space="0" w:color="auto"/>
                    <w:left w:val="none" w:sz="0" w:space="0" w:color="auto"/>
                    <w:bottom w:val="none" w:sz="0" w:space="0" w:color="auto"/>
                    <w:right w:val="none" w:sz="0" w:space="0" w:color="auto"/>
                  </w:divBdr>
                  <w:divsChild>
                    <w:div w:id="198982457">
                      <w:marLeft w:val="0"/>
                      <w:marRight w:val="0"/>
                      <w:marTop w:val="0"/>
                      <w:marBottom w:val="0"/>
                      <w:divBdr>
                        <w:top w:val="none" w:sz="0" w:space="0" w:color="auto"/>
                        <w:left w:val="none" w:sz="0" w:space="0" w:color="auto"/>
                        <w:bottom w:val="none" w:sz="0" w:space="0" w:color="auto"/>
                        <w:right w:val="none" w:sz="0" w:space="0" w:color="auto"/>
                      </w:divBdr>
                    </w:div>
                  </w:divsChild>
                </w:div>
                <w:div w:id="1980843457">
                  <w:marLeft w:val="0"/>
                  <w:marRight w:val="0"/>
                  <w:marTop w:val="0"/>
                  <w:marBottom w:val="0"/>
                  <w:divBdr>
                    <w:top w:val="none" w:sz="0" w:space="0" w:color="auto"/>
                    <w:left w:val="none" w:sz="0" w:space="0" w:color="auto"/>
                    <w:bottom w:val="none" w:sz="0" w:space="0" w:color="auto"/>
                    <w:right w:val="none" w:sz="0" w:space="0" w:color="auto"/>
                  </w:divBdr>
                  <w:divsChild>
                    <w:div w:id="18776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68230">
      <w:bodyDiv w:val="1"/>
      <w:marLeft w:val="0"/>
      <w:marRight w:val="0"/>
      <w:marTop w:val="0"/>
      <w:marBottom w:val="0"/>
      <w:divBdr>
        <w:top w:val="none" w:sz="0" w:space="0" w:color="auto"/>
        <w:left w:val="none" w:sz="0" w:space="0" w:color="auto"/>
        <w:bottom w:val="none" w:sz="0" w:space="0" w:color="auto"/>
        <w:right w:val="none" w:sz="0" w:space="0" w:color="auto"/>
      </w:divBdr>
      <w:divsChild>
        <w:div w:id="515658387">
          <w:marLeft w:val="0"/>
          <w:marRight w:val="0"/>
          <w:marTop w:val="0"/>
          <w:marBottom w:val="0"/>
          <w:divBdr>
            <w:top w:val="none" w:sz="0" w:space="0" w:color="auto"/>
            <w:left w:val="none" w:sz="0" w:space="0" w:color="auto"/>
            <w:bottom w:val="none" w:sz="0" w:space="0" w:color="auto"/>
            <w:right w:val="none" w:sz="0" w:space="0" w:color="auto"/>
          </w:divBdr>
          <w:divsChild>
            <w:div w:id="1427925517">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0"/>
                  <w:marRight w:val="0"/>
                  <w:marTop w:val="0"/>
                  <w:marBottom w:val="0"/>
                  <w:divBdr>
                    <w:top w:val="none" w:sz="0" w:space="0" w:color="auto"/>
                    <w:left w:val="none" w:sz="0" w:space="0" w:color="auto"/>
                    <w:bottom w:val="none" w:sz="0" w:space="0" w:color="auto"/>
                    <w:right w:val="none" w:sz="0" w:space="0" w:color="auto"/>
                  </w:divBdr>
                  <w:divsChild>
                    <w:div w:id="19398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49889">
      <w:bodyDiv w:val="1"/>
      <w:marLeft w:val="0"/>
      <w:marRight w:val="0"/>
      <w:marTop w:val="0"/>
      <w:marBottom w:val="0"/>
      <w:divBdr>
        <w:top w:val="none" w:sz="0" w:space="0" w:color="auto"/>
        <w:left w:val="none" w:sz="0" w:space="0" w:color="auto"/>
        <w:bottom w:val="none" w:sz="0" w:space="0" w:color="auto"/>
        <w:right w:val="none" w:sz="0" w:space="0" w:color="auto"/>
      </w:divBdr>
      <w:divsChild>
        <w:div w:id="526792457">
          <w:marLeft w:val="0"/>
          <w:marRight w:val="0"/>
          <w:marTop w:val="0"/>
          <w:marBottom w:val="0"/>
          <w:divBdr>
            <w:top w:val="none" w:sz="0" w:space="0" w:color="auto"/>
            <w:left w:val="none" w:sz="0" w:space="0" w:color="auto"/>
            <w:bottom w:val="none" w:sz="0" w:space="0" w:color="auto"/>
            <w:right w:val="none" w:sz="0" w:space="0" w:color="auto"/>
          </w:divBdr>
          <w:divsChild>
            <w:div w:id="630593128">
              <w:marLeft w:val="0"/>
              <w:marRight w:val="0"/>
              <w:marTop w:val="0"/>
              <w:marBottom w:val="0"/>
              <w:divBdr>
                <w:top w:val="none" w:sz="0" w:space="0" w:color="auto"/>
                <w:left w:val="none" w:sz="0" w:space="0" w:color="auto"/>
                <w:bottom w:val="none" w:sz="0" w:space="0" w:color="auto"/>
                <w:right w:val="none" w:sz="0" w:space="0" w:color="auto"/>
              </w:divBdr>
              <w:divsChild>
                <w:div w:id="1438330184">
                  <w:marLeft w:val="0"/>
                  <w:marRight w:val="0"/>
                  <w:marTop w:val="0"/>
                  <w:marBottom w:val="0"/>
                  <w:divBdr>
                    <w:top w:val="none" w:sz="0" w:space="0" w:color="auto"/>
                    <w:left w:val="none" w:sz="0" w:space="0" w:color="auto"/>
                    <w:bottom w:val="none" w:sz="0" w:space="0" w:color="auto"/>
                    <w:right w:val="none" w:sz="0" w:space="0" w:color="auto"/>
                  </w:divBdr>
                  <w:divsChild>
                    <w:div w:id="19537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6830">
      <w:bodyDiv w:val="1"/>
      <w:marLeft w:val="0"/>
      <w:marRight w:val="0"/>
      <w:marTop w:val="0"/>
      <w:marBottom w:val="0"/>
      <w:divBdr>
        <w:top w:val="none" w:sz="0" w:space="0" w:color="auto"/>
        <w:left w:val="none" w:sz="0" w:space="0" w:color="auto"/>
        <w:bottom w:val="none" w:sz="0" w:space="0" w:color="auto"/>
        <w:right w:val="none" w:sz="0" w:space="0" w:color="auto"/>
      </w:divBdr>
      <w:divsChild>
        <w:div w:id="524249802">
          <w:marLeft w:val="0"/>
          <w:marRight w:val="0"/>
          <w:marTop w:val="0"/>
          <w:marBottom w:val="0"/>
          <w:divBdr>
            <w:top w:val="none" w:sz="0" w:space="0" w:color="auto"/>
            <w:left w:val="none" w:sz="0" w:space="0" w:color="auto"/>
            <w:bottom w:val="none" w:sz="0" w:space="0" w:color="auto"/>
            <w:right w:val="none" w:sz="0" w:space="0" w:color="auto"/>
          </w:divBdr>
          <w:divsChild>
            <w:div w:id="857037511">
              <w:marLeft w:val="0"/>
              <w:marRight w:val="0"/>
              <w:marTop w:val="0"/>
              <w:marBottom w:val="0"/>
              <w:divBdr>
                <w:top w:val="none" w:sz="0" w:space="0" w:color="auto"/>
                <w:left w:val="none" w:sz="0" w:space="0" w:color="auto"/>
                <w:bottom w:val="none" w:sz="0" w:space="0" w:color="auto"/>
                <w:right w:val="none" w:sz="0" w:space="0" w:color="auto"/>
              </w:divBdr>
              <w:divsChild>
                <w:div w:id="1040743904">
                  <w:marLeft w:val="0"/>
                  <w:marRight w:val="0"/>
                  <w:marTop w:val="0"/>
                  <w:marBottom w:val="0"/>
                  <w:divBdr>
                    <w:top w:val="none" w:sz="0" w:space="0" w:color="auto"/>
                    <w:left w:val="none" w:sz="0" w:space="0" w:color="auto"/>
                    <w:bottom w:val="none" w:sz="0" w:space="0" w:color="auto"/>
                    <w:right w:val="none" w:sz="0" w:space="0" w:color="auto"/>
                  </w:divBdr>
                  <w:divsChild>
                    <w:div w:id="914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102344931637813/posts/129744555564517/?vh=e&amp;extid=0&amp;d=n" TargetMode="External"/><Relationship Id="rId2" Type="http://schemas.openxmlformats.org/officeDocument/2006/relationships/customXml" Target="../customXml/item2.xml"/><Relationship Id="rId16" Type="http://schemas.openxmlformats.org/officeDocument/2006/relationships/hyperlink" Target="https://www.facebook.com/824193184631193/posts/1228696210847553/?sfnsn=m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264212980776701/posts/89052288814570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1883872525258644/posts/2722913534687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fc5d4c5cc444c08aa810d0a132ef6cb xmlns="b776811e-e95d-4900-89f7-54ea2ad53459">
      <Terms xmlns="http://schemas.microsoft.com/office/infopath/2007/PartnerControls"/>
    </bfc5d4c5cc444c08aa810d0a132ef6cb>
    <LikesCount xmlns="http://schemas.microsoft.com/sharepoint/v3" xsi:nil="true"/>
    <TaxCatchAll xmlns="ca283e0b-db31-4043-a2ef-b80661bf084a"/>
    <Ratings xmlns="http://schemas.microsoft.com/sharepoint/v3" xsi:nil="true"/>
    <Description0 xmlns="B776811E-E95D-4900-89F7-54EA2AD53459" xsi:nil="true"/>
    <LikedBy xmlns="http://schemas.microsoft.com/sharepoint/v3">
      <UserInfo>
        <DisplayName/>
        <AccountId xsi:nil="true"/>
        <AccountType/>
      </UserInfo>
    </LikedBy>
    <Sections xmlns="B776811E-E95D-4900-89F7-54EA2AD53459" xsi:nil="true"/>
    <lc06e32b542f43a0aed736ecc79411bf xmlns="b776811e-e95d-4900-89f7-54ea2ad53459">
      <Terms xmlns="http://schemas.microsoft.com/office/infopath/2007/PartnerControls"/>
    </lc06e32b542f43a0aed736ecc79411bf>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04787AAFB7E04F87065B188B99E43F" ma:contentTypeVersion="" ma:contentTypeDescription="Create a new document." ma:contentTypeScope="" ma:versionID="92742a97ab680b5f599a712ee62adc26">
  <xsd:schema xmlns:xsd="http://www.w3.org/2001/XMLSchema" xmlns:xs="http://www.w3.org/2001/XMLSchema" xmlns:p="http://schemas.microsoft.com/office/2006/metadata/properties" xmlns:ns1="http://schemas.microsoft.com/sharepoint/v3" xmlns:ns2="B776811E-E95D-4900-89F7-54EA2AD53459" xmlns:ns3="b776811e-e95d-4900-89f7-54ea2ad53459" xmlns:ns4="ca283e0b-db31-4043-a2ef-b80661bf084a" xmlns:ns5="7008184e-86ea-4817-a7e6-1f697f1c90c0" targetNamespace="http://schemas.microsoft.com/office/2006/metadata/properties" ma:root="true" ma:fieldsID="04737e1abbd00af88347d3a74db4fbc7" ns1:_="" ns2:_="" ns3:_="" ns4:_="" ns5:_="">
    <xsd:import namespace="http://schemas.microsoft.com/sharepoint/v3"/>
    <xsd:import namespace="B776811E-E95D-4900-89F7-54EA2AD53459"/>
    <xsd:import namespace="b776811e-e95d-4900-89f7-54ea2ad53459"/>
    <xsd:import namespace="ca283e0b-db31-4043-a2ef-b80661bf084a"/>
    <xsd:import namespace="7008184e-86ea-4817-a7e6-1f697f1c90c0"/>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minOccurs="0"/>
                <xsd:element ref="ns3:bfc5d4c5cc444c08aa810d0a132ef6cb" minOccurs="0"/>
                <xsd:element ref="ns4:TaxCatchAll" minOccurs="0"/>
                <xsd:element ref="ns3:lc06e32b542f43a0aed736ecc79411bf" minOccurs="0"/>
                <xsd:element ref="ns5:SharedWithUsers" minOccurs="0"/>
                <xsd:element ref="ns5: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nillable="true" ma:displayName="Section" ma:format="Dropdown" ma:internalName="Sections">
      <xsd:simpleType>
        <xsd:restriction base="dms:Choice">
          <xsd:enumeration value="Programme"/>
          <xsd:enumeration value="Operations"/>
          <xsd:enumeration value="Finance"/>
          <xsd:enumeration value="ICT"/>
          <xsd:enumeration value="Security"/>
        </xsd:restriction>
      </xsd:simpleType>
    </xsd:element>
  </xsd:schema>
  <xsd:schema xmlns:xsd="http://www.w3.org/2001/XMLSchema" xmlns:xs="http://www.w3.org/2001/XMLSchema" xmlns:dms="http://schemas.microsoft.com/office/2006/documentManagement/types" xmlns:pc="http://schemas.microsoft.com/office/infopath/2007/PartnerControls" targetNamespace="b776811e-e95d-4900-89f7-54ea2ad53459" elementFormDefault="qualified">
    <xsd:import namespace="http://schemas.microsoft.com/office/2006/documentManagement/types"/>
    <xsd:import namespace="http://schemas.microsoft.com/office/infopath/2007/PartnerControls"/>
    <xsd:element name="bfc5d4c5cc444c08aa810d0a132ef6cb" ma:index="17" nillable="true" ma:taxonomy="true" ma:internalName="bfc5d4c5cc444c08aa810d0a132ef6cb" ma:taxonomyFieldName="Document_x0020_Type" ma:displayName="Document Type" ma:default="" ma:fieldId="{bfc5d4c5-cc44-4c08-aa81-0d0a132ef6cb}"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lc06e32b542f43a0aed736ecc79411bf" ma:index="20" nillable="true" ma:taxonomy="true" ma:internalName="lc06e32b542f43a0aed736ecc79411bf" ma:taxonomyFieldName="Subject_x0028_s_x0029_" ma:displayName="Subject(s)" ma:default="" ma:fieldId="{5c06e32b-542f-43a0-aed7-36ecc79411bf}" ma:sspId="73f51738-d318-4883-9d64-4f0bd0ccc55e" ma:termSetId="488f4179-a003-4c99-94c6-da35f7899f82" ma:anchorId="00000000-0000-0000-0000-000000000000" ma:open="false" ma:isKeyword="false">
      <xsd:complexType>
        <xsd:sequence>
          <xsd:element ref="pc:Terms" minOccurs="0" maxOccurs="1"/>
        </xsd:sequence>
      </xsd:complex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c7de3e0-0522-4762-8491-a416eb61398e}" ma:internalName="TaxCatchAll" ma:showField="CatchAllData" ma:web="87eb978b-cab3-4ecd-a9c0-33eb077f3d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b776811e-e95d-4900-89f7-54ea2ad53459"/>
    <ds:schemaRef ds:uri="http://schemas.microsoft.com/sharepoint/v3"/>
    <ds:schemaRef ds:uri="ca283e0b-db31-4043-a2ef-b80661bf084a"/>
    <ds:schemaRef ds:uri="B776811E-E95D-4900-89F7-54EA2AD53459"/>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C42E1A98-5638-43E0-A64D-BFC4320F1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76811E-E95D-4900-89F7-54EA2AD53459"/>
    <ds:schemaRef ds:uri="b776811e-e95d-4900-89f7-54ea2ad53459"/>
    <ds:schemaRef ds:uri="ca283e0b-db31-4043-a2ef-b80661bf084a"/>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F2634-50ED-4D5D-8F26-37EA07DE019C}">
  <ds:schemaRefs>
    <ds:schemaRef ds:uri="http://schemas.openxmlformats.org/officeDocument/2006/bibliography"/>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5841</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Byashim Byashimov</cp:lastModifiedBy>
  <cp:revision>2</cp:revision>
  <cp:lastPrinted>2014-02-10T17:12:00Z</cp:lastPrinted>
  <dcterms:created xsi:type="dcterms:W3CDTF">2020-12-28T10:56:00Z</dcterms:created>
  <dcterms:modified xsi:type="dcterms:W3CDTF">2020-12-28T10:56:00Z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0x0101004604787AAFB7E04F87065B188B99E43F</vt:lpwstr>
  </property>
  <property fmtid="{D5CDD505-2E9C-101B-9397-08002B2CF9AE}" pid="6" name="Subject(s)">
    <vt:lpwstr/>
  </property>
  <property fmtid="{D5CDD505-2E9C-101B-9397-08002B2CF9AE}" pid="7" name="Document Type">
    <vt:lpwstr/>
  </property>
</Properties>
</file>