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0AEEBCD0"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563EF4" w:rsidRPr="00563EF4">
        <w:rPr>
          <w:bCs/>
          <w:iCs/>
          <w:snapToGrid w:val="0"/>
          <w:szCs w:val="28"/>
          <w:lang w:val="fr-BE"/>
        </w:rPr>
        <w:t>Haiti</w:t>
      </w:r>
    </w:p>
    <w:p w14:paraId="35B8BCCA" w14:textId="49F8DABE" w:rsidR="000F43A8" w:rsidRPr="001948EA" w:rsidRDefault="1207A562" w:rsidP="000F43A8">
      <w:pPr>
        <w:jc w:val="center"/>
        <w:rPr>
          <w:b/>
          <w:bCs/>
          <w:caps/>
          <w:sz w:val="22"/>
          <w:szCs w:val="22"/>
          <w:lang w:val="fr-FR"/>
        </w:rPr>
      </w:pPr>
      <w:r w:rsidRPr="001948EA">
        <w:rPr>
          <w:b/>
          <w:bCs/>
          <w:caps/>
          <w:sz w:val="22"/>
          <w:szCs w:val="22"/>
          <w:lang w:val="fr-FR"/>
        </w:rPr>
        <w:t>TYPE DE RAPPORT: SEMESTRIEL, annuEl OU FINAL</w:t>
      </w:r>
      <w:r w:rsidR="0F37A891" w:rsidRPr="001948EA">
        <w:rPr>
          <w:b/>
          <w:bCs/>
          <w:caps/>
          <w:sz w:val="22"/>
          <w:szCs w:val="22"/>
          <w:lang w:val="fr-FR"/>
        </w:rPr>
        <w:t> :</w:t>
      </w:r>
      <w:r w:rsidR="3A058A31" w:rsidRPr="001948EA">
        <w:rPr>
          <w:b/>
          <w:bCs/>
          <w:caps/>
          <w:sz w:val="22"/>
          <w:szCs w:val="22"/>
          <w:lang w:val="fr-FR"/>
        </w:rPr>
        <w:t xml:space="preserve"> </w:t>
      </w:r>
      <w:r w:rsidR="3A058A31" w:rsidRPr="3BA515F0">
        <w:rPr>
          <w:caps/>
          <w:sz w:val="22"/>
          <w:szCs w:val="22"/>
          <w:lang w:val="fr-FR"/>
        </w:rPr>
        <w:t>Annuel</w:t>
      </w:r>
    </w:p>
    <w:p w14:paraId="0B2F56D8" w14:textId="1B9E1FA3" w:rsidR="000554F8" w:rsidRDefault="00500587" w:rsidP="000F43A8">
      <w:pPr>
        <w:jc w:val="center"/>
        <w:rPr>
          <w:bCs/>
          <w:iCs/>
          <w:snapToGrid w:val="0"/>
          <w:szCs w:val="28"/>
        </w:rPr>
      </w:pPr>
      <w:r>
        <w:rPr>
          <w:b/>
          <w:bCs/>
          <w:caps/>
        </w:rPr>
        <w:t>ANNEE</w:t>
      </w:r>
      <w:r w:rsidR="000F43A8">
        <w:rPr>
          <w:b/>
          <w:bCs/>
          <w:caps/>
        </w:rPr>
        <w:t xml:space="preserve"> DE RAPPORT: </w:t>
      </w:r>
      <w:r w:rsidR="00563EF4">
        <w:rPr>
          <w:bCs/>
          <w:iCs/>
          <w:snapToGrid w:val="0"/>
          <w:szCs w:val="28"/>
        </w:rPr>
        <w:t>2021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563EF4" w14:paraId="26E9F2DE" w14:textId="77777777" w:rsidTr="3BA515F0">
        <w:trPr>
          <w:trHeight w:val="422"/>
        </w:trPr>
        <w:tc>
          <w:tcPr>
            <w:tcW w:w="10080" w:type="dxa"/>
            <w:gridSpan w:val="2"/>
          </w:tcPr>
          <w:p w14:paraId="11EF4F5F" w14:textId="38FBCB5A"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proofErr w:type="spellStart"/>
            <w:r w:rsidR="00A110EF" w:rsidRPr="44780900">
              <w:rPr>
                <w:rFonts w:ascii="Times New Roman" w:hAnsi="Times New Roman" w:cs="Times New Roman"/>
                <w:sz w:val="24"/>
                <w:szCs w:val="24"/>
                <w:lang w:val="fr-FR"/>
              </w:rPr>
              <w:t>Semans</w:t>
            </w:r>
            <w:proofErr w:type="spellEnd"/>
            <w:r w:rsidR="00A110EF" w:rsidRPr="44780900">
              <w:rPr>
                <w:rFonts w:ascii="Times New Roman" w:hAnsi="Times New Roman" w:cs="Times New Roman"/>
                <w:sz w:val="24"/>
                <w:szCs w:val="24"/>
                <w:lang w:val="fr-FR"/>
              </w:rPr>
              <w:t xml:space="preserve"> </w:t>
            </w:r>
            <w:proofErr w:type="spellStart"/>
            <w:r w:rsidR="00A110EF" w:rsidRPr="44780900">
              <w:rPr>
                <w:rFonts w:ascii="Times New Roman" w:hAnsi="Times New Roman" w:cs="Times New Roman"/>
                <w:sz w:val="24"/>
                <w:szCs w:val="24"/>
                <w:lang w:val="fr-FR"/>
              </w:rPr>
              <w:t>lapè</w:t>
            </w:r>
            <w:proofErr w:type="spellEnd"/>
            <w:r w:rsidR="00A110EF" w:rsidRPr="44780900">
              <w:rPr>
                <w:rFonts w:ascii="Times New Roman" w:hAnsi="Times New Roman" w:cs="Times New Roman"/>
                <w:sz w:val="24"/>
                <w:szCs w:val="24"/>
                <w:lang w:val="fr-FR"/>
              </w:rPr>
              <w:t xml:space="preserve">: </w:t>
            </w:r>
            <w:proofErr w:type="spellStart"/>
            <w:r w:rsidR="00A110EF" w:rsidRPr="44780900">
              <w:rPr>
                <w:rFonts w:ascii="Times New Roman" w:hAnsi="Times New Roman" w:cs="Times New Roman"/>
                <w:sz w:val="24"/>
                <w:szCs w:val="24"/>
                <w:lang w:val="fr-FR"/>
              </w:rPr>
              <w:t>yon</w:t>
            </w:r>
            <w:proofErr w:type="spellEnd"/>
            <w:r w:rsidR="00A110EF" w:rsidRPr="44780900">
              <w:rPr>
                <w:rFonts w:ascii="Times New Roman" w:hAnsi="Times New Roman" w:cs="Times New Roman"/>
                <w:sz w:val="24"/>
                <w:szCs w:val="24"/>
                <w:lang w:val="fr-FR"/>
              </w:rPr>
              <w:t xml:space="preserve"> </w:t>
            </w:r>
            <w:proofErr w:type="spellStart"/>
            <w:r w:rsidR="00A110EF" w:rsidRPr="44780900">
              <w:rPr>
                <w:rFonts w:ascii="Times New Roman" w:hAnsi="Times New Roman" w:cs="Times New Roman"/>
                <w:sz w:val="24"/>
                <w:szCs w:val="24"/>
                <w:lang w:val="fr-FR"/>
              </w:rPr>
              <w:t>jenès</w:t>
            </w:r>
            <w:proofErr w:type="spellEnd"/>
            <w:r w:rsidR="00A110EF" w:rsidRPr="44780900">
              <w:rPr>
                <w:rFonts w:ascii="Times New Roman" w:hAnsi="Times New Roman" w:cs="Times New Roman"/>
                <w:sz w:val="24"/>
                <w:szCs w:val="24"/>
                <w:lang w:val="fr-FR"/>
              </w:rPr>
              <w:t xml:space="preserve"> </w:t>
            </w:r>
            <w:proofErr w:type="spellStart"/>
            <w:r w:rsidR="00A110EF" w:rsidRPr="44780900">
              <w:rPr>
                <w:rFonts w:ascii="Times New Roman" w:hAnsi="Times New Roman" w:cs="Times New Roman"/>
                <w:sz w:val="24"/>
                <w:szCs w:val="24"/>
                <w:lang w:val="fr-FR"/>
              </w:rPr>
              <w:t>angaje</w:t>
            </w:r>
            <w:proofErr w:type="spellEnd"/>
            <w:r w:rsidR="00A110EF" w:rsidRPr="44780900">
              <w:rPr>
                <w:rFonts w:ascii="Times New Roman" w:hAnsi="Times New Roman" w:cs="Times New Roman"/>
                <w:sz w:val="24"/>
                <w:szCs w:val="24"/>
                <w:lang w:val="fr-FR"/>
              </w:rPr>
              <w:t xml:space="preserve"> pou </w:t>
            </w:r>
            <w:proofErr w:type="spellStart"/>
            <w:r w:rsidR="00A110EF" w:rsidRPr="44780900">
              <w:rPr>
                <w:rFonts w:ascii="Times New Roman" w:hAnsi="Times New Roman" w:cs="Times New Roman"/>
                <w:sz w:val="24"/>
                <w:szCs w:val="24"/>
                <w:lang w:val="fr-FR"/>
              </w:rPr>
              <w:t>konstwi</w:t>
            </w:r>
            <w:proofErr w:type="spellEnd"/>
            <w:r w:rsidR="00A110EF" w:rsidRPr="44780900">
              <w:rPr>
                <w:rFonts w:ascii="Times New Roman" w:hAnsi="Times New Roman" w:cs="Times New Roman"/>
                <w:sz w:val="24"/>
                <w:szCs w:val="24"/>
                <w:lang w:val="fr-FR"/>
              </w:rPr>
              <w:t xml:space="preserve"> </w:t>
            </w:r>
            <w:proofErr w:type="spellStart"/>
            <w:r w:rsidR="00A110EF" w:rsidRPr="44780900">
              <w:rPr>
                <w:rFonts w:ascii="Times New Roman" w:hAnsi="Times New Roman" w:cs="Times New Roman"/>
                <w:sz w:val="24"/>
                <w:szCs w:val="24"/>
                <w:lang w:val="fr-FR"/>
              </w:rPr>
              <w:t>yon</w:t>
            </w:r>
            <w:proofErr w:type="spellEnd"/>
            <w:r w:rsidR="00A110EF" w:rsidRPr="44780900">
              <w:rPr>
                <w:rFonts w:ascii="Times New Roman" w:hAnsi="Times New Roman" w:cs="Times New Roman"/>
                <w:sz w:val="24"/>
                <w:szCs w:val="24"/>
                <w:lang w:val="fr-FR"/>
              </w:rPr>
              <w:t xml:space="preserve"> </w:t>
            </w:r>
            <w:proofErr w:type="spellStart"/>
            <w:r w:rsidR="00A110EF" w:rsidRPr="44780900">
              <w:rPr>
                <w:rFonts w:ascii="Times New Roman" w:hAnsi="Times New Roman" w:cs="Times New Roman"/>
                <w:sz w:val="24"/>
                <w:szCs w:val="24"/>
                <w:lang w:val="fr-FR"/>
              </w:rPr>
              <w:t>sosyete</w:t>
            </w:r>
            <w:proofErr w:type="spellEnd"/>
            <w:r w:rsidR="00A110EF" w:rsidRPr="44780900">
              <w:rPr>
                <w:rFonts w:ascii="Times New Roman" w:hAnsi="Times New Roman" w:cs="Times New Roman"/>
                <w:sz w:val="24"/>
                <w:szCs w:val="24"/>
                <w:lang w:val="fr-FR"/>
              </w:rPr>
              <w:t xml:space="preserve"> </w:t>
            </w:r>
            <w:proofErr w:type="spellStart"/>
            <w:r w:rsidR="00A110EF" w:rsidRPr="44780900">
              <w:rPr>
                <w:rFonts w:ascii="Times New Roman" w:hAnsi="Times New Roman" w:cs="Times New Roman"/>
                <w:sz w:val="24"/>
                <w:szCs w:val="24"/>
                <w:lang w:val="fr-FR"/>
              </w:rPr>
              <w:t>miyo</w:t>
            </w:r>
            <w:proofErr w:type="spellEnd"/>
            <w:r w:rsidR="00A110EF" w:rsidRPr="44780900">
              <w:rPr>
                <w:rFonts w:ascii="Times New Roman" w:hAnsi="Times New Roman" w:cs="Times New Roman"/>
                <w:sz w:val="24"/>
                <w:szCs w:val="24"/>
                <w:lang w:val="fr-FR"/>
              </w:rPr>
              <w:t xml:space="preserve"> - Semences de paix : une jeunesse haïtienne engagée pour construire une société meilleure</w:t>
            </w:r>
          </w:p>
          <w:p w14:paraId="24C4A490" w14:textId="77777777" w:rsidR="00793DE6" w:rsidRPr="000F43A8" w:rsidRDefault="000F43A8" w:rsidP="000F43A8">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0F43A8">
              <w:rPr>
                <w:b/>
                <w:lang w:val="fr-FR"/>
              </w:rPr>
              <w:t>:</w:t>
            </w:r>
            <w:proofErr w:type="gramEnd"/>
            <w:r w:rsidR="00793DE6" w:rsidRPr="000F43A8">
              <w:rPr>
                <w:b/>
                <w:lang w:val="fr-FR"/>
              </w:rPr>
              <w:t xml:space="preserve"> </w:t>
            </w:r>
            <w:r w:rsidR="00280FEA">
              <w:rPr>
                <w:b/>
              </w:rPr>
              <w:fldChar w:fldCharType="begin">
                <w:ffData>
                  <w:name w:val="projtype"/>
                  <w:enabled/>
                  <w:calcOnExit w:val="0"/>
                  <w:ddList>
                    <w:listEntry w:val="Veuillez sélectionner"/>
                    <w:listEntry w:val="IRF"/>
                    <w:listEntry w:val="PRF"/>
                  </w:ddList>
                </w:ffData>
              </w:fldChar>
            </w:r>
            <w:bookmarkStart w:id="0" w:name="projtype"/>
            <w:r w:rsidR="00280FEA" w:rsidRPr="00BF4E1E">
              <w:rPr>
                <w:b/>
                <w:lang w:val="fr-FR"/>
              </w:rPr>
              <w:instrText xml:space="preserve"> FORMDROPDOWN </w:instrText>
            </w:r>
            <w:r w:rsidR="001D78EC">
              <w:rPr>
                <w:b/>
              </w:rPr>
            </w:r>
            <w:r w:rsidR="001D78EC">
              <w:rPr>
                <w:b/>
              </w:rPr>
              <w:fldChar w:fldCharType="separate"/>
            </w:r>
            <w:r w:rsidR="00280FEA">
              <w:rPr>
                <w:b/>
              </w:rPr>
              <w:fldChar w:fldCharType="end"/>
            </w:r>
            <w:bookmarkEnd w:id="0"/>
            <w:r w:rsidR="00A43B9C" w:rsidRPr="000F43A8">
              <w:rPr>
                <w:b/>
                <w:lang w:val="fr-FR"/>
              </w:rPr>
              <w:t xml:space="preserve">   </w:t>
            </w:r>
            <w:r w:rsidR="00A43B9C" w:rsidRPr="00627A1C">
              <w:rPr>
                <w:b/>
              </w:rPr>
              <w:fldChar w:fldCharType="begin">
                <w:ffData>
                  <w:name w:val="Text39"/>
                  <w:enabled/>
                  <w:calcOnExit w:val="0"/>
                  <w:textInput/>
                </w:ffData>
              </w:fldChar>
            </w:r>
            <w:bookmarkStart w:id="1" w:name="Text39"/>
            <w:r w:rsidR="00A43B9C" w:rsidRPr="000F43A8">
              <w:rPr>
                <w:b/>
                <w:lang w:val="fr-FR"/>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1"/>
          </w:p>
        </w:tc>
      </w:tr>
      <w:tr w:rsidR="00A43B9C" w:rsidRPr="00567D3D" w14:paraId="27B16979" w14:textId="77777777" w:rsidTr="3BA515F0">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1D78EC">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1D78EC">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2B78EE8A" w:rsidR="00A43B9C" w:rsidRPr="00627A1C" w:rsidRDefault="007C7B57"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1D78EC">
              <w:rPr>
                <w:rFonts w:ascii="Times New Roman" w:hAnsi="Times New Roman" w:cs="Times New Roman"/>
                <w:b/>
                <w:sz w:val="24"/>
                <w:szCs w:val="24"/>
              </w:rPr>
            </w:r>
            <w:r w:rsidR="001D78E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567D3D" w:rsidRPr="00AF2D2F">
              <w:rPr>
                <w:rFonts w:ascii="Times New Roman" w:hAnsi="Times New Roman" w:cs="Times New Roman"/>
                <w:sz w:val="24"/>
                <w:szCs w:val="24"/>
              </w:rPr>
              <w:t xml:space="preserve">NUNO Concern </w:t>
            </w:r>
            <w:proofErr w:type="gramStart"/>
            <w:r w:rsidR="00567D3D" w:rsidRPr="00AF2D2F">
              <w:rPr>
                <w:rFonts w:ascii="Times New Roman" w:hAnsi="Times New Roman" w:cs="Times New Roman"/>
                <w:sz w:val="24"/>
                <w:szCs w:val="24"/>
              </w:rPr>
              <w:t>Worldwide  (</w:t>
            </w:r>
            <w:proofErr w:type="spellStart"/>
            <w:proofErr w:type="gramEnd"/>
            <w:r w:rsidR="00567D3D" w:rsidRPr="00AF2D2F">
              <w:rPr>
                <w:rFonts w:ascii="Times New Roman" w:hAnsi="Times New Roman" w:cs="Times New Roman"/>
                <w:sz w:val="24"/>
                <w:szCs w:val="24"/>
              </w:rPr>
              <w:t>Agence</w:t>
            </w:r>
            <w:proofErr w:type="spellEnd"/>
            <w:r w:rsidR="00567D3D" w:rsidRPr="00AF2D2F">
              <w:rPr>
                <w:rFonts w:ascii="Times New Roman" w:hAnsi="Times New Roman" w:cs="Times New Roman"/>
                <w:sz w:val="24"/>
                <w:szCs w:val="24"/>
              </w:rPr>
              <w:t xml:space="preserve"> </w:t>
            </w:r>
            <w:proofErr w:type="spellStart"/>
            <w:r w:rsidR="00567D3D" w:rsidRPr="00AF2D2F">
              <w:rPr>
                <w:rFonts w:ascii="Times New Roman" w:hAnsi="Times New Roman" w:cs="Times New Roman"/>
                <w:sz w:val="24"/>
                <w:szCs w:val="24"/>
              </w:rPr>
              <w:t>coordinatrice</w:t>
            </w:r>
            <w:proofErr w:type="spellEnd"/>
            <w:r w:rsidR="00567D3D" w:rsidRPr="00AF2D2F">
              <w:rPr>
                <w:rFonts w:ascii="Times New Roman" w:hAnsi="Times New Roman" w:cs="Times New Roman"/>
                <w:sz w:val="24"/>
                <w:szCs w:val="24"/>
              </w:rPr>
              <w:t>)</w:t>
            </w:r>
          </w:p>
          <w:p w14:paraId="28F5F181" w14:textId="3B006954" w:rsidR="00A43B9C" w:rsidRPr="00567D3D" w:rsidRDefault="00280FEA" w:rsidP="00A43B9C">
            <w:pPr>
              <w:pStyle w:val="BalloonText"/>
              <w:numPr>
                <w:ilvl w:val="12"/>
                <w:numId w:val="0"/>
              </w:numPr>
              <w:tabs>
                <w:tab w:val="left" w:pos="-720"/>
                <w:tab w:val="left" w:pos="4500"/>
              </w:tabs>
              <w:rPr>
                <w:rFonts w:ascii="Times New Roman" w:hAnsi="Times New Roman" w:cs="Times New Roman"/>
                <w:b/>
                <w:sz w:val="24"/>
                <w:szCs w:val="24"/>
                <w:lang w:val="es-VE"/>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567D3D">
              <w:rPr>
                <w:rFonts w:ascii="Times New Roman" w:hAnsi="Times New Roman" w:cs="Times New Roman"/>
                <w:b/>
                <w:sz w:val="24"/>
                <w:szCs w:val="24"/>
                <w:lang w:val="es-VE"/>
              </w:rPr>
              <w:instrText xml:space="preserve"> FORMDROPDOWN </w:instrText>
            </w:r>
            <w:r w:rsidR="001D78EC">
              <w:rPr>
                <w:rFonts w:ascii="Times New Roman" w:hAnsi="Times New Roman" w:cs="Times New Roman"/>
                <w:b/>
                <w:sz w:val="24"/>
                <w:szCs w:val="24"/>
              </w:rPr>
            </w:r>
            <w:r w:rsidR="001D78E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567D3D">
              <w:rPr>
                <w:rFonts w:ascii="Times New Roman" w:hAnsi="Times New Roman" w:cs="Times New Roman"/>
                <w:b/>
                <w:sz w:val="24"/>
                <w:szCs w:val="24"/>
                <w:lang w:val="es-VE"/>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567D3D">
              <w:rPr>
                <w:rFonts w:ascii="Times New Roman" w:hAnsi="Times New Roman" w:cs="Times New Roman"/>
                <w:b/>
                <w:sz w:val="24"/>
                <w:szCs w:val="24"/>
                <w:lang w:val="es-VE"/>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r w:rsidR="00567D3D" w:rsidRPr="00AF2D2F">
              <w:rPr>
                <w:rFonts w:ascii="Times New Roman" w:hAnsi="Times New Roman" w:cs="Times New Roman"/>
                <w:sz w:val="24"/>
                <w:szCs w:val="24"/>
                <w:lang w:val="es-VE"/>
              </w:rPr>
              <w:t xml:space="preserve"> </w:t>
            </w:r>
            <w:r w:rsidR="00567D3D">
              <w:rPr>
                <w:rFonts w:ascii="Times New Roman" w:hAnsi="Times New Roman" w:cs="Times New Roman"/>
                <w:sz w:val="24"/>
                <w:szCs w:val="24"/>
                <w:lang w:val="es-VE"/>
              </w:rPr>
              <w:t xml:space="preserve"> </w:t>
            </w:r>
            <w:r w:rsidR="00567D3D" w:rsidRPr="00AF2D2F">
              <w:rPr>
                <w:rFonts w:ascii="Times New Roman" w:hAnsi="Times New Roman" w:cs="Times New Roman"/>
                <w:sz w:val="24"/>
                <w:szCs w:val="24"/>
                <w:lang w:val="es-VE"/>
              </w:rPr>
              <w:t xml:space="preserve">NUNO </w:t>
            </w:r>
            <w:proofErr w:type="spellStart"/>
            <w:r w:rsidR="00567D3D" w:rsidRPr="00AF2D2F">
              <w:rPr>
                <w:rFonts w:ascii="Times New Roman" w:hAnsi="Times New Roman" w:cs="Times New Roman"/>
                <w:sz w:val="24"/>
                <w:szCs w:val="24"/>
                <w:lang w:val="es-VE"/>
              </w:rPr>
              <w:t>Lakou</w:t>
            </w:r>
            <w:proofErr w:type="spellEnd"/>
            <w:r w:rsidR="00567D3D" w:rsidRPr="00AF2D2F">
              <w:rPr>
                <w:rFonts w:ascii="Times New Roman" w:hAnsi="Times New Roman" w:cs="Times New Roman"/>
                <w:sz w:val="24"/>
                <w:szCs w:val="24"/>
                <w:lang w:val="es-VE"/>
              </w:rPr>
              <w:t xml:space="preserve"> </w:t>
            </w:r>
            <w:proofErr w:type="spellStart"/>
            <w:r w:rsidR="00567D3D" w:rsidRPr="00AF2D2F">
              <w:rPr>
                <w:rFonts w:ascii="Times New Roman" w:hAnsi="Times New Roman" w:cs="Times New Roman"/>
                <w:sz w:val="24"/>
                <w:szCs w:val="24"/>
                <w:lang w:val="es-VE"/>
              </w:rPr>
              <w:t>Lapè</w:t>
            </w:r>
            <w:proofErr w:type="spellEnd"/>
          </w:p>
          <w:p w14:paraId="7E3EB135" w14:textId="7D2D275E" w:rsidR="00A43B9C" w:rsidRPr="00567D3D" w:rsidRDefault="005D5A4A" w:rsidP="00A43B9C">
            <w:pPr>
              <w:pStyle w:val="BalloonText"/>
              <w:numPr>
                <w:ilvl w:val="12"/>
                <w:numId w:val="0"/>
              </w:numPr>
              <w:tabs>
                <w:tab w:val="left" w:pos="-720"/>
                <w:tab w:val="left" w:pos="4500"/>
              </w:tabs>
              <w:rPr>
                <w:rFonts w:ascii="Times New Roman" w:hAnsi="Times New Roman" w:cs="Times New Roman"/>
                <w:b/>
                <w:sz w:val="24"/>
                <w:szCs w:val="24"/>
                <w:lang w:val="es-VE"/>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sidRPr="00567D3D">
              <w:rPr>
                <w:rFonts w:ascii="Times New Roman" w:hAnsi="Times New Roman" w:cs="Times New Roman"/>
                <w:b/>
                <w:sz w:val="24"/>
                <w:szCs w:val="24"/>
                <w:lang w:val="es-VE"/>
              </w:rPr>
              <w:instrText xml:space="preserve"> FORMDROPDOWN </w:instrText>
            </w:r>
            <w:r w:rsidR="001D78EC">
              <w:rPr>
                <w:rFonts w:ascii="Times New Roman" w:hAnsi="Times New Roman" w:cs="Times New Roman"/>
                <w:b/>
                <w:sz w:val="24"/>
                <w:szCs w:val="24"/>
              </w:rPr>
            </w:r>
            <w:r w:rsidR="001D78E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567D3D">
              <w:rPr>
                <w:rFonts w:ascii="Times New Roman" w:hAnsi="Times New Roman" w:cs="Times New Roman"/>
                <w:b/>
                <w:sz w:val="24"/>
                <w:szCs w:val="24"/>
                <w:lang w:val="es-VE"/>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567D3D">
              <w:rPr>
                <w:rFonts w:ascii="Times New Roman" w:hAnsi="Times New Roman" w:cs="Times New Roman"/>
                <w:b/>
                <w:sz w:val="24"/>
                <w:szCs w:val="24"/>
                <w:lang w:val="es-VE"/>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r w:rsidR="00567D3D" w:rsidRPr="00567D3D">
              <w:rPr>
                <w:rFonts w:ascii="Times New Roman" w:hAnsi="Times New Roman" w:cs="Times New Roman"/>
                <w:b/>
                <w:sz w:val="24"/>
                <w:szCs w:val="24"/>
                <w:lang w:val="es-VE"/>
              </w:rPr>
              <w:t xml:space="preserve">  </w:t>
            </w:r>
            <w:r w:rsidR="00567D3D" w:rsidRPr="00AF2D2F">
              <w:rPr>
                <w:rFonts w:ascii="Times New Roman" w:hAnsi="Times New Roman" w:cs="Times New Roman"/>
                <w:sz w:val="24"/>
                <w:szCs w:val="24"/>
                <w:lang w:val="es-VE"/>
              </w:rPr>
              <w:t xml:space="preserve">NUNO </w:t>
            </w:r>
            <w:proofErr w:type="spellStart"/>
            <w:r w:rsidR="00567D3D" w:rsidRPr="00AF2D2F">
              <w:rPr>
                <w:rFonts w:ascii="Times New Roman" w:hAnsi="Times New Roman" w:cs="Times New Roman"/>
                <w:sz w:val="24"/>
                <w:szCs w:val="24"/>
                <w:lang w:val="es-VE"/>
              </w:rPr>
              <w:t>Sakala</w:t>
            </w:r>
            <w:proofErr w:type="spellEnd"/>
          </w:p>
          <w:p w14:paraId="46214C2B" w14:textId="77777777" w:rsidR="00A43B9C" w:rsidRPr="00567D3D" w:rsidRDefault="005D5A4A" w:rsidP="00A43B9C">
            <w:pPr>
              <w:pStyle w:val="BalloonText"/>
              <w:numPr>
                <w:ilvl w:val="12"/>
                <w:numId w:val="0"/>
              </w:numPr>
              <w:tabs>
                <w:tab w:val="left" w:pos="-720"/>
                <w:tab w:val="left" w:pos="4500"/>
              </w:tabs>
              <w:rPr>
                <w:rFonts w:ascii="Times New Roman" w:hAnsi="Times New Roman" w:cs="Times New Roman"/>
                <w:b/>
                <w:sz w:val="24"/>
                <w:szCs w:val="24"/>
                <w:lang w:val="es-VE"/>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567D3D">
              <w:rPr>
                <w:rFonts w:ascii="Times New Roman" w:hAnsi="Times New Roman" w:cs="Times New Roman"/>
                <w:b/>
                <w:sz w:val="24"/>
                <w:szCs w:val="24"/>
                <w:lang w:val="es-VE"/>
              </w:rPr>
              <w:instrText xml:space="preserve"> FORMDROPDOWN </w:instrText>
            </w:r>
            <w:r w:rsidR="001D78EC">
              <w:rPr>
                <w:rFonts w:ascii="Times New Roman" w:hAnsi="Times New Roman" w:cs="Times New Roman"/>
                <w:b/>
                <w:sz w:val="24"/>
                <w:szCs w:val="24"/>
              </w:rPr>
            </w:r>
            <w:r w:rsidR="001D78E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567D3D">
              <w:rPr>
                <w:rFonts w:ascii="Times New Roman" w:hAnsi="Times New Roman" w:cs="Times New Roman"/>
                <w:b/>
                <w:sz w:val="24"/>
                <w:szCs w:val="24"/>
                <w:lang w:val="es-VE"/>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567D3D">
              <w:rPr>
                <w:rFonts w:ascii="Times New Roman" w:hAnsi="Times New Roman" w:cs="Times New Roman"/>
                <w:b/>
                <w:sz w:val="24"/>
                <w:szCs w:val="24"/>
                <w:lang w:val="es-VE"/>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567D3D" w:rsidRDefault="005D5A4A" w:rsidP="00A43B9C">
            <w:pPr>
              <w:pStyle w:val="BalloonText"/>
              <w:numPr>
                <w:ilvl w:val="12"/>
                <w:numId w:val="0"/>
              </w:numPr>
              <w:tabs>
                <w:tab w:val="left" w:pos="-720"/>
                <w:tab w:val="left" w:pos="4500"/>
              </w:tabs>
              <w:rPr>
                <w:rFonts w:ascii="Times New Roman" w:hAnsi="Times New Roman" w:cs="Times New Roman"/>
                <w:b/>
                <w:sz w:val="24"/>
                <w:szCs w:val="24"/>
                <w:lang w:val="es-VE"/>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sidRPr="00567D3D">
              <w:rPr>
                <w:rFonts w:ascii="Times New Roman" w:hAnsi="Times New Roman" w:cs="Times New Roman"/>
                <w:b/>
                <w:sz w:val="24"/>
                <w:szCs w:val="24"/>
                <w:lang w:val="es-VE"/>
              </w:rPr>
              <w:instrText xml:space="preserve"> FORMDROPDOWN </w:instrText>
            </w:r>
            <w:r w:rsidR="001D78EC">
              <w:rPr>
                <w:rFonts w:ascii="Times New Roman" w:hAnsi="Times New Roman" w:cs="Times New Roman"/>
                <w:b/>
                <w:sz w:val="24"/>
                <w:szCs w:val="24"/>
              </w:rPr>
            </w:r>
            <w:r w:rsidR="001D78EC">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567D3D">
              <w:rPr>
                <w:rFonts w:ascii="Times New Roman" w:hAnsi="Times New Roman" w:cs="Times New Roman"/>
                <w:b/>
                <w:sz w:val="24"/>
                <w:szCs w:val="24"/>
                <w:lang w:val="es-VE"/>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567D3D">
              <w:rPr>
                <w:rFonts w:ascii="Times New Roman" w:hAnsi="Times New Roman" w:cs="Times New Roman"/>
                <w:b/>
                <w:sz w:val="24"/>
                <w:szCs w:val="24"/>
                <w:lang w:val="es-VE"/>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563EF4" w14:paraId="72CE853D" w14:textId="77777777" w:rsidTr="3BA515F0">
        <w:trPr>
          <w:trHeight w:val="368"/>
        </w:trPr>
        <w:tc>
          <w:tcPr>
            <w:tcW w:w="10080" w:type="dxa"/>
            <w:gridSpan w:val="2"/>
          </w:tcPr>
          <w:p w14:paraId="5C2804C5" w14:textId="50183E41"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567D3D" w:rsidRPr="62BB17D5">
              <w:rPr>
                <w:snapToGrid w:val="0"/>
                <w:lang w:val="fr-FR"/>
              </w:rPr>
              <w:t>Février 2021</w:t>
            </w:r>
          </w:p>
          <w:p w14:paraId="064BF427" w14:textId="57693A36"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567D3D" w:rsidRPr="00B37173">
              <w:rPr>
                <w:bCs/>
                <w:iCs/>
                <w:snapToGrid w:val="0"/>
                <w:lang w:val="fr-BE"/>
              </w:rPr>
              <w:t>A</w:t>
            </w:r>
            <w:r w:rsidR="00567D3D">
              <w:rPr>
                <w:bCs/>
                <w:iCs/>
                <w:snapToGrid w:val="0"/>
                <w:lang w:val="fr-BE"/>
              </w:rPr>
              <w:t>oût</w:t>
            </w:r>
            <w:r w:rsidR="00567D3D" w:rsidRPr="00B37173">
              <w:rPr>
                <w:bCs/>
                <w:iCs/>
                <w:snapToGrid w:val="0"/>
                <w:lang w:val="fr-BE"/>
              </w:rPr>
              <w:t xml:space="preserve"> 2022</w:t>
            </w:r>
            <w:r w:rsidR="0025220B" w:rsidRPr="000F43A8">
              <w:rPr>
                <w:bCs/>
                <w:iCs/>
                <w:snapToGrid w:val="0"/>
                <w:lang w:val="fr-FR"/>
              </w:rPr>
              <w:t xml:space="preserve">     </w:t>
            </w:r>
          </w:p>
          <w:p w14:paraId="2AE235F0" w14:textId="36ECAF7B" w:rsidR="00793DE6" w:rsidRPr="00567D3D"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567D3D">
              <w:rPr>
                <w:bCs/>
                <w:iCs/>
                <w:snapToGrid w:val="0"/>
                <w:lang w:val="fr-FR"/>
              </w:rPr>
              <w:t>Non</w:t>
            </w:r>
          </w:p>
          <w:p w14:paraId="433C13C0" w14:textId="77777777" w:rsidR="000F43A8" w:rsidRPr="000F43A8" w:rsidRDefault="000F43A8" w:rsidP="000F43A8">
            <w:pPr>
              <w:rPr>
                <w:b/>
                <w:bCs/>
                <w:iCs/>
                <w:lang w:val="fr-FR"/>
              </w:rPr>
            </w:pPr>
          </w:p>
        </w:tc>
      </w:tr>
      <w:tr w:rsidR="00793DE6" w:rsidRPr="00627A1C" w14:paraId="3A707F8C" w14:textId="77777777" w:rsidTr="3BA515F0">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D78EC">
              <w:rPr>
                <w:lang w:val="fr-FR"/>
              </w:rPr>
            </w:r>
            <w:r w:rsidR="001D78EC">
              <w:rPr>
                <w:lang w:val="fr-FR"/>
              </w:rPr>
              <w:fldChar w:fldCharType="separate"/>
            </w:r>
            <w:r w:rsidRPr="005D721B">
              <w:rPr>
                <w:lang w:val="fr-FR"/>
              </w:rPr>
              <w:fldChar w:fldCharType="end"/>
            </w:r>
            <w:r w:rsidRPr="005D721B">
              <w:rPr>
                <w:lang w:val="fr-FR"/>
              </w:rPr>
              <w:t xml:space="preserve"> Initiative de promotion du genre</w:t>
            </w:r>
          </w:p>
          <w:p w14:paraId="347330FA" w14:textId="7FF76113" w:rsidR="000F43A8" w:rsidRPr="005D721B" w:rsidRDefault="00567D3D"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1D78EC">
              <w:rPr>
                <w:lang w:val="fr-FR"/>
              </w:rPr>
            </w:r>
            <w:r w:rsidR="001D78EC">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D78EC">
              <w:rPr>
                <w:lang w:val="fr-FR"/>
              </w:rPr>
            </w:r>
            <w:r w:rsidR="001D78EC">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D78EC">
              <w:rPr>
                <w:lang w:val="fr-FR"/>
              </w:rPr>
            </w:r>
            <w:r w:rsidR="001D78EC">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8D327C" w14:paraId="65120CDF" w14:textId="77777777" w:rsidTr="3BA515F0">
        <w:trPr>
          <w:trHeight w:val="1124"/>
        </w:trPr>
        <w:tc>
          <w:tcPr>
            <w:tcW w:w="10080" w:type="dxa"/>
            <w:gridSpan w:val="2"/>
          </w:tcPr>
          <w:p w14:paraId="08D9EBF0" w14:textId="77777777" w:rsidR="00793DE6" w:rsidRPr="000F43A8" w:rsidRDefault="1207A562" w:rsidP="3BA515F0">
            <w:pPr>
              <w:rPr>
                <w:lang w:val="fr-FR"/>
              </w:rPr>
            </w:pPr>
            <w:r w:rsidRPr="3BA515F0">
              <w:rPr>
                <w:lang w:val="fr-FR"/>
              </w:rPr>
              <w:t>Budget PBF total approuvé</w:t>
            </w:r>
            <w:r w:rsidR="711CB02B" w:rsidRPr="3BA515F0">
              <w:rPr>
                <w:lang w:val="fr-FR"/>
              </w:rPr>
              <w:t xml:space="preserve"> (</w:t>
            </w:r>
            <w:r w:rsidRPr="3BA515F0">
              <w:rPr>
                <w:lang w:val="fr-FR"/>
              </w:rPr>
              <w:t>par agence récipiendaire</w:t>
            </w:r>
            <w:r w:rsidR="711CB02B" w:rsidRPr="3BA515F0">
              <w:rPr>
                <w:lang w:val="fr-FR"/>
              </w:rPr>
              <w:t xml:space="preserve">): </w:t>
            </w:r>
          </w:p>
          <w:p w14:paraId="2B3D1401" w14:textId="77777777" w:rsidR="00006EC0" w:rsidRPr="007C7B57" w:rsidRDefault="1207A562" w:rsidP="3BA515F0">
            <w:pPr>
              <w:rPr>
                <w:lang w:val="fr-FR"/>
              </w:rPr>
            </w:pPr>
            <w:bookmarkStart w:id="9" w:name="_Hlk39507683"/>
            <w:r w:rsidRPr="3BA515F0">
              <w:rPr>
                <w:lang w:val="fr-FR"/>
              </w:rPr>
              <w:t>Agence récipiendaire                              Budget</w:t>
            </w:r>
            <w:r w:rsidR="72800419" w:rsidRPr="3BA515F0">
              <w:rPr>
                <w:lang w:val="fr-FR"/>
              </w:rPr>
              <w:t xml:space="preserve">  </w:t>
            </w:r>
          </w:p>
          <w:p w14:paraId="61353E95" w14:textId="7B0843E3" w:rsidR="00793DE6" w:rsidRPr="008D327C" w:rsidRDefault="62C208B7" w:rsidP="3BA515F0">
            <w:pPr>
              <w:rPr>
                <w:lang w:val="fr-BE"/>
              </w:rPr>
            </w:pPr>
            <w:proofErr w:type="spellStart"/>
            <w:r w:rsidRPr="008D327C">
              <w:rPr>
                <w:lang w:val="fr-BE"/>
              </w:rPr>
              <w:t>Concern</w:t>
            </w:r>
            <w:proofErr w:type="spellEnd"/>
            <w:r w:rsidRPr="008D327C">
              <w:rPr>
                <w:lang w:val="fr-BE"/>
              </w:rPr>
              <w:t xml:space="preserve"> Worldwide (CWW):                  </w:t>
            </w:r>
            <w:bookmarkEnd w:id="9"/>
            <w:r w:rsidRPr="008D327C">
              <w:rPr>
                <w:lang w:val="fr-BE"/>
              </w:rPr>
              <w:t>$ 847,445</w:t>
            </w:r>
          </w:p>
          <w:p w14:paraId="52AEBA43" w14:textId="2DA64248" w:rsidR="00793DE6" w:rsidRPr="008D327C" w:rsidRDefault="62C208B7" w:rsidP="3BA515F0">
            <w:pPr>
              <w:pStyle w:val="BalloonText"/>
              <w:tabs>
                <w:tab w:val="left" w:pos="4500"/>
              </w:tabs>
              <w:suppressAutoHyphens/>
              <w:rPr>
                <w:lang w:val="fr-BE"/>
              </w:rPr>
            </w:pPr>
            <w:proofErr w:type="spellStart"/>
            <w:r w:rsidRPr="008D327C">
              <w:rPr>
                <w:rFonts w:ascii="Times New Roman" w:hAnsi="Times New Roman" w:cs="Times New Roman"/>
                <w:sz w:val="24"/>
                <w:szCs w:val="24"/>
                <w:lang w:val="fr-BE"/>
              </w:rPr>
              <w:t>Lakou</w:t>
            </w:r>
            <w:proofErr w:type="spellEnd"/>
            <w:r w:rsidRPr="008D327C">
              <w:rPr>
                <w:rFonts w:ascii="Times New Roman" w:hAnsi="Times New Roman" w:cs="Times New Roman"/>
                <w:sz w:val="24"/>
                <w:szCs w:val="24"/>
                <w:lang w:val="fr-BE"/>
              </w:rPr>
              <w:t xml:space="preserve"> </w:t>
            </w:r>
            <w:proofErr w:type="spellStart"/>
            <w:r w:rsidRPr="008D327C">
              <w:rPr>
                <w:rFonts w:ascii="Times New Roman" w:hAnsi="Times New Roman" w:cs="Times New Roman"/>
                <w:sz w:val="24"/>
                <w:szCs w:val="24"/>
                <w:lang w:val="fr-BE"/>
              </w:rPr>
              <w:t>Lapè</w:t>
            </w:r>
            <w:proofErr w:type="spellEnd"/>
            <w:r w:rsidRPr="008D327C">
              <w:rPr>
                <w:rFonts w:ascii="Times New Roman" w:hAnsi="Times New Roman" w:cs="Times New Roman"/>
                <w:sz w:val="24"/>
                <w:szCs w:val="24"/>
                <w:lang w:val="fr-BE"/>
              </w:rPr>
              <w:t xml:space="preserve"> (LL):               </w:t>
            </w:r>
            <w:r w:rsidR="72800419" w:rsidRPr="008D327C">
              <w:rPr>
                <w:rFonts w:ascii="Times New Roman" w:hAnsi="Times New Roman" w:cs="Times New Roman"/>
                <w:sz w:val="24"/>
                <w:szCs w:val="24"/>
                <w:lang w:val="fr-BE"/>
              </w:rPr>
              <w:t xml:space="preserve">                      </w:t>
            </w:r>
            <w:r w:rsidRPr="008D327C">
              <w:rPr>
                <w:rFonts w:ascii="Times New Roman" w:hAnsi="Times New Roman" w:cs="Times New Roman"/>
                <w:sz w:val="24"/>
                <w:szCs w:val="24"/>
                <w:lang w:val="fr-BE"/>
              </w:rPr>
              <w:t>$ 441,919</w:t>
            </w:r>
          </w:p>
          <w:p w14:paraId="142C77E8" w14:textId="637B0A3C" w:rsidR="00793DE6" w:rsidRPr="00567D3D" w:rsidRDefault="62C208B7" w:rsidP="3BA515F0">
            <w:pPr>
              <w:pStyle w:val="BalloonText"/>
              <w:tabs>
                <w:tab w:val="left" w:pos="4500"/>
              </w:tabs>
              <w:suppressAutoHyphens/>
              <w:rPr>
                <w:lang w:val="fr-BE"/>
              </w:rPr>
            </w:pPr>
            <w:proofErr w:type="spellStart"/>
            <w:r w:rsidRPr="3BA515F0">
              <w:rPr>
                <w:rFonts w:ascii="Times New Roman" w:hAnsi="Times New Roman" w:cs="Times New Roman"/>
                <w:sz w:val="24"/>
                <w:szCs w:val="24"/>
                <w:lang w:val="fr-BE"/>
              </w:rPr>
              <w:t>Sakala</w:t>
            </w:r>
            <w:proofErr w:type="spellEnd"/>
            <w:r w:rsidR="0DBCE43A" w:rsidRPr="3BA515F0">
              <w:rPr>
                <w:rFonts w:ascii="Times New Roman" w:hAnsi="Times New Roman" w:cs="Times New Roman"/>
                <w:sz w:val="24"/>
                <w:szCs w:val="24"/>
                <w:lang w:val="fr-FR"/>
              </w:rPr>
              <w:t xml:space="preserve">  </w:t>
            </w:r>
            <w:r w:rsidR="72800419" w:rsidRPr="3BA515F0">
              <w:rPr>
                <w:rFonts w:ascii="Times New Roman" w:hAnsi="Times New Roman" w:cs="Times New Roman"/>
                <w:sz w:val="24"/>
                <w:szCs w:val="24"/>
                <w:lang w:val="fr-FR"/>
              </w:rPr>
              <w:t xml:space="preserve">                                                     </w:t>
            </w:r>
            <w:r w:rsidRPr="3BA515F0">
              <w:rPr>
                <w:rFonts w:ascii="Times New Roman" w:hAnsi="Times New Roman" w:cs="Times New Roman"/>
                <w:sz w:val="24"/>
                <w:szCs w:val="24"/>
                <w:lang w:val="fr-FR"/>
              </w:rPr>
              <w:t>$</w:t>
            </w:r>
            <w:r w:rsidRPr="3BA515F0">
              <w:rPr>
                <w:rFonts w:ascii="Times New Roman" w:hAnsi="Times New Roman" w:cs="Times New Roman"/>
                <w:sz w:val="24"/>
                <w:szCs w:val="24"/>
                <w:lang w:val="fr-BE"/>
              </w:rPr>
              <w:t xml:space="preserve"> </w:t>
            </w:r>
            <w:r w:rsidRPr="3BA515F0">
              <w:rPr>
                <w:rFonts w:ascii="Times New Roman" w:hAnsi="Times New Roman" w:cs="Times New Roman"/>
                <w:sz w:val="24"/>
                <w:szCs w:val="24"/>
                <w:lang w:val="fr-FR"/>
              </w:rPr>
              <w:t>210,636</w:t>
            </w:r>
          </w:p>
          <w:p w14:paraId="0900B169" w14:textId="77777777" w:rsidR="00C12D6A" w:rsidRPr="007C7B57" w:rsidRDefault="00C12D6A" w:rsidP="3BA515F0">
            <w:pPr>
              <w:pStyle w:val="BalloonText"/>
              <w:tabs>
                <w:tab w:val="left" w:pos="4500"/>
              </w:tabs>
              <w:suppressAutoHyphens/>
              <w:rPr>
                <w:lang w:val="fr-FR"/>
              </w:rPr>
            </w:pPr>
            <w:r w:rsidRPr="3BA515F0">
              <w:rPr>
                <w:rFonts w:ascii="Times New Roman" w:hAnsi="Times New Roman" w:cs="Times New Roman"/>
                <w:snapToGrid w:val="0"/>
                <w:sz w:val="24"/>
                <w:szCs w:val="24"/>
              </w:rPr>
              <w:fldChar w:fldCharType="begin">
                <w:ffData>
                  <w:name w:val="Text11"/>
                  <w:enabled/>
                  <w:calcOnExit w:val="0"/>
                  <w:textInput>
                    <w:format w:val="FIRST CAPITAL"/>
                  </w:textInput>
                </w:ffData>
              </w:fldChar>
            </w:r>
            <w:r w:rsidRPr="3BA515F0">
              <w:rPr>
                <w:rFonts w:ascii="Times New Roman" w:hAnsi="Times New Roman" w:cs="Times New Roman"/>
                <w:snapToGrid w:val="0"/>
                <w:sz w:val="24"/>
                <w:szCs w:val="24"/>
                <w:lang w:val="fr-FR"/>
              </w:rPr>
              <w:instrText xml:space="preserve"> FORMTEXT </w:instrText>
            </w:r>
            <w:r w:rsidRPr="3BA515F0">
              <w:rPr>
                <w:rFonts w:ascii="Times New Roman" w:hAnsi="Times New Roman" w:cs="Times New Roman"/>
                <w:snapToGrid w:val="0"/>
                <w:sz w:val="24"/>
                <w:szCs w:val="24"/>
              </w:rPr>
            </w:r>
            <w:r w:rsidRPr="3BA515F0">
              <w:rPr>
                <w:rFonts w:ascii="Times New Roman" w:hAnsi="Times New Roman" w:cs="Times New Roman"/>
                <w:snapToGrid w:val="0"/>
                <w:sz w:val="24"/>
                <w:szCs w:val="24"/>
              </w:rPr>
              <w:fldChar w:fldCharType="separate"/>
            </w:r>
            <w:r w:rsidR="0DBCE43A" w:rsidRPr="3BA515F0">
              <w:rPr>
                <w:rFonts w:ascii="Times New Roman" w:hAnsi="Times New Roman" w:cs="Times New Roman"/>
                <w:snapToGrid w:val="0"/>
                <w:sz w:val="24"/>
                <w:szCs w:val="24"/>
              </w:rPr>
              <w:t> </w:t>
            </w:r>
            <w:r w:rsidR="0DBCE43A" w:rsidRPr="3BA515F0">
              <w:rPr>
                <w:rFonts w:ascii="Times New Roman" w:hAnsi="Times New Roman" w:cs="Times New Roman"/>
                <w:snapToGrid w:val="0"/>
                <w:sz w:val="24"/>
                <w:szCs w:val="24"/>
              </w:rPr>
              <w:t> </w:t>
            </w:r>
            <w:r w:rsidR="0DBCE43A" w:rsidRPr="3BA515F0">
              <w:rPr>
                <w:rFonts w:ascii="Times New Roman" w:hAnsi="Times New Roman" w:cs="Times New Roman"/>
                <w:snapToGrid w:val="0"/>
                <w:sz w:val="24"/>
                <w:szCs w:val="24"/>
              </w:rPr>
              <w:t> </w:t>
            </w:r>
            <w:r w:rsidR="0DBCE43A" w:rsidRPr="3BA515F0">
              <w:rPr>
                <w:rFonts w:ascii="Times New Roman" w:hAnsi="Times New Roman" w:cs="Times New Roman"/>
                <w:snapToGrid w:val="0"/>
                <w:sz w:val="24"/>
                <w:szCs w:val="24"/>
              </w:rPr>
              <w:t> </w:t>
            </w:r>
            <w:r w:rsidR="0DBCE43A" w:rsidRPr="3BA515F0">
              <w:rPr>
                <w:rFonts w:ascii="Times New Roman" w:hAnsi="Times New Roman" w:cs="Times New Roman"/>
                <w:snapToGrid w:val="0"/>
                <w:sz w:val="24"/>
                <w:szCs w:val="24"/>
              </w:rPr>
              <w:t> </w:t>
            </w:r>
            <w:r w:rsidRPr="3BA515F0">
              <w:rPr>
                <w:rFonts w:ascii="Times New Roman" w:hAnsi="Times New Roman" w:cs="Times New Roman"/>
                <w:snapToGrid w:val="0"/>
                <w:sz w:val="24"/>
                <w:szCs w:val="24"/>
              </w:rPr>
              <w:fldChar w:fldCharType="end"/>
            </w:r>
            <w:r w:rsidR="0DBCE43A" w:rsidRPr="3BA515F0">
              <w:rPr>
                <w:rFonts w:ascii="Times New Roman" w:hAnsi="Times New Roman" w:cs="Times New Roman"/>
                <w:sz w:val="24"/>
                <w:szCs w:val="24"/>
                <w:lang w:val="fr-FR"/>
              </w:rPr>
              <w:t xml:space="preserve">   </w:t>
            </w:r>
            <w:r w:rsidR="72800419" w:rsidRPr="3BA515F0">
              <w:rPr>
                <w:rFonts w:ascii="Times New Roman" w:hAnsi="Times New Roman" w:cs="Times New Roman"/>
                <w:sz w:val="24"/>
                <w:szCs w:val="24"/>
                <w:lang w:val="fr-FR"/>
              </w:rPr>
              <w:t xml:space="preserve">                                                     </w:t>
            </w:r>
            <w:r w:rsidR="0DBCE43A" w:rsidRPr="3BA515F0">
              <w:rPr>
                <w:rFonts w:ascii="Times New Roman" w:hAnsi="Times New Roman" w:cs="Times New Roman"/>
                <w:sz w:val="24"/>
                <w:szCs w:val="24"/>
                <w:lang w:val="fr-FR"/>
              </w:rPr>
              <w:t xml:space="preserve">$ </w:t>
            </w:r>
            <w:r w:rsidR="00006EC0" w:rsidRPr="3BA515F0">
              <w:rPr>
                <w:rFonts w:ascii="Times New Roman" w:hAnsi="Times New Roman" w:cs="Times New Roman"/>
                <w:snapToGrid w:val="0"/>
                <w:sz w:val="24"/>
                <w:szCs w:val="24"/>
              </w:rPr>
              <w:fldChar w:fldCharType="begin">
                <w:ffData>
                  <w:name w:val="Text11"/>
                  <w:enabled/>
                  <w:calcOnExit w:val="0"/>
                  <w:textInput>
                    <w:type w:val="number"/>
                    <w:format w:val="0.00"/>
                  </w:textInput>
                </w:ffData>
              </w:fldChar>
            </w:r>
            <w:r w:rsidR="00006EC0" w:rsidRPr="3BA515F0">
              <w:rPr>
                <w:rFonts w:ascii="Times New Roman" w:hAnsi="Times New Roman" w:cs="Times New Roman"/>
                <w:snapToGrid w:val="0"/>
                <w:sz w:val="24"/>
                <w:szCs w:val="24"/>
                <w:lang w:val="fr-FR"/>
              </w:rPr>
              <w:instrText xml:space="preserve"> FORMTEXT </w:instrText>
            </w:r>
            <w:r w:rsidR="00006EC0" w:rsidRPr="3BA515F0">
              <w:rPr>
                <w:rFonts w:ascii="Times New Roman" w:hAnsi="Times New Roman" w:cs="Times New Roman"/>
                <w:snapToGrid w:val="0"/>
                <w:sz w:val="24"/>
                <w:szCs w:val="24"/>
              </w:rPr>
            </w:r>
            <w:r w:rsidR="00006EC0" w:rsidRPr="3BA515F0">
              <w:rPr>
                <w:rFonts w:ascii="Times New Roman" w:hAnsi="Times New Roman" w:cs="Times New Roman"/>
                <w:snapToGrid w:val="0"/>
                <w:sz w:val="24"/>
                <w:szCs w:val="24"/>
              </w:rPr>
              <w:fldChar w:fldCharType="separate"/>
            </w:r>
            <w:r w:rsidR="72800419" w:rsidRPr="3BA515F0">
              <w:rPr>
                <w:rFonts w:ascii="Times New Roman" w:hAnsi="Times New Roman" w:cs="Times New Roman"/>
                <w:noProof/>
                <w:snapToGrid w:val="0"/>
                <w:sz w:val="24"/>
                <w:szCs w:val="24"/>
              </w:rPr>
              <w:t> </w:t>
            </w:r>
            <w:r w:rsidR="72800419" w:rsidRPr="3BA515F0">
              <w:rPr>
                <w:rFonts w:ascii="Times New Roman" w:hAnsi="Times New Roman" w:cs="Times New Roman"/>
                <w:noProof/>
                <w:snapToGrid w:val="0"/>
                <w:sz w:val="24"/>
                <w:szCs w:val="24"/>
              </w:rPr>
              <w:t> </w:t>
            </w:r>
            <w:r w:rsidR="72800419" w:rsidRPr="3BA515F0">
              <w:rPr>
                <w:rFonts w:ascii="Times New Roman" w:hAnsi="Times New Roman" w:cs="Times New Roman"/>
                <w:noProof/>
                <w:snapToGrid w:val="0"/>
                <w:sz w:val="24"/>
                <w:szCs w:val="24"/>
              </w:rPr>
              <w:t> </w:t>
            </w:r>
            <w:r w:rsidR="72800419" w:rsidRPr="3BA515F0">
              <w:rPr>
                <w:rFonts w:ascii="Times New Roman" w:hAnsi="Times New Roman" w:cs="Times New Roman"/>
                <w:noProof/>
                <w:snapToGrid w:val="0"/>
                <w:sz w:val="24"/>
                <w:szCs w:val="24"/>
              </w:rPr>
              <w:t> </w:t>
            </w:r>
            <w:r w:rsidR="72800419" w:rsidRPr="3BA515F0">
              <w:rPr>
                <w:rFonts w:ascii="Times New Roman" w:hAnsi="Times New Roman" w:cs="Times New Roman"/>
                <w:noProof/>
                <w:snapToGrid w:val="0"/>
                <w:sz w:val="24"/>
                <w:szCs w:val="24"/>
              </w:rPr>
              <w:t> </w:t>
            </w:r>
            <w:r w:rsidR="00006EC0" w:rsidRPr="3BA515F0">
              <w:rPr>
                <w:rFonts w:ascii="Times New Roman" w:hAnsi="Times New Roman" w:cs="Times New Roman"/>
                <w:snapToGrid w:val="0"/>
                <w:sz w:val="24"/>
                <w:szCs w:val="24"/>
              </w:rPr>
              <w:fldChar w:fldCharType="end"/>
            </w:r>
          </w:p>
          <w:p w14:paraId="7AA2D079" w14:textId="4C3016D5" w:rsidR="00793DE6" w:rsidRPr="007C7B57" w:rsidRDefault="72800419" w:rsidP="3BA515F0">
            <w:pPr>
              <w:pStyle w:val="BalloonText"/>
              <w:tabs>
                <w:tab w:val="left" w:pos="4500"/>
              </w:tabs>
              <w:suppressAutoHyphens/>
              <w:rPr>
                <w:lang w:val="fr-FR"/>
              </w:rPr>
            </w:pPr>
            <w:r w:rsidRPr="3BA515F0">
              <w:rPr>
                <w:rFonts w:ascii="Times New Roman" w:hAnsi="Times New Roman" w:cs="Times New Roman"/>
                <w:sz w:val="24"/>
                <w:szCs w:val="24"/>
                <w:lang w:val="fr-FR"/>
              </w:rPr>
              <w:t xml:space="preserve">                                          </w:t>
            </w:r>
            <w:r w:rsidR="1207A562" w:rsidRPr="3BA515F0">
              <w:rPr>
                <w:rFonts w:ascii="Times New Roman" w:hAnsi="Times New Roman" w:cs="Times New Roman"/>
                <w:sz w:val="24"/>
                <w:szCs w:val="24"/>
                <w:lang w:val="fr-FR"/>
              </w:rPr>
              <w:t xml:space="preserve">            </w:t>
            </w:r>
            <w:r w:rsidRPr="3BA515F0">
              <w:rPr>
                <w:rFonts w:ascii="Times New Roman" w:hAnsi="Times New Roman" w:cs="Times New Roman"/>
                <w:sz w:val="24"/>
                <w:szCs w:val="24"/>
                <w:lang w:val="fr-FR"/>
              </w:rPr>
              <w:t xml:space="preserve"> </w:t>
            </w:r>
            <w:r w:rsidR="711CB02B" w:rsidRPr="3BA515F0">
              <w:rPr>
                <w:rFonts w:ascii="Times New Roman" w:hAnsi="Times New Roman" w:cs="Times New Roman"/>
                <w:sz w:val="24"/>
                <w:szCs w:val="24"/>
                <w:lang w:val="fr-FR"/>
              </w:rPr>
              <w:t>Total:</w:t>
            </w:r>
            <w:r w:rsidRPr="3BA515F0">
              <w:rPr>
                <w:rFonts w:ascii="Times New Roman" w:hAnsi="Times New Roman" w:cs="Times New Roman"/>
                <w:sz w:val="24"/>
                <w:szCs w:val="24"/>
                <w:lang w:val="fr-FR"/>
              </w:rPr>
              <w:t xml:space="preserve"> $ </w:t>
            </w:r>
            <w:r w:rsidR="62C208B7" w:rsidRPr="3BA515F0">
              <w:rPr>
                <w:rFonts w:ascii="Times New Roman" w:hAnsi="Times New Roman" w:cs="Times New Roman"/>
                <w:sz w:val="24"/>
                <w:szCs w:val="24"/>
                <w:lang w:val="fr-FR"/>
              </w:rPr>
              <w:t xml:space="preserve">1,500,000 </w:t>
            </w:r>
            <w:r w:rsidR="0DBCE43A" w:rsidRPr="3BA515F0">
              <w:rPr>
                <w:rFonts w:ascii="Times New Roman" w:hAnsi="Times New Roman" w:cs="Times New Roman"/>
                <w:sz w:val="24"/>
                <w:szCs w:val="24"/>
                <w:lang w:val="fr-FR"/>
              </w:rPr>
              <w:t xml:space="preserve"> </w:t>
            </w:r>
          </w:p>
          <w:p w14:paraId="5324AF29" w14:textId="09BB4109" w:rsidR="001C56B8" w:rsidRPr="00BF4E1E" w:rsidRDefault="1207A562" w:rsidP="3BA515F0">
            <w:pPr>
              <w:pStyle w:val="BalloonText"/>
              <w:tabs>
                <w:tab w:val="left" w:pos="4500"/>
              </w:tabs>
              <w:suppressAutoHyphens/>
              <w:rPr>
                <w:lang w:val="fr-FR"/>
              </w:rPr>
            </w:pPr>
            <w:r w:rsidRPr="3BA515F0">
              <w:rPr>
                <w:rFonts w:ascii="Times New Roman" w:hAnsi="Times New Roman" w:cs="Times New Roman"/>
                <w:sz w:val="24"/>
                <w:szCs w:val="24"/>
                <w:lang w:val="fr-FR"/>
              </w:rPr>
              <w:t>Taux de mise en œuvre approximatif comme pourcentage du budget total du projet</w:t>
            </w:r>
            <w:r w:rsidR="1FCBB06A" w:rsidRPr="3BA515F0">
              <w:rPr>
                <w:rFonts w:ascii="Times New Roman" w:hAnsi="Times New Roman" w:cs="Times New Roman"/>
                <w:sz w:val="24"/>
                <w:szCs w:val="24"/>
                <w:lang w:val="fr-FR"/>
              </w:rPr>
              <w:t xml:space="preserve">: </w:t>
            </w:r>
            <w:r w:rsidR="001C56B8" w:rsidRPr="3BA515F0">
              <w:rPr>
                <w:rFonts w:ascii="Times New Roman" w:hAnsi="Times New Roman" w:cs="Times New Roman"/>
                <w:snapToGrid w:val="0"/>
                <w:sz w:val="24"/>
                <w:szCs w:val="24"/>
              </w:rPr>
              <w:fldChar w:fldCharType="begin">
                <w:ffData>
                  <w:name w:val="Text51"/>
                  <w:enabled/>
                  <w:calcOnExit w:val="0"/>
                  <w:textInput>
                    <w:type w:val="number"/>
                    <w:format w:val="0%"/>
                  </w:textInput>
                </w:ffData>
              </w:fldChar>
            </w:r>
            <w:bookmarkStart w:id="10" w:name="Text51"/>
            <w:r w:rsidR="001C56B8" w:rsidRPr="3BA515F0">
              <w:rPr>
                <w:rFonts w:ascii="Times New Roman" w:hAnsi="Times New Roman" w:cs="Times New Roman"/>
                <w:snapToGrid w:val="0"/>
                <w:sz w:val="24"/>
                <w:szCs w:val="24"/>
                <w:lang w:val="fr-FR"/>
              </w:rPr>
              <w:instrText xml:space="preserve"> FORMTEXT </w:instrText>
            </w:r>
            <w:r w:rsidR="001C56B8" w:rsidRPr="3BA515F0">
              <w:rPr>
                <w:rFonts w:ascii="Times New Roman" w:hAnsi="Times New Roman" w:cs="Times New Roman"/>
                <w:snapToGrid w:val="0"/>
                <w:sz w:val="24"/>
                <w:szCs w:val="24"/>
              </w:rPr>
            </w:r>
            <w:r w:rsidR="001C56B8" w:rsidRPr="3BA515F0">
              <w:rPr>
                <w:rFonts w:ascii="Times New Roman" w:hAnsi="Times New Roman" w:cs="Times New Roman"/>
                <w:snapToGrid w:val="0"/>
                <w:sz w:val="24"/>
                <w:szCs w:val="24"/>
              </w:rPr>
              <w:fldChar w:fldCharType="separate"/>
            </w:r>
            <w:r w:rsidR="1FCBB06A" w:rsidRPr="3BA515F0">
              <w:rPr>
                <w:rFonts w:ascii="Times New Roman" w:hAnsi="Times New Roman" w:cs="Times New Roman"/>
                <w:noProof/>
                <w:snapToGrid w:val="0"/>
                <w:sz w:val="24"/>
                <w:szCs w:val="24"/>
              </w:rPr>
              <w:t> </w:t>
            </w:r>
            <w:r w:rsidR="1FCBB06A" w:rsidRPr="3BA515F0">
              <w:rPr>
                <w:rFonts w:ascii="Times New Roman" w:hAnsi="Times New Roman" w:cs="Times New Roman"/>
                <w:noProof/>
                <w:snapToGrid w:val="0"/>
                <w:sz w:val="24"/>
                <w:szCs w:val="24"/>
              </w:rPr>
              <w:t> </w:t>
            </w:r>
            <w:r w:rsidR="1FCBB06A" w:rsidRPr="3BA515F0">
              <w:rPr>
                <w:rFonts w:ascii="Times New Roman" w:hAnsi="Times New Roman" w:cs="Times New Roman"/>
                <w:noProof/>
                <w:snapToGrid w:val="0"/>
                <w:sz w:val="24"/>
                <w:szCs w:val="24"/>
              </w:rPr>
              <w:t> </w:t>
            </w:r>
            <w:r w:rsidR="1FCBB06A" w:rsidRPr="3BA515F0">
              <w:rPr>
                <w:rFonts w:ascii="Times New Roman" w:hAnsi="Times New Roman" w:cs="Times New Roman"/>
                <w:noProof/>
                <w:snapToGrid w:val="0"/>
                <w:sz w:val="24"/>
                <w:szCs w:val="24"/>
              </w:rPr>
              <w:t> </w:t>
            </w:r>
            <w:r w:rsidR="1FCBB06A" w:rsidRPr="3BA515F0">
              <w:rPr>
                <w:rFonts w:ascii="Times New Roman" w:hAnsi="Times New Roman" w:cs="Times New Roman"/>
                <w:noProof/>
                <w:snapToGrid w:val="0"/>
                <w:sz w:val="24"/>
                <w:szCs w:val="24"/>
              </w:rPr>
              <w:t> </w:t>
            </w:r>
            <w:r w:rsidR="001C56B8" w:rsidRPr="3BA515F0">
              <w:rPr>
                <w:rFonts w:ascii="Times New Roman" w:hAnsi="Times New Roman" w:cs="Times New Roman"/>
                <w:snapToGrid w:val="0"/>
                <w:sz w:val="24"/>
                <w:szCs w:val="24"/>
              </w:rPr>
              <w:fldChar w:fldCharType="end"/>
            </w:r>
            <w:bookmarkEnd w:id="10"/>
            <w:r w:rsidR="680700CC" w:rsidRPr="3BA515F0">
              <w:rPr>
                <w:rFonts w:ascii="Times New Roman" w:hAnsi="Times New Roman" w:cs="Times New Roman"/>
                <w:sz w:val="24"/>
                <w:szCs w:val="24"/>
                <w:lang w:val="fr-FR"/>
              </w:rPr>
              <w:t>18%</w:t>
            </w:r>
          </w:p>
          <w:p w14:paraId="4160A5D1" w14:textId="77777777" w:rsidR="00826923" w:rsidRPr="00826923" w:rsidRDefault="03440097" w:rsidP="3BA515F0">
            <w:pPr>
              <w:pStyle w:val="BalloonText"/>
              <w:tabs>
                <w:tab w:val="left" w:pos="4500"/>
              </w:tabs>
              <w:suppressAutoHyphens/>
              <w:rPr>
                <w:lang w:val="fr-FR"/>
              </w:rPr>
            </w:pPr>
            <w:r w:rsidRPr="3BA515F0">
              <w:rPr>
                <w:rFonts w:ascii="Times New Roman" w:hAnsi="Times New Roman" w:cs="Times New Roman"/>
                <w:sz w:val="24"/>
                <w:szCs w:val="24"/>
                <w:lang w:val="fr-FR"/>
              </w:rPr>
              <w:t>*JOINDRE LE BUDGET EXCEL DU PROJET MONTRANT LES DÉPENSES APPROXIMATIVES ACTUELLES*</w:t>
            </w:r>
          </w:p>
          <w:p w14:paraId="33C6084F" w14:textId="77777777" w:rsidR="00793DE6" w:rsidRPr="00BF4E1E" w:rsidRDefault="00793DE6" w:rsidP="3BA515F0">
            <w:pPr>
              <w:pStyle w:val="BalloonText"/>
              <w:tabs>
                <w:tab w:val="left" w:pos="4500"/>
              </w:tabs>
              <w:suppressAutoHyphens/>
              <w:rPr>
                <w:lang w:val="fr-FR"/>
              </w:rPr>
            </w:pPr>
          </w:p>
          <w:p w14:paraId="4F39A02E" w14:textId="77777777" w:rsidR="00006EC0" w:rsidRPr="000F43A8" w:rsidRDefault="1207A562" w:rsidP="3BA515F0">
            <w:pPr>
              <w:pStyle w:val="BalloonText"/>
              <w:tabs>
                <w:tab w:val="left" w:pos="4500"/>
              </w:tabs>
              <w:suppressAutoHyphens/>
              <w:rPr>
                <w:lang w:val="fr-FR"/>
              </w:rPr>
            </w:pPr>
            <w:proofErr w:type="spellStart"/>
            <w:r w:rsidRPr="3BA515F0">
              <w:rPr>
                <w:rFonts w:ascii="Times New Roman" w:hAnsi="Times New Roman" w:cs="Times New Roman"/>
                <w:sz w:val="24"/>
                <w:szCs w:val="24"/>
                <w:lang w:val="fr-FR"/>
              </w:rPr>
              <w:t>Budgetisation</w:t>
            </w:r>
            <w:proofErr w:type="spellEnd"/>
            <w:r w:rsidRPr="3BA515F0">
              <w:rPr>
                <w:rFonts w:ascii="Times New Roman" w:hAnsi="Times New Roman" w:cs="Times New Roman"/>
                <w:sz w:val="24"/>
                <w:szCs w:val="24"/>
                <w:lang w:val="fr-FR"/>
              </w:rPr>
              <w:t xml:space="preserve"> sensible au genre</w:t>
            </w:r>
            <w:r w:rsidR="72800419" w:rsidRPr="3BA515F0">
              <w:rPr>
                <w:rFonts w:ascii="Times New Roman" w:hAnsi="Times New Roman" w:cs="Times New Roman"/>
                <w:sz w:val="24"/>
                <w:szCs w:val="24"/>
                <w:lang w:val="fr-FR"/>
              </w:rPr>
              <w:t>:</w:t>
            </w:r>
          </w:p>
          <w:p w14:paraId="70C2EA9C" w14:textId="47D3E1DF" w:rsidR="00970F4C" w:rsidRPr="000F43A8" w:rsidRDefault="1207A562" w:rsidP="3BA515F0">
            <w:pPr>
              <w:rPr>
                <w:lang w:val="fr-FR"/>
              </w:rPr>
            </w:pPr>
            <w:r w:rsidRPr="3BA515F0">
              <w:rPr>
                <w:lang w:val="fr-FR"/>
              </w:rPr>
              <w:t>Indiquez le montant ($) du budget dans le document de projet alloué aux activités dédiées à l’égalité des sexes ou à l’autonomisation des femmes</w:t>
            </w:r>
            <w:r w:rsidR="76A60FDE" w:rsidRPr="3BA515F0">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72800419" w:rsidRPr="00627A1C">
              <w:rPr>
                <w:noProof/>
              </w:rPr>
              <w:t> </w:t>
            </w:r>
            <w:r w:rsidR="72800419" w:rsidRPr="00627A1C">
              <w:rPr>
                <w:noProof/>
              </w:rPr>
              <w:t> </w:t>
            </w:r>
            <w:r w:rsidR="72800419" w:rsidRPr="00627A1C">
              <w:rPr>
                <w:noProof/>
              </w:rPr>
              <w:t> </w:t>
            </w:r>
            <w:r w:rsidR="72800419" w:rsidRPr="00627A1C">
              <w:rPr>
                <w:noProof/>
              </w:rPr>
              <w:t> </w:t>
            </w:r>
            <w:r w:rsidR="72800419" w:rsidRPr="00627A1C">
              <w:rPr>
                <w:noProof/>
              </w:rPr>
              <w:t> </w:t>
            </w:r>
            <w:r w:rsidR="00006EC0" w:rsidRPr="00627A1C">
              <w:fldChar w:fldCharType="end"/>
            </w:r>
            <w:r w:rsidR="4A90CD09" w:rsidRPr="3BA515F0">
              <w:rPr>
                <w:lang w:val="fr-FR"/>
              </w:rPr>
              <w:t xml:space="preserve"> </w:t>
            </w:r>
            <w:r w:rsidR="4A90CD09" w:rsidRPr="3BA515F0">
              <w:rPr>
                <w:lang w:val="fr"/>
              </w:rPr>
              <w:t>$ 638,023</w:t>
            </w:r>
          </w:p>
          <w:p w14:paraId="00AF6414" w14:textId="41A3D93E" w:rsidR="00006EC0" w:rsidRPr="008D327C" w:rsidRDefault="1207A562" w:rsidP="3BA515F0">
            <w:pPr>
              <w:rPr>
                <w:noProof/>
                <w:lang w:val="fr-BE"/>
              </w:rPr>
            </w:pPr>
            <w:r w:rsidRPr="3BA515F0">
              <w:rPr>
                <w:lang w:val="fr-FR"/>
              </w:rPr>
              <w:t>Indiquez le montant ($) du budget dépensé jusqu’à maintenant pour les activités dédiées à l’égalité des sexes ou à l’autonomisation des femmes</w:t>
            </w:r>
            <w:r w:rsidR="72800419" w:rsidRPr="3BA515F0">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72800419" w:rsidRPr="00627A1C">
              <w:rPr>
                <w:noProof/>
              </w:rPr>
              <w:t> </w:t>
            </w:r>
            <w:r w:rsidR="72800419" w:rsidRPr="00627A1C">
              <w:rPr>
                <w:noProof/>
              </w:rPr>
              <w:t> </w:t>
            </w:r>
            <w:r w:rsidR="72800419" w:rsidRPr="00627A1C">
              <w:rPr>
                <w:noProof/>
              </w:rPr>
              <w:t> </w:t>
            </w:r>
            <w:r w:rsidR="72800419" w:rsidRPr="00627A1C">
              <w:rPr>
                <w:noProof/>
              </w:rPr>
              <w:t> </w:t>
            </w:r>
            <w:r w:rsidR="72800419" w:rsidRPr="00627A1C">
              <w:rPr>
                <w:noProof/>
              </w:rPr>
              <w:t> </w:t>
            </w:r>
            <w:r w:rsidR="00006EC0" w:rsidRPr="00627A1C">
              <w:fldChar w:fldCharType="end"/>
            </w:r>
            <w:r w:rsidR="76B70C28" w:rsidRPr="3BA515F0">
              <w:rPr>
                <w:lang w:val="fr"/>
              </w:rPr>
              <w:t xml:space="preserve">$ </w:t>
            </w:r>
            <w:r w:rsidR="76B70C28" w:rsidRPr="008D327C">
              <w:rPr>
                <w:noProof/>
                <w:lang w:val="fr-BE"/>
              </w:rPr>
              <w:t>99,035.66</w:t>
            </w:r>
          </w:p>
          <w:p w14:paraId="639EFB0D" w14:textId="77777777" w:rsidR="00952DE4" w:rsidRPr="000F43A8" w:rsidRDefault="00952DE4" w:rsidP="3BA515F0">
            <w:pPr>
              <w:pStyle w:val="BalloonText"/>
              <w:tabs>
                <w:tab w:val="left" w:pos="4500"/>
              </w:tabs>
              <w:suppressAutoHyphens/>
              <w:rPr>
                <w:highlight w:val="yellow"/>
                <w:lang w:val="fr-FR"/>
              </w:rPr>
            </w:pPr>
          </w:p>
        </w:tc>
      </w:tr>
      <w:tr w:rsidR="009B18EB" w:rsidRPr="008D327C" w14:paraId="0DF7F010" w14:textId="77777777" w:rsidTr="3BA515F0">
        <w:trPr>
          <w:trHeight w:val="1124"/>
        </w:trPr>
        <w:tc>
          <w:tcPr>
            <w:tcW w:w="10080" w:type="dxa"/>
            <w:gridSpan w:val="2"/>
          </w:tcPr>
          <w:p w14:paraId="0084A294" w14:textId="57FD21A0" w:rsidR="009B18EB" w:rsidRPr="000F43A8" w:rsidRDefault="1207A562" w:rsidP="3BA515F0">
            <w:pPr>
              <w:rPr>
                <w:b/>
                <w:bCs/>
                <w:lang w:val="fr-FR"/>
              </w:rPr>
            </w:pPr>
            <w:r w:rsidRPr="3BA515F0">
              <w:rPr>
                <w:b/>
                <w:bCs/>
                <w:lang w:val="fr-FR"/>
              </w:rPr>
              <w:t>Marquer de genre du projet</w:t>
            </w:r>
            <w:r w:rsidR="630EA3E1" w:rsidRPr="3BA515F0">
              <w:rPr>
                <w:b/>
                <w:bCs/>
                <w:lang w:val="fr-FR"/>
              </w:rPr>
              <w:t xml:space="preserve">: </w:t>
            </w:r>
            <w:r w:rsidR="28B0F4F6" w:rsidRPr="3BA515F0">
              <w:rPr>
                <w:lang w:val="fr-FR"/>
              </w:rPr>
              <w:t>GM2</w:t>
            </w:r>
          </w:p>
          <w:p w14:paraId="7B5DB9E4" w14:textId="333B9BBE" w:rsidR="009B18EB" w:rsidRPr="000F43A8" w:rsidRDefault="1207A562" w:rsidP="3BA515F0">
            <w:pPr>
              <w:rPr>
                <w:b/>
                <w:bCs/>
                <w:lang w:val="fr-FR"/>
              </w:rPr>
            </w:pPr>
            <w:r w:rsidRPr="3BA515F0">
              <w:rPr>
                <w:b/>
                <w:bCs/>
                <w:lang w:val="fr-FR"/>
              </w:rPr>
              <w:t>Marquer de risque du projet</w:t>
            </w:r>
            <w:r w:rsidR="630EA3E1" w:rsidRPr="3BA515F0">
              <w:rPr>
                <w:b/>
                <w:bCs/>
                <w:lang w:val="fr-FR"/>
              </w:rPr>
              <w:t xml:space="preserve">: </w:t>
            </w:r>
            <w:r w:rsidR="6BBCD5C7" w:rsidRPr="3BA515F0">
              <w:rPr>
                <w:lang w:val="fr-FR"/>
              </w:rPr>
              <w:t>Moyen</w:t>
            </w:r>
          </w:p>
          <w:p w14:paraId="55B14D86" w14:textId="1ED4EFDA" w:rsidR="009B18EB" w:rsidRPr="000F43A8" w:rsidRDefault="1207A562" w:rsidP="3BA515F0">
            <w:pPr>
              <w:rPr>
                <w:lang w:val="fr"/>
              </w:rPr>
            </w:pPr>
            <w:r w:rsidRPr="3BA515F0">
              <w:rPr>
                <w:b/>
                <w:bCs/>
                <w:lang w:val="fr-FR"/>
              </w:rPr>
              <w:t xml:space="preserve">Domaine de priorité de l’intervention PBF (« PBF </w:t>
            </w:r>
            <w:r w:rsidR="630EA3E1" w:rsidRPr="3BA515F0">
              <w:rPr>
                <w:b/>
                <w:bCs/>
                <w:lang w:val="fr-FR"/>
              </w:rPr>
              <w:t>focus area</w:t>
            </w:r>
            <w:r w:rsidRPr="3BA515F0">
              <w:rPr>
                <w:b/>
                <w:bCs/>
                <w:lang w:val="fr-FR"/>
              </w:rPr>
              <w:t> »</w:t>
            </w:r>
            <w:proofErr w:type="gramStart"/>
            <w:r w:rsidRPr="3BA515F0">
              <w:rPr>
                <w:b/>
                <w:bCs/>
                <w:lang w:val="fr-FR"/>
              </w:rPr>
              <w:t>)</w:t>
            </w:r>
            <w:r w:rsidR="630EA3E1" w:rsidRPr="3BA515F0">
              <w:rPr>
                <w:b/>
                <w:bCs/>
                <w:lang w:val="fr-FR"/>
              </w:rPr>
              <w:t>:</w:t>
            </w:r>
            <w:proofErr w:type="gramEnd"/>
            <w:r w:rsidR="630EA3E1" w:rsidRPr="3BA515F0">
              <w:rPr>
                <w:b/>
                <w:bCs/>
                <w:lang w:val="fr-FR"/>
              </w:rPr>
              <w:t xml:space="preserve"> </w:t>
            </w:r>
            <w:bookmarkStart w:id="11" w:name="focusarea"/>
            <w:bookmarkEnd w:id="11"/>
            <w:r w:rsidR="30FC73B5" w:rsidRPr="3BA515F0">
              <w:rPr>
                <w:lang w:val="fr"/>
              </w:rPr>
              <w:t>Promouvoir la coexistence et la résolution pacifique des conflits</w:t>
            </w:r>
            <w:r w:rsidR="000F43A8" w:rsidRPr="3BA515F0">
              <w:rPr>
                <w:b/>
                <w:bCs/>
              </w:rPr>
              <w:fldChar w:fldCharType="begin"/>
            </w:r>
            <w:r w:rsidR="000F43A8" w:rsidRPr="3BA515F0">
              <w:rPr>
                <w:b/>
                <w:bCs/>
                <w:lang w:val="fr-FR"/>
              </w:rPr>
              <w:instrText xml:space="preserve"> FORMDROPDOWN </w:instrText>
            </w:r>
            <w:r w:rsidR="001D78EC">
              <w:rPr>
                <w:b/>
                <w:bCs/>
              </w:rPr>
              <w:fldChar w:fldCharType="separate"/>
            </w:r>
            <w:r w:rsidR="000F43A8" w:rsidRPr="3BA515F0">
              <w:rPr>
                <w:b/>
                <w:bCs/>
              </w:rPr>
              <w:fldChar w:fldCharType="end"/>
            </w:r>
          </w:p>
        </w:tc>
      </w:tr>
      <w:tr w:rsidR="00793DE6" w:rsidRPr="008D327C" w14:paraId="27192C5C" w14:textId="77777777" w:rsidTr="3BA515F0">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Préparation du rapport:</w:t>
            </w:r>
          </w:p>
          <w:p w14:paraId="43FCACD6" w14:textId="3AE6CC42" w:rsidR="000F43A8" w:rsidRPr="00826923" w:rsidRDefault="000F43A8" w:rsidP="000F43A8">
            <w:pPr>
              <w:rPr>
                <w:lang w:val="fr-FR"/>
              </w:rPr>
            </w:pPr>
            <w:r w:rsidRPr="00826923">
              <w:rPr>
                <w:lang w:val="fr-FR"/>
              </w:rPr>
              <w:t xml:space="preserve">Rapport préparé par: </w:t>
            </w:r>
            <w:r w:rsidR="00567D3D" w:rsidRPr="00826923">
              <w:rPr>
                <w:lang w:val="fr-FR"/>
              </w:rPr>
              <w:t>Beatriz Armada</w:t>
            </w:r>
          </w:p>
          <w:p w14:paraId="4F7F6063" w14:textId="701467E3" w:rsidR="000F43A8" w:rsidRPr="00826923" w:rsidRDefault="1207A562" w:rsidP="3BA515F0">
            <w:pPr>
              <w:rPr>
                <w:sz w:val="22"/>
                <w:szCs w:val="22"/>
                <w:lang w:val="fr"/>
              </w:rPr>
            </w:pPr>
            <w:r w:rsidRPr="3BA515F0">
              <w:rPr>
                <w:lang w:val="fr-FR"/>
              </w:rPr>
              <w:t xml:space="preserve">Rapport approuvé par: </w:t>
            </w:r>
            <w:r w:rsidR="62C208B7" w:rsidRPr="3BA515F0">
              <w:rPr>
                <w:lang w:val="fr-FR"/>
              </w:rPr>
              <w:t>Victoria Jea</w:t>
            </w:r>
            <w:r w:rsidR="1028E396" w:rsidRPr="3BA515F0">
              <w:rPr>
                <w:lang w:val="fr-FR"/>
              </w:rPr>
              <w:t>n Louis</w:t>
            </w:r>
          </w:p>
          <w:p w14:paraId="64A19D37" w14:textId="611D359F" w:rsidR="000F43A8" w:rsidRPr="000F43A8" w:rsidRDefault="1207A562" w:rsidP="008D327C">
            <w:pPr>
              <w:rPr>
                <w:sz w:val="22"/>
                <w:szCs w:val="22"/>
                <w:lang w:val="fr-FR"/>
              </w:rPr>
            </w:pPr>
            <w:r w:rsidRPr="00826923">
              <w:rPr>
                <w:lang w:val="fr-FR"/>
              </w:rPr>
              <w:t>Le Secrétariat PBF a-t-il revu le rapport</w:t>
            </w:r>
            <w:r w:rsidRPr="3BA515F0">
              <w:rPr>
                <w:sz w:val="22"/>
                <w:szCs w:val="22"/>
                <w:lang w:val="fr-FR"/>
              </w:rPr>
              <w:t xml:space="preserve">: </w:t>
            </w:r>
            <w:r w:rsidR="740387A4" w:rsidRPr="3BA515F0">
              <w:rPr>
                <w:sz w:val="22"/>
                <w:szCs w:val="22"/>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432792">
      <w:pPr>
        <w:numPr>
          <w:ilvl w:val="0"/>
          <w:numId w:val="5"/>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432792">
      <w:pPr>
        <w:numPr>
          <w:ilvl w:val="0"/>
          <w:numId w:val="5"/>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432792">
      <w:pPr>
        <w:numPr>
          <w:ilvl w:val="0"/>
          <w:numId w:val="5"/>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432792">
      <w:pPr>
        <w:numPr>
          <w:ilvl w:val="0"/>
          <w:numId w:val="5"/>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432792">
      <w:pPr>
        <w:numPr>
          <w:ilvl w:val="0"/>
          <w:numId w:val="5"/>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3BA515F0">
      <w:pPr>
        <w:rPr>
          <w:b/>
          <w:bCs/>
          <w:lang w:val="fr-FR"/>
        </w:rPr>
      </w:pPr>
    </w:p>
    <w:p w14:paraId="66AEE221" w14:textId="77777777" w:rsidR="00F778A1" w:rsidRPr="008D327C" w:rsidRDefault="1BF9D66B" w:rsidP="3BA515F0">
      <w:pPr>
        <w:ind w:left="-810"/>
        <w:rPr>
          <w:b/>
          <w:bCs/>
          <w:lang w:val="fr-BE"/>
        </w:rPr>
      </w:pPr>
      <w:r w:rsidRPr="3BA515F0">
        <w:rPr>
          <w:b/>
          <w:b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8D327C">
        <w:rPr>
          <w:b/>
          <w:bCs/>
          <w:lang w:val="fr-BE"/>
        </w:rPr>
        <w:t xml:space="preserve">(limite de 1500 caractères): </w:t>
      </w:r>
    </w:p>
    <w:p w14:paraId="21AE50B4" w14:textId="2E15C385" w:rsidR="00B25AC6" w:rsidRPr="008D327C" w:rsidRDefault="00F778A1" w:rsidP="008D327C">
      <w:pPr>
        <w:ind w:left="-810"/>
        <w:jc w:val="both"/>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sz w:val="22"/>
          <w:szCs w:val="22"/>
        </w:rPr>
        <w:fldChar w:fldCharType="end"/>
      </w:r>
      <w:r w:rsidR="2A01E11D" w:rsidRPr="3BA515F0">
        <w:rPr>
          <w:lang w:val="fr-FR"/>
        </w:rPr>
        <w:t>Le projet poursuit le développement des capacités locales et la création d'espaces</w:t>
      </w:r>
      <w:r w:rsidR="7EB5C18D" w:rsidRPr="3BA515F0">
        <w:rPr>
          <w:lang w:val="fr-FR"/>
        </w:rPr>
        <w:t xml:space="preserve"> où les jeunes peuvent diriger d</w:t>
      </w:r>
      <w:r w:rsidR="2A01E11D" w:rsidRPr="3BA515F0">
        <w:rPr>
          <w:lang w:val="fr-FR"/>
        </w:rPr>
        <w:t>es processus de consolidation de la paix</w:t>
      </w:r>
      <w:r w:rsidR="1DA672FF" w:rsidRPr="3BA515F0">
        <w:rPr>
          <w:lang w:val="fr-FR"/>
        </w:rPr>
        <w:t>.</w:t>
      </w:r>
      <w:r w:rsidR="0E249399" w:rsidRPr="3BA515F0">
        <w:rPr>
          <w:lang w:val="fr-FR"/>
        </w:rPr>
        <w:t xml:space="preserve"> </w:t>
      </w:r>
      <w:r w:rsidR="2A01E11D" w:rsidRPr="3BA515F0">
        <w:rPr>
          <w:lang w:val="fr-FR"/>
        </w:rPr>
        <w:t xml:space="preserve">La phase préparatoire a abouti </w:t>
      </w:r>
      <w:r w:rsidR="684224A6" w:rsidRPr="3BA515F0">
        <w:rPr>
          <w:lang w:val="fr-FR"/>
        </w:rPr>
        <w:t xml:space="preserve">en </w:t>
      </w:r>
      <w:r w:rsidR="39D131C8" w:rsidRPr="3BA515F0">
        <w:rPr>
          <w:lang w:val="fr-FR"/>
        </w:rPr>
        <w:t xml:space="preserve">Juliet </w:t>
      </w:r>
      <w:r w:rsidR="2A01E11D" w:rsidRPr="3BA515F0">
        <w:rPr>
          <w:lang w:val="fr-FR"/>
        </w:rPr>
        <w:t>avec</w:t>
      </w:r>
      <w:r w:rsidR="41285979" w:rsidRPr="3BA515F0">
        <w:rPr>
          <w:lang w:val="fr-FR"/>
        </w:rPr>
        <w:t xml:space="preserve"> la mise en place de mécanismes de coordination</w:t>
      </w:r>
      <w:r w:rsidR="2A01E11D" w:rsidRPr="3BA515F0">
        <w:rPr>
          <w:lang w:val="fr-FR"/>
        </w:rPr>
        <w:t>, de finance</w:t>
      </w:r>
      <w:r w:rsidR="41285979" w:rsidRPr="3BA515F0">
        <w:rPr>
          <w:lang w:val="fr-FR"/>
        </w:rPr>
        <w:t xml:space="preserve"> et de suivi entre les partenair</w:t>
      </w:r>
      <w:r w:rsidR="2A01E11D" w:rsidRPr="3BA515F0">
        <w:rPr>
          <w:lang w:val="fr-FR"/>
        </w:rPr>
        <w:t>es du projet, ainsi que</w:t>
      </w:r>
      <w:r w:rsidR="41285979" w:rsidRPr="3BA515F0">
        <w:rPr>
          <w:lang w:val="fr-FR"/>
        </w:rPr>
        <w:t xml:space="preserve"> des ressourc</w:t>
      </w:r>
      <w:r w:rsidR="2A01E11D" w:rsidRPr="3BA515F0">
        <w:rPr>
          <w:lang w:val="fr-FR"/>
        </w:rPr>
        <w:t>es humaines et des processus d’achat</w:t>
      </w:r>
      <w:r w:rsidR="41285979" w:rsidRPr="3BA515F0">
        <w:rPr>
          <w:lang w:val="fr-FR"/>
        </w:rPr>
        <w:t>.</w:t>
      </w:r>
      <w:r w:rsidR="2A01E11D" w:rsidRPr="3BA515F0">
        <w:rPr>
          <w:lang w:val="fr-FR"/>
        </w:rPr>
        <w:t xml:space="preserve"> </w:t>
      </w:r>
      <w:r w:rsidR="2A01E11D" w:rsidRPr="3BA515F0">
        <w:rPr>
          <w:lang w:val="fr-BE"/>
        </w:rPr>
        <w:t xml:space="preserve">Des </w:t>
      </w:r>
      <w:r w:rsidR="038CBE25" w:rsidRPr="3BA515F0">
        <w:rPr>
          <w:lang w:val="fr-BE"/>
        </w:rPr>
        <w:t>mécanismes de renforcement de capacités réciproques et continus entre les partenaires ont été mis en place</w:t>
      </w:r>
      <w:r w:rsidR="48E34E29" w:rsidRPr="3BA515F0">
        <w:rPr>
          <w:lang w:val="fr-BE"/>
        </w:rPr>
        <w:t>.</w:t>
      </w:r>
    </w:p>
    <w:p w14:paraId="4E5052D7" w14:textId="450F17E3" w:rsidR="00B25AC6" w:rsidRPr="00C44254" w:rsidRDefault="00B25AC6" w:rsidP="008D327C">
      <w:pPr>
        <w:ind w:left="-810"/>
        <w:jc w:val="both"/>
        <w:rPr>
          <w:lang w:val="fr-BE"/>
        </w:rPr>
      </w:pPr>
    </w:p>
    <w:p w14:paraId="5EFF0A19" w14:textId="66C8FBE5" w:rsidR="00B25AC6" w:rsidRPr="00C44254" w:rsidRDefault="4A8295A5" w:rsidP="008D327C">
      <w:pPr>
        <w:ind w:left="-810"/>
        <w:jc w:val="both"/>
        <w:rPr>
          <w:lang w:val="fr-FR"/>
        </w:rPr>
      </w:pPr>
      <w:r w:rsidRPr="3BA515F0">
        <w:rPr>
          <w:lang w:val="fr-BE"/>
        </w:rPr>
        <w:t>Un</w:t>
      </w:r>
      <w:r w:rsidR="4C08B979" w:rsidRPr="3BA515F0">
        <w:rPr>
          <w:lang w:val="fr-BE"/>
        </w:rPr>
        <w:t xml:space="preserve"> sentiment croissant d'appropriation du projet et de ses stratégies de construction de la paix par la communauté s'est en partie développé par le biais </w:t>
      </w:r>
      <w:r w:rsidR="7DC362A0" w:rsidRPr="3BA515F0">
        <w:rPr>
          <w:lang w:val="fr-BE"/>
        </w:rPr>
        <w:t>des présentations</w:t>
      </w:r>
      <w:r w:rsidR="5E2984A0" w:rsidRPr="3BA515F0">
        <w:rPr>
          <w:lang w:val="fr-BE"/>
        </w:rPr>
        <w:t xml:space="preserve"> </w:t>
      </w:r>
      <w:r w:rsidR="1AEFF157" w:rsidRPr="3BA515F0">
        <w:rPr>
          <w:lang w:val="fr-BE"/>
        </w:rPr>
        <w:t xml:space="preserve">du projet </w:t>
      </w:r>
      <w:r w:rsidR="5E2984A0" w:rsidRPr="3BA515F0">
        <w:rPr>
          <w:lang w:val="fr-BE"/>
        </w:rPr>
        <w:t>dans les quartiers</w:t>
      </w:r>
      <w:r w:rsidR="0161A705" w:rsidRPr="3BA515F0">
        <w:rPr>
          <w:lang w:val="fr-BE"/>
        </w:rPr>
        <w:t xml:space="preserve"> (</w:t>
      </w:r>
      <w:r w:rsidR="467139B6" w:rsidRPr="3BA515F0">
        <w:rPr>
          <w:lang w:val="fr-BE"/>
        </w:rPr>
        <w:t>à</w:t>
      </w:r>
      <w:r w:rsidR="0161A705" w:rsidRPr="3BA515F0">
        <w:rPr>
          <w:lang w:val="fr-BE"/>
        </w:rPr>
        <w:t xml:space="preserve"> travers des </w:t>
      </w:r>
      <w:r w:rsidR="390304C8" w:rsidRPr="3BA515F0">
        <w:rPr>
          <w:lang w:val="fr-BE"/>
        </w:rPr>
        <w:t>représentants</w:t>
      </w:r>
      <w:r w:rsidR="0161A705" w:rsidRPr="3BA515F0">
        <w:rPr>
          <w:lang w:val="fr-BE"/>
        </w:rPr>
        <w:t xml:space="preserve"> de </w:t>
      </w:r>
      <w:r w:rsidR="48861F05" w:rsidRPr="3BA515F0">
        <w:rPr>
          <w:lang w:val="fr-BE"/>
        </w:rPr>
        <w:t>différents</w:t>
      </w:r>
      <w:r w:rsidR="0161A705" w:rsidRPr="3BA515F0">
        <w:rPr>
          <w:lang w:val="fr-BE"/>
        </w:rPr>
        <w:t xml:space="preserve"> </w:t>
      </w:r>
      <w:r w:rsidR="55B08EEA" w:rsidRPr="3BA515F0">
        <w:rPr>
          <w:lang w:val="fr-BE"/>
        </w:rPr>
        <w:t>secteurs</w:t>
      </w:r>
      <w:r w:rsidR="0161A705" w:rsidRPr="3BA515F0">
        <w:rPr>
          <w:lang w:val="fr-BE"/>
        </w:rPr>
        <w:t xml:space="preserve">, tels que notables, </w:t>
      </w:r>
      <w:r w:rsidR="03F5FB03" w:rsidRPr="3BA515F0">
        <w:rPr>
          <w:lang w:val="fr-BE"/>
        </w:rPr>
        <w:t xml:space="preserve">jeunes leaders, </w:t>
      </w:r>
      <w:r w:rsidR="0052E384" w:rsidRPr="3BA515F0">
        <w:rPr>
          <w:lang w:val="fr-BE"/>
        </w:rPr>
        <w:t xml:space="preserve">organisations communautaires de base - </w:t>
      </w:r>
      <w:r w:rsidR="2F2B3F05" w:rsidRPr="3BA515F0">
        <w:rPr>
          <w:lang w:val="fr-BE"/>
        </w:rPr>
        <w:t>OCB)</w:t>
      </w:r>
      <w:r w:rsidR="752C7C53" w:rsidRPr="3BA515F0">
        <w:rPr>
          <w:lang w:val="fr-BE"/>
        </w:rPr>
        <w:t>,</w:t>
      </w:r>
      <w:r w:rsidR="5E2984A0" w:rsidRPr="3BA515F0">
        <w:rPr>
          <w:lang w:val="fr-BE"/>
        </w:rPr>
        <w:t xml:space="preserve"> lesquels ont été consultés et informés sur les méthodologies et </w:t>
      </w:r>
      <w:r w:rsidR="7E25C263" w:rsidRPr="3BA515F0">
        <w:rPr>
          <w:lang w:val="fr-BE"/>
        </w:rPr>
        <w:t>stratégies</w:t>
      </w:r>
      <w:r w:rsidR="097CBC63" w:rsidRPr="3BA515F0">
        <w:rPr>
          <w:lang w:val="fr-BE"/>
        </w:rPr>
        <w:t>.</w:t>
      </w:r>
      <w:r w:rsidR="5E2984A0" w:rsidRPr="3BA515F0">
        <w:rPr>
          <w:lang w:val="fr-BE"/>
        </w:rPr>
        <w:t xml:space="preserve"> </w:t>
      </w:r>
      <w:r w:rsidR="22D5E389" w:rsidRPr="3BA515F0">
        <w:rPr>
          <w:lang w:val="fr-BE"/>
        </w:rPr>
        <w:t xml:space="preserve"> </w:t>
      </w:r>
      <w:r w:rsidR="06BDF2E5" w:rsidRPr="3BA515F0">
        <w:rPr>
          <w:lang w:val="fr-BE"/>
        </w:rPr>
        <w:t xml:space="preserve">Le </w:t>
      </w:r>
      <w:r w:rsidR="119495D0" w:rsidRPr="3BA515F0">
        <w:rPr>
          <w:lang w:val="fr-FR"/>
        </w:rPr>
        <w:t>leadership</w:t>
      </w:r>
      <w:r w:rsidR="41285979" w:rsidRPr="3BA515F0">
        <w:rPr>
          <w:lang w:val="fr-FR"/>
        </w:rPr>
        <w:t xml:space="preserve"> des jeunes dans l</w:t>
      </w:r>
      <w:r w:rsidR="72A00FBC" w:rsidRPr="3BA515F0">
        <w:rPr>
          <w:lang w:val="fr-FR"/>
        </w:rPr>
        <w:t xml:space="preserve">a </w:t>
      </w:r>
      <w:r w:rsidR="41285979" w:rsidRPr="3BA515F0">
        <w:rPr>
          <w:lang w:val="fr-FR"/>
        </w:rPr>
        <w:t xml:space="preserve">consolidation de la paix </w:t>
      </w:r>
      <w:r w:rsidR="362C7A3D" w:rsidRPr="3BA515F0">
        <w:rPr>
          <w:lang w:val="fr-FR"/>
        </w:rPr>
        <w:t>a</w:t>
      </w:r>
      <w:r w:rsidR="3A83D42A" w:rsidRPr="3BA515F0">
        <w:rPr>
          <w:lang w:val="fr-FR"/>
        </w:rPr>
        <w:t xml:space="preserve"> </w:t>
      </w:r>
      <w:r w:rsidR="362C7A3D" w:rsidRPr="3BA515F0">
        <w:rPr>
          <w:lang w:val="fr-FR"/>
        </w:rPr>
        <w:t xml:space="preserve">été </w:t>
      </w:r>
      <w:r w:rsidR="41285979" w:rsidRPr="3BA515F0">
        <w:rPr>
          <w:lang w:val="fr-FR"/>
        </w:rPr>
        <w:t>encourag</w:t>
      </w:r>
      <w:r w:rsidR="4CBD29C7" w:rsidRPr="3BA515F0">
        <w:rPr>
          <w:lang w:val="fr-FR"/>
        </w:rPr>
        <w:t>é</w:t>
      </w:r>
      <w:r w:rsidR="41285979" w:rsidRPr="3BA515F0">
        <w:rPr>
          <w:lang w:val="fr-FR"/>
        </w:rPr>
        <w:t xml:space="preserve"> par des activités de cohésion sociale et le renforcement des organisations</w:t>
      </w:r>
      <w:r w:rsidR="7FF166B0" w:rsidRPr="3BA515F0">
        <w:rPr>
          <w:lang w:val="fr-FR"/>
        </w:rPr>
        <w:t xml:space="preserve"> de la société civile</w:t>
      </w:r>
      <w:r w:rsidR="41285979" w:rsidRPr="3BA515F0">
        <w:rPr>
          <w:lang w:val="fr-FR"/>
        </w:rPr>
        <w:t>.</w:t>
      </w:r>
      <w:r w:rsidR="5E5FE85E" w:rsidRPr="3BA515F0">
        <w:rPr>
          <w:lang w:val="fr-FR"/>
        </w:rPr>
        <w:t xml:space="preserve"> </w:t>
      </w:r>
    </w:p>
    <w:p w14:paraId="5A2EF045" w14:textId="5CE7566E" w:rsidR="00B25AC6" w:rsidRDefault="00B25AC6" w:rsidP="008D327C">
      <w:pPr>
        <w:jc w:val="both"/>
        <w:rPr>
          <w:rFonts w:ascii="Arial Narrow" w:hAnsi="Arial Narrow"/>
          <w:b/>
          <w:i/>
          <w:sz w:val="22"/>
          <w:szCs w:val="22"/>
          <w:lang w:val="fr-FR"/>
        </w:rPr>
      </w:pPr>
    </w:p>
    <w:p w14:paraId="1A8B52A5" w14:textId="644ECAF6" w:rsidR="001336D7" w:rsidRPr="001336D7" w:rsidRDefault="2CE18221" w:rsidP="008D327C">
      <w:pPr>
        <w:ind w:left="-810"/>
        <w:jc w:val="both"/>
        <w:rPr>
          <w:lang w:val="fr-BE"/>
        </w:rPr>
      </w:pPr>
      <w:r w:rsidRPr="3BA515F0">
        <w:rPr>
          <w:lang w:val="fr-FR"/>
        </w:rPr>
        <w:t xml:space="preserve">Le projet bénéficie des conseils techniques et de la supervision d'un groupe diversifié comprenant des jeunes, des autorités locales, le gouvernement national et des acteurs de la société civile, ce qui permet de s'assurer que les actions entreprises et les stratégies sont bien adaptées au contexte, aux objectifs nationaux et aux intérêts des jeunes. </w:t>
      </w:r>
      <w:r w:rsidR="7FF166B0" w:rsidRPr="3BA515F0">
        <w:rPr>
          <w:lang w:val="fr-FR"/>
        </w:rPr>
        <w:t>Un</w:t>
      </w:r>
      <w:r w:rsidR="7FF166B0" w:rsidRPr="3BA515F0">
        <w:rPr>
          <w:lang w:val="fr-BE"/>
        </w:rPr>
        <w:t xml:space="preserve"> Comité de Pilotage a été établit avec le Ministère de la Jeunesse, des Sports et de l'Action Civique (MJSAC) et les trois partenaires, ainsi qu’un Comité Consultatif de Jeunes (CCJ) </w:t>
      </w:r>
      <w:r w:rsidR="1351E3D4" w:rsidRPr="3BA515F0">
        <w:rPr>
          <w:lang w:val="fr-BE"/>
        </w:rPr>
        <w:t xml:space="preserve">composé par 5 femmes et 5 </w:t>
      </w:r>
      <w:r w:rsidR="71913591" w:rsidRPr="3BA515F0">
        <w:rPr>
          <w:lang w:val="fr-BE"/>
        </w:rPr>
        <w:t>hommes ;</w:t>
      </w:r>
      <w:r w:rsidR="7FF166B0" w:rsidRPr="3BA515F0">
        <w:rPr>
          <w:lang w:val="fr-BE"/>
        </w:rPr>
        <w:t xml:space="preserve"> les Termes de Références de ces comités ont été développés et signés. </w:t>
      </w:r>
    </w:p>
    <w:p w14:paraId="702DD954" w14:textId="77777777" w:rsidR="00F778A1" w:rsidRPr="00FE06D0" w:rsidRDefault="00F778A1" w:rsidP="007C304F">
      <w:pPr>
        <w:ind w:left="-810"/>
        <w:rPr>
          <w:lang w:val="fr-BE"/>
        </w:rPr>
      </w:pPr>
    </w:p>
    <w:p w14:paraId="29F76E31" w14:textId="77777777" w:rsidR="00161D02" w:rsidRPr="004C77D9" w:rsidRDefault="00F778A1" w:rsidP="00627A1C">
      <w:pPr>
        <w:ind w:left="-810"/>
        <w:rPr>
          <w:b/>
          <w:lang w:val="fr-FR"/>
        </w:rPr>
      </w:pPr>
      <w:r w:rsidRPr="004C77D9">
        <w:rPr>
          <w:b/>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4C77D9">
        <w:rPr>
          <w:b/>
          <w:lang w:val="fr-FR"/>
        </w:rPr>
        <w:t>(</w:t>
      </w:r>
      <w:r w:rsidRPr="004C77D9">
        <w:rPr>
          <w:b/>
          <w:lang w:val="fr-FR"/>
        </w:rPr>
        <w:t>limite de 1000 caractères</w:t>
      </w:r>
      <w:r w:rsidR="00161D02" w:rsidRPr="004C77D9">
        <w:rPr>
          <w:b/>
          <w:lang w:val="fr-FR"/>
        </w:rPr>
        <w:t xml:space="preserve">): </w:t>
      </w:r>
    </w:p>
    <w:p w14:paraId="144B1F40" w14:textId="5C2AAB3D" w:rsidR="00161D02" w:rsidRDefault="00161D02" w:rsidP="00161D02">
      <w:pPr>
        <w:ind w:left="-810"/>
        <w:rPr>
          <w:b/>
          <w:i/>
        </w:rPr>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Pr="00627A1C">
        <w:rPr>
          <w:b/>
          <w:i/>
          <w:noProof/>
        </w:rPr>
        <w:t> </w:t>
      </w:r>
      <w:r w:rsidRPr="00627A1C">
        <w:rPr>
          <w:b/>
          <w:i/>
          <w:noProof/>
        </w:rPr>
        <w:t> </w:t>
      </w:r>
      <w:r w:rsidRPr="00627A1C">
        <w:rPr>
          <w:b/>
          <w:i/>
          <w:noProof/>
        </w:rPr>
        <w:t> </w:t>
      </w:r>
      <w:r w:rsidRPr="00627A1C">
        <w:rPr>
          <w:b/>
          <w:i/>
          <w:noProof/>
        </w:rPr>
        <w:t> </w:t>
      </w:r>
      <w:r w:rsidRPr="00627A1C">
        <w:rPr>
          <w:b/>
          <w:i/>
          <w:noProof/>
        </w:rPr>
        <w:t> </w:t>
      </w:r>
      <w:r w:rsidRPr="00627A1C">
        <w:rPr>
          <w:b/>
          <w:i/>
        </w:rPr>
        <w:fldChar w:fldCharType="end"/>
      </w:r>
    </w:p>
    <w:p w14:paraId="6BF82CCF" w14:textId="37CCDE8B" w:rsidR="00904D5E" w:rsidRDefault="00904D5E" w:rsidP="00161D02">
      <w:pPr>
        <w:ind w:left="-810"/>
        <w:rPr>
          <w:b/>
          <w:i/>
        </w:rPr>
      </w:pPr>
    </w:p>
    <w:p w14:paraId="60D3CE62" w14:textId="41FEE680" w:rsidR="00904D5E" w:rsidRPr="009022BC" w:rsidRDefault="2BE0F698" w:rsidP="00432792">
      <w:pPr>
        <w:numPr>
          <w:ilvl w:val="0"/>
          <w:numId w:val="8"/>
        </w:numPr>
        <w:jc w:val="both"/>
        <w:rPr>
          <w:lang w:val="fr-BE"/>
        </w:rPr>
      </w:pPr>
      <w:r w:rsidRPr="3BA515F0">
        <w:rPr>
          <w:lang w:val="fr-BE"/>
        </w:rPr>
        <w:t>Poursuite d’activités culturelles, sportives et psychosociales pour promouvoir la cohésion sociale</w:t>
      </w:r>
    </w:p>
    <w:p w14:paraId="38A17F36" w14:textId="733EF052" w:rsidR="00904D5E" w:rsidRDefault="2BE0F698" w:rsidP="00432792">
      <w:pPr>
        <w:numPr>
          <w:ilvl w:val="0"/>
          <w:numId w:val="8"/>
        </w:numPr>
        <w:jc w:val="both"/>
        <w:rPr>
          <w:lang w:val="fr-BE"/>
        </w:rPr>
      </w:pPr>
      <w:r w:rsidRPr="3BA515F0">
        <w:rPr>
          <w:lang w:val="fr-BE"/>
        </w:rPr>
        <w:t>Consultations des jeunes pour identifier des barrières et opportunit</w:t>
      </w:r>
      <w:r w:rsidR="38AED251" w:rsidRPr="3BA515F0">
        <w:rPr>
          <w:lang w:val="fr-BE"/>
        </w:rPr>
        <w:t>és pour la promotion de la paix</w:t>
      </w:r>
    </w:p>
    <w:p w14:paraId="269A0CE4" w14:textId="79762E1C" w:rsidR="00904D5E" w:rsidRDefault="2BE0F698" w:rsidP="00432792">
      <w:pPr>
        <w:numPr>
          <w:ilvl w:val="0"/>
          <w:numId w:val="8"/>
        </w:numPr>
        <w:jc w:val="both"/>
        <w:rPr>
          <w:lang w:val="fr-BE"/>
        </w:rPr>
      </w:pPr>
      <w:r w:rsidRPr="3BA515F0">
        <w:rPr>
          <w:lang w:val="fr-BE"/>
        </w:rPr>
        <w:lastRenderedPageBreak/>
        <w:t>Formation de leadership et transformation du conflit avec 500 Jeunes Agents de Paix</w:t>
      </w:r>
      <w:r w:rsidR="0A302615" w:rsidRPr="3BA515F0">
        <w:rPr>
          <w:lang w:val="fr-BE"/>
        </w:rPr>
        <w:t xml:space="preserve"> (JAP)</w:t>
      </w:r>
    </w:p>
    <w:p w14:paraId="454ACA8B" w14:textId="76EAFD20" w:rsidR="00904D5E" w:rsidRDefault="2BE0F698" w:rsidP="00432792">
      <w:pPr>
        <w:numPr>
          <w:ilvl w:val="0"/>
          <w:numId w:val="8"/>
        </w:numPr>
        <w:jc w:val="both"/>
        <w:rPr>
          <w:lang w:val="fr-BE"/>
        </w:rPr>
      </w:pPr>
      <w:r w:rsidRPr="3BA515F0">
        <w:rPr>
          <w:lang w:val="fr-BE"/>
        </w:rPr>
        <w:t>Augmentation des ressources socio-économiques des J</w:t>
      </w:r>
      <w:r w:rsidR="1D846B27" w:rsidRPr="3BA515F0">
        <w:rPr>
          <w:lang w:val="fr-BE"/>
        </w:rPr>
        <w:t>AP</w:t>
      </w:r>
      <w:r w:rsidRPr="3BA515F0">
        <w:rPr>
          <w:lang w:val="fr-BE"/>
        </w:rPr>
        <w:t xml:space="preserve"> par le soutien à des activités génératrices de revenus </w:t>
      </w:r>
      <w:r w:rsidR="373B471D" w:rsidRPr="3BA515F0">
        <w:rPr>
          <w:lang w:val="fr-BE"/>
        </w:rPr>
        <w:t>(</w:t>
      </w:r>
      <w:r w:rsidRPr="3BA515F0">
        <w:rPr>
          <w:lang w:val="fr-BE"/>
        </w:rPr>
        <w:t xml:space="preserve">300 </w:t>
      </w:r>
      <w:r w:rsidR="78E2AD3D" w:rsidRPr="3BA515F0">
        <w:rPr>
          <w:lang w:val="fr-BE"/>
        </w:rPr>
        <w:t>JAP</w:t>
      </w:r>
      <w:r w:rsidR="6C674868" w:rsidRPr="3BA515F0">
        <w:rPr>
          <w:lang w:val="fr-BE"/>
        </w:rPr>
        <w:t>)</w:t>
      </w:r>
      <w:r w:rsidRPr="3BA515F0">
        <w:rPr>
          <w:lang w:val="fr-BE"/>
        </w:rPr>
        <w:t xml:space="preserve"> et </w:t>
      </w:r>
      <w:r w:rsidR="5BC71AD1" w:rsidRPr="3BA515F0">
        <w:rPr>
          <w:lang w:val="fr-BE"/>
        </w:rPr>
        <w:t xml:space="preserve">à des </w:t>
      </w:r>
      <w:r w:rsidR="61ACFCDC" w:rsidRPr="3BA515F0">
        <w:rPr>
          <w:lang w:val="fr-BE"/>
        </w:rPr>
        <w:t>formation</w:t>
      </w:r>
      <w:r w:rsidR="623FBB3F" w:rsidRPr="3BA515F0">
        <w:rPr>
          <w:lang w:val="fr-BE"/>
        </w:rPr>
        <w:t>s</w:t>
      </w:r>
      <w:r w:rsidR="61ACFCDC" w:rsidRPr="3BA515F0">
        <w:rPr>
          <w:lang w:val="fr-BE"/>
        </w:rPr>
        <w:t xml:space="preserve"> professionnelle</w:t>
      </w:r>
      <w:r w:rsidR="32B9D0FF" w:rsidRPr="3BA515F0">
        <w:rPr>
          <w:lang w:val="fr-BE"/>
        </w:rPr>
        <w:t>s</w:t>
      </w:r>
      <w:r w:rsidRPr="3BA515F0">
        <w:rPr>
          <w:lang w:val="fr-BE"/>
        </w:rPr>
        <w:t xml:space="preserve"> </w:t>
      </w:r>
      <w:r w:rsidR="687654AF" w:rsidRPr="3BA515F0">
        <w:rPr>
          <w:lang w:val="fr-BE"/>
        </w:rPr>
        <w:t>(</w:t>
      </w:r>
      <w:r w:rsidR="38AED251" w:rsidRPr="3BA515F0">
        <w:rPr>
          <w:lang w:val="fr-BE"/>
        </w:rPr>
        <w:t xml:space="preserve">200 </w:t>
      </w:r>
      <w:r w:rsidR="3A7854AB" w:rsidRPr="3BA515F0">
        <w:rPr>
          <w:lang w:val="fr-BE"/>
        </w:rPr>
        <w:t>JAP</w:t>
      </w:r>
      <w:r w:rsidR="700D8CA1" w:rsidRPr="3BA515F0">
        <w:rPr>
          <w:lang w:val="fr-BE"/>
        </w:rPr>
        <w:t>)</w:t>
      </w:r>
    </w:p>
    <w:p w14:paraId="76E351E5" w14:textId="14B49D3F" w:rsidR="00904D5E" w:rsidRDefault="2BE0F698" w:rsidP="00432792">
      <w:pPr>
        <w:numPr>
          <w:ilvl w:val="0"/>
          <w:numId w:val="8"/>
        </w:numPr>
        <w:jc w:val="both"/>
        <w:rPr>
          <w:lang w:val="fr-BE"/>
        </w:rPr>
      </w:pPr>
      <w:r w:rsidRPr="3BA515F0">
        <w:rPr>
          <w:lang w:val="fr-BE"/>
        </w:rPr>
        <w:t>Augmentation de l’accès des jeunes aux ressources financières à travers des assoc</w:t>
      </w:r>
      <w:r w:rsidR="38AED251" w:rsidRPr="3BA515F0">
        <w:rPr>
          <w:lang w:val="fr-BE"/>
        </w:rPr>
        <w:t>iations d’épargne et de crédit</w:t>
      </w:r>
    </w:p>
    <w:p w14:paraId="7EED4B3C" w14:textId="6769E92D" w:rsidR="00904D5E" w:rsidRPr="009022BC" w:rsidRDefault="2BE0F698" w:rsidP="00432792">
      <w:pPr>
        <w:numPr>
          <w:ilvl w:val="0"/>
          <w:numId w:val="8"/>
        </w:numPr>
        <w:jc w:val="both"/>
        <w:rPr>
          <w:lang w:val="fr-BE"/>
        </w:rPr>
      </w:pPr>
      <w:r w:rsidRPr="3BA515F0">
        <w:rPr>
          <w:lang w:val="fr-BE"/>
        </w:rPr>
        <w:t>Dialogues de paix et cercles de réflexion avec membres des groupes armés</w:t>
      </w:r>
      <w:r w:rsidR="38AED251" w:rsidRPr="3BA515F0">
        <w:rPr>
          <w:lang w:val="fr-BE"/>
        </w:rPr>
        <w:t xml:space="preserve"> et</w:t>
      </w:r>
      <w:r w:rsidR="008D327C">
        <w:rPr>
          <w:lang w:val="fr-BE"/>
        </w:rPr>
        <w:t xml:space="preserve"> </w:t>
      </w:r>
      <w:r w:rsidR="0989453A" w:rsidRPr="3BA515F0">
        <w:rPr>
          <w:lang w:val="fr-BE"/>
        </w:rPr>
        <w:t>entre les jeunes et</w:t>
      </w:r>
      <w:r w:rsidR="38AED251" w:rsidRPr="3BA515F0">
        <w:rPr>
          <w:lang w:val="fr-BE"/>
        </w:rPr>
        <w:t xml:space="preserve"> </w:t>
      </w:r>
      <w:r w:rsidR="1F80B09B" w:rsidRPr="3BA515F0">
        <w:rPr>
          <w:lang w:val="fr-BE"/>
        </w:rPr>
        <w:t xml:space="preserve">le </w:t>
      </w:r>
      <w:r w:rsidR="38AED251" w:rsidRPr="3BA515F0">
        <w:rPr>
          <w:lang w:val="fr-BE"/>
        </w:rPr>
        <w:t>secteur</w:t>
      </w:r>
      <w:r w:rsidR="04A7D736" w:rsidRPr="3BA515F0">
        <w:rPr>
          <w:lang w:val="fr-BE"/>
        </w:rPr>
        <w:t xml:space="preserve"> politique et économique</w:t>
      </w:r>
    </w:p>
    <w:p w14:paraId="027E6569" w14:textId="586336EF" w:rsidR="00904D5E" w:rsidRDefault="38AED251" w:rsidP="00432792">
      <w:pPr>
        <w:numPr>
          <w:ilvl w:val="0"/>
          <w:numId w:val="8"/>
        </w:numPr>
        <w:jc w:val="both"/>
        <w:rPr>
          <w:lang w:val="fr-BE"/>
        </w:rPr>
      </w:pPr>
      <w:r w:rsidRPr="3BA515F0">
        <w:rPr>
          <w:lang w:val="fr-BE"/>
        </w:rPr>
        <w:t>R</w:t>
      </w:r>
      <w:r w:rsidR="2BE0F698" w:rsidRPr="3BA515F0">
        <w:rPr>
          <w:lang w:val="fr-BE"/>
        </w:rPr>
        <w:t>enforcement des capacités de 10 OCB et 5 Groupes de Jeunes</w:t>
      </w:r>
      <w:r w:rsidRPr="3BA515F0">
        <w:rPr>
          <w:lang w:val="fr-BE"/>
        </w:rPr>
        <w:t xml:space="preserve"> et s</w:t>
      </w:r>
      <w:r w:rsidR="2BE0F698" w:rsidRPr="3BA515F0">
        <w:rPr>
          <w:lang w:val="fr-BE"/>
        </w:rPr>
        <w:t>upport dans la construction/renforcement d'un plan d'action pour la promotion de la paix, y compris les initiatives de paix cofinancées par le projet</w:t>
      </w:r>
    </w:p>
    <w:p w14:paraId="46051D06" w14:textId="5EDC4616" w:rsidR="00904D5E" w:rsidRDefault="2BE0F698" w:rsidP="3BA515F0">
      <w:pPr>
        <w:numPr>
          <w:ilvl w:val="0"/>
          <w:numId w:val="8"/>
        </w:numPr>
        <w:jc w:val="both"/>
        <w:rPr>
          <w:lang w:val="fr-BE"/>
        </w:rPr>
      </w:pPr>
      <w:r w:rsidRPr="3BA515F0">
        <w:rPr>
          <w:lang w:val="fr-BE"/>
        </w:rPr>
        <w:t xml:space="preserve">Analyses régulières de l'impact du projet sur les dividendes de paix et des leçons apprises avec le Comité de Pilotage, le CCJ et l'équipe </w:t>
      </w:r>
      <w:r w:rsidR="2F93C3A9" w:rsidRPr="3BA515F0">
        <w:rPr>
          <w:lang w:val="fr-BE"/>
        </w:rPr>
        <w:t>S&amp;E</w:t>
      </w:r>
    </w:p>
    <w:p w14:paraId="6C4D1D56" w14:textId="2B2388EA" w:rsidR="38AED251" w:rsidRDefault="38AED251" w:rsidP="3BA515F0">
      <w:pPr>
        <w:numPr>
          <w:ilvl w:val="0"/>
          <w:numId w:val="8"/>
        </w:numPr>
        <w:spacing w:line="259" w:lineRule="auto"/>
        <w:jc w:val="both"/>
        <w:rPr>
          <w:lang w:val="fr-BE"/>
        </w:rPr>
      </w:pPr>
      <w:r w:rsidRPr="3BA515F0">
        <w:rPr>
          <w:lang w:val="fr-BE"/>
        </w:rPr>
        <w:t>Documentation de la voix des jeunes par le C</w:t>
      </w:r>
      <w:r w:rsidR="12B6D3EC" w:rsidRPr="3BA515F0">
        <w:rPr>
          <w:lang w:val="fr-BE"/>
        </w:rPr>
        <w:t>CJ</w:t>
      </w:r>
      <w:r w:rsidR="0FFEC17B" w:rsidRPr="3BA515F0">
        <w:rPr>
          <w:lang w:val="fr-BE"/>
        </w:rPr>
        <w:t xml:space="preserve"> et publication des articles, audios, vidéos, etc. faites par les jeunes</w:t>
      </w:r>
    </w:p>
    <w:p w14:paraId="49825F33" w14:textId="77777777" w:rsidR="00904D5E" w:rsidRPr="00904D5E" w:rsidRDefault="00904D5E" w:rsidP="00161D02">
      <w:pPr>
        <w:ind w:left="-810"/>
        <w:rPr>
          <w:lang w:val="fr-BE"/>
        </w:rPr>
      </w:pPr>
    </w:p>
    <w:p w14:paraId="20FA9EBD" w14:textId="77777777" w:rsidR="00161D02" w:rsidRPr="00904D5E" w:rsidRDefault="00161D02" w:rsidP="001A1E86">
      <w:pPr>
        <w:ind w:left="-810" w:right="-154"/>
        <w:rPr>
          <w:lang w:val="fr-BE"/>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8D327C" w:rsidRDefault="00476758" w:rsidP="001A1E86">
      <w:pPr>
        <w:ind w:left="-810" w:right="-154"/>
        <w:rPr>
          <w:lang w:val="fr-BE"/>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8D327C">
        <w:rPr>
          <w:lang w:val="fr-BE"/>
        </w:rPr>
        <w:t>(</w:t>
      </w:r>
      <w:proofErr w:type="gramStart"/>
      <w:r w:rsidR="008C782A" w:rsidRPr="008D327C">
        <w:rPr>
          <w:lang w:val="fr-BE"/>
        </w:rPr>
        <w:t>limit</w:t>
      </w:r>
      <w:r w:rsidRPr="008D327C">
        <w:rPr>
          <w:lang w:val="fr-BE"/>
        </w:rPr>
        <w:t>e</w:t>
      </w:r>
      <w:proofErr w:type="gramEnd"/>
      <w:r w:rsidRPr="008D327C">
        <w:rPr>
          <w:lang w:val="fr-BE"/>
        </w:rPr>
        <w:t xml:space="preserve"> de 1500 </w:t>
      </w:r>
      <w:r w:rsidRPr="00F778A1">
        <w:rPr>
          <w:lang w:val="fr-FR"/>
        </w:rPr>
        <w:t>caractères</w:t>
      </w:r>
      <w:r w:rsidR="008C782A" w:rsidRPr="008D327C">
        <w:rPr>
          <w:lang w:val="fr-BE"/>
        </w:rPr>
        <w:t xml:space="preserve">): </w:t>
      </w:r>
    </w:p>
    <w:p w14:paraId="2EC46E43" w14:textId="5CC1E5C8" w:rsidR="00476758" w:rsidRPr="008D327C" w:rsidRDefault="00FE06D0" w:rsidP="00476758">
      <w:pPr>
        <w:ind w:left="-810"/>
        <w:rPr>
          <w:lang w:val="fr-BE"/>
        </w:rPr>
      </w:pPr>
      <w:r w:rsidRPr="008D327C">
        <w:rPr>
          <w:lang w:val="fr-BE"/>
        </w:rPr>
        <w:t>N/A</w:t>
      </w:r>
    </w:p>
    <w:p w14:paraId="40C6D250" w14:textId="77777777" w:rsidR="00476758" w:rsidRPr="008D327C" w:rsidRDefault="00476758" w:rsidP="008C782A">
      <w:pPr>
        <w:ind w:left="-810"/>
        <w:rPr>
          <w:lang w:val="fr-BE"/>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747A6278" w14:textId="3319E1E7" w:rsidR="00BA5D85" w:rsidRPr="008D327C" w:rsidRDefault="00FE06D0" w:rsidP="001B6DFD">
      <w:pPr>
        <w:ind w:left="-810"/>
        <w:rPr>
          <w:lang w:val="fr-BE"/>
        </w:rPr>
      </w:pPr>
      <w:r w:rsidRPr="008D327C">
        <w:rPr>
          <w:lang w:val="fr-BE"/>
        </w:rPr>
        <w:t>N/A</w:t>
      </w:r>
    </w:p>
    <w:p w14:paraId="16208936" w14:textId="77777777" w:rsidR="007712FB" w:rsidRPr="008D327C" w:rsidRDefault="007712FB" w:rsidP="0078600B">
      <w:pPr>
        <w:rPr>
          <w:b/>
          <w:lang w:val="fr-BE"/>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432792">
      <w:pPr>
        <w:numPr>
          <w:ilvl w:val="0"/>
          <w:numId w:val="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432792">
      <w:pPr>
        <w:numPr>
          <w:ilvl w:val="0"/>
          <w:numId w:val="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7E248F0F" w:rsidR="005D15A3" w:rsidRPr="00563EF4" w:rsidRDefault="005D15A3" w:rsidP="005D15A3">
      <w:pPr>
        <w:ind w:left="-720"/>
        <w:rPr>
          <w:b/>
          <w:lang w:val="fr-BE"/>
        </w:rPr>
      </w:pPr>
      <w:r w:rsidRPr="00615EA3">
        <w:rPr>
          <w:b/>
          <w:u w:val="single"/>
          <w:lang w:val="fr-FR"/>
        </w:rPr>
        <w:lastRenderedPageBreak/>
        <w:t>Résultat 1:</w:t>
      </w:r>
      <w:r w:rsidRPr="00615EA3">
        <w:rPr>
          <w:b/>
          <w:lang w:val="fr-FR"/>
        </w:rPr>
        <w:t xml:space="preserve">  </w:t>
      </w:r>
      <w:r w:rsidR="00563EF4">
        <w:rPr>
          <w:b/>
        </w:rPr>
        <w:fldChar w:fldCharType="begin">
          <w:ffData>
            <w:name w:val="Text33"/>
            <w:enabled/>
            <w:calcOnExit w:val="0"/>
            <w:textInput>
              <w:default w:val="Un modèle de leadership non violent, paritaire, au service du développement des communautés est promu et adopté"/>
            </w:textInput>
          </w:ffData>
        </w:fldChar>
      </w:r>
      <w:bookmarkStart w:id="12" w:name="Text33"/>
      <w:r w:rsidR="00563EF4" w:rsidRPr="00563EF4">
        <w:rPr>
          <w:b/>
          <w:lang w:val="fr-BE"/>
        </w:rPr>
        <w:instrText xml:space="preserve"> FORMTEXT </w:instrText>
      </w:r>
      <w:r w:rsidR="00563EF4">
        <w:rPr>
          <w:b/>
        </w:rPr>
      </w:r>
      <w:r w:rsidR="00563EF4">
        <w:rPr>
          <w:b/>
        </w:rPr>
        <w:fldChar w:fldCharType="separate"/>
      </w:r>
      <w:r w:rsidR="00563EF4" w:rsidRPr="00563EF4">
        <w:rPr>
          <w:b/>
          <w:noProof/>
          <w:lang w:val="fr-BE"/>
        </w:rPr>
        <w:t>Un modèle de leadership non violent, paritaire, au service du développement des communautés est promu et adopté</w:t>
      </w:r>
      <w:r w:rsidR="00563EF4">
        <w:rPr>
          <w:b/>
        </w:rPr>
        <w:fldChar w:fldCharType="end"/>
      </w:r>
      <w:bookmarkEnd w:id="12"/>
    </w:p>
    <w:p w14:paraId="6A528501" w14:textId="77777777" w:rsidR="005D15A3" w:rsidRPr="00615EA3" w:rsidRDefault="005D15A3" w:rsidP="005D15A3">
      <w:pPr>
        <w:ind w:left="-720"/>
        <w:rPr>
          <w:b/>
          <w:lang w:val="fr-FR"/>
        </w:rPr>
      </w:pPr>
    </w:p>
    <w:p w14:paraId="7AC56A13" w14:textId="0C2E8A51" w:rsidR="005D15A3" w:rsidRPr="004C77D9" w:rsidRDefault="7F4B8FB1" w:rsidP="3BA515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lang w:val="fr-BE"/>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3BA515F0">
        <w:rPr>
          <w:b/>
          <w:bCs/>
          <w:lang w:val="fr-FR"/>
        </w:rPr>
        <w:t xml:space="preserve"> </w:t>
      </w:r>
      <w:r w:rsidR="00280FEA" w:rsidRPr="3BA515F0">
        <w:rPr>
          <w:rFonts w:ascii="Arial Narrow" w:hAnsi="Arial Narrow"/>
          <w:b/>
          <w:bCs/>
          <w:sz w:val="22"/>
          <w:szCs w:val="22"/>
        </w:rPr>
        <w:fldChar w:fldCharType="begin">
          <w:ffData>
            <w:name w:val="Dropdown2"/>
            <w:enabled/>
            <w:calcOnExit w:val="0"/>
            <w:ddList>
              <w:listEntry w:val="Veuillez sélectionner"/>
              <w:listEntry w:val="on track"/>
              <w:listEntry w:val="on track with significant peacebuilding results"/>
              <w:listEntry w:val="off track"/>
            </w:ddList>
          </w:ffData>
        </w:fldChar>
      </w:r>
      <w:bookmarkStart w:id="13" w:name="Dropdown2"/>
      <w:r w:rsidR="00280FEA" w:rsidRPr="3BA515F0">
        <w:rPr>
          <w:rFonts w:ascii="Arial Narrow" w:hAnsi="Arial Narrow"/>
          <w:b/>
          <w:bCs/>
          <w:sz w:val="22"/>
          <w:szCs w:val="22"/>
          <w:lang w:val="fr-FR"/>
        </w:rPr>
        <w:instrText xml:space="preserve"> FORMDROPDOWN </w:instrText>
      </w:r>
      <w:r w:rsidR="001D78EC">
        <w:rPr>
          <w:rFonts w:ascii="Arial Narrow" w:hAnsi="Arial Narrow"/>
          <w:b/>
          <w:bCs/>
          <w:sz w:val="22"/>
          <w:szCs w:val="22"/>
        </w:rPr>
      </w:r>
      <w:r w:rsidR="001D78EC">
        <w:rPr>
          <w:rFonts w:ascii="Arial Narrow" w:hAnsi="Arial Narrow"/>
          <w:b/>
          <w:bCs/>
          <w:sz w:val="22"/>
          <w:szCs w:val="22"/>
        </w:rPr>
        <w:fldChar w:fldCharType="separate"/>
      </w:r>
      <w:r w:rsidR="00280FEA" w:rsidRPr="3BA515F0">
        <w:rPr>
          <w:rFonts w:ascii="Arial Narrow" w:hAnsi="Arial Narrow"/>
          <w:b/>
          <w:bCs/>
          <w:sz w:val="22"/>
          <w:szCs w:val="22"/>
        </w:rPr>
        <w:fldChar w:fldCharType="end"/>
      </w:r>
      <w:bookmarkEnd w:id="13"/>
      <w:r w:rsidR="7DD1FBEF" w:rsidRPr="3BA515F0">
        <w:rPr>
          <w:rFonts w:ascii="Arial Narrow" w:hAnsi="Arial Narrow"/>
          <w:b/>
          <w:bCs/>
          <w:sz w:val="22"/>
          <w:szCs w:val="22"/>
          <w:lang w:val="fr-BE"/>
        </w:rPr>
        <w:t xml:space="preserve"> </w:t>
      </w:r>
      <w:r w:rsidR="7DD1FBEF" w:rsidRPr="008D327C">
        <w:rPr>
          <w:rFonts w:ascii="inherit" w:hAnsi="inherit"/>
          <w:b/>
          <w:color w:val="212121"/>
          <w:lang w:val="fr-FR"/>
        </w:rPr>
        <w:t>On Track</w:t>
      </w:r>
    </w:p>
    <w:p w14:paraId="02835EA1" w14:textId="77777777" w:rsidR="002E1CED" w:rsidRPr="005D15A3" w:rsidRDefault="002E1CED" w:rsidP="00323ABC">
      <w:pPr>
        <w:ind w:left="-720"/>
        <w:jc w:val="both"/>
        <w:rPr>
          <w:b/>
          <w:lang w:val="fr-FR"/>
        </w:rPr>
      </w:pPr>
    </w:p>
    <w:p w14:paraId="04D2068E" w14:textId="77777777" w:rsidR="005216B2" w:rsidRPr="005D15A3" w:rsidRDefault="7F4B8FB1" w:rsidP="3BA515F0">
      <w:pPr>
        <w:ind w:left="-720"/>
        <w:jc w:val="both"/>
        <w:rPr>
          <w:i/>
          <w:iCs/>
          <w:lang w:val="fr-FR"/>
        </w:rPr>
      </w:pPr>
      <w:proofErr w:type="spellStart"/>
      <w:r w:rsidRPr="3BA515F0">
        <w:rPr>
          <w:b/>
          <w:bCs/>
          <w:lang w:val="fr-FR"/>
        </w:rPr>
        <w:t>Resumé</w:t>
      </w:r>
      <w:proofErr w:type="spellEnd"/>
      <w:r w:rsidRPr="3BA515F0">
        <w:rPr>
          <w:b/>
          <w:bCs/>
          <w:lang w:val="fr-FR"/>
        </w:rPr>
        <w:t xml:space="preserve"> de </w:t>
      </w:r>
      <w:r w:rsidRPr="3BA515F0">
        <w:rPr>
          <w:rFonts w:ascii="inherit" w:hAnsi="inherit"/>
          <w:b/>
          <w:bCs/>
          <w:color w:val="212121"/>
          <w:lang w:val="fr-FR"/>
        </w:rPr>
        <w:t>progrès</w:t>
      </w:r>
      <w:r w:rsidR="7FC99C41" w:rsidRPr="3BA515F0">
        <w:rPr>
          <w:b/>
          <w:bCs/>
          <w:lang w:val="fr-FR"/>
        </w:rPr>
        <w:t xml:space="preserve">: </w:t>
      </w:r>
      <w:r w:rsidRPr="3BA515F0">
        <w:rPr>
          <w:rFonts w:ascii="inherit" w:hAnsi="inherit"/>
          <w:color w:val="212121"/>
          <w:lang w:val="fr-FR"/>
        </w:rPr>
        <w:t>(Limite de 3000 caractères)</w:t>
      </w:r>
    </w:p>
    <w:p w14:paraId="54BBBF6E" w14:textId="77777777" w:rsidR="00627A1C" w:rsidRPr="00627A1C" w:rsidRDefault="00627A1C" w:rsidP="3BA515F0">
      <w:pPr>
        <w:ind w:left="-720"/>
        <w:rPr>
          <w:b/>
          <w:bCs/>
        </w:rPr>
      </w:pPr>
      <w:r w:rsidRPr="3BA515F0">
        <w:rPr>
          <w:b/>
          <w:bCs/>
        </w:rPr>
        <w:fldChar w:fldCharType="begin">
          <w:ffData>
            <w:name w:val="Text38"/>
            <w:enabled/>
            <w:calcOnExit w:val="0"/>
            <w:textInput>
              <w:maxLength w:val="3000"/>
              <w:format w:val="FIRST CAPITAL"/>
            </w:textInput>
          </w:ffData>
        </w:fldChar>
      </w:r>
      <w:bookmarkStart w:id="14" w:name="Text38"/>
      <w:r w:rsidRPr="3BA515F0">
        <w:rPr>
          <w:b/>
          <w:bCs/>
        </w:rPr>
        <w:instrText xml:space="preserve"> FORMTEXT </w:instrText>
      </w:r>
      <w:r w:rsidRPr="3BA515F0">
        <w:rPr>
          <w:b/>
          <w:bCs/>
        </w:rPr>
      </w:r>
      <w:r w:rsidRPr="3BA515F0">
        <w:rPr>
          <w:b/>
          <w:bCs/>
        </w:rPr>
        <w:fldChar w:fldCharType="separate"/>
      </w:r>
      <w:r w:rsidR="6E0E6F35" w:rsidRPr="3BA515F0">
        <w:rPr>
          <w:b/>
          <w:bCs/>
          <w:noProof/>
        </w:rPr>
        <w:t> </w:t>
      </w:r>
      <w:r w:rsidR="6E0E6F35" w:rsidRPr="3BA515F0">
        <w:rPr>
          <w:b/>
          <w:bCs/>
          <w:noProof/>
        </w:rPr>
        <w:t> </w:t>
      </w:r>
      <w:r w:rsidR="6E0E6F35" w:rsidRPr="3BA515F0">
        <w:rPr>
          <w:b/>
          <w:bCs/>
          <w:noProof/>
        </w:rPr>
        <w:t> </w:t>
      </w:r>
      <w:r w:rsidR="6E0E6F35" w:rsidRPr="3BA515F0">
        <w:rPr>
          <w:b/>
          <w:bCs/>
          <w:noProof/>
        </w:rPr>
        <w:t> </w:t>
      </w:r>
      <w:r w:rsidR="6E0E6F35" w:rsidRPr="3BA515F0">
        <w:rPr>
          <w:b/>
          <w:bCs/>
          <w:noProof/>
        </w:rPr>
        <w:t> </w:t>
      </w:r>
      <w:r w:rsidRPr="3BA515F0">
        <w:rPr>
          <w:b/>
          <w:bCs/>
        </w:rPr>
        <w:fldChar w:fldCharType="end"/>
      </w:r>
      <w:bookmarkEnd w:id="14"/>
    </w:p>
    <w:p w14:paraId="41A742DA" w14:textId="3316F4C6" w:rsidR="6E0FC330" w:rsidRDefault="54E00424" w:rsidP="3BA515F0">
      <w:pPr>
        <w:ind w:left="-720"/>
        <w:jc w:val="both"/>
        <w:rPr>
          <w:lang w:val="fr-BE"/>
        </w:rPr>
      </w:pPr>
      <w:r w:rsidRPr="3BA515F0">
        <w:rPr>
          <w:lang w:val="fr-BE"/>
        </w:rPr>
        <w:t>L</w:t>
      </w:r>
      <w:r w:rsidR="6E0FC330" w:rsidRPr="3BA515F0">
        <w:rPr>
          <w:lang w:val="fr-BE"/>
        </w:rPr>
        <w:t xml:space="preserve">e projet </w:t>
      </w:r>
      <w:r w:rsidR="0D220E30" w:rsidRPr="3BA515F0">
        <w:rPr>
          <w:lang w:val="fr-BE"/>
        </w:rPr>
        <w:t xml:space="preserve">contribue à la </w:t>
      </w:r>
      <w:r w:rsidR="3FAB9380" w:rsidRPr="3BA515F0">
        <w:rPr>
          <w:lang w:val="fr-BE"/>
        </w:rPr>
        <w:t>cons</w:t>
      </w:r>
      <w:r w:rsidR="0D220E30" w:rsidRPr="3BA515F0">
        <w:rPr>
          <w:lang w:val="fr-BE"/>
        </w:rPr>
        <w:t xml:space="preserve">olidation des </w:t>
      </w:r>
      <w:r w:rsidR="6E0FC330" w:rsidRPr="3BA515F0">
        <w:rPr>
          <w:lang w:val="fr-BE"/>
        </w:rPr>
        <w:t>lien</w:t>
      </w:r>
      <w:r w:rsidR="0D220E30" w:rsidRPr="3BA515F0">
        <w:rPr>
          <w:lang w:val="fr-BE"/>
        </w:rPr>
        <w:t>s</w:t>
      </w:r>
      <w:r w:rsidR="6E0FC330" w:rsidRPr="3BA515F0">
        <w:rPr>
          <w:lang w:val="fr-BE"/>
        </w:rPr>
        <w:t xml:space="preserve"> entre les jeunes des quartiers en conflit et </w:t>
      </w:r>
      <w:r w:rsidR="1D01BC99" w:rsidRPr="3BA515F0">
        <w:rPr>
          <w:lang w:val="fr-BE"/>
        </w:rPr>
        <w:t xml:space="preserve">renforce </w:t>
      </w:r>
      <w:r w:rsidR="6E0FC330" w:rsidRPr="3BA515F0">
        <w:rPr>
          <w:lang w:val="fr-BE"/>
        </w:rPr>
        <w:t xml:space="preserve">leur participation </w:t>
      </w:r>
      <w:r w:rsidR="3FAB9380" w:rsidRPr="3BA515F0">
        <w:rPr>
          <w:lang w:val="fr-BE"/>
        </w:rPr>
        <w:t xml:space="preserve">conjointe </w:t>
      </w:r>
      <w:r w:rsidR="6E0FC330" w:rsidRPr="3BA515F0">
        <w:rPr>
          <w:lang w:val="fr-BE"/>
        </w:rPr>
        <w:t xml:space="preserve">aux processus communautaires de </w:t>
      </w:r>
      <w:r w:rsidR="3FAB9380" w:rsidRPr="3BA515F0">
        <w:rPr>
          <w:lang w:val="fr-BE"/>
        </w:rPr>
        <w:t>transformation</w:t>
      </w:r>
      <w:r w:rsidR="6E0FC330" w:rsidRPr="3BA515F0">
        <w:rPr>
          <w:lang w:val="fr-BE"/>
        </w:rPr>
        <w:t xml:space="preserve"> des conflits. Des outils </w:t>
      </w:r>
      <w:r w:rsidR="3FAB9380" w:rsidRPr="3BA515F0">
        <w:rPr>
          <w:lang w:val="fr-BE"/>
        </w:rPr>
        <w:t xml:space="preserve">culturels, </w:t>
      </w:r>
      <w:r w:rsidR="6E0FC330" w:rsidRPr="3BA515F0">
        <w:rPr>
          <w:lang w:val="fr-BE"/>
        </w:rPr>
        <w:t>sport</w:t>
      </w:r>
      <w:r w:rsidR="3FAB9380" w:rsidRPr="3BA515F0">
        <w:rPr>
          <w:lang w:val="fr-BE"/>
        </w:rPr>
        <w:t>ifs et</w:t>
      </w:r>
      <w:r w:rsidR="6E0FC330" w:rsidRPr="3BA515F0">
        <w:rPr>
          <w:lang w:val="fr-BE"/>
        </w:rPr>
        <w:t xml:space="preserve"> psychosocia</w:t>
      </w:r>
      <w:r w:rsidR="625C4BC4" w:rsidRPr="3BA515F0">
        <w:rPr>
          <w:lang w:val="fr-BE"/>
        </w:rPr>
        <w:t>ux</w:t>
      </w:r>
      <w:r w:rsidR="6E0FC330" w:rsidRPr="3BA515F0">
        <w:rPr>
          <w:lang w:val="fr-BE"/>
        </w:rPr>
        <w:t xml:space="preserve"> ont </w:t>
      </w:r>
      <w:r w:rsidR="3FAB9380" w:rsidRPr="3BA515F0">
        <w:rPr>
          <w:lang w:val="fr-BE"/>
        </w:rPr>
        <w:t xml:space="preserve">été utilisés à cet effet dans un processus composé de deux méthodologies parallèles. </w:t>
      </w:r>
      <w:r w:rsidR="0D220E30" w:rsidRPr="3BA515F0">
        <w:rPr>
          <w:lang w:val="fr-BE"/>
        </w:rPr>
        <w:t>En premi</w:t>
      </w:r>
      <w:r w:rsidR="7622BD6E" w:rsidRPr="3BA515F0">
        <w:rPr>
          <w:lang w:val="fr-BE"/>
        </w:rPr>
        <w:t>er</w:t>
      </w:r>
      <w:r w:rsidR="0D220E30" w:rsidRPr="3BA515F0">
        <w:rPr>
          <w:lang w:val="fr-BE"/>
        </w:rPr>
        <w:t xml:space="preserve"> lieu d</w:t>
      </w:r>
      <w:r w:rsidR="6E0FC330" w:rsidRPr="3BA515F0">
        <w:rPr>
          <w:lang w:val="fr-BE"/>
        </w:rPr>
        <w:t>es activités au sein des quartiers</w:t>
      </w:r>
      <w:r w:rsidR="3FAB9380" w:rsidRPr="3BA515F0">
        <w:rPr>
          <w:lang w:val="fr-BE"/>
        </w:rPr>
        <w:t xml:space="preserve"> et entre quartiers alliés </w:t>
      </w:r>
      <w:r w:rsidR="0D220E30" w:rsidRPr="3BA515F0">
        <w:rPr>
          <w:lang w:val="fr-BE"/>
        </w:rPr>
        <w:t xml:space="preserve">ont eu lieu </w:t>
      </w:r>
      <w:r w:rsidR="3FAB9380" w:rsidRPr="3BA515F0">
        <w:rPr>
          <w:lang w:val="fr-BE"/>
        </w:rPr>
        <w:t>pour</w:t>
      </w:r>
      <w:r w:rsidR="6E0FC330" w:rsidRPr="3BA515F0">
        <w:rPr>
          <w:lang w:val="fr-BE"/>
        </w:rPr>
        <w:t xml:space="preserve"> établir la confiance et renforcer les ca</w:t>
      </w:r>
      <w:r w:rsidR="3FAB9380" w:rsidRPr="3BA515F0">
        <w:rPr>
          <w:lang w:val="fr-BE"/>
        </w:rPr>
        <w:t xml:space="preserve">pacités de gestion des conflits et </w:t>
      </w:r>
      <w:r w:rsidR="5842DCC4" w:rsidRPr="3BA515F0">
        <w:rPr>
          <w:lang w:val="fr-BE"/>
        </w:rPr>
        <w:t>d’auto</w:t>
      </w:r>
      <w:r w:rsidR="3FAB9380" w:rsidRPr="3BA515F0">
        <w:rPr>
          <w:lang w:val="fr-BE"/>
        </w:rPr>
        <w:t>-reconnaissance et reconnaissance de l’autre</w:t>
      </w:r>
      <w:r w:rsidR="57A8112C" w:rsidRPr="3BA515F0">
        <w:rPr>
          <w:lang w:val="fr-BE"/>
        </w:rPr>
        <w:t>,</w:t>
      </w:r>
      <w:r w:rsidR="3FAB9380" w:rsidRPr="3BA515F0">
        <w:rPr>
          <w:lang w:val="fr-BE"/>
        </w:rPr>
        <w:t xml:space="preserve"> où </w:t>
      </w:r>
      <w:r w:rsidR="325F232B" w:rsidRPr="3BA515F0">
        <w:rPr>
          <w:lang w:val="fr-BE"/>
        </w:rPr>
        <w:t>190</w:t>
      </w:r>
      <w:r w:rsidR="3FAB9380" w:rsidRPr="3BA515F0">
        <w:rPr>
          <w:lang w:val="fr-BE"/>
        </w:rPr>
        <w:t xml:space="preserve"> jeunes femmes et </w:t>
      </w:r>
      <w:r w:rsidR="275AB072" w:rsidRPr="3BA515F0">
        <w:rPr>
          <w:lang w:val="fr-BE"/>
        </w:rPr>
        <w:t>146</w:t>
      </w:r>
      <w:r w:rsidR="3FAB9380" w:rsidRPr="3BA515F0">
        <w:rPr>
          <w:lang w:val="fr-BE"/>
        </w:rPr>
        <w:t xml:space="preserve"> jeunes homme</w:t>
      </w:r>
      <w:r w:rsidR="6C98F8AA" w:rsidRPr="3BA515F0">
        <w:rPr>
          <w:lang w:val="fr-BE"/>
        </w:rPr>
        <w:t>s</w:t>
      </w:r>
      <w:r w:rsidR="3FAB9380" w:rsidRPr="3BA515F0">
        <w:rPr>
          <w:lang w:val="fr-BE"/>
        </w:rPr>
        <w:t xml:space="preserve"> ont </w:t>
      </w:r>
      <w:r w:rsidR="71B039D6" w:rsidRPr="3BA515F0">
        <w:rPr>
          <w:lang w:val="fr-BE"/>
        </w:rPr>
        <w:t xml:space="preserve">participé à au moins une des </w:t>
      </w:r>
      <w:r w:rsidR="1D38D8C3" w:rsidRPr="3BA515F0">
        <w:rPr>
          <w:lang w:val="fr-BE"/>
        </w:rPr>
        <w:t>45</w:t>
      </w:r>
      <w:r w:rsidR="1D0EC5FC" w:rsidRPr="3BA515F0">
        <w:rPr>
          <w:lang w:val="fr-BE"/>
        </w:rPr>
        <w:t xml:space="preserve"> </w:t>
      </w:r>
      <w:r w:rsidR="5842DCC4" w:rsidRPr="3BA515F0">
        <w:rPr>
          <w:lang w:val="fr-BE"/>
        </w:rPr>
        <w:t>activités</w:t>
      </w:r>
      <w:r w:rsidR="6E0FC330" w:rsidRPr="3BA515F0">
        <w:rPr>
          <w:rStyle w:val="FootnoteReference"/>
          <w:lang w:val="fr-BE"/>
        </w:rPr>
        <w:footnoteReference w:id="1"/>
      </w:r>
      <w:r w:rsidR="5842DCC4" w:rsidRPr="3BA515F0">
        <w:rPr>
          <w:lang w:val="fr-BE"/>
        </w:rPr>
        <w:t xml:space="preserve">. </w:t>
      </w:r>
      <w:r w:rsidR="46EA7B46" w:rsidRPr="3BA515F0">
        <w:rPr>
          <w:lang w:val="fr-BE"/>
        </w:rPr>
        <w:t>Dans un deuxième temps</w:t>
      </w:r>
      <w:r w:rsidR="0D220E30" w:rsidRPr="3BA515F0">
        <w:rPr>
          <w:lang w:val="fr-BE"/>
        </w:rPr>
        <w:t xml:space="preserve">, </w:t>
      </w:r>
      <w:r w:rsidR="109A0F25" w:rsidRPr="3BA515F0">
        <w:rPr>
          <w:lang w:val="fr-BE"/>
        </w:rPr>
        <w:t>d</w:t>
      </w:r>
      <w:r w:rsidR="6E0FC330" w:rsidRPr="3BA515F0">
        <w:rPr>
          <w:lang w:val="fr-BE"/>
        </w:rPr>
        <w:t xml:space="preserve">es activités qui rassemblent des jeunes de communautés en conflit </w:t>
      </w:r>
      <w:r w:rsidR="0D220E30" w:rsidRPr="3BA515F0">
        <w:rPr>
          <w:lang w:val="fr-BE"/>
        </w:rPr>
        <w:t xml:space="preserve">ont été mises en œuvre </w:t>
      </w:r>
      <w:r w:rsidR="6E0FC330" w:rsidRPr="3BA515F0">
        <w:rPr>
          <w:lang w:val="fr-BE"/>
        </w:rPr>
        <w:t>pour favoriser les liens d'amitié, d'alliance</w:t>
      </w:r>
      <w:r w:rsidR="0D220E30" w:rsidRPr="3BA515F0">
        <w:rPr>
          <w:lang w:val="fr-BE"/>
        </w:rPr>
        <w:t xml:space="preserve"> et de solidarité</w:t>
      </w:r>
      <w:r w:rsidR="6E0FC330" w:rsidRPr="3BA515F0">
        <w:rPr>
          <w:lang w:val="fr-BE"/>
        </w:rPr>
        <w:t xml:space="preserve"> entre jeunes surtout</w:t>
      </w:r>
      <w:r w:rsidR="0D220E30" w:rsidRPr="3BA515F0">
        <w:rPr>
          <w:lang w:val="fr-BE"/>
        </w:rPr>
        <w:t xml:space="preserve"> autour d’une vision commune pour</w:t>
      </w:r>
      <w:r w:rsidR="6E0FC330" w:rsidRPr="3BA515F0">
        <w:rPr>
          <w:lang w:val="fr-BE"/>
        </w:rPr>
        <w:t xml:space="preserve"> la paix</w:t>
      </w:r>
      <w:r w:rsidR="0D220E30" w:rsidRPr="3BA515F0">
        <w:rPr>
          <w:lang w:val="fr-BE"/>
        </w:rPr>
        <w:t xml:space="preserve">, où </w:t>
      </w:r>
      <w:r w:rsidR="10CCD412" w:rsidRPr="3BA515F0">
        <w:rPr>
          <w:lang w:val="fr-BE"/>
        </w:rPr>
        <w:t>765</w:t>
      </w:r>
      <w:r w:rsidR="0D220E30" w:rsidRPr="3BA515F0">
        <w:rPr>
          <w:lang w:val="fr-BE"/>
        </w:rPr>
        <w:t xml:space="preserve"> jeunes femmes et </w:t>
      </w:r>
      <w:r w:rsidR="5EA1E77D" w:rsidRPr="3BA515F0">
        <w:rPr>
          <w:lang w:val="fr-BE"/>
        </w:rPr>
        <w:t>672</w:t>
      </w:r>
      <w:r w:rsidR="00771877">
        <w:rPr>
          <w:lang w:val="fr-BE"/>
        </w:rPr>
        <w:t xml:space="preserve"> jeunes hommes, </w:t>
      </w:r>
      <w:r w:rsidR="0D220E30" w:rsidRPr="3BA515F0">
        <w:rPr>
          <w:lang w:val="fr-BE"/>
        </w:rPr>
        <w:t>provenant de 11 quartiers en conflit</w:t>
      </w:r>
      <w:r w:rsidR="0372A93E" w:rsidRPr="3BA515F0">
        <w:rPr>
          <w:lang w:val="fr-BE"/>
        </w:rPr>
        <w:t xml:space="preserve">, </w:t>
      </w:r>
      <w:r w:rsidR="0D220E30" w:rsidRPr="3BA515F0">
        <w:rPr>
          <w:lang w:val="fr-BE"/>
        </w:rPr>
        <w:t>y inclut le haut et l</w:t>
      </w:r>
      <w:r w:rsidR="008D327C">
        <w:rPr>
          <w:lang w:val="fr-BE"/>
        </w:rPr>
        <w:t>e bas Cité Soleil</w:t>
      </w:r>
      <w:r w:rsidR="00771877">
        <w:rPr>
          <w:lang w:val="fr-BE"/>
        </w:rPr>
        <w:t xml:space="preserve">, </w:t>
      </w:r>
      <w:r w:rsidR="00771877" w:rsidRPr="3BA515F0">
        <w:rPr>
          <w:lang w:val="fr-BE"/>
        </w:rPr>
        <w:t xml:space="preserve">ont participé à au moins une de </w:t>
      </w:r>
      <w:r w:rsidR="00771877">
        <w:rPr>
          <w:lang w:val="fr-BE"/>
        </w:rPr>
        <w:t>2</w:t>
      </w:r>
      <w:r w:rsidR="00771877" w:rsidRPr="3BA515F0">
        <w:rPr>
          <w:lang w:val="fr-BE"/>
        </w:rPr>
        <w:t xml:space="preserve"> journées de sport et cultur</w:t>
      </w:r>
      <w:r w:rsidR="00771877">
        <w:rPr>
          <w:lang w:val="fr-BE"/>
        </w:rPr>
        <w:t xml:space="preserve">e. </w:t>
      </w:r>
    </w:p>
    <w:p w14:paraId="39FAEEE5" w14:textId="42D5795B" w:rsidR="0021759C" w:rsidRDefault="0021759C" w:rsidP="004C77D9">
      <w:pPr>
        <w:ind w:left="-720"/>
        <w:jc w:val="both"/>
        <w:rPr>
          <w:lang w:val="fr-BE"/>
        </w:rPr>
      </w:pPr>
    </w:p>
    <w:p w14:paraId="129D5D5F" w14:textId="796EC5CF" w:rsidR="0021759C" w:rsidRDefault="520D7F7A" w:rsidP="0021759C">
      <w:pPr>
        <w:ind w:left="-720"/>
        <w:jc w:val="both"/>
        <w:rPr>
          <w:lang w:val="fr-BE"/>
        </w:rPr>
      </w:pPr>
      <w:r w:rsidRPr="3BA515F0">
        <w:rPr>
          <w:lang w:val="fr-BE"/>
        </w:rPr>
        <w:t xml:space="preserve">Le processus de sélection des 500 </w:t>
      </w:r>
      <w:r w:rsidR="00260262">
        <w:rPr>
          <w:lang w:val="fr-BE"/>
        </w:rPr>
        <w:t xml:space="preserve">JAP </w:t>
      </w:r>
      <w:r w:rsidRPr="3BA515F0">
        <w:rPr>
          <w:lang w:val="fr-BE"/>
        </w:rPr>
        <w:t xml:space="preserve">a commencé sur la base de leur intérêt, âge et participation dans les activités </w:t>
      </w:r>
      <w:r w:rsidR="1244D51C" w:rsidRPr="3BA515F0">
        <w:rPr>
          <w:lang w:val="fr-BE"/>
        </w:rPr>
        <w:t>de cohésion sociale</w:t>
      </w:r>
      <w:r w:rsidRPr="3BA515F0">
        <w:rPr>
          <w:lang w:val="fr-BE"/>
        </w:rPr>
        <w:t xml:space="preserve">, en veillant à garantir une équité de genre avec </w:t>
      </w:r>
      <w:r w:rsidR="0FE3DA0F" w:rsidRPr="3BA515F0">
        <w:rPr>
          <w:lang w:val="fr-BE"/>
        </w:rPr>
        <w:t xml:space="preserve">minimum </w:t>
      </w:r>
      <w:r w:rsidRPr="3BA515F0">
        <w:rPr>
          <w:lang w:val="fr-BE"/>
        </w:rPr>
        <w:t xml:space="preserve">50% des femmes. </w:t>
      </w:r>
    </w:p>
    <w:p w14:paraId="25FA58B4" w14:textId="0173B128" w:rsidR="00995DB9" w:rsidRDefault="00995DB9" w:rsidP="3BA515F0">
      <w:pPr>
        <w:ind w:left="-720"/>
        <w:rPr>
          <w:lang w:val="fr-BE"/>
        </w:rPr>
      </w:pPr>
    </w:p>
    <w:p w14:paraId="65104BC8" w14:textId="0BF56CC3" w:rsidR="009239FE" w:rsidRDefault="42B8F577" w:rsidP="3BA515F0">
      <w:pPr>
        <w:ind w:left="-720"/>
        <w:jc w:val="both"/>
        <w:rPr>
          <w:lang w:val="fr-BE"/>
        </w:rPr>
      </w:pPr>
      <w:r w:rsidRPr="3BA515F0">
        <w:rPr>
          <w:lang w:val="fr-BE"/>
        </w:rPr>
        <w:t>Les interventions</w:t>
      </w:r>
      <w:r w:rsidR="0D220E30" w:rsidRPr="3BA515F0">
        <w:rPr>
          <w:lang w:val="fr-BE"/>
        </w:rPr>
        <w:t xml:space="preserve"> </w:t>
      </w:r>
      <w:r w:rsidR="320AE009" w:rsidRPr="3BA515F0">
        <w:rPr>
          <w:lang w:val="fr-BE"/>
        </w:rPr>
        <w:t>à base communautaire et aussi au niveau communal et national,</w:t>
      </w:r>
      <w:r w:rsidR="0D220E30" w:rsidRPr="3BA515F0">
        <w:rPr>
          <w:lang w:val="fr-BE"/>
        </w:rPr>
        <w:t xml:space="preserve"> </w:t>
      </w:r>
      <w:r w:rsidR="320AE009" w:rsidRPr="3BA515F0">
        <w:rPr>
          <w:lang w:val="fr-BE"/>
        </w:rPr>
        <w:t xml:space="preserve">seront </w:t>
      </w:r>
      <w:r w:rsidR="793C12AB" w:rsidRPr="3BA515F0">
        <w:rPr>
          <w:lang w:val="fr-BE"/>
        </w:rPr>
        <w:t>renforc</w:t>
      </w:r>
      <w:r w:rsidR="320AE009" w:rsidRPr="3BA515F0">
        <w:rPr>
          <w:lang w:val="fr-BE"/>
        </w:rPr>
        <w:t>és, surtout en ce qui concerne l’inclusion des jeunes, à travers l'analyse, apprentissage et diffusion des résultats de l</w:t>
      </w:r>
      <w:r w:rsidR="521084F6" w:rsidRPr="3BA515F0">
        <w:rPr>
          <w:lang w:val="fr-BE"/>
        </w:rPr>
        <w:t>a</w:t>
      </w:r>
      <w:r w:rsidR="320AE009" w:rsidRPr="3BA515F0">
        <w:rPr>
          <w:lang w:val="fr-BE"/>
        </w:rPr>
        <w:t xml:space="preserve"> </w:t>
      </w:r>
      <w:proofErr w:type="spellStart"/>
      <w:r w:rsidR="27391F62" w:rsidRPr="3BA515F0">
        <w:rPr>
          <w:lang w:val="fr-BE"/>
        </w:rPr>
        <w:t>baseline</w:t>
      </w:r>
      <w:proofErr w:type="spellEnd"/>
      <w:r w:rsidR="320AE009" w:rsidRPr="3BA515F0">
        <w:rPr>
          <w:lang w:val="fr-BE"/>
        </w:rPr>
        <w:t xml:space="preserve"> et l’analyse de conflit. En ce qui concerne l</w:t>
      </w:r>
      <w:r w:rsidR="794377AC" w:rsidRPr="3BA515F0">
        <w:rPr>
          <w:lang w:val="fr-BE"/>
        </w:rPr>
        <w:t>a</w:t>
      </w:r>
      <w:r w:rsidR="320AE009" w:rsidRPr="3BA515F0">
        <w:rPr>
          <w:lang w:val="fr-BE"/>
        </w:rPr>
        <w:t xml:space="preserve"> </w:t>
      </w:r>
      <w:proofErr w:type="spellStart"/>
      <w:r w:rsidR="44318E54" w:rsidRPr="3BA515F0">
        <w:rPr>
          <w:lang w:val="fr-BE"/>
        </w:rPr>
        <w:t>baseline</w:t>
      </w:r>
      <w:proofErr w:type="spellEnd"/>
      <w:r w:rsidR="6DB8AB9B" w:rsidRPr="3BA515F0">
        <w:rPr>
          <w:lang w:val="fr-BE"/>
        </w:rPr>
        <w:t>,</w:t>
      </w:r>
      <w:r w:rsidR="320AE009" w:rsidRPr="3BA515F0">
        <w:rPr>
          <w:lang w:val="fr-BE"/>
        </w:rPr>
        <w:t xml:space="preserve"> des informations auprès </w:t>
      </w:r>
      <w:r w:rsidR="739D39AB" w:rsidRPr="3BA515F0">
        <w:rPr>
          <w:lang w:val="fr-BE"/>
        </w:rPr>
        <w:t xml:space="preserve">de </w:t>
      </w:r>
      <w:r w:rsidR="0D5FB71B" w:rsidRPr="3BA515F0">
        <w:rPr>
          <w:lang w:val="fr-BE"/>
        </w:rPr>
        <w:t xml:space="preserve">1388 </w:t>
      </w:r>
      <w:r w:rsidR="320AE009" w:rsidRPr="3BA515F0">
        <w:rPr>
          <w:lang w:val="fr-BE"/>
        </w:rPr>
        <w:t xml:space="preserve">jeunes femmes et </w:t>
      </w:r>
      <w:r w:rsidR="2597C2CF" w:rsidRPr="3BA515F0">
        <w:rPr>
          <w:lang w:val="fr-BE"/>
        </w:rPr>
        <w:t xml:space="preserve">1274 </w:t>
      </w:r>
      <w:r w:rsidR="320AE009" w:rsidRPr="3BA515F0">
        <w:rPr>
          <w:lang w:val="fr-BE"/>
        </w:rPr>
        <w:t xml:space="preserve">jeunes garçons </w:t>
      </w:r>
      <w:r w:rsidR="28CAC12F" w:rsidRPr="3BA515F0">
        <w:rPr>
          <w:lang w:val="fr-BE"/>
        </w:rPr>
        <w:t>ont été collecté</w:t>
      </w:r>
      <w:r w:rsidR="1D769812" w:rsidRPr="3BA515F0">
        <w:rPr>
          <w:lang w:val="fr-BE"/>
        </w:rPr>
        <w:t>es</w:t>
      </w:r>
      <w:r w:rsidR="28CAC12F" w:rsidRPr="3BA515F0">
        <w:rPr>
          <w:lang w:val="fr-BE"/>
        </w:rPr>
        <w:t xml:space="preserve"> sur le</w:t>
      </w:r>
      <w:r w:rsidR="0DB140DD" w:rsidRPr="3BA515F0">
        <w:rPr>
          <w:lang w:val="fr-BE"/>
        </w:rPr>
        <w:t>ur</w:t>
      </w:r>
      <w:r w:rsidR="28CAC12F" w:rsidRPr="3BA515F0">
        <w:rPr>
          <w:lang w:val="fr-BE"/>
        </w:rPr>
        <w:t xml:space="preserve"> pouvoir de décision</w:t>
      </w:r>
      <w:r w:rsidR="25843578" w:rsidRPr="3BA515F0">
        <w:rPr>
          <w:lang w:val="fr-BE"/>
        </w:rPr>
        <w:t>,</w:t>
      </w:r>
      <w:r w:rsidR="28CAC12F" w:rsidRPr="3BA515F0">
        <w:rPr>
          <w:lang w:val="fr-BE"/>
        </w:rPr>
        <w:t xml:space="preserve"> estime de soi, relation avec des groupes armés et efficacité de la prévention de la violence vis-à-vis des femmes, ainsi que leurs besoins pour support</w:t>
      </w:r>
      <w:r w:rsidR="2293C553" w:rsidRPr="3BA515F0">
        <w:rPr>
          <w:lang w:val="fr-BE"/>
        </w:rPr>
        <w:t>er</w:t>
      </w:r>
      <w:r w:rsidR="28CAC12F" w:rsidRPr="3BA515F0">
        <w:rPr>
          <w:lang w:val="fr-BE"/>
        </w:rPr>
        <w:t xml:space="preserve"> la </w:t>
      </w:r>
      <w:r w:rsidR="0DB140DD" w:rsidRPr="3BA515F0">
        <w:rPr>
          <w:lang w:val="fr-BE"/>
        </w:rPr>
        <w:t>consolidation</w:t>
      </w:r>
      <w:r w:rsidR="28CAC12F" w:rsidRPr="3BA515F0">
        <w:rPr>
          <w:lang w:val="fr-BE"/>
        </w:rPr>
        <w:t xml:space="preserve"> de la paix</w:t>
      </w:r>
      <w:r w:rsidR="31E1340D" w:rsidRPr="3BA515F0">
        <w:rPr>
          <w:lang w:val="fr-BE"/>
        </w:rPr>
        <w:t>.</w:t>
      </w:r>
    </w:p>
    <w:p w14:paraId="38DD63AC" w14:textId="77777777" w:rsidR="009239FE" w:rsidRDefault="009239FE" w:rsidP="00DC4C98">
      <w:pPr>
        <w:ind w:left="-720"/>
        <w:rPr>
          <w:lang w:val="fr-BE"/>
        </w:rPr>
      </w:pPr>
    </w:p>
    <w:p w14:paraId="44A0493F" w14:textId="086FA7B6" w:rsidR="0038486E" w:rsidRPr="00CF7895" w:rsidRDefault="58963554" w:rsidP="3BA515F0">
      <w:pPr>
        <w:ind w:left="-720"/>
        <w:jc w:val="both"/>
        <w:rPr>
          <w:rFonts w:ascii="Arial" w:hAnsi="Arial" w:cs="Arial"/>
          <w:sz w:val="22"/>
          <w:szCs w:val="22"/>
          <w:highlight w:val="yellow"/>
          <w:lang w:val="fr-BE"/>
        </w:rPr>
      </w:pPr>
      <w:r w:rsidRPr="3BA515F0">
        <w:rPr>
          <w:lang w:val="fr-BE"/>
        </w:rPr>
        <w:t>D’</w:t>
      </w:r>
      <w:r w:rsidR="740DC810" w:rsidRPr="3BA515F0">
        <w:rPr>
          <w:lang w:val="fr-BE"/>
        </w:rPr>
        <w:t>autre part, l'analyse des conflits</w:t>
      </w:r>
      <w:r w:rsidR="0EFDA5FD" w:rsidRPr="3BA515F0">
        <w:rPr>
          <w:lang w:val="fr-BE"/>
        </w:rPr>
        <w:t xml:space="preserve"> en cours</w:t>
      </w:r>
      <w:r w:rsidR="740DC810" w:rsidRPr="3BA515F0">
        <w:rPr>
          <w:lang w:val="fr-BE"/>
        </w:rPr>
        <w:t xml:space="preserve"> permettra d'identifier et de développer des stratégies pour réduire les conflits et </w:t>
      </w:r>
      <w:r w:rsidR="0DB140DD" w:rsidRPr="3BA515F0">
        <w:rPr>
          <w:lang w:val="fr-BE"/>
        </w:rPr>
        <w:t xml:space="preserve">les facteurs contre </w:t>
      </w:r>
      <w:r w:rsidR="740DC810" w:rsidRPr="3BA515F0">
        <w:rPr>
          <w:lang w:val="fr-BE"/>
        </w:rPr>
        <w:t>la paix, et de partager les résultats (en tenant compte des mesures de protection et de ne pas nuire) avec les acteurs communautaires, nationaux et internationaux afin de r</w:t>
      </w:r>
      <w:r w:rsidR="00771877">
        <w:rPr>
          <w:lang w:val="fr-BE"/>
        </w:rPr>
        <w:t>enforcer les processus de paix.</w:t>
      </w:r>
      <w:r w:rsidR="740DC810" w:rsidRPr="3BA515F0">
        <w:rPr>
          <w:lang w:val="fr-BE"/>
        </w:rPr>
        <w:t xml:space="preserve"> </w:t>
      </w:r>
      <w:r w:rsidR="081C66D0" w:rsidRPr="3BA515F0">
        <w:rPr>
          <w:lang w:val="fr-BE"/>
        </w:rPr>
        <w:t>L</w:t>
      </w:r>
      <w:r w:rsidR="740DC810" w:rsidRPr="3BA515F0">
        <w:rPr>
          <w:lang w:val="fr-BE"/>
        </w:rPr>
        <w:t>es informations vont guider</w:t>
      </w:r>
      <w:r w:rsidR="7FAC2AB5" w:rsidRPr="3BA515F0">
        <w:rPr>
          <w:lang w:val="fr-BE"/>
        </w:rPr>
        <w:t xml:space="preserve"> la mise en œuvre </w:t>
      </w:r>
      <w:r w:rsidR="740DC810" w:rsidRPr="3BA515F0">
        <w:rPr>
          <w:lang w:val="fr-BE"/>
        </w:rPr>
        <w:t>du projet et informer les initiatives de paix durable. Des informations sont en train d’être recueillies sur l</w:t>
      </w:r>
      <w:r w:rsidR="008C59EB" w:rsidRPr="3BA515F0">
        <w:rPr>
          <w:lang w:val="fr-BE"/>
        </w:rPr>
        <w:t xml:space="preserve">e profil historique des conflits, les types de conflits, les acteurs et les zones des tensions, les causes et impacts </w:t>
      </w:r>
      <w:r w:rsidR="0F442AAE" w:rsidRPr="3BA515F0">
        <w:rPr>
          <w:lang w:val="fr-BE"/>
        </w:rPr>
        <w:t>du conflit</w:t>
      </w:r>
      <w:r w:rsidR="008C59EB" w:rsidRPr="3BA515F0">
        <w:rPr>
          <w:lang w:val="fr-BE"/>
        </w:rPr>
        <w:t xml:space="preserve"> sur différents groupes, facteurs pou</w:t>
      </w:r>
      <w:r w:rsidR="00771877">
        <w:rPr>
          <w:lang w:val="fr-BE"/>
        </w:rPr>
        <w:t xml:space="preserve">r et contre la paix, </w:t>
      </w:r>
      <w:r w:rsidR="008C59EB" w:rsidRPr="3BA515F0">
        <w:rPr>
          <w:lang w:val="fr-BE"/>
        </w:rPr>
        <w:t xml:space="preserve">facteurs structurels </w:t>
      </w:r>
      <w:r w:rsidR="3DF14200" w:rsidRPr="3BA515F0">
        <w:rPr>
          <w:lang w:val="fr-BE"/>
        </w:rPr>
        <w:t>ayant un</w:t>
      </w:r>
      <w:r w:rsidR="008C59EB" w:rsidRPr="3BA515F0">
        <w:rPr>
          <w:lang w:val="fr-BE"/>
        </w:rPr>
        <w:t xml:space="preserve"> impact sur le conflit</w:t>
      </w:r>
      <w:r w:rsidR="740DC810" w:rsidRPr="3BA515F0">
        <w:rPr>
          <w:lang w:val="fr-BE"/>
        </w:rPr>
        <w:t xml:space="preserve">, </w:t>
      </w:r>
      <w:r w:rsidR="0DB140DD" w:rsidRPr="3BA515F0">
        <w:rPr>
          <w:lang w:val="fr-BE"/>
        </w:rPr>
        <w:t>recommandations</w:t>
      </w:r>
      <w:r w:rsidR="740DC810" w:rsidRPr="3BA515F0">
        <w:rPr>
          <w:lang w:val="fr-BE"/>
        </w:rPr>
        <w:t xml:space="preserve"> et priorités sur les stratégies pour s'attaquer aux facteurs</w:t>
      </w:r>
      <w:r w:rsidR="6D06BA95" w:rsidRPr="3BA515F0">
        <w:rPr>
          <w:lang w:val="fr-BE"/>
        </w:rPr>
        <w:t xml:space="preserve"> contre le</w:t>
      </w:r>
      <w:r w:rsidR="740DC810" w:rsidRPr="3BA515F0">
        <w:rPr>
          <w:lang w:val="fr-BE"/>
        </w:rPr>
        <w:t xml:space="preserve"> conflit et maximiser le</w:t>
      </w:r>
      <w:r w:rsidR="0DB140DD" w:rsidRPr="3BA515F0">
        <w:rPr>
          <w:lang w:val="fr-BE"/>
        </w:rPr>
        <w:t>s opportunités de paix</w:t>
      </w:r>
      <w:r w:rsidR="740DC810" w:rsidRPr="3BA515F0">
        <w:rPr>
          <w:lang w:val="fr-BE"/>
        </w:rPr>
        <w:t xml:space="preserve">. </w:t>
      </w:r>
      <w:r w:rsidR="6DEE21E0" w:rsidRPr="3BA515F0">
        <w:rPr>
          <w:lang w:val="fr-BE"/>
        </w:rPr>
        <w:t>22</w:t>
      </w:r>
      <w:r w:rsidR="740DC810" w:rsidRPr="3BA515F0">
        <w:rPr>
          <w:lang w:val="fr-BE"/>
        </w:rPr>
        <w:t xml:space="preserve"> </w:t>
      </w:r>
      <w:r w:rsidR="3D10A6CA" w:rsidRPr="3BA515F0">
        <w:rPr>
          <w:lang w:val="fr-BE"/>
        </w:rPr>
        <w:t>discussion</w:t>
      </w:r>
      <w:r w:rsidR="3C038F2C" w:rsidRPr="3BA515F0">
        <w:rPr>
          <w:lang w:val="fr-BE"/>
        </w:rPr>
        <w:t>s</w:t>
      </w:r>
      <w:r w:rsidR="3D10A6CA" w:rsidRPr="3BA515F0">
        <w:rPr>
          <w:lang w:val="fr-BE"/>
        </w:rPr>
        <w:t xml:space="preserve"> de </w:t>
      </w:r>
      <w:r w:rsidR="740DC810" w:rsidRPr="3BA515F0">
        <w:rPr>
          <w:lang w:val="fr-BE"/>
        </w:rPr>
        <w:t>groupes</w:t>
      </w:r>
      <w:r w:rsidR="64472496" w:rsidRPr="3BA515F0">
        <w:rPr>
          <w:lang w:val="fr-BE"/>
        </w:rPr>
        <w:t xml:space="preserve"> (focus </w:t>
      </w:r>
      <w:r w:rsidR="02CF7F2E" w:rsidRPr="3BA515F0">
        <w:rPr>
          <w:lang w:val="fr-BE"/>
        </w:rPr>
        <w:t>groups) (</w:t>
      </w:r>
      <w:r w:rsidR="65E8EECD" w:rsidRPr="3BA515F0">
        <w:rPr>
          <w:lang w:val="fr-BE"/>
        </w:rPr>
        <w:t>séparé</w:t>
      </w:r>
      <w:r w:rsidR="7C3D4918" w:rsidRPr="3BA515F0">
        <w:rPr>
          <w:lang w:val="fr-BE"/>
        </w:rPr>
        <w:t>e</w:t>
      </w:r>
      <w:r w:rsidR="65E8EECD" w:rsidRPr="3BA515F0">
        <w:rPr>
          <w:lang w:val="fr-BE"/>
        </w:rPr>
        <w:t>s</w:t>
      </w:r>
      <w:r w:rsidR="740DC810" w:rsidRPr="3BA515F0">
        <w:rPr>
          <w:lang w:val="fr-BE"/>
        </w:rPr>
        <w:t xml:space="preserve"> </w:t>
      </w:r>
      <w:r w:rsidR="65E8EECD" w:rsidRPr="3BA515F0">
        <w:rPr>
          <w:lang w:val="fr-BE"/>
        </w:rPr>
        <w:t xml:space="preserve">par </w:t>
      </w:r>
      <w:r w:rsidR="1766292B" w:rsidRPr="3BA515F0">
        <w:rPr>
          <w:lang w:val="fr-BE"/>
        </w:rPr>
        <w:t>âge</w:t>
      </w:r>
      <w:r w:rsidR="65E8EECD" w:rsidRPr="3BA515F0">
        <w:rPr>
          <w:lang w:val="fr-BE"/>
        </w:rPr>
        <w:t xml:space="preserve"> et sexe)</w:t>
      </w:r>
      <w:r w:rsidR="740DC810" w:rsidRPr="3BA515F0">
        <w:rPr>
          <w:lang w:val="fr-BE"/>
        </w:rPr>
        <w:t xml:space="preserve"> ont eu </w:t>
      </w:r>
      <w:r w:rsidR="7056602F" w:rsidRPr="3BA515F0">
        <w:rPr>
          <w:lang w:val="fr-BE"/>
        </w:rPr>
        <w:t xml:space="preserve">lieu </w:t>
      </w:r>
      <w:r w:rsidR="0DB140DD" w:rsidRPr="3BA515F0">
        <w:rPr>
          <w:lang w:val="fr-BE"/>
        </w:rPr>
        <w:t xml:space="preserve">jusqu’à présent </w:t>
      </w:r>
      <w:r w:rsidR="740DC810" w:rsidRPr="3BA515F0">
        <w:rPr>
          <w:lang w:val="fr-BE"/>
        </w:rPr>
        <w:t xml:space="preserve">avec </w:t>
      </w:r>
      <w:r w:rsidR="7CDF45C1" w:rsidRPr="3BA515F0">
        <w:rPr>
          <w:lang w:val="fr-BE"/>
        </w:rPr>
        <w:t>1</w:t>
      </w:r>
      <w:r w:rsidR="14114E70" w:rsidRPr="3BA515F0">
        <w:rPr>
          <w:lang w:val="fr-BE"/>
        </w:rPr>
        <w:t>8</w:t>
      </w:r>
      <w:r w:rsidR="4A226780" w:rsidRPr="3BA515F0">
        <w:rPr>
          <w:lang w:val="fr-BE"/>
        </w:rPr>
        <w:t>5</w:t>
      </w:r>
      <w:r w:rsidR="740DC810" w:rsidRPr="3BA515F0">
        <w:rPr>
          <w:lang w:val="fr-BE"/>
        </w:rPr>
        <w:t xml:space="preserve"> </w:t>
      </w:r>
      <w:r w:rsidR="7CDF45C1" w:rsidRPr="3BA515F0">
        <w:rPr>
          <w:lang w:val="fr-BE"/>
        </w:rPr>
        <w:t>fe</w:t>
      </w:r>
      <w:r w:rsidR="740DC810" w:rsidRPr="3BA515F0">
        <w:rPr>
          <w:lang w:val="fr-BE"/>
        </w:rPr>
        <w:t xml:space="preserve">mmes et </w:t>
      </w:r>
      <w:r w:rsidR="7CDF45C1" w:rsidRPr="3BA515F0">
        <w:rPr>
          <w:lang w:val="fr-BE"/>
        </w:rPr>
        <w:t>1</w:t>
      </w:r>
      <w:r w:rsidR="0EFAC3DB" w:rsidRPr="3BA515F0">
        <w:rPr>
          <w:lang w:val="fr-BE"/>
        </w:rPr>
        <w:t>51</w:t>
      </w:r>
      <w:r w:rsidR="740DC810" w:rsidRPr="3BA515F0">
        <w:rPr>
          <w:lang w:val="fr-BE"/>
        </w:rPr>
        <w:t xml:space="preserve"> hommes</w:t>
      </w:r>
      <w:r w:rsidR="15895DD7" w:rsidRPr="3BA515F0">
        <w:rPr>
          <w:lang w:val="fr-BE"/>
        </w:rPr>
        <w:t xml:space="preserve"> participant(e)s</w:t>
      </w:r>
      <w:r w:rsidR="740DC810" w:rsidRPr="3BA515F0">
        <w:rPr>
          <w:lang w:val="fr-BE"/>
        </w:rPr>
        <w:t>.</w:t>
      </w:r>
    </w:p>
    <w:p w14:paraId="7A058D82" w14:textId="797D8908" w:rsidR="3BA515F0" w:rsidRDefault="3BA515F0" w:rsidP="3BA515F0">
      <w:pPr>
        <w:rPr>
          <w:lang w:val="fr-BE"/>
        </w:rPr>
      </w:pPr>
    </w:p>
    <w:p w14:paraId="50ABA0D0" w14:textId="24B3C242" w:rsidR="520D7F7A" w:rsidRDefault="520D7F7A" w:rsidP="3BA515F0">
      <w:pPr>
        <w:ind w:left="-720"/>
        <w:jc w:val="both"/>
        <w:rPr>
          <w:lang w:val="fr-BE"/>
        </w:rPr>
      </w:pPr>
      <w:r w:rsidRPr="3BA515F0">
        <w:rPr>
          <w:lang w:val="fr-BE"/>
        </w:rPr>
        <w:t xml:space="preserve">Des rencontres avec les </w:t>
      </w:r>
      <w:r w:rsidR="49D0EEF9" w:rsidRPr="3BA515F0">
        <w:rPr>
          <w:lang w:val="fr-BE"/>
        </w:rPr>
        <w:t>chefs</w:t>
      </w:r>
      <w:r w:rsidRPr="3BA515F0">
        <w:rPr>
          <w:lang w:val="fr-BE"/>
        </w:rPr>
        <w:t xml:space="preserve"> armés des quartiers ont aussi lieu pour présenter le projet, et discuter des attentes, inquiétudes et contributions des membres de groupes armés</w:t>
      </w:r>
      <w:r w:rsidR="3D3E2C77" w:rsidRPr="3BA515F0">
        <w:rPr>
          <w:lang w:val="fr-BE"/>
        </w:rPr>
        <w:t xml:space="preserve"> leurs</w:t>
      </w:r>
      <w:r w:rsidRPr="3BA515F0">
        <w:rPr>
          <w:lang w:val="fr-BE"/>
        </w:rPr>
        <w:t xml:space="preserve"> </w:t>
      </w:r>
      <w:r w:rsidR="3C4A5F47" w:rsidRPr="3BA515F0">
        <w:rPr>
          <w:lang w:val="fr-BE"/>
        </w:rPr>
        <w:t>permettant de</w:t>
      </w:r>
      <w:r w:rsidRPr="3BA515F0">
        <w:rPr>
          <w:lang w:val="fr-BE"/>
        </w:rPr>
        <w:t xml:space="preserve"> s'engager davantage et d'être </w:t>
      </w:r>
      <w:r w:rsidR="03009D62" w:rsidRPr="3BA515F0">
        <w:rPr>
          <w:lang w:val="fr-BE"/>
        </w:rPr>
        <w:t>des</w:t>
      </w:r>
      <w:r w:rsidRPr="3BA515F0">
        <w:rPr>
          <w:lang w:val="fr-BE"/>
        </w:rPr>
        <w:t xml:space="preserve"> </w:t>
      </w:r>
      <w:r w:rsidR="5DDAE66E" w:rsidRPr="3BA515F0">
        <w:rPr>
          <w:lang w:val="fr-BE"/>
        </w:rPr>
        <w:t xml:space="preserve">parties prenantes </w:t>
      </w:r>
      <w:r w:rsidRPr="3BA515F0">
        <w:rPr>
          <w:lang w:val="fr-BE"/>
        </w:rPr>
        <w:t xml:space="preserve">dans </w:t>
      </w:r>
      <w:r w:rsidR="2942BE4B" w:rsidRPr="3BA515F0">
        <w:rPr>
          <w:lang w:val="fr-BE"/>
        </w:rPr>
        <w:t>d</w:t>
      </w:r>
      <w:r w:rsidRPr="3BA515F0">
        <w:rPr>
          <w:lang w:val="fr-BE"/>
        </w:rPr>
        <w:t>es initiatives</w:t>
      </w:r>
      <w:r w:rsidR="74CE3D09" w:rsidRPr="3BA515F0">
        <w:rPr>
          <w:lang w:val="fr-BE"/>
        </w:rPr>
        <w:t xml:space="preserve"> pour la </w:t>
      </w:r>
      <w:r w:rsidR="74CE3D09" w:rsidRPr="3BA515F0">
        <w:rPr>
          <w:lang w:val="fr-BE"/>
        </w:rPr>
        <w:lastRenderedPageBreak/>
        <w:t>paix</w:t>
      </w:r>
      <w:r w:rsidRPr="3BA515F0">
        <w:rPr>
          <w:lang w:val="fr-BE"/>
        </w:rPr>
        <w:t>. L’objectif est d</w:t>
      </w:r>
      <w:r w:rsidR="02329932" w:rsidRPr="3BA515F0">
        <w:rPr>
          <w:lang w:val="fr-BE"/>
        </w:rPr>
        <w:t xml:space="preserve">e promouvoir </w:t>
      </w:r>
      <w:r w:rsidRPr="3BA515F0">
        <w:rPr>
          <w:lang w:val="fr-BE"/>
        </w:rPr>
        <w:t>une r</w:t>
      </w:r>
      <w:r w:rsidR="1D34BFFF" w:rsidRPr="3BA515F0">
        <w:rPr>
          <w:lang w:val="fr-BE"/>
        </w:rPr>
        <w:t>elat</w:t>
      </w:r>
      <w:r w:rsidRPr="3BA515F0">
        <w:rPr>
          <w:lang w:val="fr-BE"/>
        </w:rPr>
        <w:t>ion de confiance permettant de mener les dialogues pour l</w:t>
      </w:r>
      <w:r w:rsidR="008D327C">
        <w:rPr>
          <w:lang w:val="fr-BE"/>
        </w:rPr>
        <w:t>a paix et cercles de réflexion.</w:t>
      </w:r>
    </w:p>
    <w:p w14:paraId="5FEE72FF" w14:textId="77777777" w:rsidR="00DC4C98" w:rsidRPr="00DC4C98" w:rsidRDefault="00DC4C98" w:rsidP="00627A1C">
      <w:pPr>
        <w:ind w:left="-720"/>
        <w:rPr>
          <w:b/>
          <w:lang w:val="fr-BE"/>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29C1BB21" w14:textId="0CCCD987" w:rsidR="00161D02" w:rsidRDefault="00161D02" w:rsidP="3BA515F0">
      <w:pPr>
        <w:ind w:left="-720"/>
        <w:rPr>
          <w:b/>
          <w:bCs/>
        </w:rPr>
      </w:pPr>
      <w:r w:rsidRPr="3BA515F0">
        <w:rPr>
          <w:b/>
          <w:bCs/>
        </w:rPr>
        <w:fldChar w:fldCharType="begin">
          <w:ffData>
            <w:name w:val=""/>
            <w:enabled/>
            <w:calcOnExit w:val="0"/>
            <w:textInput>
              <w:maxLength w:val="1000"/>
              <w:format w:val="FIRST CAPITAL"/>
            </w:textInput>
          </w:ffData>
        </w:fldChar>
      </w:r>
      <w:r w:rsidRPr="3BA515F0">
        <w:rPr>
          <w:b/>
          <w:bCs/>
        </w:rPr>
        <w:instrText xml:space="preserve"> FORMTEXT </w:instrText>
      </w:r>
      <w:r w:rsidRPr="3BA515F0">
        <w:rPr>
          <w:b/>
          <w:bCs/>
        </w:rPr>
      </w:r>
      <w:r w:rsidRPr="3BA515F0">
        <w:rPr>
          <w:b/>
          <w:bCs/>
        </w:rPr>
        <w:fldChar w:fldCharType="separate"/>
      </w:r>
      <w:r w:rsidR="57E76A8C" w:rsidRPr="3BA515F0">
        <w:rPr>
          <w:b/>
          <w:bCs/>
          <w:noProof/>
        </w:rPr>
        <w:t> </w:t>
      </w:r>
      <w:r w:rsidR="57E76A8C" w:rsidRPr="3BA515F0">
        <w:rPr>
          <w:b/>
          <w:bCs/>
          <w:noProof/>
        </w:rPr>
        <w:t> </w:t>
      </w:r>
      <w:r w:rsidR="57E76A8C" w:rsidRPr="3BA515F0">
        <w:rPr>
          <w:b/>
          <w:bCs/>
          <w:noProof/>
        </w:rPr>
        <w:t> </w:t>
      </w:r>
      <w:r w:rsidR="57E76A8C" w:rsidRPr="3BA515F0">
        <w:rPr>
          <w:b/>
          <w:bCs/>
          <w:noProof/>
        </w:rPr>
        <w:t> </w:t>
      </w:r>
      <w:r w:rsidR="57E76A8C" w:rsidRPr="3BA515F0">
        <w:rPr>
          <w:b/>
          <w:bCs/>
          <w:noProof/>
        </w:rPr>
        <w:t> </w:t>
      </w:r>
      <w:r w:rsidRPr="3BA515F0">
        <w:rPr>
          <w:b/>
          <w:bCs/>
        </w:rPr>
        <w:fldChar w:fldCharType="end"/>
      </w:r>
    </w:p>
    <w:p w14:paraId="4F4E565F" w14:textId="03148A8E" w:rsidR="0021759C" w:rsidRDefault="520D7F7A" w:rsidP="0021759C">
      <w:pPr>
        <w:ind w:left="-720"/>
        <w:jc w:val="both"/>
        <w:rPr>
          <w:lang w:val="fr-BE"/>
        </w:rPr>
      </w:pPr>
      <w:r w:rsidRPr="3BA515F0">
        <w:rPr>
          <w:lang w:val="fr-BE"/>
        </w:rPr>
        <w:t xml:space="preserve">L’égalité entre les sexes et </w:t>
      </w:r>
      <w:r w:rsidR="7B6E1626" w:rsidRPr="3BA515F0">
        <w:rPr>
          <w:lang w:val="fr-BE"/>
        </w:rPr>
        <w:t>l’inclusion (</w:t>
      </w:r>
      <w:r w:rsidRPr="3BA515F0">
        <w:rPr>
          <w:lang w:val="fr-BE"/>
        </w:rPr>
        <w:t>âge, sexe et handicap) ont été pris en compte dans la stratégie d’enregistrement</w:t>
      </w:r>
      <w:r w:rsidR="36E6CCB3" w:rsidRPr="3BA515F0">
        <w:rPr>
          <w:lang w:val="fr-BE"/>
        </w:rPr>
        <w:t xml:space="preserve"> et l</w:t>
      </w:r>
      <w:r w:rsidRPr="3BA515F0">
        <w:rPr>
          <w:lang w:val="fr-BE"/>
        </w:rPr>
        <w:t>es rencontres communautaires</w:t>
      </w:r>
      <w:r w:rsidR="3470A46A" w:rsidRPr="3BA515F0">
        <w:rPr>
          <w:lang w:val="fr-BE"/>
        </w:rPr>
        <w:t xml:space="preserve"> o</w:t>
      </w:r>
      <w:r w:rsidR="37A77B73" w:rsidRPr="3BA515F0">
        <w:rPr>
          <w:lang w:val="fr-BE"/>
        </w:rPr>
        <w:t>ù</w:t>
      </w:r>
      <w:r w:rsidRPr="3BA515F0">
        <w:rPr>
          <w:lang w:val="fr-BE"/>
        </w:rPr>
        <w:t xml:space="preserve"> l’importance d’identifier des jeunes femmes a été accentué. 5</w:t>
      </w:r>
      <w:r w:rsidR="7D7F2C9D" w:rsidRPr="3BA515F0">
        <w:rPr>
          <w:lang w:val="fr-BE"/>
        </w:rPr>
        <w:t>2</w:t>
      </w:r>
      <w:r w:rsidR="008D327C">
        <w:rPr>
          <w:lang w:val="fr-BE"/>
        </w:rPr>
        <w:t>% des jeunes</w:t>
      </w:r>
      <w:r w:rsidRPr="3BA515F0">
        <w:rPr>
          <w:lang w:val="fr-BE"/>
        </w:rPr>
        <w:t xml:space="preserve"> enregistrés sont des femmes. L</w:t>
      </w:r>
      <w:r w:rsidR="7259C0DE" w:rsidRPr="3BA515F0">
        <w:rPr>
          <w:lang w:val="fr-BE"/>
        </w:rPr>
        <w:t>a</w:t>
      </w:r>
      <w:r w:rsidRPr="3BA515F0">
        <w:rPr>
          <w:lang w:val="fr-BE"/>
        </w:rPr>
        <w:t xml:space="preserve"> </w:t>
      </w:r>
      <w:proofErr w:type="spellStart"/>
      <w:r w:rsidR="78B71DC1" w:rsidRPr="3BA515F0">
        <w:rPr>
          <w:lang w:val="fr-BE"/>
        </w:rPr>
        <w:t>baseline</w:t>
      </w:r>
      <w:proofErr w:type="spellEnd"/>
      <w:r w:rsidRPr="3BA515F0">
        <w:rPr>
          <w:lang w:val="fr-BE"/>
        </w:rPr>
        <w:t xml:space="preserve"> contient également des questions spécifiques pour déterminer la participation et l'influence des jeunes femmes dans les processus de consolidation de la paix et aussi la perception des hommes sur la capacité </w:t>
      </w:r>
      <w:r w:rsidR="5E2984A0" w:rsidRPr="3BA515F0">
        <w:rPr>
          <w:lang w:val="fr-BE"/>
        </w:rPr>
        <w:t>à</w:t>
      </w:r>
      <w:r w:rsidRPr="3BA515F0">
        <w:rPr>
          <w:lang w:val="fr-BE"/>
        </w:rPr>
        <w:t xml:space="preserve"> prévenir la violence </w:t>
      </w:r>
      <w:r w:rsidR="34ED63A6" w:rsidRPr="3BA515F0">
        <w:rPr>
          <w:lang w:val="fr-BE"/>
        </w:rPr>
        <w:t>basée</w:t>
      </w:r>
      <w:r w:rsidRPr="3BA515F0">
        <w:rPr>
          <w:lang w:val="fr-BE"/>
        </w:rPr>
        <w:t xml:space="preserve"> sur le genre.</w:t>
      </w:r>
    </w:p>
    <w:p w14:paraId="3E475AC0" w14:textId="50A60972" w:rsidR="0021759C" w:rsidRDefault="0021759C" w:rsidP="0021759C">
      <w:pPr>
        <w:ind w:left="-720"/>
        <w:jc w:val="both"/>
        <w:rPr>
          <w:lang w:val="fr-BE"/>
        </w:rPr>
      </w:pPr>
    </w:p>
    <w:p w14:paraId="0CC53F6C" w14:textId="046F50D8" w:rsidR="0021759C" w:rsidRDefault="520D7F7A" w:rsidP="3BA515F0">
      <w:pPr>
        <w:ind w:left="-720"/>
        <w:jc w:val="both"/>
        <w:rPr>
          <w:lang w:val="fr-BE"/>
        </w:rPr>
      </w:pPr>
      <w:r w:rsidRPr="3BA515F0">
        <w:rPr>
          <w:lang w:val="fr-BE"/>
        </w:rPr>
        <w:t xml:space="preserve">Les </w:t>
      </w:r>
      <w:r w:rsidR="18DD0470" w:rsidRPr="3BA515F0">
        <w:rPr>
          <w:lang w:val="fr-BE"/>
        </w:rPr>
        <w:t>activités utilisent</w:t>
      </w:r>
      <w:r w:rsidRPr="3BA515F0">
        <w:rPr>
          <w:lang w:val="fr-BE"/>
        </w:rPr>
        <w:t xml:space="preserve"> différents outils pour promouvoir l'égalité de</w:t>
      </w:r>
      <w:r w:rsidR="4F9467AB" w:rsidRPr="3BA515F0">
        <w:rPr>
          <w:lang w:val="fr-BE"/>
        </w:rPr>
        <w:t xml:space="preserve"> genre</w:t>
      </w:r>
      <w:r w:rsidRPr="3BA515F0">
        <w:rPr>
          <w:lang w:val="fr-BE"/>
        </w:rPr>
        <w:t xml:space="preserve">, </w:t>
      </w:r>
      <w:r w:rsidR="4AE8FCD5" w:rsidRPr="3BA515F0">
        <w:rPr>
          <w:lang w:val="fr-BE"/>
        </w:rPr>
        <w:t>et</w:t>
      </w:r>
      <w:r w:rsidRPr="3BA515F0">
        <w:rPr>
          <w:lang w:val="fr-BE"/>
        </w:rPr>
        <w:t xml:space="preserve"> garantir la prise en compte des obstacles spécifiques </w:t>
      </w:r>
      <w:r w:rsidR="0D228F6D" w:rsidRPr="3BA515F0">
        <w:rPr>
          <w:lang w:val="fr-BE"/>
        </w:rPr>
        <w:t>au genre</w:t>
      </w:r>
      <w:r w:rsidR="2F8D055C" w:rsidRPr="3BA515F0">
        <w:rPr>
          <w:lang w:val="fr-BE"/>
        </w:rPr>
        <w:t>.</w:t>
      </w:r>
      <w:r w:rsidRPr="3BA515F0">
        <w:rPr>
          <w:lang w:val="fr-BE"/>
        </w:rPr>
        <w:t xml:space="preserve"> </w:t>
      </w:r>
      <w:r w:rsidR="31B51C6F" w:rsidRPr="3BA515F0">
        <w:rPr>
          <w:lang w:val="fr-BE"/>
        </w:rPr>
        <w:t>L</w:t>
      </w:r>
      <w:r w:rsidRPr="3BA515F0">
        <w:rPr>
          <w:lang w:val="fr-BE"/>
        </w:rPr>
        <w:t xml:space="preserve">es normes culturelles sont </w:t>
      </w:r>
      <w:r w:rsidR="0A9037ED" w:rsidRPr="3BA515F0">
        <w:rPr>
          <w:lang w:val="fr-BE"/>
        </w:rPr>
        <w:t xml:space="preserve">abordées </w:t>
      </w:r>
      <w:r w:rsidRPr="3BA515F0">
        <w:rPr>
          <w:lang w:val="fr-BE"/>
        </w:rPr>
        <w:t>en promouvant le leadership des femmes dans les ma</w:t>
      </w:r>
      <w:r w:rsidR="5E2984A0" w:rsidRPr="3BA515F0">
        <w:rPr>
          <w:lang w:val="fr-BE"/>
        </w:rPr>
        <w:t>tchs de football</w:t>
      </w:r>
      <w:r w:rsidR="3FAED401" w:rsidRPr="3BA515F0">
        <w:rPr>
          <w:lang w:val="fr-BE"/>
        </w:rPr>
        <w:t xml:space="preserve"> et </w:t>
      </w:r>
      <w:r w:rsidR="5E2984A0" w:rsidRPr="3BA515F0">
        <w:rPr>
          <w:lang w:val="fr-BE"/>
        </w:rPr>
        <w:t>les stigma</w:t>
      </w:r>
      <w:r w:rsidRPr="3BA515F0">
        <w:rPr>
          <w:lang w:val="fr-BE"/>
        </w:rPr>
        <w:t>s sont abordés dans les activités psychosociales.</w:t>
      </w:r>
      <w:r w:rsidR="5E2984A0" w:rsidRPr="3BA515F0">
        <w:rPr>
          <w:lang w:val="fr-BE"/>
        </w:rPr>
        <w:t xml:space="preserve"> Dans le recrutement de l’équipe, l’accent a été mis sur les femmes pour </w:t>
      </w:r>
      <w:r w:rsidR="2C8D7816" w:rsidRPr="3BA515F0">
        <w:rPr>
          <w:lang w:val="fr-BE"/>
        </w:rPr>
        <w:t xml:space="preserve">contre balancer un </w:t>
      </w:r>
      <w:r w:rsidR="5E2984A0" w:rsidRPr="3BA515F0">
        <w:rPr>
          <w:lang w:val="fr-BE"/>
        </w:rPr>
        <w:t>accès inégal au marché du travail</w:t>
      </w:r>
      <w:r w:rsidR="06106EE7" w:rsidRPr="3BA515F0">
        <w:rPr>
          <w:lang w:val="fr-BE"/>
        </w:rPr>
        <w:t>.</w:t>
      </w:r>
    </w:p>
    <w:p w14:paraId="3C2B1858" w14:textId="5093E4FF" w:rsidR="00312CE6" w:rsidRDefault="00312CE6" w:rsidP="0021759C">
      <w:pPr>
        <w:ind w:left="-720"/>
        <w:jc w:val="both"/>
        <w:rPr>
          <w:lang w:val="fr-BE"/>
        </w:rPr>
      </w:pPr>
    </w:p>
    <w:p w14:paraId="757C3F5D" w14:textId="3A5C04EB" w:rsidR="00312CE6" w:rsidRDefault="5E2984A0" w:rsidP="00312CE6">
      <w:pPr>
        <w:ind w:left="-720"/>
        <w:jc w:val="both"/>
        <w:rPr>
          <w:lang w:val="fr-BE"/>
        </w:rPr>
      </w:pPr>
      <w:r w:rsidRPr="3BA515F0">
        <w:rPr>
          <w:lang w:val="fr-BE"/>
        </w:rPr>
        <w:t>Enfin, l’analyse du conflit prend en compte des risques spécifiques pour les hommes et les femmes, en outre des risques spécifiques pour les jeunes, et inclu</w:t>
      </w:r>
      <w:r w:rsidR="1D5AE0AD" w:rsidRPr="3BA515F0">
        <w:rPr>
          <w:lang w:val="fr-BE"/>
        </w:rPr>
        <w:t>t</w:t>
      </w:r>
      <w:r w:rsidRPr="3BA515F0">
        <w:rPr>
          <w:lang w:val="fr-BE"/>
        </w:rPr>
        <w:t xml:space="preserve"> des consultations séparées par âge et sexe.</w:t>
      </w:r>
    </w:p>
    <w:p w14:paraId="7C9D3420" w14:textId="7FDB6647" w:rsidR="3BA515F0" w:rsidRDefault="3BA515F0" w:rsidP="3BA515F0">
      <w:pPr>
        <w:ind w:left="-720"/>
        <w:jc w:val="both"/>
        <w:rPr>
          <w:lang w:val="fr-BE"/>
        </w:rPr>
      </w:pPr>
    </w:p>
    <w:p w14:paraId="563533E9" w14:textId="637DBCB3" w:rsidR="00675507" w:rsidRPr="00FE06D0" w:rsidRDefault="0F771AB6" w:rsidP="3BA515F0">
      <w:pPr>
        <w:ind w:left="-720"/>
        <w:rPr>
          <w:b/>
          <w:bCs/>
          <w:lang w:val="fr-BE"/>
        </w:rPr>
      </w:pPr>
      <w:r w:rsidRPr="3BA515F0">
        <w:rPr>
          <w:b/>
          <w:bCs/>
          <w:u w:val="single"/>
          <w:lang w:val="fr-FR"/>
        </w:rPr>
        <w:t>Résultat 2:</w:t>
      </w:r>
      <w:r w:rsidRPr="3BA515F0">
        <w:rPr>
          <w:b/>
          <w:bCs/>
          <w:lang w:val="fr-FR"/>
        </w:rPr>
        <w:t xml:space="preserve"> </w:t>
      </w:r>
      <w:r w:rsidR="41285979" w:rsidRPr="3BA515F0">
        <w:rPr>
          <w:b/>
          <w:bCs/>
          <w:lang w:val="fr-BE"/>
        </w:rPr>
        <w:t>Les liens verticaux et horizontaux entre les différents acteurs sont renforcés autour d’un agenda commun pour la paix.</w:t>
      </w:r>
    </w:p>
    <w:p w14:paraId="521560B0" w14:textId="77777777" w:rsidR="00675507" w:rsidRPr="00615EA3" w:rsidRDefault="00675507" w:rsidP="00675507">
      <w:pPr>
        <w:ind w:left="-720"/>
        <w:rPr>
          <w:b/>
          <w:lang w:val="fr-FR"/>
        </w:rPr>
      </w:pPr>
    </w:p>
    <w:p w14:paraId="192B211F" w14:textId="742F9B70" w:rsidR="00675507" w:rsidRPr="00615EA3" w:rsidRDefault="0F771AB6" w:rsidP="3BA515F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3BA515F0">
        <w:rPr>
          <w:b/>
          <w:bCs/>
          <w:lang w:val="fr-FR"/>
        </w:rPr>
        <w:t xml:space="preserve"> </w:t>
      </w:r>
      <w:r w:rsidR="00FE06D0" w:rsidRPr="3BA515F0">
        <w:rPr>
          <w:rFonts w:ascii="Arial Narrow" w:hAnsi="Arial Narrow"/>
          <w:b/>
          <w:bCs/>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FE06D0" w:rsidRPr="3BA515F0">
        <w:rPr>
          <w:rFonts w:ascii="Arial Narrow" w:hAnsi="Arial Narrow"/>
          <w:b/>
          <w:bCs/>
          <w:sz w:val="22"/>
          <w:szCs w:val="22"/>
          <w:lang w:val="fr-BE"/>
        </w:rPr>
        <w:instrText xml:space="preserve"> FORMDROPDOWN </w:instrText>
      </w:r>
      <w:r w:rsidR="001D78EC">
        <w:rPr>
          <w:rFonts w:ascii="Arial Narrow" w:hAnsi="Arial Narrow"/>
          <w:b/>
          <w:bCs/>
          <w:sz w:val="22"/>
          <w:szCs w:val="22"/>
        </w:rPr>
      </w:r>
      <w:r w:rsidR="001D78EC">
        <w:rPr>
          <w:rFonts w:ascii="Arial Narrow" w:hAnsi="Arial Narrow"/>
          <w:b/>
          <w:bCs/>
          <w:sz w:val="22"/>
          <w:szCs w:val="22"/>
        </w:rPr>
        <w:fldChar w:fldCharType="separate"/>
      </w:r>
      <w:r w:rsidR="00FE06D0" w:rsidRPr="3BA515F0">
        <w:rPr>
          <w:rFonts w:ascii="Arial Narrow" w:hAnsi="Arial Narrow"/>
          <w:b/>
          <w:bCs/>
          <w:sz w:val="22"/>
          <w:szCs w:val="22"/>
        </w:rPr>
        <w:fldChar w:fldCharType="end"/>
      </w:r>
      <w:r w:rsidR="0DB140DD" w:rsidRPr="3BA515F0">
        <w:rPr>
          <w:rFonts w:ascii="inherit" w:hAnsi="inherit"/>
          <w:b/>
          <w:bCs/>
          <w:color w:val="212121"/>
          <w:lang w:val="fr-FR"/>
        </w:rPr>
        <w:t xml:space="preserve"> On Track</w:t>
      </w:r>
    </w:p>
    <w:p w14:paraId="26A26C4B" w14:textId="77777777" w:rsidR="00675507" w:rsidRPr="005D15A3" w:rsidRDefault="00675507" w:rsidP="00675507">
      <w:pPr>
        <w:ind w:left="-720"/>
        <w:jc w:val="both"/>
        <w:rPr>
          <w:b/>
          <w:lang w:val="fr-FR"/>
        </w:rPr>
      </w:pPr>
    </w:p>
    <w:p w14:paraId="40213E68" w14:textId="77777777" w:rsidR="00675507" w:rsidRPr="005D15A3" w:rsidRDefault="0F771AB6" w:rsidP="3BA515F0">
      <w:pPr>
        <w:ind w:left="-720"/>
        <w:jc w:val="both"/>
        <w:rPr>
          <w:i/>
          <w:iCs/>
          <w:lang w:val="fr-FR"/>
        </w:rPr>
      </w:pPr>
      <w:proofErr w:type="spellStart"/>
      <w:r w:rsidRPr="3BA515F0">
        <w:rPr>
          <w:b/>
          <w:bCs/>
          <w:lang w:val="fr-FR"/>
        </w:rPr>
        <w:t>Resumé</w:t>
      </w:r>
      <w:proofErr w:type="spellEnd"/>
      <w:r w:rsidRPr="3BA515F0">
        <w:rPr>
          <w:b/>
          <w:bCs/>
          <w:lang w:val="fr-FR"/>
        </w:rPr>
        <w:t xml:space="preserve"> de </w:t>
      </w:r>
      <w:r w:rsidRPr="3BA515F0">
        <w:rPr>
          <w:rFonts w:ascii="inherit" w:hAnsi="inherit"/>
          <w:b/>
          <w:bCs/>
          <w:color w:val="212121"/>
          <w:lang w:val="fr-FR"/>
        </w:rPr>
        <w:t>progrès</w:t>
      </w:r>
      <w:r w:rsidRPr="3BA515F0">
        <w:rPr>
          <w:b/>
          <w:bCs/>
          <w:lang w:val="fr-FR"/>
        </w:rPr>
        <w:t xml:space="preserve">: </w:t>
      </w:r>
      <w:r w:rsidRPr="3BA515F0">
        <w:rPr>
          <w:rFonts w:ascii="inherit" w:hAnsi="inherit"/>
          <w:color w:val="212121"/>
          <w:lang w:val="fr-FR"/>
        </w:rPr>
        <w:t>(Limite de 3000 caractères)</w:t>
      </w:r>
    </w:p>
    <w:p w14:paraId="5663E85B" w14:textId="4CD82A10" w:rsidR="00675507"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C792B5D" w14:textId="14E4CC7F" w:rsidR="00FC06D8" w:rsidRDefault="5E2984A0" w:rsidP="3BA515F0">
      <w:pPr>
        <w:ind w:left="-720"/>
        <w:jc w:val="both"/>
        <w:rPr>
          <w:lang w:val="fr-BE"/>
        </w:rPr>
      </w:pPr>
      <w:r w:rsidRPr="3BA515F0">
        <w:rPr>
          <w:lang w:val="fr-BE"/>
        </w:rPr>
        <w:t xml:space="preserve">Grâce à une </w:t>
      </w:r>
      <w:r w:rsidR="28A4EFB6" w:rsidRPr="3BA515F0">
        <w:rPr>
          <w:lang w:val="fr-BE"/>
        </w:rPr>
        <w:t>collaboration</w:t>
      </w:r>
      <w:r w:rsidRPr="3BA515F0">
        <w:rPr>
          <w:lang w:val="fr-BE"/>
        </w:rPr>
        <w:t xml:space="preserve"> solidaire</w:t>
      </w:r>
      <w:r w:rsidR="28A4EFB6" w:rsidRPr="3BA515F0">
        <w:rPr>
          <w:lang w:val="fr-BE"/>
        </w:rPr>
        <w:t xml:space="preserve"> entre les acteurs de la société civile et </w:t>
      </w:r>
      <w:r w:rsidRPr="3BA515F0">
        <w:rPr>
          <w:lang w:val="fr-BE"/>
        </w:rPr>
        <w:t>au</w:t>
      </w:r>
      <w:r w:rsidR="28A4EFB6" w:rsidRPr="3BA515F0">
        <w:rPr>
          <w:lang w:val="fr-BE"/>
        </w:rPr>
        <w:t xml:space="preserve"> re</w:t>
      </w:r>
      <w:r w:rsidRPr="3BA515F0">
        <w:rPr>
          <w:lang w:val="fr-BE"/>
        </w:rPr>
        <w:t>nforcement des capacités des OCB</w:t>
      </w:r>
      <w:r w:rsidR="28A4EFB6" w:rsidRPr="3BA515F0">
        <w:rPr>
          <w:lang w:val="fr-BE"/>
        </w:rPr>
        <w:t xml:space="preserve"> que le projet est en train de mettre en œuvre, un objectif commun entre les acteurs locaux et la construction et l'appropriation des problèmes et des solutions pour promouvoir la consolidation de la paix sera renforcé.  </w:t>
      </w:r>
      <w:r w:rsidR="0E8276E3" w:rsidRPr="3BA515F0">
        <w:rPr>
          <w:lang w:val="fr-BE"/>
        </w:rPr>
        <w:t xml:space="preserve">Au </w:t>
      </w:r>
      <w:r w:rsidR="28A4EFB6" w:rsidRPr="3BA515F0">
        <w:rPr>
          <w:lang w:val="fr-BE"/>
        </w:rPr>
        <w:t>cours d</w:t>
      </w:r>
      <w:r w:rsidR="67BECC8C" w:rsidRPr="3BA515F0">
        <w:rPr>
          <w:lang w:val="fr-BE"/>
        </w:rPr>
        <w:t xml:space="preserve">’un processus </w:t>
      </w:r>
      <w:r w:rsidR="499B7179" w:rsidRPr="3BA515F0">
        <w:rPr>
          <w:lang w:val="fr-BE"/>
        </w:rPr>
        <w:t>où 46</w:t>
      </w:r>
      <w:r w:rsidR="28A4EFB6" w:rsidRPr="3BA515F0">
        <w:rPr>
          <w:lang w:val="fr-BE"/>
        </w:rPr>
        <w:t xml:space="preserve"> OCB et groupes de jeunes ont manifesté leur intérêt à participer au projet, </w:t>
      </w:r>
      <w:r w:rsidR="5E846A39" w:rsidRPr="3BA515F0">
        <w:rPr>
          <w:lang w:val="fr-BE"/>
        </w:rPr>
        <w:t>9</w:t>
      </w:r>
      <w:r w:rsidR="28A4EFB6" w:rsidRPr="3BA515F0">
        <w:rPr>
          <w:lang w:val="fr-BE"/>
        </w:rPr>
        <w:t xml:space="preserve"> OCB et </w:t>
      </w:r>
      <w:r w:rsidR="452CB703" w:rsidRPr="3BA515F0">
        <w:rPr>
          <w:lang w:val="fr-BE"/>
        </w:rPr>
        <w:t>5</w:t>
      </w:r>
      <w:r w:rsidR="4ADE3A58" w:rsidRPr="3BA515F0">
        <w:rPr>
          <w:lang w:val="fr-BE"/>
        </w:rPr>
        <w:t xml:space="preserve"> </w:t>
      </w:r>
      <w:r w:rsidR="28A4EFB6" w:rsidRPr="3BA515F0">
        <w:rPr>
          <w:lang w:val="fr-BE"/>
        </w:rPr>
        <w:t>groupes de jeunes ont été sélectionnés</w:t>
      </w:r>
      <w:r w:rsidRPr="3BA515F0">
        <w:rPr>
          <w:lang w:val="fr-BE"/>
        </w:rPr>
        <w:t xml:space="preserve"> </w:t>
      </w:r>
      <w:r w:rsidR="4361CB6E" w:rsidRPr="3BA515F0">
        <w:rPr>
          <w:lang w:val="fr-BE"/>
        </w:rPr>
        <w:t>à</w:t>
      </w:r>
      <w:r w:rsidR="7D8BBC88" w:rsidRPr="3BA515F0">
        <w:rPr>
          <w:lang w:val="fr-BE"/>
        </w:rPr>
        <w:t xml:space="preserve"> </w:t>
      </w:r>
      <w:r w:rsidR="3169443F" w:rsidRPr="3BA515F0">
        <w:rPr>
          <w:lang w:val="fr-BE"/>
        </w:rPr>
        <w:t>date et</w:t>
      </w:r>
      <w:r w:rsidR="28A4EFB6" w:rsidRPr="3BA515F0">
        <w:rPr>
          <w:lang w:val="fr-BE"/>
        </w:rPr>
        <w:t xml:space="preserve"> sont maintenant dans un processus d'évaluation pour déterminer ensemble les capacités, les ressources, les structures qui peuvent être renforcées par le projet.</w:t>
      </w:r>
      <w:r w:rsidR="14AE83B5" w:rsidRPr="3BA515F0">
        <w:rPr>
          <w:lang w:val="fr-BE"/>
        </w:rPr>
        <w:t xml:space="preserve"> Le processus de sélection nous a également permis d'identifier les priorités et les défis de la consolidation de la paix selon les organisations locales qui ont participé, ainsi que leurs intérêts et priorités.</w:t>
      </w:r>
    </w:p>
    <w:p w14:paraId="767BEE4F" w14:textId="1EA756EF" w:rsidR="00FC06D8" w:rsidRDefault="00FC06D8" w:rsidP="00EC51E1">
      <w:pPr>
        <w:ind w:left="-720"/>
        <w:jc w:val="both"/>
        <w:rPr>
          <w:lang w:val="fr-BE"/>
        </w:rPr>
      </w:pPr>
    </w:p>
    <w:p w14:paraId="60051C1F" w14:textId="23428853" w:rsidR="00EC51E1" w:rsidRDefault="5E2984A0" w:rsidP="00EC51E1">
      <w:pPr>
        <w:ind w:left="-720"/>
        <w:jc w:val="both"/>
        <w:rPr>
          <w:lang w:val="fr-BE"/>
        </w:rPr>
      </w:pPr>
      <w:r w:rsidRPr="3BA515F0">
        <w:rPr>
          <w:lang w:val="fr-BE"/>
        </w:rPr>
        <w:t>Une cartographie des OCB et Groupes de Jeunes acti</w:t>
      </w:r>
      <w:r w:rsidR="78387D8B" w:rsidRPr="3BA515F0">
        <w:rPr>
          <w:lang w:val="fr-BE"/>
        </w:rPr>
        <w:t>f</w:t>
      </w:r>
      <w:r w:rsidRPr="3BA515F0">
        <w:rPr>
          <w:lang w:val="fr-BE"/>
        </w:rPr>
        <w:t>s</w:t>
      </w:r>
      <w:r w:rsidR="6BBB88AE" w:rsidRPr="3BA515F0">
        <w:rPr>
          <w:lang w:val="fr-BE"/>
        </w:rPr>
        <w:t xml:space="preserve"> dans les zones d’intervention</w:t>
      </w:r>
      <w:r w:rsidRPr="3BA515F0">
        <w:rPr>
          <w:lang w:val="fr-BE"/>
        </w:rPr>
        <w:t xml:space="preserve"> a été développée avec </w:t>
      </w:r>
      <w:r w:rsidR="1FDBE6CB" w:rsidRPr="3BA515F0">
        <w:rPr>
          <w:lang w:val="fr-BE"/>
        </w:rPr>
        <w:t>142</w:t>
      </w:r>
      <w:r w:rsidRPr="3BA515F0">
        <w:rPr>
          <w:lang w:val="fr-BE"/>
        </w:rPr>
        <w:t xml:space="preserve"> </w:t>
      </w:r>
      <w:proofErr w:type="spellStart"/>
      <w:r w:rsidRPr="3BA515F0">
        <w:rPr>
          <w:lang w:val="fr-BE"/>
        </w:rPr>
        <w:t>OCBs</w:t>
      </w:r>
      <w:proofErr w:type="spellEnd"/>
      <w:r w:rsidRPr="3BA515F0">
        <w:rPr>
          <w:lang w:val="fr-BE"/>
        </w:rPr>
        <w:t xml:space="preserve"> et </w:t>
      </w:r>
      <w:proofErr w:type="spellStart"/>
      <w:r w:rsidRPr="3BA515F0">
        <w:rPr>
          <w:lang w:val="fr-BE"/>
        </w:rPr>
        <w:t>GJs</w:t>
      </w:r>
      <w:proofErr w:type="spellEnd"/>
      <w:r w:rsidRPr="3BA515F0">
        <w:rPr>
          <w:lang w:val="fr-BE"/>
        </w:rPr>
        <w:t xml:space="preserve">. Cette cartographie sera la base pour encourager </w:t>
      </w:r>
      <w:r w:rsidR="2C8C7476" w:rsidRPr="3BA515F0">
        <w:rPr>
          <w:lang w:val="fr-BE"/>
        </w:rPr>
        <w:t xml:space="preserve">et renforcer des </w:t>
      </w:r>
      <w:r w:rsidRPr="3BA515F0">
        <w:rPr>
          <w:lang w:val="fr-BE"/>
        </w:rPr>
        <w:t>possibles alliances, réseau</w:t>
      </w:r>
      <w:r w:rsidR="0C5FBA0A" w:rsidRPr="3BA515F0">
        <w:rPr>
          <w:lang w:val="fr-BE"/>
        </w:rPr>
        <w:t>tage</w:t>
      </w:r>
      <w:r w:rsidRPr="3BA515F0">
        <w:rPr>
          <w:lang w:val="fr-BE"/>
        </w:rPr>
        <w:t xml:space="preserve"> ou partenariats dans le but de</w:t>
      </w:r>
      <w:r w:rsidR="2C8C7476" w:rsidRPr="3BA515F0">
        <w:rPr>
          <w:lang w:val="fr-BE"/>
        </w:rPr>
        <w:t xml:space="preserve"> développer des initiatives pour</w:t>
      </w:r>
      <w:r w:rsidRPr="3BA515F0">
        <w:rPr>
          <w:lang w:val="fr-BE"/>
        </w:rPr>
        <w:t xml:space="preserve"> </w:t>
      </w:r>
      <w:r w:rsidR="2C8C7476" w:rsidRPr="3BA515F0">
        <w:rPr>
          <w:lang w:val="fr-BE"/>
        </w:rPr>
        <w:t xml:space="preserve">la paix </w:t>
      </w:r>
      <w:r w:rsidRPr="3BA515F0">
        <w:rPr>
          <w:lang w:val="fr-BE"/>
        </w:rPr>
        <w:t>(liens horizontaux)</w:t>
      </w:r>
      <w:r w:rsidR="2C8C7476" w:rsidRPr="3BA515F0">
        <w:rPr>
          <w:lang w:val="fr-BE"/>
        </w:rPr>
        <w:t xml:space="preserve"> et d</w:t>
      </w:r>
      <w:r w:rsidRPr="3BA515F0">
        <w:rPr>
          <w:lang w:val="fr-BE"/>
        </w:rPr>
        <w:t xml:space="preserve">'autre part, </w:t>
      </w:r>
      <w:r w:rsidR="2C8C7476" w:rsidRPr="3BA515F0">
        <w:rPr>
          <w:lang w:val="fr-BE"/>
        </w:rPr>
        <w:t>elle</w:t>
      </w:r>
      <w:r w:rsidRPr="3BA515F0">
        <w:rPr>
          <w:lang w:val="fr-BE"/>
        </w:rPr>
        <w:t xml:space="preserve"> servira de base de données afin de faciliter le renforcem</w:t>
      </w:r>
      <w:r w:rsidR="2C8C7476" w:rsidRPr="3BA515F0">
        <w:rPr>
          <w:lang w:val="fr-BE"/>
        </w:rPr>
        <w:t xml:space="preserve">ent de la société civile et des partenariats avec des autres </w:t>
      </w:r>
      <w:r w:rsidR="09552F8C" w:rsidRPr="3BA515F0">
        <w:rPr>
          <w:lang w:val="fr-BE"/>
        </w:rPr>
        <w:t>secteurs</w:t>
      </w:r>
      <w:r w:rsidR="2C8C7476" w:rsidRPr="3BA515F0">
        <w:rPr>
          <w:lang w:val="fr-BE"/>
        </w:rPr>
        <w:t xml:space="preserve"> ou acteurs nationaux et internationaux </w:t>
      </w:r>
      <w:r w:rsidRPr="3BA515F0">
        <w:rPr>
          <w:lang w:val="fr-BE"/>
        </w:rPr>
        <w:t>(liens horizontaux et verticaux).</w:t>
      </w:r>
      <w:r w:rsidR="32BD977C" w:rsidRPr="3BA515F0">
        <w:rPr>
          <w:lang w:val="fr-BE"/>
        </w:rPr>
        <w:t xml:space="preserve"> </w:t>
      </w:r>
    </w:p>
    <w:p w14:paraId="4FCCC75F" w14:textId="5168D7C1" w:rsidR="00EC51E1" w:rsidRDefault="00EC51E1" w:rsidP="00EC51E1">
      <w:pPr>
        <w:ind w:left="-720"/>
        <w:jc w:val="both"/>
        <w:rPr>
          <w:lang w:val="fr-BE"/>
        </w:rPr>
      </w:pPr>
    </w:p>
    <w:p w14:paraId="396185B7" w14:textId="4E85A619" w:rsidR="2C8C7476" w:rsidRDefault="2C8C7476" w:rsidP="3BA515F0">
      <w:pPr>
        <w:ind w:left="-720"/>
        <w:jc w:val="both"/>
        <w:rPr>
          <w:lang w:val="fr-BE"/>
        </w:rPr>
      </w:pPr>
      <w:r w:rsidRPr="3BA515F0">
        <w:rPr>
          <w:lang w:val="fr-BE"/>
        </w:rPr>
        <w:lastRenderedPageBreak/>
        <w:t>La participation et</w:t>
      </w:r>
      <w:r w:rsidR="47CCA4AE" w:rsidRPr="3BA515F0">
        <w:rPr>
          <w:lang w:val="fr-BE"/>
        </w:rPr>
        <w:t xml:space="preserve"> le </w:t>
      </w:r>
      <w:r w:rsidRPr="3BA515F0">
        <w:rPr>
          <w:lang w:val="fr-BE"/>
        </w:rPr>
        <w:t>leadership des jeunes a aussi été promu à travers le Comité Consultatif de Jeunes</w:t>
      </w:r>
      <w:r w:rsidR="19E6FC8D" w:rsidRPr="3BA515F0">
        <w:rPr>
          <w:lang w:val="fr-BE"/>
        </w:rPr>
        <w:t xml:space="preserve">, </w:t>
      </w:r>
      <w:r w:rsidRPr="3BA515F0">
        <w:rPr>
          <w:lang w:val="fr-BE"/>
        </w:rPr>
        <w:t xml:space="preserve">lequel a été </w:t>
      </w:r>
      <w:r w:rsidRPr="3BA515F0">
        <w:rPr>
          <w:color w:val="000000" w:themeColor="text1"/>
          <w:lang w:val="fr-BE" w:eastAsia="en-IE"/>
        </w:rPr>
        <w:t>régulièrement</w:t>
      </w:r>
      <w:r w:rsidR="7DFC9F50" w:rsidRPr="3BA515F0">
        <w:rPr>
          <w:color w:val="000000" w:themeColor="text1"/>
          <w:lang w:val="fr-BE" w:eastAsia="en-IE"/>
        </w:rPr>
        <w:t xml:space="preserve"> </w:t>
      </w:r>
      <w:r w:rsidR="7DFC9F50" w:rsidRPr="3BA515F0">
        <w:rPr>
          <w:lang w:val="fr-BE"/>
        </w:rPr>
        <w:t>consulté</w:t>
      </w:r>
      <w:r w:rsidRPr="3BA515F0">
        <w:rPr>
          <w:color w:val="000000" w:themeColor="text1"/>
          <w:lang w:val="fr-BE" w:eastAsia="en-IE"/>
        </w:rPr>
        <w:t xml:space="preserve"> et a été partie prenante de la prise de décision au sein du projet et la définition des stratégies. Ce comité continue à être renforcé </w:t>
      </w:r>
      <w:r w:rsidRPr="3BA515F0">
        <w:rPr>
          <w:lang w:val="fr-BE"/>
        </w:rPr>
        <w:t xml:space="preserve">et </w:t>
      </w:r>
      <w:r w:rsidR="04282800" w:rsidRPr="3BA515F0">
        <w:rPr>
          <w:lang w:val="fr-BE"/>
        </w:rPr>
        <w:t>s’approprie</w:t>
      </w:r>
      <w:r w:rsidRPr="3BA515F0">
        <w:rPr>
          <w:lang w:val="fr-BE"/>
        </w:rPr>
        <w:t xml:space="preserve"> non </w:t>
      </w:r>
      <w:r w:rsidR="04282800" w:rsidRPr="3BA515F0">
        <w:rPr>
          <w:lang w:val="fr-BE"/>
        </w:rPr>
        <w:t>seulement</w:t>
      </w:r>
      <w:r w:rsidRPr="3BA515F0">
        <w:rPr>
          <w:lang w:val="fr-BE"/>
        </w:rPr>
        <w:t xml:space="preserve"> du projet </w:t>
      </w:r>
      <w:r w:rsidR="04282800" w:rsidRPr="3BA515F0">
        <w:rPr>
          <w:lang w:val="fr-BE"/>
        </w:rPr>
        <w:t xml:space="preserve">mais aussi des processus de paix au sein des communautés et de l’importance d’engager les jeunes et documenter leur voix. </w:t>
      </w:r>
      <w:r w:rsidR="5F23EAC9" w:rsidRPr="3BA515F0">
        <w:rPr>
          <w:lang w:val="fr-BE"/>
        </w:rPr>
        <w:t>7</w:t>
      </w:r>
      <w:r w:rsidR="7A8DFFD4" w:rsidRPr="3BA515F0">
        <w:rPr>
          <w:lang w:val="fr-BE"/>
        </w:rPr>
        <w:t xml:space="preserve"> </w:t>
      </w:r>
      <w:r w:rsidR="4411C705" w:rsidRPr="3BA515F0">
        <w:rPr>
          <w:lang w:val="fr-BE"/>
        </w:rPr>
        <w:t xml:space="preserve">sessions de travail </w:t>
      </w:r>
      <w:r w:rsidR="7A8DFFD4" w:rsidRPr="3BA515F0">
        <w:rPr>
          <w:lang w:val="fr-BE"/>
        </w:rPr>
        <w:t xml:space="preserve">ont eu lieu avec le CCJ et </w:t>
      </w:r>
      <w:r w:rsidR="0866CE6A" w:rsidRPr="3BA515F0">
        <w:rPr>
          <w:lang w:val="fr-BE"/>
        </w:rPr>
        <w:t>3</w:t>
      </w:r>
      <w:r w:rsidR="7A8DFFD4" w:rsidRPr="3BA515F0">
        <w:rPr>
          <w:lang w:val="fr-BE"/>
        </w:rPr>
        <w:t xml:space="preserve"> formations en leadership adaptatif, </w:t>
      </w:r>
      <w:r w:rsidR="1A43E99D" w:rsidRPr="3BA515F0">
        <w:rPr>
          <w:lang w:val="fr-BE"/>
        </w:rPr>
        <w:t>communication communautaire et redevabilité sociale.</w:t>
      </w:r>
    </w:p>
    <w:p w14:paraId="63F05B3D" w14:textId="21C9A262" w:rsidR="3BA515F0" w:rsidRDefault="3BA515F0" w:rsidP="3BA515F0">
      <w:pPr>
        <w:ind w:left="-720"/>
        <w:jc w:val="both"/>
        <w:rPr>
          <w:lang w:val="fr-BE"/>
        </w:rPr>
      </w:pPr>
    </w:p>
    <w:p w14:paraId="79160C3B" w14:textId="18D4CDAD" w:rsidR="060FD74B" w:rsidRDefault="060FD74B" w:rsidP="3BA515F0">
      <w:pPr>
        <w:ind w:left="-720"/>
        <w:jc w:val="both"/>
        <w:rPr>
          <w:lang w:val="fr-BE"/>
        </w:rPr>
      </w:pPr>
      <w:r w:rsidRPr="3BA515F0">
        <w:rPr>
          <w:lang w:val="fr-BE"/>
        </w:rPr>
        <w:t>Au cours de cette période, nous avons également participé à une communauté de pratique et à des échanges bilatéraux avec d'autres projets financés par le PBF afin d'assurer la coordination et le partage des bonnes pratiques et des leçons apprises, principalement avec des projets de réduction de la violence communautaire (UNOPS).</w:t>
      </w:r>
    </w:p>
    <w:p w14:paraId="2D89B61A" w14:textId="450AE8B5" w:rsidR="3BA515F0" w:rsidRDefault="3BA515F0" w:rsidP="3BA515F0">
      <w:pPr>
        <w:ind w:left="-720"/>
        <w:jc w:val="both"/>
        <w:rPr>
          <w:lang w:val="fr-BE"/>
        </w:rPr>
      </w:pPr>
    </w:p>
    <w:p w14:paraId="4807AB87" w14:textId="2BD8EF3D" w:rsidR="0B891008" w:rsidRDefault="0B891008" w:rsidP="3BA515F0">
      <w:pPr>
        <w:ind w:left="-720"/>
        <w:jc w:val="both"/>
        <w:rPr>
          <w:lang w:val="fr-FR"/>
        </w:rPr>
      </w:pPr>
      <w:r w:rsidRPr="3BA515F0">
        <w:rPr>
          <w:lang w:val="fr-FR"/>
        </w:rPr>
        <w:t>Il y a des retards dans les dialogues pour la paix avec les groupes armés et entre les jeunes et le secteur économique et politique en raison des tensions accrues et augmentation du conflit, cependant, des espaces de rencontre avec les membres des groupes armés et/ou les personnes clés ont été mise en place afin d'établir une relation de confiance.</w:t>
      </w:r>
    </w:p>
    <w:p w14:paraId="4442360D" w14:textId="7CE12C11" w:rsidR="3BA515F0" w:rsidRDefault="3BA515F0" w:rsidP="3BA515F0">
      <w:pPr>
        <w:ind w:left="-720"/>
        <w:jc w:val="both"/>
        <w:rPr>
          <w:lang w:val="fr-BE"/>
        </w:rPr>
      </w:pPr>
    </w:p>
    <w:p w14:paraId="51D5DD53" w14:textId="77777777" w:rsidR="00675507" w:rsidRPr="00FC06D8" w:rsidRDefault="00675507" w:rsidP="00675507">
      <w:pPr>
        <w:ind w:left="-720"/>
        <w:rPr>
          <w:b/>
          <w:lang w:val="fr-BE"/>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639E4D71" w14:textId="7703B0B0" w:rsidR="00675507" w:rsidRDefault="00675507" w:rsidP="3BA515F0">
      <w:pPr>
        <w:ind w:left="-720"/>
        <w:rPr>
          <w:b/>
          <w:bCs/>
        </w:rPr>
      </w:pPr>
      <w:r w:rsidRPr="3BA515F0">
        <w:rPr>
          <w:b/>
          <w:bCs/>
        </w:rPr>
        <w:fldChar w:fldCharType="begin">
          <w:ffData>
            <w:name w:val=""/>
            <w:enabled/>
            <w:calcOnExit w:val="0"/>
            <w:textInput>
              <w:maxLength w:val="1000"/>
              <w:format w:val="FIRST CAPITAL"/>
            </w:textInput>
          </w:ffData>
        </w:fldChar>
      </w:r>
      <w:r w:rsidRPr="3BA515F0">
        <w:rPr>
          <w:b/>
          <w:bCs/>
        </w:rPr>
        <w:instrText xml:space="preserve"> FORMTEXT </w:instrText>
      </w:r>
      <w:r w:rsidRPr="3BA515F0">
        <w:rPr>
          <w:b/>
          <w:bCs/>
        </w:rPr>
      </w:r>
      <w:r w:rsidRPr="3BA515F0">
        <w:rPr>
          <w:b/>
          <w:bCs/>
        </w:rPr>
        <w:fldChar w:fldCharType="separate"/>
      </w:r>
      <w:r w:rsidR="0F771AB6" w:rsidRPr="3BA515F0">
        <w:rPr>
          <w:b/>
          <w:bCs/>
          <w:noProof/>
        </w:rPr>
        <w:t> </w:t>
      </w:r>
      <w:r w:rsidR="0F771AB6" w:rsidRPr="3BA515F0">
        <w:rPr>
          <w:b/>
          <w:bCs/>
          <w:noProof/>
        </w:rPr>
        <w:t> </w:t>
      </w:r>
      <w:r w:rsidR="0F771AB6" w:rsidRPr="3BA515F0">
        <w:rPr>
          <w:b/>
          <w:bCs/>
          <w:noProof/>
        </w:rPr>
        <w:t> </w:t>
      </w:r>
      <w:r w:rsidR="0F771AB6" w:rsidRPr="3BA515F0">
        <w:rPr>
          <w:b/>
          <w:bCs/>
          <w:noProof/>
        </w:rPr>
        <w:t> </w:t>
      </w:r>
      <w:r w:rsidR="0F771AB6" w:rsidRPr="3BA515F0">
        <w:rPr>
          <w:b/>
          <w:bCs/>
          <w:noProof/>
        </w:rPr>
        <w:t> </w:t>
      </w:r>
      <w:r w:rsidRPr="3BA515F0">
        <w:rPr>
          <w:b/>
          <w:bCs/>
        </w:rPr>
        <w:fldChar w:fldCharType="end"/>
      </w:r>
    </w:p>
    <w:p w14:paraId="280740C6" w14:textId="1DB619F3" w:rsidR="00A25F95" w:rsidRDefault="008D327C" w:rsidP="006A76D1">
      <w:pPr>
        <w:ind w:left="-720"/>
        <w:jc w:val="both"/>
        <w:rPr>
          <w:lang w:val="fr-BE"/>
        </w:rPr>
      </w:pPr>
      <w:r>
        <w:rPr>
          <w:lang w:val="fr-BE"/>
        </w:rPr>
        <w:t>L</w:t>
      </w:r>
      <w:r w:rsidR="2CF44A32" w:rsidRPr="3BA515F0">
        <w:rPr>
          <w:lang w:val="fr-BE"/>
        </w:rPr>
        <w:t>'un des défis identifiés par le projet est le manque d</w:t>
      </w:r>
      <w:r w:rsidR="64D7B884" w:rsidRPr="3BA515F0">
        <w:rPr>
          <w:lang w:val="fr-BE"/>
        </w:rPr>
        <w:t>’</w:t>
      </w:r>
      <w:r w:rsidR="748FD048" w:rsidRPr="3BA515F0">
        <w:rPr>
          <w:lang w:val="fr-BE"/>
        </w:rPr>
        <w:t>espaces pour le</w:t>
      </w:r>
      <w:r w:rsidR="2CF44A32" w:rsidRPr="3BA515F0">
        <w:rPr>
          <w:lang w:val="fr-BE"/>
        </w:rPr>
        <w:t xml:space="preserve"> leadership des femmes, et donc</w:t>
      </w:r>
      <w:r w:rsidR="00F4A3D3" w:rsidRPr="3BA515F0">
        <w:rPr>
          <w:lang w:val="fr-BE"/>
        </w:rPr>
        <w:t xml:space="preserve"> </w:t>
      </w:r>
      <w:r w:rsidR="70289DFF" w:rsidRPr="3BA515F0">
        <w:rPr>
          <w:lang w:val="fr-BE"/>
        </w:rPr>
        <w:t xml:space="preserve">le </w:t>
      </w:r>
      <w:r w:rsidR="00F4A3D3" w:rsidRPr="3BA515F0">
        <w:rPr>
          <w:lang w:val="fr-BE"/>
        </w:rPr>
        <w:t>pe</w:t>
      </w:r>
      <w:r w:rsidR="2FDEDE28" w:rsidRPr="3BA515F0">
        <w:rPr>
          <w:lang w:val="fr-BE"/>
        </w:rPr>
        <w:t xml:space="preserve">tit </w:t>
      </w:r>
      <w:r w:rsidR="00F4A3D3" w:rsidRPr="3BA515F0">
        <w:rPr>
          <w:lang w:val="fr-BE"/>
        </w:rPr>
        <w:t xml:space="preserve">nombre </w:t>
      </w:r>
      <w:r w:rsidR="2CF44A32" w:rsidRPr="3BA515F0">
        <w:rPr>
          <w:lang w:val="fr-BE"/>
        </w:rPr>
        <w:t xml:space="preserve">d'associations de femmes actuellement actives et travaillant sur la consolidation de la paix, en tenant compte du fait que la plupart d'entre elles </w:t>
      </w:r>
      <w:r w:rsidR="54A6ED17" w:rsidRPr="3BA515F0">
        <w:rPr>
          <w:lang w:val="fr-BE"/>
        </w:rPr>
        <w:t xml:space="preserve">font face à des barrières pour faire des activités régulières </w:t>
      </w:r>
      <w:r w:rsidR="2CF44A32" w:rsidRPr="3BA515F0">
        <w:rPr>
          <w:lang w:val="fr-BE"/>
        </w:rPr>
        <w:t xml:space="preserve">ou se concentrent </w:t>
      </w:r>
      <w:r w:rsidR="6F43ED66" w:rsidRPr="3BA515F0">
        <w:rPr>
          <w:lang w:val="fr-BE"/>
        </w:rPr>
        <w:t xml:space="preserve">dans </w:t>
      </w:r>
      <w:r w:rsidR="2CF44A32" w:rsidRPr="3BA515F0">
        <w:rPr>
          <w:lang w:val="fr-BE"/>
        </w:rPr>
        <w:t>le secteur de l'éducation. De même, le manque de rôles de leadership des femmes au sein des OCB</w:t>
      </w:r>
      <w:r w:rsidR="04282800" w:rsidRPr="3BA515F0">
        <w:rPr>
          <w:lang w:val="fr-BE"/>
        </w:rPr>
        <w:t xml:space="preserve"> et groupes de jeunes</w:t>
      </w:r>
      <w:r w:rsidR="2CF44A32" w:rsidRPr="3BA515F0">
        <w:rPr>
          <w:lang w:val="fr-BE"/>
        </w:rPr>
        <w:t xml:space="preserve"> était notable.</w:t>
      </w:r>
      <w:r w:rsidR="00260262">
        <w:rPr>
          <w:lang w:val="fr-BE"/>
        </w:rPr>
        <w:t xml:space="preserve"> L</w:t>
      </w:r>
      <w:r w:rsidR="2CF44A32" w:rsidRPr="3BA515F0">
        <w:rPr>
          <w:lang w:val="fr-BE"/>
        </w:rPr>
        <w:t xml:space="preserve">e projet a donné la priorité aux OCB </w:t>
      </w:r>
      <w:r w:rsidR="7B2B6138" w:rsidRPr="3BA515F0">
        <w:rPr>
          <w:lang w:val="fr-BE"/>
        </w:rPr>
        <w:t xml:space="preserve">avec une </w:t>
      </w:r>
      <w:r w:rsidR="2CF44A32" w:rsidRPr="3BA515F0">
        <w:rPr>
          <w:lang w:val="fr-BE"/>
        </w:rPr>
        <w:t>participation</w:t>
      </w:r>
      <w:r w:rsidR="03841F67" w:rsidRPr="3BA515F0">
        <w:rPr>
          <w:lang w:val="fr-BE"/>
        </w:rPr>
        <w:t xml:space="preserve"> importante</w:t>
      </w:r>
      <w:r>
        <w:rPr>
          <w:lang w:val="fr-BE"/>
        </w:rPr>
        <w:t xml:space="preserve"> des femmes et</w:t>
      </w:r>
      <w:r w:rsidR="2CF44A32" w:rsidRPr="3BA515F0">
        <w:rPr>
          <w:lang w:val="fr-BE"/>
        </w:rPr>
        <w:t xml:space="preserve"> a encouragé une réflexion sur les rôles de genre au sein des OCB. Une coalition d'associations de femmes a été sélectionnée</w:t>
      </w:r>
      <w:r w:rsidR="02F65B0B" w:rsidRPr="3BA515F0">
        <w:rPr>
          <w:lang w:val="fr-BE"/>
        </w:rPr>
        <w:t>,</w:t>
      </w:r>
      <w:r w:rsidR="0FB11E91" w:rsidRPr="3BA515F0">
        <w:rPr>
          <w:lang w:val="fr-BE"/>
        </w:rPr>
        <w:t xml:space="preserve"> </w:t>
      </w:r>
      <w:r w:rsidR="013B0861" w:rsidRPr="3BA515F0">
        <w:rPr>
          <w:lang w:val="fr-BE"/>
        </w:rPr>
        <w:t>laquelle encouragera le leadership des femmes</w:t>
      </w:r>
      <w:r w:rsidR="0CF13C85" w:rsidRPr="3BA515F0">
        <w:rPr>
          <w:lang w:val="fr-BE"/>
        </w:rPr>
        <w:t xml:space="preserve"> </w:t>
      </w:r>
      <w:r w:rsidR="64C0D367" w:rsidRPr="3BA515F0">
        <w:rPr>
          <w:lang w:val="fr-BE"/>
        </w:rPr>
        <w:t>dans la consolidation de la paix.</w:t>
      </w:r>
    </w:p>
    <w:p w14:paraId="51421D76" w14:textId="1CF42FC6" w:rsidR="00312CE6" w:rsidRDefault="00312CE6" w:rsidP="006A76D1">
      <w:pPr>
        <w:rPr>
          <w:lang w:val="fr-BE"/>
        </w:rPr>
      </w:pPr>
    </w:p>
    <w:p w14:paraId="570DEBD5" w14:textId="06A7CF3F" w:rsidR="00312CE6" w:rsidRPr="00A25F95" w:rsidRDefault="04282800" w:rsidP="3BA515F0">
      <w:pPr>
        <w:ind w:left="-720"/>
        <w:jc w:val="both"/>
        <w:rPr>
          <w:lang w:val="fr-BE"/>
        </w:rPr>
      </w:pPr>
      <w:r w:rsidRPr="3BA515F0">
        <w:rPr>
          <w:lang w:val="fr-BE"/>
        </w:rPr>
        <w:t xml:space="preserve">Le </w:t>
      </w:r>
      <w:r w:rsidR="5E2984A0" w:rsidRPr="3BA515F0">
        <w:rPr>
          <w:lang w:val="fr-BE"/>
        </w:rPr>
        <w:t>CCJ a aussi veillé à être inclusive et garder une représentation paritaire</w:t>
      </w:r>
      <w:r w:rsidRPr="3BA515F0">
        <w:rPr>
          <w:lang w:val="fr-BE"/>
        </w:rPr>
        <w:t xml:space="preserve"> entre les hommes et les femmes et a aussi inclu</w:t>
      </w:r>
      <w:r w:rsidR="6C297259" w:rsidRPr="3BA515F0">
        <w:rPr>
          <w:lang w:val="fr-BE"/>
        </w:rPr>
        <w:t>t</w:t>
      </w:r>
      <w:r w:rsidRPr="3BA515F0">
        <w:rPr>
          <w:lang w:val="fr-BE"/>
        </w:rPr>
        <w:t xml:space="preserve"> la participation égale des femmes comme l'un des éléments de leurs termes de référence. En outre, le CCJ a souligné le</w:t>
      </w:r>
      <w:r w:rsidR="008D327C">
        <w:rPr>
          <w:lang w:val="fr-BE"/>
        </w:rPr>
        <w:t>s obstacles à la participation des jeunes femmes</w:t>
      </w:r>
      <w:r w:rsidRPr="3BA515F0">
        <w:rPr>
          <w:lang w:val="fr-BE"/>
        </w:rPr>
        <w:t xml:space="preserve"> aux processus de leadership et de changement social. Des stratégies ont donc ét</w:t>
      </w:r>
      <w:r w:rsidR="008D327C">
        <w:rPr>
          <w:lang w:val="fr-BE"/>
        </w:rPr>
        <w:t xml:space="preserve">é identifiées </w:t>
      </w:r>
      <w:r w:rsidRPr="3BA515F0">
        <w:rPr>
          <w:lang w:val="fr-BE"/>
        </w:rPr>
        <w:t>afin de s'attaquer aux rôles traditionnels</w:t>
      </w:r>
      <w:r w:rsidR="247CC7B6" w:rsidRPr="3BA515F0">
        <w:rPr>
          <w:lang w:val="fr-BE"/>
        </w:rPr>
        <w:t>.</w:t>
      </w:r>
    </w:p>
    <w:p w14:paraId="35EDE632" w14:textId="77777777" w:rsidR="00627A1C" w:rsidRPr="00A25F95" w:rsidRDefault="00627A1C" w:rsidP="00627A1C">
      <w:pPr>
        <w:ind w:left="-720"/>
        <w:rPr>
          <w:b/>
          <w:lang w:val="fr-BE"/>
        </w:rPr>
      </w:pPr>
    </w:p>
    <w:p w14:paraId="02A4DAC5" w14:textId="7E046F8C"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00FE06D0" w:rsidRPr="008A3ED0">
        <w:rPr>
          <w:b/>
          <w:lang w:val="fr-BE"/>
        </w:rPr>
        <w:t>N/A</w:t>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1D78EC">
        <w:rPr>
          <w:rFonts w:ascii="Arial Narrow" w:hAnsi="Arial Narrow"/>
          <w:b/>
          <w:sz w:val="22"/>
          <w:szCs w:val="22"/>
        </w:rPr>
      </w:r>
      <w:r w:rsidR="001D78EC">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8C6892" w:rsidRDefault="00675507" w:rsidP="00675507">
      <w:pPr>
        <w:ind w:left="-720"/>
        <w:rPr>
          <w:b/>
          <w:lang w:val="es-VE"/>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50DD378E"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00FE06D0" w:rsidRPr="008A3ED0">
        <w:rPr>
          <w:b/>
          <w:lang w:val="fr-BE"/>
        </w:rPr>
        <w:t>N/A</w:t>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1D78EC">
        <w:rPr>
          <w:rFonts w:ascii="Arial Narrow" w:hAnsi="Arial Narrow"/>
          <w:b/>
          <w:sz w:val="22"/>
          <w:szCs w:val="22"/>
        </w:rPr>
      </w:r>
      <w:r w:rsidR="001D78EC">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563EF4" w14:paraId="3278E054" w14:textId="77777777" w:rsidTr="3BA515F0">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119A341F" w14:textId="5CA5980C" w:rsidR="006A76D1" w:rsidRPr="0074063B" w:rsidRDefault="007118F5" w:rsidP="3BA515F0">
            <w:pPr>
              <w:jc w:val="both"/>
              <w:rPr>
                <w:lang w:val="fr-BE"/>
              </w:rPr>
            </w:pPr>
            <w:r w:rsidRPr="3BA515F0">
              <w:rPr>
                <w:i/>
                <w:iCs/>
              </w:rPr>
              <w:fldChar w:fldCharType="begin">
                <w:ffData>
                  <w:name w:val="Text52"/>
                  <w:enabled/>
                  <w:calcOnExit w:val="0"/>
                  <w:textInput>
                    <w:maxLength w:val="1000"/>
                  </w:textInput>
                </w:ffData>
              </w:fldChar>
            </w:r>
            <w:bookmarkStart w:id="15" w:name="Text52"/>
            <w:r w:rsidRPr="3BA515F0">
              <w:rPr>
                <w:i/>
                <w:iCs/>
                <w:lang w:val="fr-BE"/>
              </w:rPr>
              <w:instrText xml:space="preserve"> FORMTEXT </w:instrText>
            </w:r>
            <w:r w:rsidRPr="3BA515F0">
              <w:rPr>
                <w:i/>
                <w:iCs/>
              </w:rPr>
            </w:r>
            <w:r w:rsidRPr="3BA515F0">
              <w:rPr>
                <w:i/>
                <w:iCs/>
              </w:rPr>
              <w:fldChar w:fldCharType="separate"/>
            </w:r>
            <w:r w:rsidR="2F5E8C19" w:rsidRPr="3BA515F0">
              <w:rPr>
                <w:i/>
                <w:iCs/>
                <w:noProof/>
              </w:rPr>
              <w:t> </w:t>
            </w:r>
            <w:r w:rsidR="2F5E8C19" w:rsidRPr="3BA515F0">
              <w:rPr>
                <w:i/>
                <w:iCs/>
                <w:noProof/>
              </w:rPr>
              <w:t> </w:t>
            </w:r>
            <w:r w:rsidR="2F5E8C19" w:rsidRPr="3BA515F0">
              <w:rPr>
                <w:i/>
                <w:iCs/>
                <w:noProof/>
              </w:rPr>
              <w:t> </w:t>
            </w:r>
            <w:r w:rsidR="2F5E8C19" w:rsidRPr="3BA515F0">
              <w:rPr>
                <w:i/>
                <w:iCs/>
                <w:noProof/>
              </w:rPr>
              <w:t> </w:t>
            </w:r>
            <w:r w:rsidR="2F5E8C19" w:rsidRPr="3BA515F0">
              <w:rPr>
                <w:i/>
                <w:iCs/>
                <w:noProof/>
              </w:rPr>
              <w:t> </w:t>
            </w:r>
            <w:r w:rsidRPr="3BA515F0">
              <w:rPr>
                <w:i/>
                <w:iCs/>
              </w:rPr>
              <w:fldChar w:fldCharType="end"/>
            </w:r>
            <w:bookmarkEnd w:id="15"/>
            <w:r w:rsidR="6D30CCB7" w:rsidRPr="3BA515F0">
              <w:rPr>
                <w:i/>
                <w:iCs/>
                <w:lang w:val="fr-BE"/>
              </w:rPr>
              <w:t xml:space="preserve"> </w:t>
            </w:r>
            <w:r w:rsidR="04282800" w:rsidRPr="3BA515F0">
              <w:rPr>
                <w:lang w:val="fr-FR"/>
              </w:rPr>
              <w:t xml:space="preserve">- </w:t>
            </w:r>
            <w:r w:rsidR="04282800" w:rsidRPr="3BA515F0">
              <w:rPr>
                <w:lang w:val="fr-BE"/>
              </w:rPr>
              <w:t xml:space="preserve">Conception d'outils de S&amp;E : </w:t>
            </w:r>
            <w:proofErr w:type="spellStart"/>
            <w:r w:rsidR="0589AA74" w:rsidRPr="3BA515F0">
              <w:rPr>
                <w:lang w:val="fr-BE"/>
              </w:rPr>
              <w:t>baseline</w:t>
            </w:r>
            <w:proofErr w:type="spellEnd"/>
            <w:r w:rsidR="04282800" w:rsidRPr="3BA515F0">
              <w:rPr>
                <w:lang w:val="fr-BE"/>
              </w:rPr>
              <w:t>, registre des participants, registre des OCB</w:t>
            </w:r>
            <w:r w:rsidR="561D9BCF" w:rsidRPr="3BA515F0">
              <w:rPr>
                <w:lang w:val="fr-BE"/>
              </w:rPr>
              <w:t>, rapports</w:t>
            </w:r>
          </w:p>
          <w:p w14:paraId="63CE540A" w14:textId="3C75E73B" w:rsidR="006A76D1" w:rsidRPr="0074063B" w:rsidRDefault="04282800" w:rsidP="3BA515F0">
            <w:pPr>
              <w:jc w:val="both"/>
              <w:rPr>
                <w:lang w:val="fr-BE"/>
              </w:rPr>
            </w:pPr>
            <w:r w:rsidRPr="3BA515F0">
              <w:rPr>
                <w:lang w:val="fr-BE"/>
              </w:rPr>
              <w:t xml:space="preserve">- Enregistrement des participant(e)s et </w:t>
            </w:r>
            <w:proofErr w:type="spellStart"/>
            <w:r w:rsidR="2AE8CD66" w:rsidRPr="3BA515F0">
              <w:rPr>
                <w:lang w:val="fr-BE"/>
              </w:rPr>
              <w:t>baseline</w:t>
            </w:r>
            <w:proofErr w:type="spellEnd"/>
          </w:p>
          <w:p w14:paraId="7D7AE81C" w14:textId="77777777" w:rsidR="006A76D1" w:rsidRPr="0074063B" w:rsidRDefault="006A76D1" w:rsidP="006A76D1">
            <w:pPr>
              <w:jc w:val="both"/>
              <w:rPr>
                <w:iCs/>
                <w:lang w:val="fr-BE"/>
              </w:rPr>
            </w:pPr>
            <w:r w:rsidRPr="0074063B">
              <w:rPr>
                <w:iCs/>
                <w:lang w:val="fr-BE"/>
              </w:rPr>
              <w:t>- Développement des bases de données pour le projet</w:t>
            </w:r>
          </w:p>
          <w:p w14:paraId="2270A9F9" w14:textId="2E7792CE" w:rsidR="04282800" w:rsidRDefault="04282800" w:rsidP="3BA515F0">
            <w:pPr>
              <w:jc w:val="both"/>
              <w:rPr>
                <w:lang w:val="fr-BE"/>
              </w:rPr>
            </w:pPr>
            <w:r w:rsidRPr="3BA515F0">
              <w:rPr>
                <w:lang w:val="fr-BE"/>
              </w:rPr>
              <w:t xml:space="preserve">- Développement d'un système S&amp;E </w:t>
            </w:r>
            <w:r w:rsidR="3F552A50" w:rsidRPr="3BA515F0">
              <w:rPr>
                <w:lang w:val="fr-BE"/>
              </w:rPr>
              <w:t xml:space="preserve">et un mécanisme des plaines et </w:t>
            </w:r>
            <w:r w:rsidR="166D813C" w:rsidRPr="3BA515F0">
              <w:rPr>
                <w:lang w:val="fr-BE"/>
              </w:rPr>
              <w:t>réponses</w:t>
            </w:r>
            <w:r w:rsidR="3F552A50" w:rsidRPr="3BA515F0">
              <w:rPr>
                <w:lang w:val="fr-BE"/>
              </w:rPr>
              <w:t xml:space="preserve"> </w:t>
            </w:r>
            <w:r w:rsidRPr="3BA515F0">
              <w:rPr>
                <w:lang w:val="fr-BE"/>
              </w:rPr>
              <w:t>avec les partenaires du projet</w:t>
            </w:r>
          </w:p>
          <w:p w14:paraId="3FD84A7F" w14:textId="52053DB8" w:rsidR="051B5714" w:rsidRDefault="051B5714" w:rsidP="3BA515F0">
            <w:pPr>
              <w:spacing w:line="259" w:lineRule="auto"/>
              <w:jc w:val="both"/>
              <w:rPr>
                <w:lang w:val="fr-BE"/>
              </w:rPr>
            </w:pPr>
            <w:r w:rsidRPr="3BA515F0">
              <w:rPr>
                <w:lang w:val="fr-BE"/>
              </w:rPr>
              <w:t xml:space="preserve">- Suivi et capitalisation des activités de cohésion sociale </w:t>
            </w:r>
          </w:p>
          <w:p w14:paraId="3FB10305" w14:textId="0E630749" w:rsidR="051B5714" w:rsidRDefault="051B5714" w:rsidP="3BA515F0">
            <w:pPr>
              <w:spacing w:line="259" w:lineRule="auto"/>
              <w:jc w:val="both"/>
              <w:rPr>
                <w:lang w:val="fr-BE"/>
              </w:rPr>
            </w:pPr>
            <w:r w:rsidRPr="3BA515F0">
              <w:rPr>
                <w:lang w:val="fr-BE"/>
              </w:rPr>
              <w:t>- Suivi du processus de sélection des OCB et Groupes de Jeunes</w:t>
            </w:r>
          </w:p>
          <w:p w14:paraId="130C27FA" w14:textId="278FC2CF" w:rsidR="051B5714" w:rsidRDefault="051B5714" w:rsidP="3BA515F0">
            <w:pPr>
              <w:spacing w:line="259" w:lineRule="auto"/>
              <w:jc w:val="both"/>
              <w:rPr>
                <w:lang w:val="fr-BE"/>
              </w:rPr>
            </w:pPr>
            <w:r w:rsidRPr="3BA515F0">
              <w:rPr>
                <w:lang w:val="fr-BE"/>
              </w:rPr>
              <w:t xml:space="preserve">- Développement du mécanisme pour la </w:t>
            </w:r>
            <w:r w:rsidR="133D31D2" w:rsidRPr="3BA515F0">
              <w:rPr>
                <w:lang w:val="fr-BE"/>
              </w:rPr>
              <w:t>sélection</w:t>
            </w:r>
            <w:r w:rsidRPr="3BA515F0">
              <w:rPr>
                <w:lang w:val="fr-BE"/>
              </w:rPr>
              <w:t xml:space="preserve"> des JAP</w:t>
            </w:r>
            <w:r w:rsidR="17F93D80" w:rsidRPr="3BA515F0">
              <w:rPr>
                <w:lang w:val="fr-BE"/>
              </w:rPr>
              <w:t xml:space="preserve"> </w:t>
            </w:r>
          </w:p>
          <w:p w14:paraId="2DC1611A" w14:textId="1F3E51CE" w:rsidR="17F93D80" w:rsidRDefault="17F93D80" w:rsidP="3BA515F0">
            <w:pPr>
              <w:spacing w:line="259" w:lineRule="auto"/>
              <w:jc w:val="both"/>
              <w:rPr>
                <w:lang w:val="fr-BE"/>
              </w:rPr>
            </w:pPr>
            <w:r w:rsidRPr="3BA515F0">
              <w:rPr>
                <w:lang w:val="fr-BE"/>
              </w:rPr>
              <w:t>- Diffusion d'information sur les canaux de CRM dans les communautés</w:t>
            </w:r>
          </w:p>
          <w:p w14:paraId="7A657819" w14:textId="55E7FE71" w:rsidR="00997347" w:rsidRPr="006A76D1" w:rsidRDefault="006A76D1" w:rsidP="006A76D1">
            <w:pPr>
              <w:jc w:val="both"/>
              <w:rPr>
                <w:lang w:val="fr-BE"/>
              </w:rPr>
            </w:pPr>
            <w:r w:rsidRPr="44780900">
              <w:rPr>
                <w:lang w:val="fr-BE"/>
              </w:rPr>
              <w:t>-Rencontre de coordination et de suivi avec le MJSAC et les partenaires du projet</w:t>
            </w:r>
          </w:p>
          <w:p w14:paraId="21BD62AD" w14:textId="77777777" w:rsidR="007118F5" w:rsidRPr="006A76D1" w:rsidRDefault="007118F5" w:rsidP="00234A5E">
            <w:pPr>
              <w:rPr>
                <w:lang w:val="fr-BE"/>
              </w:rPr>
            </w:pPr>
          </w:p>
        </w:tc>
        <w:tc>
          <w:tcPr>
            <w:tcW w:w="5940" w:type="dxa"/>
            <w:shd w:val="clear" w:color="auto" w:fill="auto"/>
          </w:tcPr>
          <w:p w14:paraId="797F499B" w14:textId="1634E1AF"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FE06D0" w:rsidRPr="008D327C">
              <w:rPr>
                <w:lang w:val="fr-BE"/>
              </w:rPr>
              <w:t>Oui</w:t>
            </w:r>
          </w:p>
          <w:p w14:paraId="2337B972" w14:textId="77777777" w:rsidR="007118F5" w:rsidRPr="00675507" w:rsidRDefault="007118F5" w:rsidP="00AD73D3">
            <w:pPr>
              <w:rPr>
                <w:lang w:val="fr-FR"/>
              </w:rPr>
            </w:pPr>
          </w:p>
          <w:p w14:paraId="2BD200E3" w14:textId="4AC8DD63" w:rsidR="007118F5" w:rsidRPr="00675507" w:rsidRDefault="00675507" w:rsidP="00FE06D0">
            <w:pPr>
              <w:rPr>
                <w:lang w:val="fr-FR"/>
              </w:rPr>
            </w:pPr>
            <w:r w:rsidRPr="00675507">
              <w:rPr>
                <w:lang w:val="fr-FR"/>
              </w:rPr>
              <w:t>Le projet a-t-il lancé des enquêtes de perception ou d'autres collectes de données communautaires</w:t>
            </w:r>
            <w:r w:rsidR="007118F5" w:rsidRPr="00675507">
              <w:rPr>
                <w:lang w:val="fr-FR"/>
              </w:rPr>
              <w:t xml:space="preserve">? </w:t>
            </w:r>
            <w:proofErr w:type="spellStart"/>
            <w:r w:rsidR="00FE06D0">
              <w:t>Oui</w:t>
            </w:r>
            <w:proofErr w:type="spellEnd"/>
          </w:p>
        </w:tc>
      </w:tr>
      <w:tr w:rsidR="006C1819" w:rsidRPr="008D327C" w14:paraId="36A88C83" w14:textId="77777777" w:rsidTr="3BA515F0">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35086D43" w:rsidR="007118F5" w:rsidRPr="00627A1C" w:rsidRDefault="00066BD7" w:rsidP="007118F5">
            <w:r>
              <w:t>Non</w:t>
            </w:r>
          </w:p>
        </w:tc>
        <w:tc>
          <w:tcPr>
            <w:tcW w:w="5940" w:type="dxa"/>
            <w:shd w:val="clear" w:color="auto" w:fill="auto"/>
          </w:tcPr>
          <w:p w14:paraId="7B8CF898" w14:textId="19180265"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066BD7" w:rsidRPr="00675507">
              <w:rPr>
                <w:lang w:val="fr-FR"/>
              </w:rPr>
              <w:t xml:space="preserve">16.100,00 $ </w:t>
            </w:r>
          </w:p>
          <w:p w14:paraId="6A29E557" w14:textId="77777777" w:rsidR="004D141E" w:rsidRPr="00675507" w:rsidRDefault="004D141E" w:rsidP="00E76CA1">
            <w:pPr>
              <w:rPr>
                <w:lang w:val="fr-FR"/>
              </w:rPr>
            </w:pPr>
          </w:p>
          <w:p w14:paraId="645019D6" w14:textId="59C1EAED" w:rsidR="004D141E" w:rsidRPr="00066BD7" w:rsidRDefault="00675507" w:rsidP="00E76CA1">
            <w:pPr>
              <w:rPr>
                <w:lang w:val="fr-BE"/>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rsidR="00066BD7" w:rsidRPr="00066BD7">
              <w:rPr>
                <w:lang w:val="fr-BE"/>
              </w:rPr>
              <w:t>N/A</w:t>
            </w:r>
          </w:p>
          <w:p w14:paraId="6FFC21C6" w14:textId="77777777" w:rsidR="00156C4C" w:rsidRPr="00675507" w:rsidRDefault="00156C4C" w:rsidP="00E76CA1">
            <w:pPr>
              <w:rPr>
                <w:lang w:val="fr-FR"/>
              </w:rPr>
            </w:pPr>
          </w:p>
        </w:tc>
      </w:tr>
      <w:tr w:rsidR="00997347" w:rsidRPr="00627A1C" w14:paraId="781498F5" w14:textId="77777777" w:rsidTr="3BA515F0">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lastRenderedPageBreak/>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AF43BE" w:rsidRDefault="00675507" w:rsidP="00156C4C">
            <w:pPr>
              <w:rPr>
                <w:lang w:val="fr-BE"/>
              </w:rPr>
            </w:pPr>
            <w:r w:rsidRPr="00AF43BE">
              <w:rPr>
                <w:lang w:val="fr-BE"/>
              </w:rPr>
              <w:t xml:space="preserve">Nom de </w:t>
            </w:r>
            <w:proofErr w:type="spellStart"/>
            <w:r w:rsidRPr="00AF43BE">
              <w:rPr>
                <w:lang w:val="fr-BE"/>
              </w:rPr>
              <w:t>donnateur</w:t>
            </w:r>
            <w:proofErr w:type="spellEnd"/>
            <w:r w:rsidR="00156C4C" w:rsidRPr="00AF43BE">
              <w:rPr>
                <w:lang w:val="fr-BE"/>
              </w:rPr>
              <w:t xml:space="preserve">:     </w:t>
            </w:r>
            <w:r w:rsidRPr="00AF43BE">
              <w:rPr>
                <w:lang w:val="fr-BE"/>
              </w:rPr>
              <w:t>Montant ($)</w:t>
            </w:r>
            <w:r w:rsidR="00156C4C" w:rsidRPr="00AF43BE">
              <w:rPr>
                <w:lang w:val="fr-BE"/>
              </w:rPr>
              <w:t>:</w:t>
            </w:r>
          </w:p>
          <w:p w14:paraId="2D07D5B3" w14:textId="3DB4593F" w:rsidR="00156C4C" w:rsidRPr="00AF43BE" w:rsidRDefault="00AF43BE" w:rsidP="00156C4C">
            <w:pPr>
              <w:rPr>
                <w:lang w:val="fr-BE"/>
              </w:rPr>
            </w:pPr>
            <w:r w:rsidRPr="00AF43BE">
              <w:rPr>
                <w:lang w:val="fr-BE"/>
              </w:rPr>
              <w:t>N/A</w:t>
            </w:r>
            <w:r w:rsidR="00156C4C" w:rsidRPr="00AF43BE">
              <w:rPr>
                <w:lang w:val="fr-BE"/>
              </w:rPr>
              <w:t xml:space="preserve">                          </w:t>
            </w:r>
            <w:r w:rsidRPr="008D327C">
              <w:rPr>
                <w:lang w:val="fr-BE"/>
              </w:rPr>
              <w:t>N/A</w:t>
            </w:r>
          </w:p>
          <w:p w14:paraId="209E02B4" w14:textId="77777777" w:rsidR="00156C4C" w:rsidRPr="00AF43BE" w:rsidRDefault="00156C4C" w:rsidP="00156C4C">
            <w:pPr>
              <w:rPr>
                <w:lang w:val="fr-BE"/>
              </w:rPr>
            </w:pPr>
          </w:p>
          <w:p w14:paraId="68DA8296" w14:textId="77777777" w:rsidR="00156C4C" w:rsidRPr="00627A1C" w:rsidRDefault="00156C4C" w:rsidP="00156C4C">
            <w:r w:rsidRPr="00627A1C">
              <w:fldChar w:fldCharType="begin">
                <w:ffData>
                  <w:name w:val="Text47"/>
                  <w:enabled/>
                  <w:calcOnExit w:val="0"/>
                  <w:textInput/>
                </w:ffData>
              </w:fldChar>
            </w:r>
            <w:bookmarkStart w:id="1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r w:rsidRPr="00627A1C">
              <w:t xml:space="preserve">                          </w:t>
            </w:r>
            <w:r w:rsidRPr="00627A1C">
              <w:fldChar w:fldCharType="begin">
                <w:ffData>
                  <w:name w:val="Text48"/>
                  <w:enabled/>
                  <w:calcOnExit w:val="0"/>
                  <w:textInput>
                    <w:type w:val="number"/>
                    <w:format w:val="0.00"/>
                  </w:textInput>
                </w:ffData>
              </w:fldChar>
            </w:r>
            <w:bookmarkStart w:id="1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r w:rsidRPr="00627A1C">
              <w:t xml:space="preserve">                          </w:t>
            </w:r>
            <w:r w:rsidRPr="00627A1C">
              <w:fldChar w:fldCharType="begin">
                <w:ffData>
                  <w:name w:val="Text50"/>
                  <w:enabled/>
                  <w:calcOnExit w:val="0"/>
                  <w:textInput>
                    <w:type w:val="number"/>
                    <w:format w:val="0.00"/>
                  </w:textInput>
                </w:ffData>
              </w:fldChar>
            </w:r>
            <w:bookmarkStart w:id="1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p>
        </w:tc>
      </w:tr>
      <w:tr w:rsidR="002C187A" w:rsidRPr="008D327C" w14:paraId="04EF3772" w14:textId="77777777" w:rsidTr="3BA515F0">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5375767D" w14:textId="00CCD915" w:rsidR="002C187A" w:rsidRPr="00627A1C" w:rsidRDefault="006A07CA" w:rsidP="3BA515F0">
            <w:pPr>
              <w:jc w:val="both"/>
              <w:rPr>
                <w:lang w:val="fr-BE"/>
              </w:rPr>
            </w:pPr>
            <w:r w:rsidRPr="00627A1C">
              <w:fldChar w:fldCharType="begin">
                <w:ffData>
                  <w:name w:val=""/>
                  <w:enabled/>
                  <w:calcOnExit w:val="0"/>
                  <w:textInput>
                    <w:maxLength w:val="1500"/>
                    <w:format w:val="FIRST CAPITAL"/>
                  </w:textInput>
                </w:ffData>
              </w:fldChar>
            </w:r>
            <w:r w:rsidRPr="008D327C">
              <w:rPr>
                <w:lang w:val="fr-BE"/>
              </w:rPr>
              <w:instrText xml:space="preserve"> FORMTEXT </w:instrText>
            </w:r>
            <w:r w:rsidRPr="00627A1C">
              <w:fldChar w:fldCharType="separate"/>
            </w:r>
            <w:r w:rsidR="097AAF69" w:rsidRPr="00627A1C">
              <w:rPr>
                <w:noProof/>
              </w:rPr>
              <w:t> </w:t>
            </w:r>
            <w:r w:rsidR="097AAF69" w:rsidRPr="00627A1C">
              <w:rPr>
                <w:noProof/>
              </w:rPr>
              <w:t> </w:t>
            </w:r>
            <w:r w:rsidR="097AAF69" w:rsidRPr="00627A1C">
              <w:rPr>
                <w:noProof/>
              </w:rPr>
              <w:t> </w:t>
            </w:r>
            <w:r w:rsidR="097AAF69" w:rsidRPr="00627A1C">
              <w:rPr>
                <w:noProof/>
              </w:rPr>
              <w:t> </w:t>
            </w:r>
            <w:r w:rsidR="097AAF69" w:rsidRPr="00627A1C">
              <w:rPr>
                <w:noProof/>
              </w:rPr>
              <w:t> </w:t>
            </w:r>
            <w:r w:rsidRPr="00627A1C">
              <w:fldChar w:fldCharType="end"/>
            </w:r>
            <w:r w:rsidR="06E3D02A" w:rsidRPr="3BA515F0">
              <w:rPr>
                <w:noProof/>
                <w:lang w:val="fr-BE"/>
              </w:rPr>
              <w:t xml:space="preserve">Cette année a été marquée par </w:t>
            </w:r>
            <w:r w:rsidR="2B4C1682" w:rsidRPr="3BA515F0">
              <w:rPr>
                <w:noProof/>
                <w:lang w:val="fr-BE"/>
              </w:rPr>
              <w:t xml:space="preserve">une augmentation des conflits violents, des </w:t>
            </w:r>
            <w:r w:rsidR="2B97D0A3" w:rsidRPr="3BA515F0">
              <w:rPr>
                <w:noProof/>
                <w:lang w:val="fr-BE"/>
              </w:rPr>
              <w:t>deplacements forcés</w:t>
            </w:r>
            <w:r w:rsidR="06E3D02A" w:rsidRPr="3BA515F0">
              <w:rPr>
                <w:noProof/>
                <w:lang w:val="fr-BE"/>
              </w:rPr>
              <w:t xml:space="preserve"> et </w:t>
            </w:r>
            <w:r w:rsidR="1C371C0A" w:rsidRPr="3BA515F0">
              <w:rPr>
                <w:noProof/>
                <w:lang w:val="fr-BE"/>
              </w:rPr>
              <w:t>des difficultes d’</w:t>
            </w:r>
            <w:r w:rsidR="06E3D02A" w:rsidRPr="3BA515F0">
              <w:rPr>
                <w:noProof/>
                <w:lang w:val="fr-BE"/>
              </w:rPr>
              <w:t>accès aux services</w:t>
            </w:r>
            <w:r w:rsidR="59765163" w:rsidRPr="3BA515F0">
              <w:rPr>
                <w:noProof/>
                <w:lang w:val="fr-BE"/>
              </w:rPr>
              <w:t xml:space="preserve"> de base</w:t>
            </w:r>
            <w:r w:rsidR="06E3D02A" w:rsidRPr="3BA515F0">
              <w:rPr>
                <w:noProof/>
                <w:lang w:val="fr-BE"/>
              </w:rPr>
              <w:t xml:space="preserve"> qui ont laissé la population </w:t>
            </w:r>
            <w:r w:rsidR="5E16AA64" w:rsidRPr="3BA515F0">
              <w:rPr>
                <w:noProof/>
                <w:lang w:val="fr-BE"/>
              </w:rPr>
              <w:t>dans une situation de</w:t>
            </w:r>
            <w:r w:rsidR="06E3D02A" w:rsidRPr="3BA515F0">
              <w:rPr>
                <w:noProof/>
                <w:lang w:val="fr-BE"/>
              </w:rPr>
              <w:t xml:space="preserve"> vulnérabilité accrue</w:t>
            </w:r>
            <w:r w:rsidR="5888B747" w:rsidRPr="3BA515F0">
              <w:rPr>
                <w:noProof/>
                <w:lang w:val="fr-BE"/>
              </w:rPr>
              <w:t xml:space="preserve"> et de</w:t>
            </w:r>
            <w:r w:rsidR="06E3D02A" w:rsidRPr="3BA515F0">
              <w:rPr>
                <w:noProof/>
                <w:lang w:val="fr-BE"/>
              </w:rPr>
              <w:t xml:space="preserve"> traumatisme et</w:t>
            </w:r>
            <w:r w:rsidR="67460A47" w:rsidRPr="3BA515F0">
              <w:rPr>
                <w:noProof/>
                <w:lang w:val="fr-BE"/>
              </w:rPr>
              <w:t xml:space="preserve"> a encouragé</w:t>
            </w:r>
            <w:r w:rsidR="06E3D02A" w:rsidRPr="3BA515F0">
              <w:rPr>
                <w:noProof/>
                <w:lang w:val="fr-BE"/>
              </w:rPr>
              <w:t xml:space="preserve"> </w:t>
            </w:r>
            <w:r w:rsidR="4F04A9E0" w:rsidRPr="3BA515F0">
              <w:rPr>
                <w:noProof/>
                <w:lang w:val="fr-BE"/>
              </w:rPr>
              <w:t>le</w:t>
            </w:r>
            <w:r w:rsidR="06E3D02A" w:rsidRPr="3BA515F0">
              <w:rPr>
                <w:noProof/>
                <w:lang w:val="fr-BE"/>
              </w:rPr>
              <w:t xml:space="preserve">s stratégies négatives de résolution des conflits. </w:t>
            </w:r>
            <w:r w:rsidR="08FCC6C7" w:rsidRPr="3BA515F0">
              <w:rPr>
                <w:noProof/>
                <w:lang w:val="fr-BE"/>
              </w:rPr>
              <w:t>L</w:t>
            </w:r>
            <w:r w:rsidR="06E3D02A" w:rsidRPr="3BA515F0">
              <w:rPr>
                <w:lang w:val="fr-BE"/>
              </w:rPr>
              <w:t>es changements dans la dynamique du conflit ont particulièrement touché Saint-Martin</w:t>
            </w:r>
            <w:r w:rsidR="5B9FCB62" w:rsidRPr="3BA515F0">
              <w:rPr>
                <w:lang w:val="fr-BE"/>
              </w:rPr>
              <w:t xml:space="preserve"> </w:t>
            </w:r>
            <w:r w:rsidR="06E3D02A" w:rsidRPr="3BA515F0">
              <w:rPr>
                <w:lang w:val="fr-BE"/>
              </w:rPr>
              <w:t xml:space="preserve">où la population d'au moins 7 zones a dû se déplacer vers des zones </w:t>
            </w:r>
            <w:r w:rsidR="3FA81BDE" w:rsidRPr="3BA515F0">
              <w:rPr>
                <w:lang w:val="fr-BE"/>
              </w:rPr>
              <w:t>a</w:t>
            </w:r>
            <w:r w:rsidR="06E3D02A" w:rsidRPr="3BA515F0">
              <w:rPr>
                <w:lang w:val="fr-BE"/>
              </w:rPr>
              <w:t>voisin</w:t>
            </w:r>
            <w:r w:rsidR="716147BB" w:rsidRPr="3BA515F0">
              <w:rPr>
                <w:lang w:val="fr-BE"/>
              </w:rPr>
              <w:t>antes</w:t>
            </w:r>
            <w:r w:rsidR="06E3D02A" w:rsidRPr="3BA515F0">
              <w:rPr>
                <w:lang w:val="fr-BE"/>
              </w:rPr>
              <w:t xml:space="preserve"> après avoir été directement menacée par l'un des chefs armés</w:t>
            </w:r>
            <w:r w:rsidR="66FFC7AB" w:rsidRPr="3BA515F0">
              <w:rPr>
                <w:lang w:val="fr-BE"/>
              </w:rPr>
              <w:t>,</w:t>
            </w:r>
            <w:r w:rsidR="06E3D02A" w:rsidRPr="3BA515F0">
              <w:rPr>
                <w:lang w:val="fr-BE"/>
              </w:rPr>
              <w:t xml:space="preserve"> et Bel Air où </w:t>
            </w:r>
            <w:r w:rsidR="0A92CB0C" w:rsidRPr="3BA515F0">
              <w:rPr>
                <w:lang w:val="fr-BE"/>
              </w:rPr>
              <w:t>l</w:t>
            </w:r>
            <w:r w:rsidR="06E3D02A" w:rsidRPr="3BA515F0">
              <w:rPr>
                <w:lang w:val="fr-BE"/>
              </w:rPr>
              <w:t xml:space="preserve">es conflits </w:t>
            </w:r>
            <w:r w:rsidR="0660680F" w:rsidRPr="3BA515F0">
              <w:rPr>
                <w:lang w:val="fr-BE"/>
              </w:rPr>
              <w:t xml:space="preserve">violents </w:t>
            </w:r>
            <w:r w:rsidR="29FDEF27" w:rsidRPr="3BA515F0">
              <w:rPr>
                <w:lang w:val="fr-BE"/>
              </w:rPr>
              <w:t xml:space="preserve">constants </w:t>
            </w:r>
            <w:r w:rsidR="0660680F" w:rsidRPr="3BA515F0">
              <w:rPr>
                <w:lang w:val="fr-BE"/>
              </w:rPr>
              <w:t>ont affecté l’accès et mobilisation dans la zone</w:t>
            </w:r>
            <w:r w:rsidR="06E3D02A" w:rsidRPr="3BA515F0">
              <w:rPr>
                <w:lang w:val="fr-BE"/>
              </w:rPr>
              <w:t xml:space="preserve">. </w:t>
            </w:r>
            <w:r w:rsidR="77355D13" w:rsidRPr="3BA515F0">
              <w:rPr>
                <w:lang w:val="fr-BE"/>
              </w:rPr>
              <w:t>En outre</w:t>
            </w:r>
            <w:r w:rsidR="06E3D02A" w:rsidRPr="3BA515F0">
              <w:rPr>
                <w:lang w:val="fr-BE"/>
              </w:rPr>
              <w:t>,</w:t>
            </w:r>
            <w:r w:rsidR="113AD5E8" w:rsidRPr="3BA515F0">
              <w:rPr>
                <w:lang w:val="fr-BE"/>
              </w:rPr>
              <w:t xml:space="preserve"> à partir du </w:t>
            </w:r>
            <w:r w:rsidR="06E3D02A" w:rsidRPr="3BA515F0">
              <w:rPr>
                <w:lang w:val="fr-BE"/>
              </w:rPr>
              <w:t>mois d’octobre</w:t>
            </w:r>
            <w:r w:rsidR="17F472CD" w:rsidRPr="3BA515F0">
              <w:rPr>
                <w:lang w:val="fr-BE"/>
              </w:rPr>
              <w:t xml:space="preserve"> 2021</w:t>
            </w:r>
            <w:r w:rsidR="02945BC9" w:rsidRPr="3BA515F0">
              <w:rPr>
                <w:lang w:val="fr-BE"/>
              </w:rPr>
              <w:t>,</w:t>
            </w:r>
            <w:r w:rsidR="06E3D02A" w:rsidRPr="3BA515F0">
              <w:rPr>
                <w:lang w:val="fr-BE"/>
              </w:rPr>
              <w:t xml:space="preserve"> l’accès aux</w:t>
            </w:r>
            <w:r w:rsidR="398A91D7" w:rsidRPr="3BA515F0">
              <w:rPr>
                <w:lang w:val="fr-BE"/>
              </w:rPr>
              <w:t xml:space="preserve"> certains</w:t>
            </w:r>
            <w:r w:rsidR="06E3D02A" w:rsidRPr="3BA515F0">
              <w:rPr>
                <w:lang w:val="fr-BE"/>
              </w:rPr>
              <w:t xml:space="preserve"> services</w:t>
            </w:r>
            <w:r w:rsidR="45797728" w:rsidRPr="3BA515F0">
              <w:rPr>
                <w:lang w:val="fr-BE"/>
              </w:rPr>
              <w:t xml:space="preserve">, </w:t>
            </w:r>
            <w:r w:rsidR="06E3D02A" w:rsidRPr="3BA515F0">
              <w:rPr>
                <w:lang w:val="fr-BE"/>
              </w:rPr>
              <w:t>notamment l’essence</w:t>
            </w:r>
            <w:r w:rsidR="50130892" w:rsidRPr="3BA515F0">
              <w:rPr>
                <w:lang w:val="fr-BE"/>
              </w:rPr>
              <w:t>,</w:t>
            </w:r>
            <w:r w:rsidR="06E3D02A" w:rsidRPr="3BA515F0">
              <w:rPr>
                <w:lang w:val="fr-BE"/>
              </w:rPr>
              <w:t xml:space="preserve"> a été interrompu par des groupes armés</w:t>
            </w:r>
            <w:r w:rsidR="519617B9" w:rsidRPr="3BA515F0">
              <w:rPr>
                <w:lang w:val="fr-BE"/>
              </w:rPr>
              <w:t xml:space="preserve">, </w:t>
            </w:r>
            <w:r w:rsidR="06E3D02A" w:rsidRPr="3BA515F0">
              <w:rPr>
                <w:lang w:val="fr-BE"/>
              </w:rPr>
              <w:t xml:space="preserve">ayant des conséquences </w:t>
            </w:r>
            <w:r w:rsidR="02F7D148" w:rsidRPr="3BA515F0">
              <w:rPr>
                <w:lang w:val="fr-BE"/>
              </w:rPr>
              <w:t xml:space="preserve">sur </w:t>
            </w:r>
            <w:r w:rsidR="06E3D02A" w:rsidRPr="3BA515F0">
              <w:rPr>
                <w:lang w:val="fr-BE"/>
              </w:rPr>
              <w:t>les services publics</w:t>
            </w:r>
            <w:r w:rsidR="2A5533B4" w:rsidRPr="3BA515F0">
              <w:rPr>
                <w:lang w:val="fr-BE"/>
              </w:rPr>
              <w:t xml:space="preserve"> </w:t>
            </w:r>
            <w:r w:rsidR="7E895147" w:rsidRPr="3BA515F0">
              <w:rPr>
                <w:lang w:val="fr-BE"/>
              </w:rPr>
              <w:t>tels que</w:t>
            </w:r>
            <w:r w:rsidR="06E3D02A" w:rsidRPr="3BA515F0">
              <w:rPr>
                <w:lang w:val="fr-BE"/>
              </w:rPr>
              <w:t xml:space="preserve"> les hôpitaux et les antennes de relais de communication</w:t>
            </w:r>
            <w:r w:rsidR="445B2000" w:rsidRPr="3BA515F0">
              <w:rPr>
                <w:lang w:val="fr-BE"/>
              </w:rPr>
              <w:t xml:space="preserve"> et aussi une hausse du cout de transport et des produits de </w:t>
            </w:r>
            <w:r w:rsidR="734BC7F4" w:rsidRPr="3BA515F0">
              <w:rPr>
                <w:lang w:val="fr-BE"/>
              </w:rPr>
              <w:t>première nécessité</w:t>
            </w:r>
            <w:r w:rsidR="445B2000" w:rsidRPr="3BA515F0">
              <w:rPr>
                <w:lang w:val="fr-BE"/>
              </w:rPr>
              <w:t>.</w:t>
            </w:r>
          </w:p>
          <w:p w14:paraId="1DCD626A" w14:textId="10254EBC" w:rsidR="002C187A" w:rsidRPr="00627A1C" w:rsidRDefault="002C187A" w:rsidP="3BA515F0">
            <w:pPr>
              <w:jc w:val="both"/>
              <w:rPr>
                <w:lang w:val="fr-BE"/>
              </w:rPr>
            </w:pPr>
          </w:p>
          <w:p w14:paraId="4187770E" w14:textId="612F02B1" w:rsidR="002C187A" w:rsidRPr="00627A1C" w:rsidRDefault="188A7434" w:rsidP="3BA515F0">
            <w:pPr>
              <w:jc w:val="both"/>
              <w:rPr>
                <w:lang w:val="fr-BE"/>
              </w:rPr>
            </w:pPr>
            <w:r w:rsidRPr="3BA515F0">
              <w:rPr>
                <w:lang w:val="fr-BE"/>
              </w:rPr>
              <w:t>Dans ce contexte, le projet mènera des processus de médiation afin de créer un environnement propice à la recherche de solutions pacifiques</w:t>
            </w:r>
            <w:r w:rsidR="76100A24" w:rsidRPr="3BA515F0">
              <w:rPr>
                <w:lang w:val="fr-BE"/>
              </w:rPr>
              <w:t>,</w:t>
            </w:r>
            <w:r w:rsidRPr="3BA515F0">
              <w:rPr>
                <w:lang w:val="fr-BE"/>
              </w:rPr>
              <w:t xml:space="preserve"> et le</w:t>
            </w:r>
            <w:r w:rsidR="7046ED94" w:rsidRPr="3BA515F0">
              <w:rPr>
                <w:lang w:val="fr-BE"/>
              </w:rPr>
              <w:t xml:space="preserve">s partenaires vont </w:t>
            </w:r>
            <w:r w:rsidRPr="3BA515F0">
              <w:rPr>
                <w:lang w:val="fr-BE"/>
              </w:rPr>
              <w:t xml:space="preserve">continuer </w:t>
            </w:r>
            <w:r w:rsidR="008D327C" w:rsidRPr="3BA515F0">
              <w:rPr>
                <w:lang w:val="fr-BE"/>
              </w:rPr>
              <w:t>à</w:t>
            </w:r>
            <w:r w:rsidRPr="3BA515F0">
              <w:rPr>
                <w:lang w:val="fr-BE"/>
              </w:rPr>
              <w:t xml:space="preserve"> </w:t>
            </w:r>
            <w:r w:rsidRPr="3BA515F0">
              <w:rPr>
                <w:noProof/>
                <w:lang w:val="fr-BE"/>
              </w:rPr>
              <w:t>investir dans le renforcement de capacités des acteurs locaux</w:t>
            </w:r>
            <w:r w:rsidR="22ECA676" w:rsidRPr="3BA515F0">
              <w:rPr>
                <w:noProof/>
                <w:lang w:val="fr-BE"/>
              </w:rPr>
              <w:t xml:space="preserve"> qui pourront </w:t>
            </w:r>
            <w:r w:rsidR="4935CFE0" w:rsidRPr="3BA515F0">
              <w:rPr>
                <w:noProof/>
                <w:lang w:val="fr-BE"/>
              </w:rPr>
              <w:t>mener des proccessus de consolidation de la paix et les activités</w:t>
            </w:r>
            <w:r w:rsidR="1A833694" w:rsidRPr="3BA515F0">
              <w:rPr>
                <w:noProof/>
                <w:lang w:val="fr-BE"/>
              </w:rPr>
              <w:t xml:space="preserve"> communautaires</w:t>
            </w:r>
            <w:r w:rsidR="4935CFE0" w:rsidRPr="3BA515F0">
              <w:rPr>
                <w:noProof/>
                <w:lang w:val="fr-BE"/>
              </w:rPr>
              <w:t xml:space="preserve"> prevus dans la projet. </w:t>
            </w:r>
            <w:r w:rsidR="6465080E" w:rsidRPr="3BA515F0">
              <w:rPr>
                <w:lang w:val="fr-BE"/>
              </w:rPr>
              <w:t xml:space="preserve">En </w:t>
            </w:r>
            <w:r w:rsidR="5990D755" w:rsidRPr="3BA515F0">
              <w:rPr>
                <w:lang w:val="fr-BE"/>
              </w:rPr>
              <w:t>dépit</w:t>
            </w:r>
            <w:r w:rsidR="6465080E" w:rsidRPr="3BA515F0">
              <w:rPr>
                <w:lang w:val="fr-BE"/>
              </w:rPr>
              <w:t xml:space="preserve"> du contexte difficil</w:t>
            </w:r>
            <w:r w:rsidR="66BF3F00" w:rsidRPr="3BA515F0">
              <w:rPr>
                <w:lang w:val="fr-BE"/>
              </w:rPr>
              <w:t>e</w:t>
            </w:r>
            <w:r w:rsidR="6465080E" w:rsidRPr="3BA515F0">
              <w:rPr>
                <w:lang w:val="fr-BE"/>
              </w:rPr>
              <w:t>, a</w:t>
            </w:r>
            <w:r w:rsidR="27C4B6FD" w:rsidRPr="3BA515F0">
              <w:rPr>
                <w:lang w:val="fr-BE"/>
              </w:rPr>
              <w:t>ucun changement n'est prévu en termes de l’impact visé par le projet, les cibles et les zones de mise en œuvre. Un plan de mitigation</w:t>
            </w:r>
            <w:r w:rsidR="2EDA9220" w:rsidRPr="3BA515F0">
              <w:rPr>
                <w:lang w:val="fr-BE"/>
              </w:rPr>
              <w:t xml:space="preserve"> des risques</w:t>
            </w:r>
            <w:r w:rsidR="27C4B6FD" w:rsidRPr="3BA515F0">
              <w:rPr>
                <w:lang w:val="fr-BE"/>
              </w:rPr>
              <w:t xml:space="preserve"> a été élaboré pour différents scénarios possibles, y compris</w:t>
            </w:r>
            <w:r w:rsidR="0C381C20" w:rsidRPr="3BA515F0">
              <w:rPr>
                <w:lang w:val="fr-BE"/>
              </w:rPr>
              <w:t xml:space="preserve"> dans le cas de la tenue des </w:t>
            </w:r>
            <w:r w:rsidR="27C4B6FD" w:rsidRPr="3BA515F0">
              <w:rPr>
                <w:lang w:val="fr-BE"/>
              </w:rPr>
              <w:t xml:space="preserve">élections, et une </w:t>
            </w:r>
            <w:r w:rsidR="04E36812" w:rsidRPr="3BA515F0">
              <w:rPr>
                <w:lang w:val="fr-BE"/>
              </w:rPr>
              <w:t>possible</w:t>
            </w:r>
            <w:r w:rsidR="27C4B6FD" w:rsidRPr="3BA515F0">
              <w:rPr>
                <w:lang w:val="fr-BE"/>
              </w:rPr>
              <w:t xml:space="preserve"> augmentation des tensions et des conflits qui en résulteraient.</w:t>
            </w:r>
          </w:p>
        </w:tc>
      </w:tr>
    </w:tbl>
    <w:p w14:paraId="132299FE" w14:textId="4C1CB377" w:rsidR="00AF43BE" w:rsidRPr="00AF43BE" w:rsidRDefault="00AF43BE" w:rsidP="3BA515F0">
      <w:pPr>
        <w:rPr>
          <w:b/>
          <w:bCs/>
          <w:lang w:val="fr-BE"/>
        </w:rPr>
      </w:pPr>
    </w:p>
    <w:p w14:paraId="72BC42B4" w14:textId="77777777" w:rsidR="00AF43BE" w:rsidRPr="00AF43BE" w:rsidRDefault="00AF43BE" w:rsidP="00411A5F">
      <w:pPr>
        <w:rPr>
          <w:lang w:val="fr-BE"/>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432792">
      <w:pPr>
        <w:pStyle w:val="ListParagraph"/>
        <w:numPr>
          <w:ilvl w:val="0"/>
          <w:numId w:val="7"/>
        </w:numPr>
        <w:rPr>
          <w:lang w:val="fr-FR"/>
        </w:rPr>
      </w:pPr>
      <w:r w:rsidRPr="001745E8">
        <w:rPr>
          <w:lang w:val="fr-FR"/>
        </w:rPr>
        <w:lastRenderedPageBreak/>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643A05FF" w:rsidR="00600B5F" w:rsidRPr="003107C9" w:rsidRDefault="5059977B" w:rsidP="00600B5F">
      <w:pPr>
        <w:ind w:left="2160"/>
        <w:rPr>
          <w:lang w:val="fr-FR"/>
        </w:rPr>
      </w:pPr>
      <w:r w:rsidRPr="003107C9">
        <w:rPr>
          <w:lang w:val="fr-FR"/>
        </w:rPr>
        <w:t>$</w:t>
      </w:r>
      <w:r w:rsidR="00600B5F">
        <w:fldChar w:fldCharType="begin">
          <w:ffData>
            <w:name w:val=""/>
            <w:enabled/>
            <w:calcOnExit w:val="0"/>
            <w:textInput>
              <w:maxLength w:val="100"/>
              <w:format w:val="FIRST CAPITAL"/>
            </w:textInput>
          </w:ffData>
        </w:fldChar>
      </w:r>
      <w:r w:rsidR="00600B5F" w:rsidRPr="003107C9">
        <w:rPr>
          <w:lang w:val="fr-FR"/>
        </w:rPr>
        <w:instrText xml:space="preserve"> FORMTEXT </w:instrText>
      </w:r>
      <w:r w:rsidR="00600B5F">
        <w:fldChar w:fldCharType="separate"/>
      </w:r>
      <w:r>
        <w:rPr>
          <w:noProof/>
        </w:rPr>
        <w:t> </w:t>
      </w:r>
      <w:r>
        <w:rPr>
          <w:noProof/>
        </w:rPr>
        <w:t> </w:t>
      </w:r>
      <w:r>
        <w:rPr>
          <w:noProof/>
        </w:rPr>
        <w:t> </w:t>
      </w:r>
      <w:r>
        <w:rPr>
          <w:noProof/>
        </w:rPr>
        <w:t> </w:t>
      </w:r>
      <w:r>
        <w:rPr>
          <w:noProof/>
        </w:rPr>
        <w:t> </w:t>
      </w:r>
      <w:r w:rsidR="00600B5F">
        <w:fldChar w:fldCharType="end"/>
      </w:r>
      <w:r w:rsidR="1B8000EF" w:rsidRPr="3BA515F0">
        <w:rPr>
          <w:lang w:val="fr-FR"/>
        </w:rPr>
        <w:t xml:space="preserve"> N/A</w:t>
      </w:r>
    </w:p>
    <w:p w14:paraId="32604A97" w14:textId="77777777" w:rsidR="00600B5F" w:rsidRPr="003107C9" w:rsidRDefault="00600B5F" w:rsidP="00600B5F">
      <w:pPr>
        <w:rPr>
          <w:lang w:val="fr-FR"/>
        </w:rPr>
      </w:pPr>
    </w:p>
    <w:p w14:paraId="15268D0E" w14:textId="76ED47D1" w:rsidR="00600B5F" w:rsidRPr="003107C9" w:rsidRDefault="003107C9" w:rsidP="00432792">
      <w:pPr>
        <w:pStyle w:val="ListParagraph"/>
        <w:numPr>
          <w:ilvl w:val="0"/>
          <w:numId w:val="7"/>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7777777" w:rsidR="00600B5F" w:rsidRDefault="00600B5F" w:rsidP="00600B5F">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sidR="5059977B">
        <w:rPr>
          <w:noProof/>
        </w:rPr>
        <w:t> </w:t>
      </w:r>
      <w:r w:rsidR="5059977B">
        <w:rPr>
          <w:noProof/>
        </w:rPr>
        <w:t> </w:t>
      </w:r>
      <w:r w:rsidR="5059977B">
        <w:rPr>
          <w:noProof/>
        </w:rPr>
        <w:t> </w:t>
      </w:r>
      <w:r w:rsidR="5059977B">
        <w:rPr>
          <w:noProof/>
        </w:rPr>
        <w:t> </w:t>
      </w:r>
      <w:r w:rsidR="5059977B">
        <w:rPr>
          <w:noProof/>
        </w:rPr>
        <w:t> </w:t>
      </w:r>
      <w:r>
        <w:fldChar w:fldCharType="end"/>
      </w:r>
    </w:p>
    <w:p w14:paraId="573E60B0" w14:textId="75846C24" w:rsidR="53BEC0B6" w:rsidRPr="008D327C" w:rsidRDefault="53BEC0B6" w:rsidP="3BA515F0">
      <w:pPr>
        <w:jc w:val="both"/>
        <w:rPr>
          <w:lang w:val="fr-BE"/>
        </w:rPr>
      </w:pPr>
      <w:r w:rsidRPr="3BA515F0">
        <w:rPr>
          <w:noProof/>
          <w:lang w:val="fr-BE"/>
        </w:rPr>
        <w:t xml:space="preserve">La méthodologie pour les enquêtes de la </w:t>
      </w:r>
      <w:r w:rsidR="2D88B0D9" w:rsidRPr="3BA515F0">
        <w:rPr>
          <w:noProof/>
          <w:lang w:val="fr-BE"/>
        </w:rPr>
        <w:t xml:space="preserve">baseline </w:t>
      </w:r>
      <w:r w:rsidRPr="3BA515F0">
        <w:rPr>
          <w:noProof/>
          <w:lang w:val="fr-BE"/>
        </w:rPr>
        <w:t>et l'enregistrement des participants a dû être adaptée aux mesures COVID-19 qui ont été décrétées le 22 mai</w:t>
      </w:r>
      <w:r w:rsidR="142862B8" w:rsidRPr="3BA515F0">
        <w:rPr>
          <w:noProof/>
          <w:lang w:val="fr-BE"/>
        </w:rPr>
        <w:t xml:space="preserve"> 202</w:t>
      </w:r>
      <w:r w:rsidR="6F1DD423" w:rsidRPr="3BA515F0">
        <w:rPr>
          <w:noProof/>
          <w:lang w:val="fr-BE"/>
        </w:rPr>
        <w:t>1</w:t>
      </w:r>
      <w:r w:rsidR="142862B8" w:rsidRPr="3BA515F0">
        <w:rPr>
          <w:noProof/>
          <w:lang w:val="fr-BE"/>
        </w:rPr>
        <w:t>. Ainsi</w:t>
      </w:r>
      <w:r w:rsidRPr="3BA515F0">
        <w:rPr>
          <w:noProof/>
          <w:lang w:val="fr-BE"/>
        </w:rPr>
        <w:t xml:space="preserve"> le nombre de personnes dans l'espace a été limité aux enquêteurs avec l'interviewé tandis que les autres personnes </w:t>
      </w:r>
      <w:r w:rsidR="2056025A" w:rsidRPr="3BA515F0">
        <w:rPr>
          <w:noProof/>
          <w:lang w:val="fr-BE"/>
        </w:rPr>
        <w:t>doivent attendre</w:t>
      </w:r>
      <w:r w:rsidRPr="3BA515F0">
        <w:rPr>
          <w:noProof/>
          <w:lang w:val="fr-BE"/>
        </w:rPr>
        <w:t xml:space="preserve"> jusqu'au créneau horaire qui leur correspond.</w:t>
      </w:r>
      <w:r w:rsidR="38F4C241" w:rsidRPr="3BA515F0">
        <w:rPr>
          <w:noProof/>
          <w:lang w:val="fr-BE"/>
        </w:rPr>
        <w:t xml:space="preserve"> Les jeunes ont également été séparés en petits groupes pour </w:t>
      </w:r>
      <w:r w:rsidR="6C6F9214" w:rsidRPr="3BA515F0">
        <w:rPr>
          <w:noProof/>
          <w:lang w:val="fr-BE"/>
        </w:rPr>
        <w:t>certain</w:t>
      </w:r>
      <w:r w:rsidR="0DE5FA00" w:rsidRPr="3BA515F0">
        <w:rPr>
          <w:noProof/>
          <w:lang w:val="fr-BE"/>
        </w:rPr>
        <w:t>e</w:t>
      </w:r>
      <w:r w:rsidR="6C6F9214" w:rsidRPr="3BA515F0">
        <w:rPr>
          <w:noProof/>
          <w:lang w:val="fr-BE"/>
        </w:rPr>
        <w:t>s</w:t>
      </w:r>
      <w:r w:rsidR="38F4C241" w:rsidRPr="3BA515F0">
        <w:rPr>
          <w:noProof/>
          <w:lang w:val="fr-BE"/>
        </w:rPr>
        <w:t xml:space="preserve"> activités de cohésion sociale</w:t>
      </w:r>
      <w:r w:rsidR="02025BEA" w:rsidRPr="3BA515F0">
        <w:rPr>
          <w:noProof/>
          <w:lang w:val="fr-BE"/>
        </w:rPr>
        <w:t xml:space="preserve"> et des gestes barri</w:t>
      </w:r>
      <w:r w:rsidR="0004CAB3" w:rsidRPr="3BA515F0">
        <w:rPr>
          <w:noProof/>
          <w:lang w:val="fr-BE"/>
        </w:rPr>
        <w:t>è</w:t>
      </w:r>
      <w:r w:rsidR="02025BEA" w:rsidRPr="3BA515F0">
        <w:rPr>
          <w:noProof/>
          <w:lang w:val="fr-BE"/>
        </w:rPr>
        <w:t xml:space="preserve">res </w:t>
      </w:r>
      <w:r w:rsidR="06E653A0" w:rsidRPr="3BA515F0">
        <w:rPr>
          <w:noProof/>
          <w:lang w:val="fr-BE"/>
        </w:rPr>
        <w:t>ont été mises en place comme le port obligatoire du masque, et des stations de lavage des mains pendant les activités réalisées.</w:t>
      </w:r>
    </w:p>
    <w:p w14:paraId="678F86D1" w14:textId="77777777" w:rsidR="00600B5F" w:rsidRPr="008D327C" w:rsidRDefault="00600B5F" w:rsidP="00600B5F">
      <w:pPr>
        <w:rPr>
          <w:lang w:val="fr-BE"/>
        </w:rPr>
      </w:pPr>
    </w:p>
    <w:p w14:paraId="4B6F17C3" w14:textId="50CDD5CB" w:rsidR="00600B5F" w:rsidRDefault="002D6DA0" w:rsidP="00432792">
      <w:pPr>
        <w:pStyle w:val="ListParagraph"/>
        <w:numPr>
          <w:ilvl w:val="0"/>
          <w:numId w:val="7"/>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1D78EC"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68EC3D88" w:rsidR="009E329B" w:rsidRDefault="5A01B8E9" w:rsidP="009E329B">
      <w:pPr>
        <w:rPr>
          <w:lang w:val="fr-FR"/>
        </w:rPr>
      </w:pPr>
      <w:r w:rsidRPr="3BA515F0">
        <w:rPr>
          <w:lang w:val="fr-FR"/>
        </w:rPr>
        <w:t>X</w:t>
      </w:r>
      <w:sdt>
        <w:sdtPr>
          <w:rPr>
            <w:lang w:val="fr-FR"/>
          </w:rPr>
          <w:id w:val="1706904896"/>
          <w:placeholder>
            <w:docPart w:val="DefaultPlaceholder_1081868574"/>
          </w:placeholder>
          <w14:checkbox>
            <w14:checked w14:val="0"/>
            <w14:checkedState w14:val="2612" w14:font="MS Gothic"/>
            <w14:uncheckedState w14:val="2610" w14:font="MS Gothic"/>
          </w14:checkbox>
        </w:sdtPr>
        <w:sdtEndPr/>
        <w:sdtContent>
          <w:r w:rsidR="5059977B" w:rsidRPr="009E329B">
            <w:rPr>
              <w:rFonts w:ascii="MS Gothic" w:eastAsia="MS Gothic" w:hAnsi="MS Gothic"/>
              <w:lang w:val="fr-FR"/>
            </w:rPr>
            <w:t>☐</w:t>
          </w:r>
        </w:sdtContent>
      </w:sdt>
      <w:r w:rsidR="5059977B" w:rsidRPr="009E329B">
        <w:rPr>
          <w:lang w:val="fr-FR"/>
        </w:rPr>
        <w:t xml:space="preserve"> </w:t>
      </w:r>
      <w:r w:rsidR="193F4AC2" w:rsidRPr="009E329B">
        <w:rPr>
          <w:lang w:val="fr-FR"/>
        </w:rPr>
        <w:t xml:space="preserve">Assurer une réponse et </w:t>
      </w:r>
      <w:r w:rsidR="193F4AC2">
        <w:rPr>
          <w:lang w:val="fr-FR"/>
        </w:rPr>
        <w:t xml:space="preserve">une reprise </w:t>
      </w:r>
      <w:r w:rsidR="193F4AC2" w:rsidRPr="009E329B">
        <w:rPr>
          <w:lang w:val="fr-FR"/>
        </w:rPr>
        <w:t>inclusi</w:t>
      </w:r>
      <w:r w:rsidR="193F4AC2">
        <w:rPr>
          <w:lang w:val="fr-FR"/>
        </w:rPr>
        <w:t>ves</w:t>
      </w:r>
      <w:r w:rsidR="193F4AC2" w:rsidRPr="009E329B">
        <w:rPr>
          <w:lang w:val="fr-FR"/>
        </w:rPr>
        <w:t xml:space="preserve"> et équitables</w:t>
      </w:r>
    </w:p>
    <w:p w14:paraId="0C9C9505" w14:textId="08BC45A4" w:rsidR="00600B5F" w:rsidRPr="009E329B" w:rsidRDefault="001D78EC"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1D78EC"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1D78EC"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563EF4" w:rsidRDefault="001D78EC" w:rsidP="00600B5F">
      <w:pPr>
        <w:rPr>
          <w:lang w:val="fr-BE"/>
        </w:rPr>
      </w:pPr>
      <w:sdt>
        <w:sdtPr>
          <w:rPr>
            <w:lang w:val="fr-BE"/>
          </w:rPr>
          <w:id w:val="810906333"/>
          <w14:checkbox>
            <w14:checked w14:val="0"/>
            <w14:checkedState w14:val="2612" w14:font="MS Gothic"/>
            <w14:uncheckedState w14:val="2610" w14:font="MS Gothic"/>
          </w14:checkbox>
        </w:sdtPr>
        <w:sdtEndPr/>
        <w:sdtContent>
          <w:r w:rsidR="00600B5F" w:rsidRPr="00563EF4">
            <w:rPr>
              <w:rFonts w:ascii="MS Gothic" w:eastAsia="MS Gothic" w:hAnsi="MS Gothic" w:hint="eastAsia"/>
              <w:lang w:val="fr-BE"/>
            </w:rPr>
            <w:t>☐</w:t>
          </w:r>
        </w:sdtContent>
      </w:sdt>
      <w:r w:rsidR="00600B5F" w:rsidRPr="00563EF4">
        <w:rPr>
          <w:lang w:val="fr-BE"/>
        </w:rPr>
        <w:t xml:space="preserve"> </w:t>
      </w:r>
      <w:r w:rsidR="00970D92" w:rsidRPr="00563EF4">
        <w:rPr>
          <w:lang w:val="fr-BE"/>
        </w:rPr>
        <w:t>Autres</w:t>
      </w:r>
      <w:r w:rsidR="00600B5F" w:rsidRPr="00563EF4">
        <w:rPr>
          <w:lang w:val="fr-BE"/>
        </w:rPr>
        <w:t xml:space="preserve"> (</w:t>
      </w:r>
      <w:r w:rsidR="00970D92" w:rsidRPr="00563EF4">
        <w:rPr>
          <w:lang w:val="fr-BE"/>
        </w:rPr>
        <w:t xml:space="preserve">veuillez </w:t>
      </w:r>
      <w:r w:rsidR="00B82E71" w:rsidRPr="00563EF4">
        <w:rPr>
          <w:lang w:val="fr-BE"/>
        </w:rPr>
        <w:t>préciser</w:t>
      </w:r>
      <w:r w:rsidR="00600B5F" w:rsidRPr="00563EF4">
        <w:rPr>
          <w:lang w:val="fr-BE"/>
        </w:rPr>
        <w:t xml:space="preserve">): </w:t>
      </w:r>
      <w:r w:rsidR="00600B5F">
        <w:fldChar w:fldCharType="begin">
          <w:ffData>
            <w:name w:val=""/>
            <w:enabled/>
            <w:calcOnExit w:val="0"/>
            <w:textInput>
              <w:maxLength w:val="1500"/>
              <w:format w:val="FIRST CAPITAL"/>
            </w:textInput>
          </w:ffData>
        </w:fldChar>
      </w:r>
      <w:r w:rsidR="00600B5F" w:rsidRPr="00563EF4">
        <w:rPr>
          <w:lang w:val="fr-BE"/>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563EF4" w:rsidRDefault="00600B5F" w:rsidP="00600B5F">
      <w:pPr>
        <w:ind w:left="2160"/>
        <w:rPr>
          <w:lang w:val="fr-BE"/>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0E2F4AD0" w14:textId="3E2FB7CA" w:rsidR="3BA515F0" w:rsidRDefault="3BA515F0" w:rsidP="3BA515F0">
      <w:pPr>
        <w:outlineLvl w:val="0"/>
        <w:rPr>
          <w:lang w:val="fr-FR" w:eastAsia="en-US"/>
        </w:rPr>
      </w:pPr>
    </w:p>
    <w:tbl>
      <w:tblPr>
        <w:tblW w:w="0" w:type="auto"/>
        <w:tblLayout w:type="fixed"/>
        <w:tblLook w:val="04A0" w:firstRow="1" w:lastRow="0" w:firstColumn="1" w:lastColumn="0" w:noHBand="0" w:noVBand="1"/>
      </w:tblPr>
      <w:tblGrid>
        <w:gridCol w:w="1420"/>
        <w:gridCol w:w="1921"/>
        <w:gridCol w:w="1420"/>
        <w:gridCol w:w="1504"/>
        <w:gridCol w:w="1921"/>
        <w:gridCol w:w="1921"/>
        <w:gridCol w:w="3843"/>
      </w:tblGrid>
      <w:tr w:rsidR="3BA515F0" w:rsidRPr="008D327C" w14:paraId="3D436CC0" w14:textId="77777777" w:rsidTr="3BA515F0">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2C41CE" w14:textId="35816CC9" w:rsidR="3BA515F0" w:rsidRDefault="3BA515F0" w:rsidP="3BA515F0">
            <w:pPr>
              <w:jc w:val="center"/>
              <w:rPr>
                <w:b/>
                <w:bCs/>
                <w:lang w:val="fr"/>
              </w:rPr>
            </w:pP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64715789" w14:textId="2C653149" w:rsidR="3BA515F0" w:rsidRDefault="3BA515F0" w:rsidP="3BA515F0">
            <w:pPr>
              <w:jc w:val="center"/>
            </w:pPr>
            <w:r w:rsidRPr="3BA515F0">
              <w:rPr>
                <w:b/>
                <w:bCs/>
                <w:lang w:val="fr"/>
              </w:rPr>
              <w:t>Indicateurs</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71A05C59" w14:textId="5D415F8F" w:rsidR="3BA515F0" w:rsidRDefault="3BA515F0" w:rsidP="3BA515F0">
            <w:pPr>
              <w:jc w:val="center"/>
            </w:pPr>
            <w:r w:rsidRPr="3BA515F0">
              <w:rPr>
                <w:b/>
                <w:bCs/>
                <w:lang w:val="fr"/>
              </w:rPr>
              <w:t>Base de donnée</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6A421C57" w14:textId="7576B7FA" w:rsidR="3BA515F0" w:rsidRPr="008D327C" w:rsidRDefault="3BA515F0" w:rsidP="3BA515F0">
            <w:pPr>
              <w:jc w:val="center"/>
              <w:rPr>
                <w:lang w:val="fr-BE"/>
              </w:rPr>
            </w:pPr>
            <w:r w:rsidRPr="3BA515F0">
              <w:rPr>
                <w:b/>
                <w:bCs/>
                <w:lang w:val="fr"/>
              </w:rPr>
              <w:t>Cible de fin de projet</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A44C52" w14:textId="700499D4" w:rsidR="3BA515F0" w:rsidRDefault="3BA515F0" w:rsidP="3BA515F0">
            <w:pPr>
              <w:jc w:val="center"/>
            </w:pPr>
            <w:r w:rsidRPr="3BA515F0">
              <w:rPr>
                <w:b/>
                <w:bCs/>
                <w:lang w:val="fr"/>
              </w:rPr>
              <w:t xml:space="preserve">Etapes d’indicateur/ </w:t>
            </w:r>
            <w:proofErr w:type="spellStart"/>
            <w:r w:rsidRPr="3BA515F0">
              <w:rPr>
                <w:b/>
                <w:bCs/>
                <w:lang w:val="fr"/>
              </w:rPr>
              <w:t>milestone</w:t>
            </w:r>
            <w:proofErr w:type="spellEnd"/>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4B7631" w14:textId="1C78B465" w:rsidR="3BA515F0" w:rsidRDefault="3BA515F0" w:rsidP="3BA515F0">
            <w:pPr>
              <w:jc w:val="center"/>
            </w:pPr>
            <w:r w:rsidRPr="3BA515F0">
              <w:rPr>
                <w:b/>
                <w:bCs/>
                <w:lang w:val="fr"/>
              </w:rPr>
              <w:t>Progrès actuel de l’indicateur</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DBBDCA" w14:textId="479D3665" w:rsidR="3BA515F0" w:rsidRPr="008D327C" w:rsidRDefault="3BA515F0" w:rsidP="3BA515F0">
            <w:pPr>
              <w:jc w:val="center"/>
              <w:rPr>
                <w:lang w:val="fr-BE"/>
              </w:rPr>
            </w:pPr>
            <w:r w:rsidRPr="3BA515F0">
              <w:rPr>
                <w:b/>
                <w:bCs/>
                <w:lang w:val="fr"/>
              </w:rPr>
              <w:t>Raisons pour les retards ou changements</w:t>
            </w:r>
          </w:p>
        </w:tc>
      </w:tr>
      <w:tr w:rsidR="3BA515F0" w14:paraId="4CB9546C" w14:textId="77777777" w:rsidTr="3BA515F0">
        <w:trPr>
          <w:trHeight w:val="555"/>
        </w:trPr>
        <w:tc>
          <w:tcPr>
            <w:tcW w:w="142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0EBC5E" w14:textId="7BB51FEB" w:rsidR="3BA515F0" w:rsidRPr="008D327C" w:rsidRDefault="3BA515F0">
            <w:pPr>
              <w:rPr>
                <w:lang w:val="fr-BE"/>
              </w:rPr>
            </w:pPr>
            <w:r w:rsidRPr="3BA515F0">
              <w:rPr>
                <w:b/>
                <w:bCs/>
                <w:lang w:val="fr"/>
              </w:rPr>
              <w:t>Résultat 1</w:t>
            </w:r>
          </w:p>
          <w:p w14:paraId="5DC4AD9A" w14:textId="2E3C5684" w:rsidR="3BA515F0" w:rsidRPr="008D327C" w:rsidRDefault="3BA515F0">
            <w:pPr>
              <w:rPr>
                <w:lang w:val="fr-BE"/>
              </w:rPr>
            </w:pPr>
            <w:r w:rsidRPr="3BA515F0">
              <w:rPr>
                <w:b/>
                <w:bCs/>
                <w:lang w:val="fr"/>
              </w:rPr>
              <w:t xml:space="preserve">      </w:t>
            </w:r>
            <w:r w:rsidRPr="3BA515F0">
              <w:rPr>
                <w:lang w:val="fr"/>
              </w:rPr>
              <w:t>Un modèle de leadership non violent, paritaire, au service du développement des communautés est promu et adopté</w:t>
            </w:r>
          </w:p>
          <w:p w14:paraId="55ED311D" w14:textId="0894CDD6" w:rsidR="3BA515F0" w:rsidRPr="008D327C" w:rsidRDefault="3BA515F0">
            <w:pPr>
              <w:rPr>
                <w:lang w:val="fr-BE"/>
              </w:rPr>
            </w:pPr>
            <w:r w:rsidRPr="3BA515F0">
              <w:rPr>
                <w:b/>
                <w:bCs/>
                <w:lang w:val="fr"/>
              </w:rPr>
              <w:t xml:space="preserve"> </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4290F578" w14:textId="18784776" w:rsidR="3BA515F0" w:rsidRDefault="3BA515F0" w:rsidP="3BA515F0">
            <w:pPr>
              <w:jc w:val="both"/>
              <w:rPr>
                <w:lang w:val="fr"/>
              </w:rPr>
            </w:pPr>
            <w:r w:rsidRPr="3BA515F0">
              <w:rPr>
                <w:lang w:val="fr"/>
              </w:rPr>
              <w:t>Indicateur 1.1</w:t>
            </w:r>
          </w:p>
          <w:p w14:paraId="6BB40439" w14:textId="71834E6B" w:rsidR="3BA515F0" w:rsidRDefault="3BA515F0" w:rsidP="3BA515F0">
            <w:pPr>
              <w:jc w:val="both"/>
              <w:rPr>
                <w:lang w:val="fr"/>
              </w:rPr>
            </w:pPr>
            <w:r w:rsidRPr="3BA515F0">
              <w:rPr>
                <w:lang w:val="fr"/>
              </w:rPr>
              <w:t xml:space="preserve"> </w:t>
            </w:r>
            <w:r w:rsidRPr="3BA515F0">
              <w:rPr>
                <w:b/>
                <w:bCs/>
                <w:lang w:val="fr"/>
              </w:rPr>
              <w:t xml:space="preserve">     </w:t>
            </w:r>
            <w:r w:rsidRPr="3BA515F0">
              <w:rPr>
                <w:lang w:val="fr"/>
              </w:rPr>
              <w:t># d’activités qui rassemblent plusieurs zones rivales (désagrégé par types d’activités et participants)</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11D84C61" w14:textId="3F07EE58" w:rsidR="2F211DAF" w:rsidRDefault="2F211DAF" w:rsidP="3BA515F0">
            <w:pPr>
              <w:rPr>
                <w:lang w:val="fr"/>
              </w:rPr>
            </w:pPr>
            <w:r w:rsidRPr="3BA515F0">
              <w:rPr>
                <w:lang w:val="fr"/>
              </w:rPr>
              <w:t>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72419772" w14:textId="094C7C9B" w:rsidR="3BA515F0" w:rsidRDefault="3BA515F0">
            <w:r w:rsidRPr="3BA515F0">
              <w:rPr>
                <w:b/>
                <w:bCs/>
                <w:lang w:val="fr"/>
              </w:rPr>
              <w:t xml:space="preserve">     </w:t>
            </w:r>
            <w:r w:rsidRPr="3BA515F0">
              <w:rPr>
                <w:lang w:val="fr"/>
              </w:rPr>
              <w:t xml:space="preserve"> 4</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7654C5" w14:textId="047044C3" w:rsidR="3BA515F0" w:rsidRDefault="3BA515F0">
            <w:r w:rsidRPr="3BA515F0">
              <w:rPr>
                <w:b/>
                <w:bCs/>
                <w:lang w:val="fr"/>
              </w:rPr>
              <w:t xml:space="preserve"> </w:t>
            </w:r>
            <w:r w:rsidRPr="3BA515F0">
              <w:rPr>
                <w:lang w:val="fr"/>
              </w:rPr>
              <w:t>T4=2 activitésT5=2 activités</w:t>
            </w:r>
          </w:p>
          <w:p w14:paraId="41C5C494" w14:textId="2397F611" w:rsidR="3BA515F0" w:rsidRDefault="3BA515F0">
            <w:r w:rsidRPr="3BA515F0">
              <w:rPr>
                <w:lang w:val="fr"/>
              </w:rPr>
              <w:t xml:space="preserve"> </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DC732" w14:textId="794BE554" w:rsidR="5F8D591C" w:rsidRDefault="5F8D591C" w:rsidP="3BA515F0">
            <w:pPr>
              <w:rPr>
                <w:lang w:val="fr"/>
              </w:rPr>
            </w:pPr>
            <w:r w:rsidRPr="3BA515F0">
              <w:rPr>
                <w:lang w:val="fr"/>
              </w:rPr>
              <w:t>2</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F314E3" w14:textId="6DFA2778" w:rsidR="3BA515F0" w:rsidRDefault="3BA515F0">
            <w:r w:rsidRPr="3BA515F0">
              <w:rPr>
                <w:b/>
                <w:bCs/>
                <w:lang w:val="fr"/>
              </w:rPr>
              <w:t xml:space="preserve">     </w:t>
            </w:r>
          </w:p>
        </w:tc>
      </w:tr>
      <w:tr w:rsidR="3BA515F0" w:rsidRPr="008D327C" w14:paraId="4F9C3F7D" w14:textId="77777777" w:rsidTr="3BA515F0">
        <w:trPr>
          <w:trHeight w:val="555"/>
        </w:trPr>
        <w:tc>
          <w:tcPr>
            <w:tcW w:w="1420" w:type="dxa"/>
            <w:vMerge/>
            <w:tcBorders>
              <w:left w:val="single" w:sz="0" w:space="0" w:color="000000" w:themeColor="text1"/>
              <w:right w:val="single" w:sz="0" w:space="0" w:color="000000" w:themeColor="text1"/>
            </w:tcBorders>
            <w:vAlign w:val="center"/>
          </w:tcPr>
          <w:p w14:paraId="49798566" w14:textId="77777777" w:rsidR="00203B48" w:rsidRDefault="00203B48"/>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5171AC4E" w14:textId="50666ED3" w:rsidR="3BA515F0" w:rsidRPr="008D327C" w:rsidRDefault="3BA515F0" w:rsidP="3BA515F0">
            <w:pPr>
              <w:jc w:val="both"/>
              <w:rPr>
                <w:lang w:val="fr-BE"/>
              </w:rPr>
            </w:pPr>
            <w:r w:rsidRPr="3BA515F0">
              <w:rPr>
                <w:lang w:val="fr"/>
              </w:rPr>
              <w:t>Indicateur 1.2</w:t>
            </w:r>
          </w:p>
          <w:p w14:paraId="6D782EAE" w14:textId="03BB31A1" w:rsidR="3BA515F0" w:rsidRPr="008D327C" w:rsidRDefault="3BA515F0" w:rsidP="3BA515F0">
            <w:pPr>
              <w:jc w:val="both"/>
              <w:rPr>
                <w:lang w:val="fr-BE"/>
              </w:rPr>
            </w:pPr>
            <w:r w:rsidRPr="3BA515F0">
              <w:rPr>
                <w:b/>
                <w:bCs/>
                <w:lang w:val="fr"/>
              </w:rPr>
              <w:t xml:space="preserve">     </w:t>
            </w:r>
            <w:r w:rsidRPr="3BA515F0">
              <w:rPr>
                <w:lang w:val="fr"/>
              </w:rPr>
              <w:t xml:space="preserve">Efficacité de la prévention de la violence - Niveau moyen de confiance des jeunes garçons et hommes (engagés dans l’action) en leur </w:t>
            </w:r>
            <w:r w:rsidRPr="3BA515F0">
              <w:rPr>
                <w:lang w:val="fr"/>
              </w:rPr>
              <w:lastRenderedPageBreak/>
              <w:t>capacité à prévenir la violence vis à vis des femmes et des filles. (Désagrégé par groupe cible, jeunes agents de paix, membres groupes armés)</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3F1C799A" w14:textId="3FF9B8B8" w:rsidR="142D9747" w:rsidRDefault="142D9747">
            <w:r w:rsidRPr="3BA515F0">
              <w:rPr>
                <w:color w:val="000000" w:themeColor="text1"/>
                <w:lang w:val="fr"/>
              </w:rPr>
              <w:lastRenderedPageBreak/>
              <w:t>Baseline</w:t>
            </w:r>
            <w:r w:rsidR="3BA515F0" w:rsidRPr="3BA515F0">
              <w:rPr>
                <w:color w:val="000000" w:themeColor="text1"/>
                <w:lang w:val="fr"/>
              </w:rPr>
              <w:t xml:space="preserve"> : 6.21</w:t>
            </w:r>
            <w:r w:rsidR="3BA515F0" w:rsidRPr="3BA515F0">
              <w:rPr>
                <w:lang w:val="fr-BE"/>
              </w:rPr>
              <w:t xml:space="preserve"> (score moyen)</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0912DBE8" w14:textId="5137CC9E" w:rsidR="3BA515F0" w:rsidRDefault="3BA515F0">
            <w:r w:rsidRPr="3BA515F0">
              <w:rPr>
                <w:b/>
                <w:bCs/>
                <w:lang w:val="fr"/>
              </w:rPr>
              <w:t xml:space="preserve">     </w:t>
            </w:r>
            <w:r w:rsidRPr="3BA515F0">
              <w:rPr>
                <w:lang w:val="fr"/>
              </w:rPr>
              <w:t>+25%</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237D3" w14:textId="22CFEDD4" w:rsidR="3BA515F0" w:rsidRPr="008D327C" w:rsidRDefault="3BA515F0">
            <w:pPr>
              <w:rPr>
                <w:lang w:val="fr-BE"/>
              </w:rPr>
            </w:pPr>
            <w:r w:rsidRPr="3BA515F0">
              <w:rPr>
                <w:lang w:val="fr"/>
              </w:rPr>
              <w:t>T1=étude de base</w:t>
            </w:r>
          </w:p>
          <w:p w14:paraId="66C2BB24" w14:textId="38DE8CF2" w:rsidR="3BA515F0" w:rsidRPr="008D327C" w:rsidRDefault="3BA515F0">
            <w:pPr>
              <w:rPr>
                <w:lang w:val="fr-BE"/>
              </w:rPr>
            </w:pPr>
            <w:r w:rsidRPr="3BA515F0">
              <w:rPr>
                <w:lang w:val="fr"/>
              </w:rPr>
              <w:t>T6=étude de fin</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24F33D" w14:textId="224C7113" w:rsidR="3BA515F0" w:rsidRPr="008D327C" w:rsidRDefault="3BA515F0">
            <w:pPr>
              <w:rPr>
                <w:lang w:val="fr-BE"/>
              </w:rPr>
            </w:pPr>
            <w:r w:rsidRPr="3BA515F0">
              <w:rPr>
                <w:lang w:val="fr"/>
              </w:rPr>
              <w:t>Le progrès sur cet indicateur sera mesuré lors de l'évaluation finale.</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D5CEC0" w14:textId="3E48B5A8" w:rsidR="3BA515F0" w:rsidRPr="008D327C" w:rsidRDefault="3BA515F0">
            <w:pPr>
              <w:rPr>
                <w:lang w:val="fr-BE"/>
              </w:rPr>
            </w:pPr>
            <w:r w:rsidRPr="3BA515F0">
              <w:rPr>
                <w:b/>
                <w:bCs/>
                <w:lang w:val="fr"/>
              </w:rPr>
              <w:t xml:space="preserve">      </w:t>
            </w:r>
          </w:p>
        </w:tc>
      </w:tr>
      <w:tr w:rsidR="3BA515F0" w:rsidRPr="008D327C" w14:paraId="13EA7222" w14:textId="77777777" w:rsidTr="3BA515F0">
        <w:trPr>
          <w:trHeight w:val="555"/>
        </w:trPr>
        <w:tc>
          <w:tcPr>
            <w:tcW w:w="1420" w:type="dxa"/>
            <w:vMerge/>
            <w:tcBorders>
              <w:left w:val="single" w:sz="0" w:space="0" w:color="000000" w:themeColor="text1"/>
              <w:right w:val="single" w:sz="0" w:space="0" w:color="000000" w:themeColor="text1"/>
            </w:tcBorders>
            <w:vAlign w:val="center"/>
          </w:tcPr>
          <w:p w14:paraId="044A82E3" w14:textId="77777777" w:rsidR="00203B48" w:rsidRPr="008D327C" w:rsidRDefault="00203B48">
            <w:pPr>
              <w:rPr>
                <w:lang w:val="fr-BE"/>
              </w:rPr>
            </w:pPr>
          </w:p>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3861772E" w14:textId="464CCE56" w:rsidR="3BA515F0" w:rsidRPr="008D327C" w:rsidRDefault="3BA515F0" w:rsidP="3BA515F0">
            <w:pPr>
              <w:jc w:val="both"/>
              <w:rPr>
                <w:lang w:val="fr-BE"/>
              </w:rPr>
            </w:pPr>
            <w:r w:rsidRPr="3BA515F0">
              <w:rPr>
                <w:lang w:val="fr"/>
              </w:rPr>
              <w:t>Indicateur 1.3</w:t>
            </w:r>
          </w:p>
          <w:p w14:paraId="5538D5B5" w14:textId="2FECAD46" w:rsidR="3BA515F0" w:rsidRPr="008D327C" w:rsidRDefault="3BA515F0" w:rsidP="3BA515F0">
            <w:pPr>
              <w:jc w:val="both"/>
              <w:rPr>
                <w:lang w:val="fr-BE"/>
              </w:rPr>
            </w:pPr>
            <w:r w:rsidRPr="3BA515F0">
              <w:rPr>
                <w:b/>
                <w:bCs/>
                <w:lang w:val="fr"/>
              </w:rPr>
              <w:t xml:space="preserve">     </w:t>
            </w:r>
            <w:r w:rsidRPr="3BA515F0">
              <w:rPr>
                <w:lang w:val="fr"/>
              </w:rPr>
              <w:t xml:space="preserve"> Index des capacités à faire face aux chocs - % de stratégies utilisées par les jeunes pour faire face aux chocs qui sont réversibles/positives parmi les jeunes agents de paix</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4D19033B" w14:textId="69226A35" w:rsidR="3BA515F0" w:rsidRDefault="3BA515F0" w:rsidP="3BA515F0">
            <w:pPr>
              <w:rPr>
                <w:lang w:val="fr"/>
              </w:rPr>
            </w:pPr>
            <w:r w:rsidRPr="3BA515F0">
              <w:rPr>
                <w:b/>
                <w:bCs/>
                <w:lang w:val="fr"/>
              </w:rPr>
              <w:t xml:space="preserve">     </w:t>
            </w:r>
            <w:r w:rsidRPr="3BA515F0">
              <w:rPr>
                <w:lang w:val="fr"/>
              </w:rPr>
              <w:t xml:space="preserve"> L</w:t>
            </w:r>
            <w:r w:rsidR="73FA4252" w:rsidRPr="3BA515F0">
              <w:rPr>
                <w:lang w:val="fr"/>
              </w:rPr>
              <w:t>a</w:t>
            </w:r>
            <w:r w:rsidR="367A35AC" w:rsidRPr="3BA515F0">
              <w:rPr>
                <w:lang w:val="fr"/>
              </w:rPr>
              <w:t xml:space="preserve"> </w:t>
            </w:r>
            <w:proofErr w:type="spellStart"/>
            <w:r w:rsidR="367A35AC" w:rsidRPr="3BA515F0">
              <w:rPr>
                <w:lang w:val="fr"/>
              </w:rPr>
              <w:t>baseline</w:t>
            </w:r>
            <w:proofErr w:type="spellEnd"/>
            <w:r w:rsidRPr="3BA515F0">
              <w:rPr>
                <w:lang w:val="fr"/>
              </w:rPr>
              <w:t xml:space="preserve"> sera finalisé au mois de </w:t>
            </w:r>
            <w:proofErr w:type="spellStart"/>
            <w:r w:rsidRPr="3BA515F0">
              <w:rPr>
                <w:lang w:val="fr"/>
              </w:rPr>
              <w:t>Nov-Dec</w:t>
            </w:r>
            <w:proofErr w:type="spellEnd"/>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4E182B61" w14:textId="430CB526" w:rsidR="3BA515F0" w:rsidRDefault="3BA515F0">
            <w:r w:rsidRPr="3BA515F0">
              <w:rPr>
                <w:b/>
                <w:bCs/>
                <w:lang w:val="fr"/>
              </w:rPr>
              <w:t xml:space="preserve">     </w:t>
            </w:r>
            <w:r w:rsidRPr="3BA515F0">
              <w:rPr>
                <w:lang w:val="fr"/>
              </w:rPr>
              <w:t>+ 30%</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1901AB" w14:textId="5CF61286" w:rsidR="3BA515F0" w:rsidRPr="008D327C" w:rsidRDefault="3BA515F0">
            <w:pPr>
              <w:rPr>
                <w:lang w:val="fr-BE"/>
              </w:rPr>
            </w:pPr>
            <w:r w:rsidRPr="3BA515F0">
              <w:rPr>
                <w:b/>
                <w:bCs/>
                <w:lang w:val="fr"/>
              </w:rPr>
              <w:t xml:space="preserve">     </w:t>
            </w:r>
            <w:r w:rsidRPr="3BA515F0">
              <w:rPr>
                <w:lang w:val="fr"/>
              </w:rPr>
              <w:t xml:space="preserve"> T1=étude de base</w:t>
            </w:r>
          </w:p>
          <w:p w14:paraId="4C3D7DDB" w14:textId="1C287B74" w:rsidR="3BA515F0" w:rsidRPr="008D327C" w:rsidRDefault="3BA515F0">
            <w:pPr>
              <w:rPr>
                <w:lang w:val="fr-BE"/>
              </w:rPr>
            </w:pPr>
            <w:r w:rsidRPr="3BA515F0">
              <w:rPr>
                <w:lang w:val="fr"/>
              </w:rPr>
              <w:t>T6=étude de fin</w:t>
            </w:r>
          </w:p>
          <w:p w14:paraId="35880F1E" w14:textId="4EF6C003" w:rsidR="3BA515F0" w:rsidRPr="008D327C" w:rsidRDefault="3BA515F0">
            <w:pPr>
              <w:rPr>
                <w:lang w:val="fr-BE"/>
              </w:rPr>
            </w:pPr>
            <w:r w:rsidRPr="3BA515F0">
              <w:rPr>
                <w:lang w:val="fr"/>
              </w:rPr>
              <w:t xml:space="preserve"> </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0F9465" w14:textId="297644FC" w:rsidR="3BA515F0" w:rsidRPr="008D327C" w:rsidRDefault="3BA515F0">
            <w:pPr>
              <w:rPr>
                <w:lang w:val="fr-BE"/>
              </w:rPr>
            </w:pPr>
            <w:r w:rsidRPr="3BA515F0">
              <w:rPr>
                <w:lang w:val="fr"/>
              </w:rPr>
              <w:t>Le progrès sur cet indicateur sera mesuré lors de l'évaluation finale.</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43EF14" w14:textId="443C9EA5" w:rsidR="3BA515F0" w:rsidRDefault="3BA515F0" w:rsidP="3BA515F0">
            <w:pPr>
              <w:rPr>
                <w:lang w:val="fr"/>
              </w:rPr>
            </w:pPr>
            <w:r w:rsidRPr="3BA515F0">
              <w:rPr>
                <w:b/>
                <w:bCs/>
                <w:lang w:val="fr"/>
              </w:rPr>
              <w:t xml:space="preserve">     </w:t>
            </w:r>
            <w:r w:rsidRPr="3BA515F0">
              <w:rPr>
                <w:lang w:val="fr"/>
              </w:rPr>
              <w:t xml:space="preserve"> </w:t>
            </w:r>
            <w:r w:rsidR="12ECBCA2" w:rsidRPr="3BA515F0">
              <w:rPr>
                <w:lang w:val="fr"/>
              </w:rPr>
              <w:t xml:space="preserve">Le processus de sélection des JAP est en cours actuellement car nous voulions nous assurer que la sélection se fasse sur la base de la participation et du leadership des jeunes dans les activités de cohésion sociale. La </w:t>
            </w:r>
            <w:proofErr w:type="spellStart"/>
            <w:r w:rsidR="12ECBCA2" w:rsidRPr="3BA515F0">
              <w:rPr>
                <w:lang w:val="fr"/>
              </w:rPr>
              <w:t>baseline</w:t>
            </w:r>
            <w:proofErr w:type="spellEnd"/>
            <w:r w:rsidR="12ECBCA2" w:rsidRPr="3BA515F0">
              <w:rPr>
                <w:lang w:val="fr"/>
              </w:rPr>
              <w:t xml:space="preserve"> </w:t>
            </w:r>
            <w:r w:rsidR="512DC3B6" w:rsidRPr="3BA515F0">
              <w:rPr>
                <w:lang w:val="fr"/>
              </w:rPr>
              <w:t xml:space="preserve">pour cet indicateur </w:t>
            </w:r>
            <w:r w:rsidR="12ECBCA2" w:rsidRPr="3BA515F0">
              <w:rPr>
                <w:lang w:val="fr"/>
              </w:rPr>
              <w:t xml:space="preserve">sera </w:t>
            </w:r>
            <w:r w:rsidR="1D84BF04" w:rsidRPr="3BA515F0">
              <w:rPr>
                <w:lang w:val="fr"/>
              </w:rPr>
              <w:t>établit</w:t>
            </w:r>
            <w:r w:rsidR="12ECBCA2" w:rsidRPr="3BA515F0">
              <w:rPr>
                <w:lang w:val="fr"/>
              </w:rPr>
              <w:t xml:space="preserve"> une fois que nous aurons la liste finale.</w:t>
            </w:r>
          </w:p>
        </w:tc>
      </w:tr>
      <w:tr w:rsidR="3BA515F0" w:rsidRPr="008D327C" w14:paraId="5B52720E" w14:textId="77777777" w:rsidTr="3BA515F0">
        <w:trPr>
          <w:trHeight w:val="555"/>
        </w:trPr>
        <w:tc>
          <w:tcPr>
            <w:tcW w:w="1420" w:type="dxa"/>
            <w:vMerge/>
            <w:tcBorders>
              <w:left w:val="single" w:sz="0" w:space="0" w:color="000000" w:themeColor="text1"/>
              <w:right w:val="single" w:sz="0" w:space="0" w:color="000000" w:themeColor="text1"/>
            </w:tcBorders>
            <w:vAlign w:val="center"/>
          </w:tcPr>
          <w:p w14:paraId="3D745A9A" w14:textId="77777777" w:rsidR="00203B48" w:rsidRPr="008D327C" w:rsidRDefault="00203B48">
            <w:pPr>
              <w:rPr>
                <w:lang w:val="fr-BE"/>
              </w:rPr>
            </w:pPr>
          </w:p>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0AC497BC" w14:textId="035C6168" w:rsidR="3BA515F0" w:rsidRPr="008D327C" w:rsidRDefault="3BA515F0" w:rsidP="3BA515F0">
            <w:pPr>
              <w:jc w:val="both"/>
              <w:rPr>
                <w:lang w:val="fr-BE"/>
              </w:rPr>
            </w:pPr>
            <w:r w:rsidRPr="3BA515F0">
              <w:rPr>
                <w:lang w:val="fr"/>
              </w:rPr>
              <w:t xml:space="preserve">% de jeunes parmi les jeunes appuyés par l'Action qui ont une nouvelle </w:t>
            </w:r>
            <w:r w:rsidRPr="3BA515F0">
              <w:rPr>
                <w:lang w:val="fr"/>
              </w:rPr>
              <w:lastRenderedPageBreak/>
              <w:t>source de revenu durable d’ici la fin du projet</w:t>
            </w:r>
          </w:p>
          <w:p w14:paraId="068909C1" w14:textId="78B67282"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2304648F" w14:textId="0340ADAD" w:rsidR="3BA515F0" w:rsidRDefault="3BA515F0" w:rsidP="3BA515F0">
            <w:pPr>
              <w:rPr>
                <w:lang w:val="fr"/>
              </w:rPr>
            </w:pPr>
            <w:r w:rsidRPr="3BA515F0">
              <w:rPr>
                <w:lang w:val="fr"/>
              </w:rPr>
              <w:lastRenderedPageBreak/>
              <w:t>L</w:t>
            </w:r>
            <w:r w:rsidR="6B58DDCD" w:rsidRPr="3BA515F0">
              <w:rPr>
                <w:lang w:val="fr"/>
              </w:rPr>
              <w:t>a</w:t>
            </w:r>
            <w:r w:rsidRPr="3BA515F0">
              <w:rPr>
                <w:lang w:val="fr"/>
              </w:rPr>
              <w:t xml:space="preserve"> </w:t>
            </w:r>
            <w:proofErr w:type="spellStart"/>
            <w:r w:rsidR="1CBB7568" w:rsidRPr="3BA515F0">
              <w:rPr>
                <w:lang w:val="fr"/>
              </w:rPr>
              <w:t>baseline</w:t>
            </w:r>
            <w:proofErr w:type="spellEnd"/>
            <w:r w:rsidRPr="3BA515F0">
              <w:rPr>
                <w:lang w:val="fr"/>
              </w:rPr>
              <w:t xml:space="preserve"> sera finalisé</w:t>
            </w:r>
            <w:r w:rsidR="282B77DB" w:rsidRPr="3BA515F0">
              <w:rPr>
                <w:lang w:val="fr"/>
              </w:rPr>
              <w:t>e</w:t>
            </w:r>
            <w:r w:rsidRPr="3BA515F0">
              <w:rPr>
                <w:lang w:val="fr"/>
              </w:rPr>
              <w:t xml:space="preserve"> au </w:t>
            </w:r>
            <w:proofErr w:type="spellStart"/>
            <w:r w:rsidRPr="3BA515F0">
              <w:rPr>
                <w:lang w:val="fr"/>
              </w:rPr>
              <w:t>au</w:t>
            </w:r>
            <w:proofErr w:type="spellEnd"/>
            <w:r w:rsidRPr="3BA515F0">
              <w:rPr>
                <w:lang w:val="fr"/>
              </w:rPr>
              <w:t xml:space="preserve"> mois de </w:t>
            </w:r>
            <w:proofErr w:type="spellStart"/>
            <w:r w:rsidRPr="3BA515F0">
              <w:rPr>
                <w:lang w:val="fr"/>
              </w:rPr>
              <w:t>Nov-Dec</w:t>
            </w:r>
            <w:proofErr w:type="spellEnd"/>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07133B44" w14:textId="0A951391" w:rsidR="3BA515F0" w:rsidRDefault="3BA515F0">
            <w:r w:rsidRPr="3BA515F0">
              <w:rPr>
                <w:lang w:val="fr"/>
              </w:rPr>
              <w:t>75%</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F26B0C" w14:textId="0A1C668B" w:rsidR="3BA515F0" w:rsidRPr="008D327C" w:rsidRDefault="3BA515F0">
            <w:pPr>
              <w:rPr>
                <w:lang w:val="fr-BE"/>
              </w:rPr>
            </w:pPr>
            <w:r w:rsidRPr="3BA515F0">
              <w:rPr>
                <w:lang w:val="fr"/>
              </w:rPr>
              <w:t>T1=étude de base</w:t>
            </w:r>
          </w:p>
          <w:p w14:paraId="7A803FFC" w14:textId="0C209D05" w:rsidR="3BA515F0" w:rsidRPr="008D327C" w:rsidRDefault="3BA515F0">
            <w:pPr>
              <w:rPr>
                <w:lang w:val="fr-BE"/>
              </w:rPr>
            </w:pPr>
            <w:r w:rsidRPr="3BA515F0">
              <w:rPr>
                <w:lang w:val="fr"/>
              </w:rPr>
              <w:t>T6=étude de fin</w:t>
            </w:r>
          </w:p>
          <w:p w14:paraId="37D934BA" w14:textId="25B8181C" w:rsidR="3BA515F0" w:rsidRPr="008D327C" w:rsidRDefault="3BA515F0">
            <w:pPr>
              <w:rPr>
                <w:lang w:val="fr-BE"/>
              </w:rPr>
            </w:pPr>
            <w:r w:rsidRPr="3BA515F0">
              <w:rPr>
                <w:lang w:val="fr"/>
              </w:rPr>
              <w:t xml:space="preserve"> </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BC4911" w14:textId="367B3308" w:rsidR="3BA515F0" w:rsidRPr="008D327C" w:rsidRDefault="3BA515F0">
            <w:pPr>
              <w:rPr>
                <w:lang w:val="fr-BE"/>
              </w:rPr>
            </w:pPr>
            <w:r w:rsidRPr="3BA515F0">
              <w:rPr>
                <w:lang w:val="fr"/>
              </w:rPr>
              <w:t>Le progrès sur cet indicateur sera mesuré lors de l'évaluation finale.</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80AF5" w14:textId="11ECEB9B" w:rsidR="3BA515F0" w:rsidRDefault="3BA515F0" w:rsidP="3BA515F0">
            <w:pPr>
              <w:rPr>
                <w:lang w:val="fr"/>
              </w:rPr>
            </w:pPr>
            <w:r w:rsidRPr="3BA515F0">
              <w:rPr>
                <w:lang w:val="fr"/>
              </w:rPr>
              <w:t xml:space="preserve"> </w:t>
            </w:r>
            <w:r w:rsidR="235CBCE0" w:rsidRPr="3BA515F0">
              <w:rPr>
                <w:lang w:val="fr"/>
              </w:rPr>
              <w:t xml:space="preserve">Le processus de sélection des JAP est en cours actuellement car nous voulions nous assurer que la sélection se fasse sur la base de la participation et du leadership des </w:t>
            </w:r>
            <w:r w:rsidR="235CBCE0" w:rsidRPr="3BA515F0">
              <w:rPr>
                <w:lang w:val="fr"/>
              </w:rPr>
              <w:lastRenderedPageBreak/>
              <w:t xml:space="preserve">jeunes dans les activités de cohésion sociale. La </w:t>
            </w:r>
            <w:proofErr w:type="spellStart"/>
            <w:r w:rsidR="235CBCE0" w:rsidRPr="3BA515F0">
              <w:rPr>
                <w:lang w:val="fr"/>
              </w:rPr>
              <w:t>baseline</w:t>
            </w:r>
            <w:proofErr w:type="spellEnd"/>
            <w:r w:rsidR="235CBCE0" w:rsidRPr="3BA515F0">
              <w:rPr>
                <w:lang w:val="fr"/>
              </w:rPr>
              <w:t xml:space="preserve"> pour cet indicateur sera établit une fois que nous aurons la liste finale.</w:t>
            </w:r>
          </w:p>
        </w:tc>
      </w:tr>
      <w:tr w:rsidR="3BA515F0" w:rsidRPr="008D327C" w14:paraId="155F3ABC" w14:textId="77777777" w:rsidTr="3BA515F0">
        <w:trPr>
          <w:trHeight w:val="555"/>
        </w:trPr>
        <w:tc>
          <w:tcPr>
            <w:tcW w:w="1420" w:type="dxa"/>
            <w:vMerge/>
            <w:tcBorders>
              <w:left w:val="single" w:sz="0" w:space="0" w:color="000000" w:themeColor="text1"/>
              <w:bottom w:val="single" w:sz="0" w:space="0" w:color="000000" w:themeColor="text1"/>
              <w:right w:val="single" w:sz="0" w:space="0" w:color="000000" w:themeColor="text1"/>
            </w:tcBorders>
            <w:vAlign w:val="center"/>
          </w:tcPr>
          <w:p w14:paraId="1763B886" w14:textId="77777777" w:rsidR="00203B48" w:rsidRPr="008D327C" w:rsidRDefault="00203B48">
            <w:pPr>
              <w:rPr>
                <w:lang w:val="fr-BE"/>
              </w:rPr>
            </w:pPr>
          </w:p>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5E9A17FE" w14:textId="4FD0DB22" w:rsidR="3BA515F0" w:rsidRPr="008D327C" w:rsidRDefault="3BA515F0" w:rsidP="3BA515F0">
            <w:pPr>
              <w:jc w:val="both"/>
              <w:rPr>
                <w:lang w:val="fr-BE"/>
              </w:rPr>
            </w:pPr>
            <w:r w:rsidRPr="3BA515F0">
              <w:rPr>
                <w:lang w:val="fr"/>
              </w:rPr>
              <w:t>Estime de soi - Score moyen sur l'échelle mesurant l'estime de soi parmi les jeunes appuyés par l’Action</w:t>
            </w:r>
          </w:p>
          <w:p w14:paraId="685E6C27" w14:textId="2F3D3AA9"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5EFA9438" w14:textId="44F7B35C" w:rsidR="3BA515F0" w:rsidRDefault="3BA515F0" w:rsidP="3BA515F0">
            <w:pPr>
              <w:rPr>
                <w:lang w:val="fr"/>
              </w:rPr>
            </w:pPr>
            <w:r w:rsidRPr="3BA515F0">
              <w:rPr>
                <w:lang w:val="fr"/>
              </w:rPr>
              <w:t xml:space="preserve"> 6.14 (score moyen)</w:t>
            </w:r>
          </w:p>
          <w:p w14:paraId="132772CA" w14:textId="0AE38A7C" w:rsidR="3BA515F0" w:rsidRDefault="3BA515F0" w:rsidP="3BA515F0">
            <w:pPr>
              <w:rPr>
                <w:lang w:val="fr"/>
              </w:rPr>
            </w:pPr>
          </w:p>
          <w:p w14:paraId="155F6577" w14:textId="23209626" w:rsidR="42152193" w:rsidRDefault="42152193" w:rsidP="3BA515F0">
            <w:pPr>
              <w:rPr>
                <w:lang w:val="fr"/>
              </w:rPr>
            </w:pPr>
            <w:r w:rsidRPr="3BA515F0">
              <w:rPr>
                <w:lang w:val="fr"/>
              </w:rPr>
              <w:t xml:space="preserve">6.10 (score </w:t>
            </w:r>
            <w:proofErr w:type="spellStart"/>
            <w:r w:rsidRPr="3BA515F0">
              <w:rPr>
                <w:lang w:val="fr"/>
              </w:rPr>
              <w:t>moten</w:t>
            </w:r>
            <w:proofErr w:type="spellEnd"/>
            <w:r w:rsidRPr="3BA515F0">
              <w:rPr>
                <w:lang w:val="fr"/>
              </w:rPr>
              <w:t xml:space="preserve"> pour les jeunes filles)</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4C23E521" w14:textId="48455B53" w:rsidR="3BA515F0" w:rsidRPr="008D327C" w:rsidRDefault="3BA515F0">
            <w:pPr>
              <w:rPr>
                <w:lang w:val="fr-BE"/>
              </w:rPr>
            </w:pPr>
            <w:r w:rsidRPr="3BA515F0">
              <w:rPr>
                <w:lang w:val="fr"/>
              </w:rPr>
              <w:t>Augmentation de +2 pour au moins 50% des jeunes filles.</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D8958A" w14:textId="18E80FB7" w:rsidR="3BA515F0" w:rsidRPr="008D327C" w:rsidRDefault="3BA515F0">
            <w:pPr>
              <w:rPr>
                <w:lang w:val="fr-BE"/>
              </w:rPr>
            </w:pPr>
            <w:r w:rsidRPr="3BA515F0">
              <w:rPr>
                <w:lang w:val="fr"/>
              </w:rPr>
              <w:t>T1=étude de base</w:t>
            </w:r>
          </w:p>
          <w:p w14:paraId="7171EEC6" w14:textId="62FF1968" w:rsidR="3BA515F0" w:rsidRPr="008D327C" w:rsidRDefault="3BA515F0">
            <w:pPr>
              <w:rPr>
                <w:lang w:val="fr-BE"/>
              </w:rPr>
            </w:pPr>
            <w:r w:rsidRPr="3BA515F0">
              <w:rPr>
                <w:lang w:val="fr"/>
              </w:rPr>
              <w:t>T6=étude de fin</w:t>
            </w:r>
          </w:p>
          <w:p w14:paraId="423F8320" w14:textId="512151C0" w:rsidR="3BA515F0" w:rsidRPr="008D327C" w:rsidRDefault="3BA515F0">
            <w:pPr>
              <w:rPr>
                <w:lang w:val="fr-BE"/>
              </w:rPr>
            </w:pPr>
            <w:r w:rsidRPr="3BA515F0">
              <w:rPr>
                <w:lang w:val="fr"/>
              </w:rPr>
              <w:t xml:space="preserve"> </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7C8D63" w14:textId="6876AF74" w:rsidR="3BA515F0" w:rsidRPr="008D327C" w:rsidRDefault="3BA515F0">
            <w:pPr>
              <w:rPr>
                <w:lang w:val="fr-BE"/>
              </w:rPr>
            </w:pPr>
            <w:r w:rsidRPr="3BA515F0">
              <w:rPr>
                <w:lang w:val="fr"/>
              </w:rPr>
              <w:t>Le progrès sur cet indicateur sera mesuré lors de l'évaluation finale.</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745390" w14:textId="52B4A63D" w:rsidR="3BA515F0" w:rsidRPr="008D327C" w:rsidRDefault="3BA515F0">
            <w:pPr>
              <w:rPr>
                <w:lang w:val="fr-BE"/>
              </w:rPr>
            </w:pPr>
            <w:r w:rsidRPr="3BA515F0">
              <w:rPr>
                <w:lang w:val="fr"/>
              </w:rPr>
              <w:t xml:space="preserve"> </w:t>
            </w:r>
          </w:p>
        </w:tc>
      </w:tr>
      <w:tr w:rsidR="3BA515F0" w:rsidRPr="008D327C" w14:paraId="2B442ACB" w14:textId="77777777" w:rsidTr="3BA515F0">
        <w:trPr>
          <w:trHeight w:val="555"/>
        </w:trPr>
        <w:tc>
          <w:tcPr>
            <w:tcW w:w="1420" w:type="dxa"/>
            <w:vMerge w:val="restart"/>
            <w:tcBorders>
              <w:top w:val="nil"/>
              <w:left w:val="single" w:sz="8" w:space="0" w:color="000000" w:themeColor="text1"/>
              <w:bottom w:val="single" w:sz="8" w:space="0" w:color="000000" w:themeColor="text1"/>
              <w:right w:val="single" w:sz="8" w:space="0" w:color="000000" w:themeColor="text1"/>
            </w:tcBorders>
          </w:tcPr>
          <w:p w14:paraId="3D05BEB7" w14:textId="73A179DC" w:rsidR="3BA515F0" w:rsidRPr="008D327C" w:rsidRDefault="3BA515F0">
            <w:pPr>
              <w:rPr>
                <w:lang w:val="fr-BE"/>
              </w:rPr>
            </w:pPr>
            <w:r w:rsidRPr="3BA515F0">
              <w:rPr>
                <w:lang w:val="fr"/>
              </w:rPr>
              <w:t>Produit 1.1</w:t>
            </w:r>
          </w:p>
          <w:p w14:paraId="4D09A70B" w14:textId="4679053A" w:rsidR="3BA515F0" w:rsidRPr="008D327C" w:rsidRDefault="3BA515F0">
            <w:pPr>
              <w:rPr>
                <w:lang w:val="fr-BE"/>
              </w:rPr>
            </w:pPr>
            <w:r w:rsidRPr="3BA515F0">
              <w:rPr>
                <w:b/>
                <w:bCs/>
                <w:lang w:val="fr"/>
              </w:rPr>
              <w:t xml:space="preserve">     </w:t>
            </w:r>
            <w:r w:rsidRPr="3BA515F0">
              <w:rPr>
                <w:lang w:val="fr"/>
              </w:rPr>
              <w:t>1500 jeunes filles et garçons de 15-24 ans sont engagés dans des activités de cohésion sociale</w:t>
            </w:r>
          </w:p>
          <w:p w14:paraId="6E8065C1" w14:textId="04B7C4F0" w:rsidR="3BA515F0" w:rsidRPr="008D327C" w:rsidRDefault="3BA515F0">
            <w:pPr>
              <w:rPr>
                <w:lang w:val="fr-BE"/>
              </w:rPr>
            </w:pPr>
            <w:r w:rsidRPr="3BA515F0">
              <w:rPr>
                <w:b/>
                <w:bCs/>
                <w:lang w:val="fr"/>
              </w:rPr>
              <w:t xml:space="preserve"> </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5556CAEF" w14:textId="1E2A2747" w:rsidR="3BA515F0" w:rsidRPr="008D327C" w:rsidRDefault="3BA515F0" w:rsidP="3BA515F0">
            <w:pPr>
              <w:jc w:val="both"/>
              <w:rPr>
                <w:lang w:val="fr-BE"/>
              </w:rPr>
            </w:pPr>
            <w:proofErr w:type="gramStart"/>
            <w:r w:rsidRPr="3BA515F0">
              <w:rPr>
                <w:lang w:val="fr"/>
              </w:rPr>
              <w:t>Indicateur  1.1.1</w:t>
            </w:r>
            <w:proofErr w:type="gramEnd"/>
          </w:p>
          <w:p w14:paraId="43BBA3C6" w14:textId="0B4F5370" w:rsidR="3BA515F0" w:rsidRPr="008D327C" w:rsidRDefault="3BA515F0" w:rsidP="3BA515F0">
            <w:pPr>
              <w:jc w:val="both"/>
              <w:rPr>
                <w:lang w:val="fr-BE"/>
              </w:rPr>
            </w:pPr>
            <w:r w:rsidRPr="3BA515F0">
              <w:rPr>
                <w:b/>
                <w:bCs/>
                <w:lang w:val="fr"/>
              </w:rPr>
              <w:t xml:space="preserve">     </w:t>
            </w:r>
            <w:r w:rsidRPr="3BA515F0">
              <w:rPr>
                <w:lang w:val="fr"/>
              </w:rPr>
              <w:t xml:space="preserve"> # d’activités organisées par l’Action qui renforcent la cohésion sociale par trimestre</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00214611" w14:textId="35FFEB80" w:rsidR="262DC2FD" w:rsidRDefault="262DC2FD" w:rsidP="3BA515F0">
            <w:pPr>
              <w:rPr>
                <w:lang w:val="fr"/>
              </w:rPr>
            </w:pPr>
            <w:r w:rsidRPr="3BA515F0">
              <w:rPr>
                <w:lang w:val="fr"/>
              </w:rPr>
              <w:t>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6555F2B7" w14:textId="0F51ED62" w:rsidR="3BA515F0" w:rsidRDefault="3BA515F0">
            <w:r w:rsidRPr="3BA515F0">
              <w:rPr>
                <w:b/>
                <w:bCs/>
                <w:lang w:val="fr"/>
              </w:rPr>
              <w:t xml:space="preserve">     </w:t>
            </w:r>
            <w:r w:rsidRPr="3BA515F0">
              <w:t xml:space="preserve"> 3 par </w:t>
            </w:r>
            <w:proofErr w:type="spellStart"/>
            <w:r w:rsidRPr="3BA515F0">
              <w:t>trimestre</w:t>
            </w:r>
            <w:proofErr w:type="spellEnd"/>
            <w:r w:rsidRPr="3BA515F0">
              <w:t xml:space="preserve"> (pendant 12 </w:t>
            </w:r>
            <w:proofErr w:type="spellStart"/>
            <w:r w:rsidRPr="3BA515F0">
              <w:t>mois</w:t>
            </w:r>
            <w:proofErr w:type="spellEnd"/>
            <w:r w:rsidRPr="3BA515F0">
              <w:t xml:space="preserve">) </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82BB1F" w14:textId="636905CD" w:rsidR="3BA515F0" w:rsidRDefault="3BA515F0">
            <w:r w:rsidRPr="3BA515F0">
              <w:rPr>
                <w:b/>
                <w:bCs/>
                <w:lang w:val="fr"/>
              </w:rPr>
              <w:t xml:space="preserve">     </w:t>
            </w:r>
            <w:r w:rsidRPr="3BA515F0">
              <w:rPr>
                <w:lang w:val="fr"/>
              </w:rPr>
              <w:t xml:space="preserve"> T2=3</w:t>
            </w:r>
          </w:p>
          <w:p w14:paraId="73D34C07" w14:textId="0C47E4BD" w:rsidR="3BA515F0" w:rsidRDefault="3BA515F0">
            <w:r w:rsidRPr="3BA515F0">
              <w:rPr>
                <w:lang w:val="fr"/>
              </w:rPr>
              <w:t>T3=3</w:t>
            </w:r>
          </w:p>
          <w:p w14:paraId="503A3A20" w14:textId="05EFF4B9" w:rsidR="3BA515F0" w:rsidRDefault="3BA515F0">
            <w:r w:rsidRPr="3BA515F0">
              <w:rPr>
                <w:lang w:val="fr"/>
              </w:rPr>
              <w:t>T4=3</w:t>
            </w:r>
          </w:p>
          <w:p w14:paraId="3CABCC26" w14:textId="3BC4CD1A" w:rsidR="3BA515F0" w:rsidRDefault="3BA515F0">
            <w:r w:rsidRPr="3BA515F0">
              <w:rPr>
                <w:lang w:val="fr"/>
              </w:rPr>
              <w:t>T5=3</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904B34" w14:textId="6D600B27" w:rsidR="3BA515F0" w:rsidRDefault="3BA515F0" w:rsidP="3BA515F0">
            <w:pPr>
              <w:rPr>
                <w:lang w:val="fr"/>
              </w:rPr>
            </w:pPr>
            <w:r w:rsidRPr="3BA515F0">
              <w:rPr>
                <w:b/>
                <w:bCs/>
                <w:lang w:val="fr"/>
              </w:rPr>
              <w:t xml:space="preserve">     </w:t>
            </w:r>
            <w:r w:rsidRPr="3BA515F0">
              <w:rPr>
                <w:lang w:val="fr"/>
              </w:rPr>
              <w:t xml:space="preserve"> </w:t>
            </w:r>
            <w:r w:rsidR="3453A121" w:rsidRPr="3BA515F0">
              <w:rPr>
                <w:lang w:val="fr"/>
              </w:rPr>
              <w:t>45</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8E6AC4" w14:textId="1B10DD8A" w:rsidR="3BA515F0" w:rsidRPr="008D327C" w:rsidRDefault="3BA515F0">
            <w:pPr>
              <w:rPr>
                <w:lang w:val="fr-BE"/>
              </w:rPr>
            </w:pPr>
            <w:r w:rsidRPr="3BA515F0">
              <w:rPr>
                <w:b/>
                <w:bCs/>
                <w:lang w:val="fr"/>
              </w:rPr>
              <w:t xml:space="preserve">    </w:t>
            </w:r>
            <w:r w:rsidRPr="3BA515F0">
              <w:rPr>
                <w:lang w:val="fr"/>
              </w:rPr>
              <w:t xml:space="preserve"> </w:t>
            </w:r>
            <w:r w:rsidR="106BABFB" w:rsidRPr="3BA515F0">
              <w:rPr>
                <w:lang w:val="fr"/>
              </w:rPr>
              <w:t>Le nombre élevé d'activités est dû au fait que la stratégie utilisée tient compte de COVID, ainsi que de la dynamique du conflit, ce qui nous a amenés à former de petits groupes au sein de chaque communauté ou avec les communautés voisines pour renforcer les liens de confiance entre les jeunes et assurer la qualité des activités.</w:t>
            </w:r>
          </w:p>
        </w:tc>
      </w:tr>
      <w:tr w:rsidR="3BA515F0" w14:paraId="39E2EC10" w14:textId="77777777" w:rsidTr="3BA515F0">
        <w:trPr>
          <w:trHeight w:val="510"/>
        </w:trPr>
        <w:tc>
          <w:tcPr>
            <w:tcW w:w="1420" w:type="dxa"/>
            <w:vMerge/>
            <w:tcBorders>
              <w:left w:val="single" w:sz="0" w:space="0" w:color="000000" w:themeColor="text1"/>
              <w:right w:val="single" w:sz="0" w:space="0" w:color="000000" w:themeColor="text1"/>
            </w:tcBorders>
            <w:vAlign w:val="center"/>
          </w:tcPr>
          <w:p w14:paraId="688BD67C" w14:textId="77777777" w:rsidR="00203B48" w:rsidRPr="008D327C" w:rsidRDefault="00203B48">
            <w:pPr>
              <w:rPr>
                <w:lang w:val="fr-BE"/>
              </w:rPr>
            </w:pPr>
          </w:p>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408B35F5" w14:textId="0CC631C5" w:rsidR="3BA515F0" w:rsidRPr="008D327C" w:rsidRDefault="3BA515F0" w:rsidP="3BA515F0">
            <w:pPr>
              <w:jc w:val="both"/>
              <w:rPr>
                <w:lang w:val="fr-BE"/>
              </w:rPr>
            </w:pPr>
            <w:r w:rsidRPr="3BA515F0">
              <w:rPr>
                <w:lang w:val="fr"/>
              </w:rPr>
              <w:t>Indicateur 1.1.2</w:t>
            </w:r>
          </w:p>
          <w:p w14:paraId="1340F55D" w14:textId="06934986" w:rsidR="3BA515F0" w:rsidRPr="008D327C" w:rsidRDefault="3BA515F0" w:rsidP="3BA515F0">
            <w:pPr>
              <w:jc w:val="both"/>
              <w:rPr>
                <w:lang w:val="fr-BE"/>
              </w:rPr>
            </w:pPr>
            <w:r w:rsidRPr="3BA515F0">
              <w:rPr>
                <w:b/>
                <w:bCs/>
                <w:lang w:val="fr"/>
              </w:rPr>
              <w:t xml:space="preserve">     </w:t>
            </w:r>
            <w:r w:rsidRPr="3BA515F0">
              <w:rPr>
                <w:lang w:val="fr"/>
              </w:rPr>
              <w:t xml:space="preserve"> # jeunes qui participent aux activités (sportive, </w:t>
            </w:r>
            <w:r w:rsidRPr="3BA515F0">
              <w:rPr>
                <w:lang w:val="fr"/>
              </w:rPr>
              <w:lastRenderedPageBreak/>
              <w:t>éducative, consultative)</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7585390D" w14:textId="583D0C67" w:rsidR="433EB026" w:rsidRDefault="433EB026" w:rsidP="3BA515F0">
            <w:pPr>
              <w:rPr>
                <w:lang w:val="fr"/>
              </w:rPr>
            </w:pPr>
            <w:r w:rsidRPr="3BA515F0">
              <w:rPr>
                <w:lang w:val="fr"/>
              </w:rPr>
              <w:lastRenderedPageBreak/>
              <w:t>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6FEFF46C" w14:textId="41381A48" w:rsidR="3BA515F0" w:rsidRDefault="3BA515F0">
            <w:r w:rsidRPr="3BA515F0">
              <w:rPr>
                <w:b/>
                <w:bCs/>
                <w:lang w:val="fr"/>
              </w:rPr>
              <w:t xml:space="preserve">     </w:t>
            </w:r>
            <w:r w:rsidRPr="3BA515F0">
              <w:rPr>
                <w:lang w:val="fr"/>
              </w:rPr>
              <w:t xml:space="preserve"> 1500 jeunes de 15-24 ans</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20FF5E" w14:textId="46A6C9F1" w:rsidR="3BA515F0" w:rsidRDefault="3BA515F0">
            <w:r w:rsidRPr="3BA515F0">
              <w:rPr>
                <w:b/>
                <w:bCs/>
                <w:lang w:val="fr"/>
              </w:rPr>
              <w:t xml:space="preserve">     </w:t>
            </w:r>
            <w:r w:rsidRPr="3BA515F0">
              <w:rPr>
                <w:lang w:val="fr"/>
              </w:rPr>
              <w:t xml:space="preserve"> T2=750</w:t>
            </w:r>
          </w:p>
          <w:p w14:paraId="18FF60BE" w14:textId="538062BD" w:rsidR="3BA515F0" w:rsidRDefault="3BA515F0">
            <w:r w:rsidRPr="3BA515F0">
              <w:rPr>
                <w:lang w:val="fr"/>
              </w:rPr>
              <w:t>T3=750</w:t>
            </w:r>
          </w:p>
          <w:p w14:paraId="2EC13404" w14:textId="7AEF73A2" w:rsidR="3BA515F0" w:rsidRDefault="3BA515F0">
            <w:r w:rsidRPr="3BA515F0">
              <w:rPr>
                <w:lang w:val="fr"/>
              </w:rPr>
              <w:t>T4=750</w:t>
            </w:r>
          </w:p>
          <w:p w14:paraId="065DA0E5" w14:textId="670839D1" w:rsidR="3BA515F0" w:rsidRDefault="3BA515F0">
            <w:r w:rsidRPr="3BA515F0">
              <w:rPr>
                <w:lang w:val="fr"/>
              </w:rPr>
              <w:t>T5=750</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C5D6EE" w14:textId="37EC041B" w:rsidR="4F70A616" w:rsidRDefault="4F70A616" w:rsidP="3BA515F0">
            <w:pPr>
              <w:rPr>
                <w:lang w:val="fr"/>
              </w:rPr>
            </w:pPr>
            <w:r w:rsidRPr="3BA515F0">
              <w:rPr>
                <w:lang w:val="fr"/>
              </w:rPr>
              <w:t>1794</w:t>
            </w:r>
          </w:p>
          <w:p w14:paraId="67139763" w14:textId="5309B898" w:rsidR="4F70A616" w:rsidRDefault="4F70A616" w:rsidP="3BA515F0">
            <w:pPr>
              <w:rPr>
                <w:lang w:val="fr"/>
              </w:rPr>
            </w:pPr>
            <w:r w:rsidRPr="3BA515F0">
              <w:rPr>
                <w:lang w:val="fr"/>
              </w:rPr>
              <w:t xml:space="preserve"> </w:t>
            </w:r>
          </w:p>
          <w:p w14:paraId="6B7FDEA1" w14:textId="348E649D" w:rsidR="4F70A616" w:rsidRDefault="4F70A616" w:rsidP="3BA515F0">
            <w:pPr>
              <w:rPr>
                <w:lang w:val="fr"/>
              </w:rPr>
            </w:pPr>
            <w:r w:rsidRPr="3BA515F0">
              <w:rPr>
                <w:lang w:val="fr"/>
              </w:rPr>
              <w:t>Femmes : 964</w:t>
            </w:r>
          </w:p>
          <w:p w14:paraId="680CA3B3" w14:textId="4E0EFBE8" w:rsidR="4F70A616" w:rsidRDefault="4F70A616" w:rsidP="3BA515F0">
            <w:pPr>
              <w:rPr>
                <w:lang w:val="fr"/>
              </w:rPr>
            </w:pPr>
            <w:r w:rsidRPr="3BA515F0">
              <w:rPr>
                <w:lang w:val="fr"/>
              </w:rPr>
              <w:t>Garçon : 830</w:t>
            </w:r>
          </w:p>
          <w:p w14:paraId="15B33451" w14:textId="20453945" w:rsidR="3BA515F0" w:rsidRDefault="3BA515F0" w:rsidP="3BA515F0">
            <w:pPr>
              <w:rPr>
                <w:lang w:val="fr"/>
              </w:rPr>
            </w:pP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C866AB" w14:textId="4200CB25" w:rsidR="3BA515F0" w:rsidRDefault="3BA515F0">
            <w:r w:rsidRPr="3BA515F0">
              <w:rPr>
                <w:b/>
                <w:bCs/>
                <w:lang w:val="fr"/>
              </w:rPr>
              <w:t xml:space="preserve">     </w:t>
            </w:r>
          </w:p>
        </w:tc>
      </w:tr>
      <w:tr w:rsidR="3BA515F0" w14:paraId="13273203" w14:textId="77777777" w:rsidTr="3BA515F0">
        <w:trPr>
          <w:trHeight w:val="510"/>
        </w:trPr>
        <w:tc>
          <w:tcPr>
            <w:tcW w:w="1420" w:type="dxa"/>
            <w:vMerge/>
            <w:tcBorders>
              <w:left w:val="single" w:sz="0" w:space="0" w:color="000000" w:themeColor="text1"/>
              <w:right w:val="single" w:sz="0" w:space="0" w:color="000000" w:themeColor="text1"/>
            </w:tcBorders>
            <w:vAlign w:val="center"/>
          </w:tcPr>
          <w:p w14:paraId="6B9D6AA0" w14:textId="77777777" w:rsidR="00203B48" w:rsidRDefault="00203B48"/>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3EF0DAB6" w14:textId="7547D72A" w:rsidR="3BA515F0" w:rsidRPr="008D327C" w:rsidRDefault="3BA515F0" w:rsidP="3BA515F0">
            <w:pPr>
              <w:jc w:val="both"/>
              <w:rPr>
                <w:lang w:val="fr-BE"/>
              </w:rPr>
            </w:pPr>
            <w:r w:rsidRPr="3BA515F0">
              <w:rPr>
                <w:lang w:val="fr"/>
              </w:rPr>
              <w:t>% de filles qui participent aux activités (sportive, éducative, consultative)</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57747B66" w14:textId="113E580B" w:rsidR="626043C7" w:rsidRDefault="626043C7">
            <w:r w:rsidRPr="3BA515F0">
              <w:rPr>
                <w:lang w:val="fr"/>
              </w:rPr>
              <w:t>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7EA5BB93" w14:textId="61CFC3EF" w:rsidR="3BA515F0" w:rsidRDefault="3BA515F0">
            <w:r w:rsidRPr="3BA515F0">
              <w:rPr>
                <w:lang w:val="fr"/>
              </w:rPr>
              <w:t>50%</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02BB6C" w14:textId="1015F53D" w:rsidR="3BA515F0" w:rsidRDefault="3BA515F0">
            <w:r w:rsidRPr="3BA515F0">
              <w:rPr>
                <w:lang w:val="fr"/>
              </w:rPr>
              <w:t>T2=50%</w:t>
            </w:r>
          </w:p>
          <w:p w14:paraId="1ED136C2" w14:textId="40D81E6D" w:rsidR="3BA515F0" w:rsidRDefault="3BA515F0">
            <w:r w:rsidRPr="3BA515F0">
              <w:rPr>
                <w:lang w:val="fr"/>
              </w:rPr>
              <w:t>T3=50%</w:t>
            </w:r>
          </w:p>
          <w:p w14:paraId="7E5206C2" w14:textId="6431BAC8" w:rsidR="3BA515F0" w:rsidRDefault="3BA515F0">
            <w:r w:rsidRPr="3BA515F0">
              <w:rPr>
                <w:lang w:val="fr"/>
              </w:rPr>
              <w:t>T4=50%</w:t>
            </w:r>
          </w:p>
          <w:p w14:paraId="3AC83386" w14:textId="3C39B077" w:rsidR="3BA515F0" w:rsidRDefault="3BA515F0">
            <w:r w:rsidRPr="3BA515F0">
              <w:rPr>
                <w:lang w:val="fr"/>
              </w:rPr>
              <w:t>T5=50%</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1BAE64" w14:textId="37862479" w:rsidR="0BBC56AD" w:rsidRDefault="0BBC56AD" w:rsidP="3BA515F0">
            <w:pPr>
              <w:rPr>
                <w:lang w:val="fr"/>
              </w:rPr>
            </w:pPr>
            <w:r w:rsidRPr="3BA515F0">
              <w:rPr>
                <w:lang w:val="fr"/>
              </w:rPr>
              <w:t>54.46%</w:t>
            </w:r>
          </w:p>
          <w:p w14:paraId="71F59D60" w14:textId="5D06C327" w:rsidR="3BA515F0" w:rsidRDefault="3BA515F0" w:rsidP="3BA515F0">
            <w:pPr>
              <w:rPr>
                <w:lang w:val="fr"/>
              </w:rPr>
            </w:pP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1E2BE" w14:textId="01684423" w:rsidR="3BA515F0" w:rsidRDefault="3BA515F0">
            <w:r w:rsidRPr="3BA515F0">
              <w:rPr>
                <w:b/>
                <w:bCs/>
                <w:lang w:val="fr"/>
              </w:rPr>
              <w:t xml:space="preserve"> </w:t>
            </w:r>
          </w:p>
        </w:tc>
      </w:tr>
      <w:tr w:rsidR="3BA515F0" w14:paraId="1551497F" w14:textId="77777777" w:rsidTr="3BA515F0">
        <w:trPr>
          <w:trHeight w:val="510"/>
        </w:trPr>
        <w:tc>
          <w:tcPr>
            <w:tcW w:w="1420" w:type="dxa"/>
            <w:vMerge/>
            <w:tcBorders>
              <w:left w:val="single" w:sz="0" w:space="0" w:color="000000" w:themeColor="text1"/>
              <w:bottom w:val="single" w:sz="0" w:space="0" w:color="000000" w:themeColor="text1"/>
              <w:right w:val="single" w:sz="0" w:space="0" w:color="000000" w:themeColor="text1"/>
            </w:tcBorders>
            <w:vAlign w:val="center"/>
          </w:tcPr>
          <w:p w14:paraId="3348ABB7" w14:textId="77777777" w:rsidR="00203B48" w:rsidRDefault="00203B48"/>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2173BC1B" w14:textId="6295561D" w:rsidR="3BA515F0" w:rsidRPr="008D327C" w:rsidRDefault="3BA515F0" w:rsidP="3BA515F0">
            <w:pPr>
              <w:jc w:val="both"/>
              <w:rPr>
                <w:lang w:val="fr-BE"/>
              </w:rPr>
            </w:pPr>
            <w:r w:rsidRPr="3BA515F0">
              <w:rPr>
                <w:lang w:val="fr"/>
              </w:rPr>
              <w:t>Document qui présentent les barrières et opportunités à la promotion de la paix identifiées par les jeunes</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1E572643" w14:textId="5B677138" w:rsidR="3BA515F0" w:rsidRDefault="3BA515F0">
            <w:r w:rsidRPr="3BA515F0">
              <w:rPr>
                <w:lang w:val="fr"/>
              </w:rPr>
              <w:t>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66929451" w14:textId="6A6D6040" w:rsidR="3BA515F0" w:rsidRDefault="3BA515F0">
            <w:r w:rsidRPr="3BA515F0">
              <w:rPr>
                <w:lang w:val="fr"/>
              </w:rPr>
              <w:t>N/A</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A96A26" w14:textId="633FE0F0" w:rsidR="3BA515F0" w:rsidRDefault="3BA515F0">
            <w:r w:rsidRPr="3BA515F0">
              <w:rPr>
                <w:lang w:val="fr"/>
              </w:rPr>
              <w:t>Données disponibles T6</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EAF85" w14:textId="61760E18" w:rsidR="3BA515F0" w:rsidRDefault="3BA515F0" w:rsidP="3BA515F0">
            <w:pPr>
              <w:rPr>
                <w:lang w:val="fr"/>
              </w:rPr>
            </w:pPr>
            <w:r w:rsidRPr="3BA515F0">
              <w:rPr>
                <w:lang w:val="fr"/>
              </w:rPr>
              <w:t>N/A</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953772" w14:textId="57D9C685" w:rsidR="3BA515F0" w:rsidRDefault="3BA515F0">
            <w:r w:rsidRPr="3BA515F0">
              <w:rPr>
                <w:b/>
                <w:bCs/>
                <w:lang w:val="fr"/>
              </w:rPr>
              <w:t xml:space="preserve"> </w:t>
            </w:r>
          </w:p>
        </w:tc>
      </w:tr>
      <w:tr w:rsidR="3BA515F0" w14:paraId="3FB07E74" w14:textId="77777777" w:rsidTr="3BA515F0">
        <w:trPr>
          <w:trHeight w:val="435"/>
        </w:trPr>
        <w:tc>
          <w:tcPr>
            <w:tcW w:w="1420" w:type="dxa"/>
            <w:vMerge w:val="restart"/>
            <w:tcBorders>
              <w:top w:val="nil"/>
              <w:left w:val="single" w:sz="8" w:space="0" w:color="000000" w:themeColor="text1"/>
              <w:bottom w:val="single" w:sz="8" w:space="0" w:color="000000" w:themeColor="text1"/>
              <w:right w:val="single" w:sz="8" w:space="0" w:color="000000" w:themeColor="text1"/>
            </w:tcBorders>
          </w:tcPr>
          <w:p w14:paraId="0BFE9D8B" w14:textId="0BD2ED18" w:rsidR="3BA515F0" w:rsidRPr="008D327C" w:rsidRDefault="3BA515F0">
            <w:pPr>
              <w:rPr>
                <w:lang w:val="fr-BE"/>
              </w:rPr>
            </w:pPr>
            <w:r w:rsidRPr="3BA515F0">
              <w:rPr>
                <w:lang w:val="fr"/>
              </w:rPr>
              <w:t>Produit 1.2</w:t>
            </w:r>
          </w:p>
          <w:p w14:paraId="1A433A17" w14:textId="635304AB" w:rsidR="3BA515F0" w:rsidRPr="008D327C" w:rsidRDefault="3BA515F0">
            <w:pPr>
              <w:rPr>
                <w:lang w:val="fr-BE"/>
              </w:rPr>
            </w:pPr>
            <w:r w:rsidRPr="3BA515F0">
              <w:rPr>
                <w:b/>
                <w:bCs/>
                <w:lang w:val="fr"/>
              </w:rPr>
              <w:t xml:space="preserve">     </w:t>
            </w:r>
            <w:r w:rsidRPr="3BA515F0">
              <w:rPr>
                <w:lang w:val="fr"/>
              </w:rPr>
              <w:t>500 jeunes accèdent à des opportunités de développement socio-économique</w:t>
            </w:r>
          </w:p>
          <w:p w14:paraId="28D844EC" w14:textId="36D61D12" w:rsidR="3BA515F0" w:rsidRPr="008D327C" w:rsidRDefault="3BA515F0">
            <w:pPr>
              <w:rPr>
                <w:lang w:val="fr-BE"/>
              </w:rPr>
            </w:pPr>
            <w:r w:rsidRPr="3BA515F0">
              <w:rPr>
                <w:b/>
                <w:bCs/>
                <w:lang w:val="fr"/>
              </w:rPr>
              <w:t xml:space="preserve"> </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085AD31F" w14:textId="58D6B833" w:rsidR="3BA515F0" w:rsidRPr="008D327C" w:rsidRDefault="3BA515F0" w:rsidP="3BA515F0">
            <w:pPr>
              <w:jc w:val="both"/>
              <w:rPr>
                <w:lang w:val="fr-BE"/>
              </w:rPr>
            </w:pPr>
            <w:proofErr w:type="gramStart"/>
            <w:r w:rsidRPr="3BA515F0">
              <w:rPr>
                <w:lang w:val="fr"/>
              </w:rPr>
              <w:t>Indicateur  1.2.1</w:t>
            </w:r>
            <w:proofErr w:type="gramEnd"/>
          </w:p>
          <w:p w14:paraId="7AE5C4DD" w14:textId="69AAA5EC" w:rsidR="3BA515F0" w:rsidRPr="008D327C" w:rsidRDefault="3BA515F0" w:rsidP="3BA515F0">
            <w:pPr>
              <w:jc w:val="both"/>
              <w:rPr>
                <w:lang w:val="fr-BE"/>
              </w:rPr>
            </w:pPr>
            <w:r w:rsidRPr="3BA515F0">
              <w:rPr>
                <w:b/>
                <w:bCs/>
                <w:lang w:val="fr"/>
              </w:rPr>
              <w:t xml:space="preserve">     </w:t>
            </w:r>
            <w:r w:rsidRPr="3BA515F0">
              <w:rPr>
                <w:lang w:val="fr"/>
              </w:rPr>
              <w:t xml:space="preserve"> % de jeunes (18-24ans) qui ont participé à au moins 80% des séances de formation (par module de formation)</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6A932840" w14:textId="0E547C36" w:rsidR="3BA515F0" w:rsidRDefault="3BA515F0">
            <w:r w:rsidRPr="3BA515F0">
              <w:rPr>
                <w:lang w:val="fr"/>
              </w:rPr>
              <w:t>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713357DB" w14:textId="3138295A" w:rsidR="3BA515F0" w:rsidRDefault="3BA515F0">
            <w:r w:rsidRPr="3BA515F0">
              <w:rPr>
                <w:b/>
                <w:bCs/>
                <w:lang w:val="fr"/>
              </w:rPr>
              <w:t xml:space="preserve">     </w:t>
            </w:r>
            <w:r w:rsidRPr="3BA515F0">
              <w:rPr>
                <w:lang w:val="fr"/>
              </w:rPr>
              <w:t xml:space="preserve"> 75%</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82B053" w14:textId="0DBB1CBB" w:rsidR="3BA515F0" w:rsidRDefault="3BA515F0">
            <w:r w:rsidRPr="3BA515F0">
              <w:rPr>
                <w:b/>
                <w:bCs/>
                <w:lang w:val="fr"/>
              </w:rPr>
              <w:t xml:space="preserve">     </w:t>
            </w:r>
            <w:r w:rsidRPr="3BA515F0">
              <w:rPr>
                <w:lang w:val="fr"/>
              </w:rPr>
              <w:t xml:space="preserve"> Données disponibles T4</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177792" w14:textId="5AFB86FB" w:rsidR="3BA515F0" w:rsidRDefault="3BA515F0">
            <w:r w:rsidRPr="3BA515F0">
              <w:rPr>
                <w:b/>
                <w:bCs/>
                <w:lang w:val="fr"/>
              </w:rPr>
              <w:t xml:space="preserve">     </w:t>
            </w:r>
            <w:r w:rsidRPr="3BA515F0">
              <w:rPr>
                <w:lang w:val="fr"/>
              </w:rPr>
              <w:t xml:space="preserve"> N/A</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7C2FA0" w14:textId="6071E71A" w:rsidR="3BA515F0" w:rsidRDefault="3BA515F0" w:rsidP="3BA515F0">
            <w:pPr>
              <w:rPr>
                <w:lang w:val="fr"/>
              </w:rPr>
            </w:pPr>
            <w:r w:rsidRPr="3BA515F0">
              <w:rPr>
                <w:b/>
                <w:bCs/>
                <w:lang w:val="fr"/>
              </w:rPr>
              <w:t xml:space="preserve">     </w:t>
            </w:r>
          </w:p>
        </w:tc>
      </w:tr>
      <w:tr w:rsidR="3BA515F0" w14:paraId="1D2DD570" w14:textId="77777777" w:rsidTr="3BA515F0">
        <w:trPr>
          <w:trHeight w:val="465"/>
        </w:trPr>
        <w:tc>
          <w:tcPr>
            <w:tcW w:w="1420" w:type="dxa"/>
            <w:vMerge/>
            <w:tcBorders>
              <w:left w:val="single" w:sz="0" w:space="0" w:color="000000" w:themeColor="text1"/>
              <w:right w:val="single" w:sz="0" w:space="0" w:color="000000" w:themeColor="text1"/>
            </w:tcBorders>
            <w:vAlign w:val="center"/>
          </w:tcPr>
          <w:p w14:paraId="43893BA6" w14:textId="77777777" w:rsidR="00203B48" w:rsidRDefault="00203B48"/>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31E17DE9" w14:textId="7D93D4EC" w:rsidR="3BA515F0" w:rsidRPr="008D327C" w:rsidRDefault="3BA515F0" w:rsidP="3BA515F0">
            <w:pPr>
              <w:jc w:val="both"/>
              <w:rPr>
                <w:lang w:val="fr-BE"/>
              </w:rPr>
            </w:pPr>
            <w:r w:rsidRPr="3BA515F0">
              <w:rPr>
                <w:lang w:val="fr"/>
              </w:rPr>
              <w:t>Indicateur 1.2.2</w:t>
            </w:r>
          </w:p>
          <w:p w14:paraId="25529EC9" w14:textId="086E0894" w:rsidR="3BA515F0" w:rsidRPr="008D327C" w:rsidRDefault="3BA515F0" w:rsidP="3BA515F0">
            <w:pPr>
              <w:jc w:val="both"/>
              <w:rPr>
                <w:lang w:val="fr-BE"/>
              </w:rPr>
            </w:pPr>
            <w:r w:rsidRPr="3BA515F0">
              <w:rPr>
                <w:b/>
                <w:bCs/>
                <w:lang w:val="fr"/>
              </w:rPr>
              <w:t xml:space="preserve">     </w:t>
            </w:r>
            <w:r w:rsidRPr="3BA515F0">
              <w:rPr>
                <w:lang w:val="fr"/>
              </w:rPr>
              <w:t xml:space="preserve"> % de jeunes filles (18-24ans) </w:t>
            </w:r>
            <w:r w:rsidRPr="3BA515F0">
              <w:rPr>
                <w:lang w:val="fr"/>
              </w:rPr>
              <w:lastRenderedPageBreak/>
              <w:t>qui participent aux activités</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74EE64A4" w14:textId="0505792C" w:rsidR="3BA515F0" w:rsidRDefault="3BA515F0">
            <w:r w:rsidRPr="3BA515F0">
              <w:rPr>
                <w:lang w:val="fr"/>
              </w:rPr>
              <w:lastRenderedPageBreak/>
              <w:t>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2F613095" w14:textId="30C81EDC" w:rsidR="3BA515F0" w:rsidRDefault="3BA515F0">
            <w:r w:rsidRPr="3BA515F0">
              <w:rPr>
                <w:b/>
                <w:bCs/>
                <w:lang w:val="fr"/>
              </w:rPr>
              <w:t xml:space="preserve">     </w:t>
            </w:r>
            <w:r w:rsidRPr="3BA515F0">
              <w:rPr>
                <w:lang w:val="fr"/>
              </w:rPr>
              <w:t xml:space="preserve"> 40%</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B3191" w14:textId="4BD28CD8" w:rsidR="3BA515F0" w:rsidRDefault="3BA515F0">
            <w:r w:rsidRPr="3BA515F0">
              <w:rPr>
                <w:b/>
                <w:bCs/>
                <w:lang w:val="fr"/>
              </w:rPr>
              <w:t xml:space="preserve">     </w:t>
            </w:r>
            <w:r w:rsidRPr="3BA515F0">
              <w:rPr>
                <w:lang w:val="fr"/>
              </w:rPr>
              <w:t xml:space="preserve"> T2=40%</w:t>
            </w:r>
          </w:p>
          <w:p w14:paraId="696B13FC" w14:textId="34B17DD5" w:rsidR="3BA515F0" w:rsidRDefault="3BA515F0">
            <w:r w:rsidRPr="3BA515F0">
              <w:rPr>
                <w:lang w:val="fr"/>
              </w:rPr>
              <w:t>T3=40%</w:t>
            </w:r>
          </w:p>
          <w:p w14:paraId="2D4D375E" w14:textId="49881C68" w:rsidR="3BA515F0" w:rsidRDefault="3BA515F0">
            <w:r w:rsidRPr="3BA515F0">
              <w:rPr>
                <w:lang w:val="fr"/>
              </w:rPr>
              <w:t>T4=40%</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4FB91C" w14:textId="0F6CA955" w:rsidR="3BA515F0" w:rsidRDefault="3BA515F0">
            <w:r w:rsidRPr="3BA515F0">
              <w:rPr>
                <w:b/>
                <w:bCs/>
                <w:lang w:val="fr"/>
              </w:rPr>
              <w:t xml:space="preserve">     </w:t>
            </w:r>
            <w:r w:rsidRPr="3BA515F0">
              <w:rPr>
                <w:lang w:val="fr"/>
              </w:rPr>
              <w:t xml:space="preserve"> N/A</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D0F494" w14:textId="0EBB1B98" w:rsidR="3BA515F0" w:rsidRDefault="3BA515F0" w:rsidP="3BA515F0">
            <w:pPr>
              <w:spacing w:line="259" w:lineRule="auto"/>
              <w:rPr>
                <w:lang w:val="fr"/>
              </w:rPr>
            </w:pPr>
            <w:r w:rsidRPr="3BA515F0">
              <w:rPr>
                <w:b/>
                <w:bCs/>
                <w:lang w:val="fr"/>
              </w:rPr>
              <w:t xml:space="preserve">     </w:t>
            </w:r>
          </w:p>
        </w:tc>
      </w:tr>
      <w:tr w:rsidR="3BA515F0" w14:paraId="7815E4B5" w14:textId="77777777" w:rsidTr="3BA515F0">
        <w:trPr>
          <w:trHeight w:val="465"/>
        </w:trPr>
        <w:tc>
          <w:tcPr>
            <w:tcW w:w="1420" w:type="dxa"/>
            <w:vMerge/>
            <w:tcBorders>
              <w:left w:val="single" w:sz="0" w:space="0" w:color="000000" w:themeColor="text1"/>
              <w:right w:val="single" w:sz="0" w:space="0" w:color="000000" w:themeColor="text1"/>
            </w:tcBorders>
            <w:vAlign w:val="center"/>
          </w:tcPr>
          <w:p w14:paraId="62F2150A" w14:textId="77777777" w:rsidR="00203B48" w:rsidRDefault="00203B48"/>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6EA4CB49" w14:textId="1012E9DD" w:rsidR="3BA515F0" w:rsidRPr="008D327C" w:rsidRDefault="3BA515F0" w:rsidP="3BA515F0">
            <w:pPr>
              <w:jc w:val="both"/>
              <w:rPr>
                <w:lang w:val="fr-BE"/>
              </w:rPr>
            </w:pPr>
            <w:r w:rsidRPr="3BA515F0">
              <w:rPr>
                <w:lang w:val="fr"/>
              </w:rPr>
              <w:t>% de jeunes (18-24ans) sur le total de jeunes formés qui démontrent des connaissances et compétences clés sur les modules (par module de formation)</w:t>
            </w:r>
          </w:p>
          <w:p w14:paraId="3C77DA8E" w14:textId="6F583F0C"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7E84BFF4" w14:textId="1B915BA4" w:rsidR="3BA515F0" w:rsidRDefault="3BA515F0">
            <w:r w:rsidRPr="3BA515F0">
              <w:rPr>
                <w:lang w:val="fr"/>
              </w:rPr>
              <w:t>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6FA01290" w14:textId="7E632C58" w:rsidR="3BA515F0" w:rsidRDefault="3BA515F0">
            <w:r w:rsidRPr="3BA515F0">
              <w:rPr>
                <w:lang w:val="fr"/>
              </w:rPr>
              <w:t>80% jeunes de 18-24</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9CA92A" w14:textId="60C049F0" w:rsidR="3BA515F0" w:rsidRDefault="3BA515F0">
            <w:r w:rsidRPr="3BA515F0">
              <w:rPr>
                <w:lang w:val="fr"/>
              </w:rPr>
              <w:t>T4</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C55556" w14:textId="77FDE700" w:rsidR="3BA515F0" w:rsidRDefault="3BA515F0">
            <w:r w:rsidRPr="3BA515F0">
              <w:rPr>
                <w:lang w:val="fr"/>
              </w:rPr>
              <w:t>N/A</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D16CCF" w14:textId="3F0FF88C" w:rsidR="3BA515F0" w:rsidRDefault="3BA515F0">
            <w:r w:rsidRPr="3BA515F0">
              <w:rPr>
                <w:b/>
                <w:bCs/>
                <w:lang w:val="fr"/>
              </w:rPr>
              <w:t xml:space="preserve"> </w:t>
            </w:r>
          </w:p>
        </w:tc>
      </w:tr>
      <w:tr w:rsidR="3BA515F0" w14:paraId="6DF66011" w14:textId="77777777" w:rsidTr="3BA515F0">
        <w:trPr>
          <w:trHeight w:val="465"/>
        </w:trPr>
        <w:tc>
          <w:tcPr>
            <w:tcW w:w="1420" w:type="dxa"/>
            <w:vMerge/>
            <w:tcBorders>
              <w:left w:val="single" w:sz="0" w:space="0" w:color="000000" w:themeColor="text1"/>
              <w:bottom w:val="single" w:sz="0" w:space="0" w:color="000000" w:themeColor="text1"/>
              <w:right w:val="single" w:sz="0" w:space="0" w:color="000000" w:themeColor="text1"/>
            </w:tcBorders>
            <w:vAlign w:val="center"/>
          </w:tcPr>
          <w:p w14:paraId="59A2668A" w14:textId="77777777" w:rsidR="00203B48" w:rsidRDefault="00203B48"/>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4DF65AC3" w14:textId="11837084" w:rsidR="3BA515F0" w:rsidRPr="008D327C" w:rsidRDefault="3BA515F0" w:rsidP="3BA515F0">
            <w:pPr>
              <w:jc w:val="both"/>
              <w:rPr>
                <w:lang w:val="fr-BE"/>
              </w:rPr>
            </w:pPr>
            <w:r w:rsidRPr="3BA515F0">
              <w:rPr>
                <w:lang w:val="fr"/>
              </w:rPr>
              <w:t>% jeunes qui ont terminé et validé une formation professionnelle</w:t>
            </w:r>
          </w:p>
          <w:p w14:paraId="079D350B" w14:textId="402C363F"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2BF15C86" w14:textId="61E5334E" w:rsidR="3BA515F0" w:rsidRDefault="3BA515F0">
            <w:r w:rsidRPr="3BA515F0">
              <w:rPr>
                <w:lang w:val="fr"/>
              </w:rPr>
              <w:t>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61793F32" w14:textId="0399F21E" w:rsidR="3BA515F0" w:rsidRDefault="3BA515F0">
            <w:r w:rsidRPr="3BA515F0">
              <w:rPr>
                <w:lang w:val="fr"/>
              </w:rPr>
              <w:t>80% jeunes des 200 jeunes de 18-24</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3568B" w14:textId="30773189" w:rsidR="3BA515F0" w:rsidRDefault="3BA515F0">
            <w:r w:rsidRPr="3BA515F0">
              <w:rPr>
                <w:lang w:val="fr"/>
              </w:rPr>
              <w:t>Données disponibles T5</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3F854A" w14:textId="3DFE02E2" w:rsidR="3BA515F0" w:rsidRDefault="3BA515F0">
            <w:r w:rsidRPr="3BA515F0">
              <w:rPr>
                <w:lang w:val="fr"/>
              </w:rPr>
              <w:t>N/A</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3F5F20" w14:textId="41A76FC0" w:rsidR="3BA515F0" w:rsidRDefault="3BA515F0">
            <w:r w:rsidRPr="3BA515F0">
              <w:rPr>
                <w:b/>
                <w:bCs/>
                <w:lang w:val="fr"/>
              </w:rPr>
              <w:t xml:space="preserve"> </w:t>
            </w:r>
          </w:p>
        </w:tc>
      </w:tr>
      <w:tr w:rsidR="3BA515F0" w14:paraId="21F88C68" w14:textId="77777777" w:rsidTr="3BA515F0">
        <w:trPr>
          <w:trHeight w:val="465"/>
        </w:trPr>
        <w:tc>
          <w:tcPr>
            <w:tcW w:w="1420" w:type="dxa"/>
            <w:vMerge/>
            <w:tcBorders>
              <w:left w:val="single" w:sz="0" w:space="0" w:color="000000" w:themeColor="text1"/>
              <w:bottom w:val="single" w:sz="0" w:space="0" w:color="000000" w:themeColor="text1"/>
              <w:right w:val="single" w:sz="0" w:space="0" w:color="000000" w:themeColor="text1"/>
            </w:tcBorders>
            <w:vAlign w:val="center"/>
          </w:tcPr>
          <w:p w14:paraId="0FE15D9D" w14:textId="77777777" w:rsidR="00203B48" w:rsidRDefault="00203B48"/>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1CAFB538" w14:textId="0F8AB91B" w:rsidR="3BA515F0" w:rsidRPr="008D327C" w:rsidRDefault="3BA515F0" w:rsidP="3BA515F0">
            <w:pPr>
              <w:jc w:val="both"/>
              <w:rPr>
                <w:lang w:val="fr-BE"/>
              </w:rPr>
            </w:pPr>
            <w:r w:rsidRPr="3BA515F0">
              <w:rPr>
                <w:lang w:val="fr"/>
              </w:rPr>
              <w:t>% de jeunes qui ont mis en place ou renforcé une AGR</w:t>
            </w:r>
          </w:p>
          <w:p w14:paraId="7DC2DAEE" w14:textId="1BAC4CED"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1AA5F906" w14:textId="2E1CA4C2" w:rsidR="3BA515F0" w:rsidRDefault="3BA515F0">
            <w:r w:rsidRPr="3BA515F0">
              <w:rPr>
                <w:lang w:val="fr"/>
              </w:rPr>
              <w:t>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4B1CE93E" w14:textId="12637600" w:rsidR="3BA515F0" w:rsidRPr="008D327C" w:rsidRDefault="3BA515F0">
            <w:pPr>
              <w:rPr>
                <w:lang w:val="fr-BE"/>
              </w:rPr>
            </w:pPr>
            <w:r w:rsidRPr="3BA515F0">
              <w:rPr>
                <w:lang w:val="fr"/>
              </w:rPr>
              <w:t>80% jeunes des 300 jeunes de 18-24 ans</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C1232C" w14:textId="25EFA122" w:rsidR="3BA515F0" w:rsidRDefault="3BA515F0">
            <w:r w:rsidRPr="3BA515F0">
              <w:rPr>
                <w:lang w:val="fr"/>
              </w:rPr>
              <w:t>Données disponibles T5</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E9F07F" w14:textId="2161C50B" w:rsidR="3BA515F0" w:rsidRDefault="3BA515F0">
            <w:r w:rsidRPr="3BA515F0">
              <w:rPr>
                <w:lang w:val="fr"/>
              </w:rPr>
              <w:t>N/A</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AE26A2" w14:textId="250E7F59" w:rsidR="3BA515F0" w:rsidRDefault="3BA515F0">
            <w:r w:rsidRPr="3BA515F0">
              <w:rPr>
                <w:b/>
                <w:bCs/>
                <w:lang w:val="fr"/>
              </w:rPr>
              <w:t xml:space="preserve"> </w:t>
            </w:r>
          </w:p>
        </w:tc>
      </w:tr>
      <w:tr w:rsidR="3BA515F0" w14:paraId="5066C739" w14:textId="77777777" w:rsidTr="3BA515F0">
        <w:trPr>
          <w:trHeight w:val="465"/>
        </w:trPr>
        <w:tc>
          <w:tcPr>
            <w:tcW w:w="1420" w:type="dxa"/>
            <w:tcBorders>
              <w:top w:val="nil"/>
              <w:left w:val="single" w:sz="8" w:space="0" w:color="000000" w:themeColor="text1"/>
              <w:bottom w:val="single" w:sz="8" w:space="0" w:color="000000" w:themeColor="text1"/>
              <w:right w:val="single" w:sz="8" w:space="0" w:color="000000" w:themeColor="text1"/>
            </w:tcBorders>
          </w:tcPr>
          <w:p w14:paraId="1673C930" w14:textId="70C15373" w:rsidR="3BA515F0" w:rsidRDefault="3BA515F0">
            <w:r w:rsidRPr="3BA515F0">
              <w:rPr>
                <w:lang w:val="fr"/>
              </w:rPr>
              <w:t xml:space="preserve"> </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3EBED0BE" w14:textId="7FFABF7F" w:rsidR="3BA515F0" w:rsidRPr="008D327C" w:rsidRDefault="3BA515F0" w:rsidP="3BA515F0">
            <w:pPr>
              <w:jc w:val="both"/>
              <w:rPr>
                <w:lang w:val="fr-BE"/>
              </w:rPr>
            </w:pPr>
            <w:r w:rsidRPr="3BA515F0">
              <w:rPr>
                <w:lang w:val="fr"/>
              </w:rPr>
              <w:t xml:space="preserve">% de jeunes qui accèdent à des crédits à travers le groupe </w:t>
            </w:r>
            <w:r w:rsidRPr="3BA515F0">
              <w:rPr>
                <w:lang w:val="fr"/>
              </w:rPr>
              <w:lastRenderedPageBreak/>
              <w:t>d'épargne et de crédit</w:t>
            </w:r>
          </w:p>
          <w:p w14:paraId="12F98F80" w14:textId="06C842EB"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5D06E57C" w14:textId="541E7199" w:rsidR="3BA515F0" w:rsidRDefault="3BA515F0">
            <w:r w:rsidRPr="3BA515F0">
              <w:rPr>
                <w:lang w:val="fr"/>
              </w:rPr>
              <w:lastRenderedPageBreak/>
              <w:t>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605A9FD1" w14:textId="16D15CAB" w:rsidR="3BA515F0" w:rsidRPr="008D327C" w:rsidRDefault="3BA515F0">
            <w:pPr>
              <w:rPr>
                <w:lang w:val="fr-BE"/>
              </w:rPr>
            </w:pPr>
            <w:r w:rsidRPr="3BA515F0">
              <w:rPr>
                <w:lang w:val="fr"/>
              </w:rPr>
              <w:t xml:space="preserve">75% jeunes de 18-24 ans (dont au moins 40% </w:t>
            </w:r>
            <w:r w:rsidRPr="3BA515F0">
              <w:rPr>
                <w:lang w:val="fr"/>
              </w:rPr>
              <w:lastRenderedPageBreak/>
              <w:t>de jeunes femmes)</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D48AC8" w14:textId="1F61A6A4" w:rsidR="3BA515F0" w:rsidRDefault="3BA515F0">
            <w:r w:rsidRPr="3BA515F0">
              <w:rPr>
                <w:lang w:val="fr"/>
              </w:rPr>
              <w:lastRenderedPageBreak/>
              <w:t>T5</w:t>
            </w:r>
          </w:p>
          <w:p w14:paraId="37480101" w14:textId="3AEC0AAD" w:rsidR="3BA515F0" w:rsidRDefault="3BA515F0">
            <w:r w:rsidRPr="3BA515F0">
              <w:rPr>
                <w:lang w:val="fr"/>
              </w:rPr>
              <w:t>T6</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06A9C" w14:textId="32CA3FE2" w:rsidR="3BA515F0" w:rsidRDefault="3BA515F0">
            <w:r w:rsidRPr="3BA515F0">
              <w:rPr>
                <w:lang w:val="fr"/>
              </w:rPr>
              <w:t>N/A</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65ABB5" w14:textId="1659FF01" w:rsidR="3BA515F0" w:rsidRDefault="3BA515F0">
            <w:r w:rsidRPr="3BA515F0">
              <w:rPr>
                <w:b/>
                <w:bCs/>
                <w:lang w:val="fr"/>
              </w:rPr>
              <w:t xml:space="preserve"> </w:t>
            </w:r>
          </w:p>
        </w:tc>
      </w:tr>
      <w:tr w:rsidR="3BA515F0" w:rsidRPr="008D327C" w14:paraId="0B0D86F6" w14:textId="77777777" w:rsidTr="3BA515F0">
        <w:trPr>
          <w:trHeight w:val="420"/>
        </w:trPr>
        <w:tc>
          <w:tcPr>
            <w:tcW w:w="142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836148" w14:textId="43A4FB03" w:rsidR="3BA515F0" w:rsidRPr="008D327C" w:rsidRDefault="3BA515F0">
            <w:pPr>
              <w:rPr>
                <w:lang w:val="fr-BE"/>
              </w:rPr>
            </w:pPr>
            <w:r w:rsidRPr="3BA515F0">
              <w:rPr>
                <w:lang w:val="fr"/>
              </w:rPr>
              <w:t>Produit 1.3</w:t>
            </w:r>
          </w:p>
          <w:p w14:paraId="0A88BB39" w14:textId="57C301FA" w:rsidR="3BA515F0" w:rsidRPr="008D327C" w:rsidRDefault="3BA515F0">
            <w:pPr>
              <w:rPr>
                <w:lang w:val="fr-BE"/>
              </w:rPr>
            </w:pPr>
            <w:r w:rsidRPr="3BA515F0">
              <w:rPr>
                <w:b/>
                <w:bCs/>
                <w:lang w:val="fr"/>
              </w:rPr>
              <w:t xml:space="preserve">      </w:t>
            </w:r>
            <w:r w:rsidRPr="3BA515F0">
              <w:rPr>
                <w:lang w:val="fr"/>
              </w:rPr>
              <w:t>Les acteurs engagés dans les conflits (</w:t>
            </w:r>
            <w:proofErr w:type="spellStart"/>
            <w:r w:rsidRPr="3BA515F0">
              <w:rPr>
                <w:lang w:val="fr"/>
              </w:rPr>
              <w:t>baz</w:t>
            </w:r>
            <w:proofErr w:type="spellEnd"/>
            <w:r w:rsidRPr="3BA515F0">
              <w:rPr>
                <w:lang w:val="fr"/>
              </w:rPr>
              <w:t>) sont sensibilisés sur la protection et s’engagent dans la réduction des violences basées sur le genre.</w:t>
            </w:r>
          </w:p>
          <w:p w14:paraId="3C419CA8" w14:textId="34807311" w:rsidR="3BA515F0" w:rsidRPr="008D327C" w:rsidRDefault="3BA515F0">
            <w:pPr>
              <w:rPr>
                <w:lang w:val="fr-BE"/>
              </w:rPr>
            </w:pPr>
            <w:r w:rsidRPr="3BA515F0">
              <w:rPr>
                <w:b/>
                <w:bCs/>
                <w:lang w:val="fr"/>
              </w:rPr>
              <w:t xml:space="preserve"> </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55576D81" w14:textId="156D947E" w:rsidR="3BA515F0" w:rsidRPr="008D327C" w:rsidRDefault="3BA515F0" w:rsidP="3BA515F0">
            <w:pPr>
              <w:jc w:val="both"/>
              <w:rPr>
                <w:lang w:val="fr-BE"/>
              </w:rPr>
            </w:pPr>
            <w:r w:rsidRPr="3BA515F0">
              <w:rPr>
                <w:lang w:val="fr"/>
              </w:rPr>
              <w:t>Indicateur 1.3.1</w:t>
            </w:r>
          </w:p>
          <w:p w14:paraId="13D6B874" w14:textId="2C372CB8" w:rsidR="3BA515F0" w:rsidRPr="008D327C" w:rsidRDefault="3BA515F0" w:rsidP="3BA515F0">
            <w:pPr>
              <w:jc w:val="both"/>
              <w:rPr>
                <w:lang w:val="fr-BE"/>
              </w:rPr>
            </w:pPr>
            <w:r w:rsidRPr="3BA515F0">
              <w:rPr>
                <w:b/>
                <w:bCs/>
                <w:lang w:val="fr"/>
              </w:rPr>
              <w:t xml:space="preserve">     </w:t>
            </w:r>
            <w:r w:rsidRPr="3BA515F0">
              <w:rPr>
                <w:lang w:val="fr"/>
              </w:rPr>
              <w:t xml:space="preserve"> % leaders (Hommes) qui ont participé à au moins 80% des séances de formation sur les violences basées sur le genre</w:t>
            </w:r>
          </w:p>
          <w:p w14:paraId="5AC46B05" w14:textId="2C1878F1"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0E6CADF1" w14:textId="297D7D6A" w:rsidR="3BA515F0" w:rsidRDefault="3BA515F0">
            <w:r w:rsidRPr="3BA515F0">
              <w:rPr>
                <w:b/>
                <w:bCs/>
                <w:lang w:val="fr"/>
              </w:rPr>
              <w:t xml:space="preserve">     </w:t>
            </w:r>
            <w:r w:rsidRPr="3BA515F0">
              <w:rPr>
                <w:lang w:val="fr"/>
              </w:rPr>
              <w:t xml:space="preserve"> 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496AA682" w14:textId="74899FCD" w:rsidR="3BA515F0" w:rsidRDefault="3BA515F0">
            <w:r w:rsidRPr="3BA515F0">
              <w:rPr>
                <w:b/>
                <w:bCs/>
                <w:lang w:val="fr"/>
              </w:rPr>
              <w:t xml:space="preserve">     </w:t>
            </w:r>
            <w:r w:rsidRPr="3BA515F0">
              <w:rPr>
                <w:lang w:val="fr"/>
              </w:rPr>
              <w:t xml:space="preserve"> 60%</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8621DF" w14:textId="5491974D" w:rsidR="3BA515F0" w:rsidRDefault="3BA515F0">
            <w:r w:rsidRPr="3BA515F0">
              <w:rPr>
                <w:b/>
                <w:bCs/>
                <w:lang w:val="fr"/>
              </w:rPr>
              <w:t xml:space="preserve">     </w:t>
            </w:r>
            <w:r w:rsidRPr="3BA515F0">
              <w:rPr>
                <w:lang w:val="fr"/>
              </w:rPr>
              <w:t xml:space="preserve"> T3</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781EE1" w14:textId="40BF9E5E" w:rsidR="3BA515F0" w:rsidRDefault="3BA515F0">
            <w:r w:rsidRPr="3BA515F0">
              <w:rPr>
                <w:b/>
                <w:bCs/>
                <w:lang w:val="fr"/>
              </w:rPr>
              <w:t xml:space="preserve">     </w:t>
            </w:r>
            <w:r w:rsidRPr="3BA515F0">
              <w:rPr>
                <w:lang w:val="fr"/>
              </w:rPr>
              <w:t xml:space="preserve"> N/A</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CCD517" w14:textId="6522391B" w:rsidR="3BA515F0" w:rsidRDefault="3BA515F0" w:rsidP="3BA515F0">
            <w:pPr>
              <w:ind w:left="-720"/>
              <w:jc w:val="both"/>
              <w:rPr>
                <w:lang w:val="fr-FR"/>
              </w:rPr>
            </w:pPr>
            <w:r w:rsidRPr="3BA515F0">
              <w:rPr>
                <w:b/>
                <w:bCs/>
                <w:lang w:val="fr"/>
              </w:rPr>
              <w:t xml:space="preserve">     </w:t>
            </w:r>
            <w:r w:rsidR="7DB0F3B6" w:rsidRPr="3BA515F0">
              <w:rPr>
                <w:lang w:val="fr-FR"/>
              </w:rPr>
              <w:t>Il y a des retards dans les dialogues pour la paix avec les groupes armés en raison des tensions accrues et augmentation du conflit, cependant, des espaces de rencontre avec les membres des groupes armés et/ou les personnes clés ont été mise en place afin d'établir une relation de confiance</w:t>
            </w:r>
          </w:p>
          <w:p w14:paraId="722C1067" w14:textId="2E345808" w:rsidR="3BA515F0" w:rsidRDefault="3BA515F0" w:rsidP="3BA515F0">
            <w:pPr>
              <w:rPr>
                <w:b/>
                <w:bCs/>
                <w:lang w:val="fr"/>
              </w:rPr>
            </w:pPr>
          </w:p>
        </w:tc>
      </w:tr>
      <w:tr w:rsidR="3BA515F0" w14:paraId="416DFA34" w14:textId="77777777" w:rsidTr="3BA515F0">
        <w:trPr>
          <w:trHeight w:val="420"/>
        </w:trPr>
        <w:tc>
          <w:tcPr>
            <w:tcW w:w="1420" w:type="dxa"/>
            <w:vMerge/>
            <w:tcBorders>
              <w:left w:val="single" w:sz="0" w:space="0" w:color="000000" w:themeColor="text1"/>
              <w:bottom w:val="single" w:sz="0" w:space="0" w:color="000000" w:themeColor="text1"/>
              <w:right w:val="single" w:sz="0" w:space="0" w:color="000000" w:themeColor="text1"/>
            </w:tcBorders>
            <w:vAlign w:val="center"/>
          </w:tcPr>
          <w:p w14:paraId="41A61738" w14:textId="77777777" w:rsidR="00203B48" w:rsidRPr="008D327C" w:rsidRDefault="00203B48">
            <w:pPr>
              <w:rPr>
                <w:lang w:val="fr-BE"/>
              </w:rPr>
            </w:pPr>
          </w:p>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0F31F0C9" w14:textId="3D270619" w:rsidR="3BA515F0" w:rsidRPr="008D327C" w:rsidRDefault="3BA515F0" w:rsidP="3BA515F0">
            <w:pPr>
              <w:jc w:val="both"/>
              <w:rPr>
                <w:lang w:val="fr-BE"/>
              </w:rPr>
            </w:pPr>
            <w:r w:rsidRPr="3BA515F0">
              <w:rPr>
                <w:lang w:val="fr"/>
              </w:rPr>
              <w:t>Indicateur 1.3.2</w:t>
            </w:r>
          </w:p>
          <w:p w14:paraId="21C95374" w14:textId="40EC7CD5" w:rsidR="3BA515F0" w:rsidRPr="008D327C" w:rsidRDefault="3BA515F0" w:rsidP="3BA515F0">
            <w:pPr>
              <w:jc w:val="both"/>
              <w:rPr>
                <w:lang w:val="fr-BE"/>
              </w:rPr>
            </w:pPr>
            <w:r w:rsidRPr="3BA515F0">
              <w:rPr>
                <w:b/>
                <w:bCs/>
                <w:lang w:val="fr"/>
              </w:rPr>
              <w:t xml:space="preserve">     </w:t>
            </w:r>
            <w:r w:rsidRPr="3BA515F0">
              <w:rPr>
                <w:lang w:val="fr"/>
              </w:rPr>
              <w:t xml:space="preserve"> # d'actions organisés par les leaders formés ayant pour objectif de renforcer l’environnement protecteur.</w:t>
            </w:r>
          </w:p>
          <w:p w14:paraId="04F62FF0" w14:textId="5D93F245"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55E51B56" w14:textId="775EE2D4" w:rsidR="3BA515F0" w:rsidRDefault="3BA515F0">
            <w:r w:rsidRPr="3BA515F0">
              <w:rPr>
                <w:b/>
                <w:bCs/>
                <w:lang w:val="fr"/>
              </w:rPr>
              <w:t xml:space="preserve">     </w:t>
            </w:r>
            <w:r w:rsidRPr="3BA515F0">
              <w:rPr>
                <w:lang w:val="fr"/>
              </w:rPr>
              <w:t xml:space="preserve"> 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33C48038" w14:textId="3E84C50C" w:rsidR="3BA515F0" w:rsidRDefault="3BA515F0">
            <w:r w:rsidRPr="3BA515F0">
              <w:rPr>
                <w:b/>
                <w:bCs/>
                <w:lang w:val="fr"/>
              </w:rPr>
              <w:t xml:space="preserve">     </w:t>
            </w:r>
            <w:r w:rsidRPr="3BA515F0">
              <w:rPr>
                <w:lang w:val="fr"/>
              </w:rPr>
              <w:t xml:space="preserve"> 3 actions</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329CE0" w14:textId="454CD67A" w:rsidR="3BA515F0" w:rsidRDefault="3BA515F0">
            <w:r w:rsidRPr="3BA515F0">
              <w:rPr>
                <w:b/>
                <w:bCs/>
                <w:lang w:val="fr"/>
              </w:rPr>
              <w:t xml:space="preserve">     </w:t>
            </w:r>
            <w:r w:rsidRPr="3BA515F0">
              <w:rPr>
                <w:lang w:val="fr"/>
              </w:rPr>
              <w:t xml:space="preserve"> T4=3 actions</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02253" w14:textId="2FBC2BB2" w:rsidR="3BA515F0" w:rsidRDefault="3BA515F0">
            <w:r w:rsidRPr="3BA515F0">
              <w:rPr>
                <w:b/>
                <w:bCs/>
                <w:lang w:val="fr"/>
              </w:rPr>
              <w:t xml:space="preserve">     </w:t>
            </w:r>
            <w:r w:rsidRPr="3BA515F0">
              <w:rPr>
                <w:lang w:val="fr"/>
              </w:rPr>
              <w:t xml:space="preserve"> N/A</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360DDC" w14:textId="59A7C184" w:rsidR="3BA515F0" w:rsidRDefault="3BA515F0">
            <w:r w:rsidRPr="3BA515F0">
              <w:rPr>
                <w:b/>
                <w:bCs/>
                <w:lang w:val="fr"/>
              </w:rPr>
              <w:t xml:space="preserve">     </w:t>
            </w:r>
          </w:p>
        </w:tc>
      </w:tr>
      <w:tr w:rsidR="3BA515F0" w:rsidRPr="008D327C" w14:paraId="2A103DC1" w14:textId="77777777" w:rsidTr="3BA515F0">
        <w:trPr>
          <w:trHeight w:val="420"/>
        </w:trPr>
        <w:tc>
          <w:tcPr>
            <w:tcW w:w="1420" w:type="dxa"/>
            <w:vMerge w:val="restart"/>
            <w:tcBorders>
              <w:top w:val="nil"/>
              <w:left w:val="single" w:sz="8" w:space="0" w:color="000000" w:themeColor="text1"/>
              <w:bottom w:val="single" w:sz="8" w:space="0" w:color="000000" w:themeColor="text1"/>
              <w:right w:val="single" w:sz="8" w:space="0" w:color="000000" w:themeColor="text1"/>
            </w:tcBorders>
          </w:tcPr>
          <w:p w14:paraId="4C124D3A" w14:textId="31005A65" w:rsidR="3BA515F0" w:rsidRPr="008D327C" w:rsidRDefault="3BA515F0">
            <w:pPr>
              <w:rPr>
                <w:lang w:val="fr-BE"/>
              </w:rPr>
            </w:pPr>
            <w:r w:rsidRPr="3BA515F0">
              <w:rPr>
                <w:b/>
                <w:bCs/>
                <w:lang w:val="fr"/>
              </w:rPr>
              <w:t>Résultat 2</w:t>
            </w:r>
          </w:p>
          <w:p w14:paraId="693C66F8" w14:textId="3ED521B9" w:rsidR="3BA515F0" w:rsidRDefault="3BA515F0" w:rsidP="3BA515F0">
            <w:pPr>
              <w:rPr>
                <w:lang w:val="fr"/>
              </w:rPr>
            </w:pPr>
            <w:r w:rsidRPr="3BA515F0">
              <w:rPr>
                <w:b/>
                <w:bCs/>
                <w:lang w:val="fr"/>
              </w:rPr>
              <w:t xml:space="preserve">      </w:t>
            </w:r>
            <w:r w:rsidRPr="3BA515F0">
              <w:rPr>
                <w:lang w:val="fr"/>
              </w:rPr>
              <w:t xml:space="preserve">Les liens verticaux et horizontaux </w:t>
            </w:r>
            <w:r w:rsidRPr="3BA515F0">
              <w:rPr>
                <w:lang w:val="fr"/>
              </w:rPr>
              <w:lastRenderedPageBreak/>
              <w:t>entre les différents acteurs sont renforcés autour d’un agenda commun pour la paix</w:t>
            </w:r>
          </w:p>
          <w:p w14:paraId="12D105E9" w14:textId="687C193E" w:rsidR="3BA515F0" w:rsidRPr="008D327C" w:rsidRDefault="3BA515F0">
            <w:pPr>
              <w:rPr>
                <w:lang w:val="fr-BE"/>
              </w:rPr>
            </w:pPr>
            <w:r w:rsidRPr="3BA515F0">
              <w:rPr>
                <w:b/>
                <w:bCs/>
                <w:lang w:val="fr"/>
              </w:rPr>
              <w:t xml:space="preserve"> </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3E9A0499" w14:textId="62A8E8FE" w:rsidR="3BA515F0" w:rsidRPr="008D327C" w:rsidRDefault="3BA515F0" w:rsidP="3BA515F0">
            <w:pPr>
              <w:jc w:val="both"/>
              <w:rPr>
                <w:lang w:val="fr-BE"/>
              </w:rPr>
            </w:pPr>
            <w:r w:rsidRPr="3BA515F0">
              <w:rPr>
                <w:lang w:val="fr"/>
              </w:rPr>
              <w:lastRenderedPageBreak/>
              <w:t>Indicateur 2.1</w:t>
            </w:r>
          </w:p>
          <w:p w14:paraId="3F84BC51" w14:textId="04CBFADA" w:rsidR="3BA515F0" w:rsidRPr="008D327C" w:rsidRDefault="3BA515F0" w:rsidP="3BA515F0">
            <w:pPr>
              <w:jc w:val="both"/>
              <w:rPr>
                <w:lang w:val="fr-BE"/>
              </w:rPr>
            </w:pPr>
            <w:r w:rsidRPr="3BA515F0">
              <w:rPr>
                <w:b/>
                <w:bCs/>
                <w:lang w:val="fr"/>
              </w:rPr>
              <w:t xml:space="preserve">     </w:t>
            </w:r>
            <w:r w:rsidRPr="3BA515F0">
              <w:rPr>
                <w:lang w:val="fr"/>
              </w:rPr>
              <w:t xml:space="preserve"> % de jeunes hommes et femmes parmi les jeunes membres </w:t>
            </w:r>
            <w:r w:rsidRPr="3BA515F0">
              <w:rPr>
                <w:lang w:val="fr"/>
              </w:rPr>
              <w:lastRenderedPageBreak/>
              <w:t>d’</w:t>
            </w:r>
            <w:proofErr w:type="spellStart"/>
            <w:r w:rsidRPr="3BA515F0">
              <w:rPr>
                <w:lang w:val="fr"/>
              </w:rPr>
              <w:t>OCBs</w:t>
            </w:r>
            <w:proofErr w:type="spellEnd"/>
            <w:r w:rsidRPr="3BA515F0">
              <w:rPr>
                <w:lang w:val="fr"/>
              </w:rPr>
              <w:t xml:space="preserve"> qui estiment qu’ils peuvent influencer les décisions qui les concernent.</w:t>
            </w:r>
          </w:p>
          <w:p w14:paraId="00C03692" w14:textId="319DC544"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5819EC68" w14:textId="4FF39AFA" w:rsidR="3BA515F0" w:rsidRPr="008D327C" w:rsidRDefault="3BA515F0">
            <w:pPr>
              <w:rPr>
                <w:lang w:val="fr-BE"/>
              </w:rPr>
            </w:pPr>
            <w:r w:rsidRPr="3BA515F0">
              <w:rPr>
                <w:lang w:val="fr"/>
              </w:rPr>
              <w:lastRenderedPageBreak/>
              <w:t xml:space="preserve">  </w:t>
            </w:r>
          </w:p>
          <w:p w14:paraId="01395992" w14:textId="6D1198A9" w:rsidR="3BA515F0" w:rsidRDefault="3BA515F0" w:rsidP="3BA515F0">
            <w:pPr>
              <w:rPr>
                <w:rStyle w:val="FootnoteReference"/>
                <w:lang w:val="fr"/>
              </w:rPr>
            </w:pPr>
            <w:r w:rsidRPr="3BA515F0">
              <w:rPr>
                <w:lang w:val="fr"/>
              </w:rPr>
              <w:t>N/A</w:t>
            </w:r>
          </w:p>
          <w:p w14:paraId="4A51D1BD" w14:textId="762030DF" w:rsidR="3BA515F0" w:rsidRDefault="3BA515F0">
            <w:r w:rsidRPr="3BA515F0">
              <w:rPr>
                <w:lang w:val="fr"/>
              </w:rPr>
              <w:t xml:space="preserve"> </w:t>
            </w:r>
          </w:p>
          <w:p w14:paraId="63906D9B" w14:textId="247E94BD" w:rsidR="3BA515F0" w:rsidRDefault="3BA515F0">
            <w:r w:rsidRPr="3BA515F0">
              <w:rPr>
                <w:lang w:val="fr"/>
              </w:rPr>
              <w:t xml:space="preserve"> </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56AAB992" w14:textId="2D796E9F" w:rsidR="3BA515F0" w:rsidRPr="008D327C" w:rsidRDefault="3BA515F0">
            <w:pPr>
              <w:rPr>
                <w:lang w:val="fr-BE"/>
              </w:rPr>
            </w:pPr>
            <w:r w:rsidRPr="3BA515F0">
              <w:rPr>
                <w:b/>
                <w:bCs/>
                <w:lang w:val="fr"/>
              </w:rPr>
              <w:t xml:space="preserve">     </w:t>
            </w:r>
            <w:r w:rsidRPr="3BA515F0">
              <w:rPr>
                <w:lang w:val="fr"/>
              </w:rPr>
              <w:t xml:space="preserve"> 60%, dont au moins 40% de jeunes femmes</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8DB12A" w14:textId="2D10D63F" w:rsidR="3BA515F0" w:rsidRPr="008D327C" w:rsidRDefault="3BA515F0">
            <w:pPr>
              <w:rPr>
                <w:lang w:val="fr-BE"/>
              </w:rPr>
            </w:pPr>
            <w:r w:rsidRPr="3BA515F0">
              <w:rPr>
                <w:b/>
                <w:bCs/>
                <w:lang w:val="fr"/>
              </w:rPr>
              <w:t xml:space="preserve">     </w:t>
            </w:r>
            <w:r w:rsidRPr="3BA515F0">
              <w:rPr>
                <w:lang w:val="fr"/>
              </w:rPr>
              <w:t xml:space="preserve"> T1=étude de base</w:t>
            </w:r>
          </w:p>
          <w:p w14:paraId="62B9D92B" w14:textId="010ABC2E" w:rsidR="3BA515F0" w:rsidRPr="008D327C" w:rsidRDefault="3BA515F0">
            <w:pPr>
              <w:rPr>
                <w:lang w:val="fr-BE"/>
              </w:rPr>
            </w:pPr>
            <w:r w:rsidRPr="3BA515F0">
              <w:rPr>
                <w:lang w:val="fr"/>
              </w:rPr>
              <w:t>T6=étude de fin</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161691" w14:textId="28AFE6FA" w:rsidR="3BA515F0" w:rsidRPr="008D327C" w:rsidRDefault="3BA515F0">
            <w:pPr>
              <w:rPr>
                <w:lang w:val="fr-BE"/>
              </w:rPr>
            </w:pPr>
            <w:r w:rsidRPr="3BA515F0">
              <w:rPr>
                <w:b/>
                <w:bCs/>
                <w:lang w:val="fr"/>
              </w:rPr>
              <w:t xml:space="preserve">     </w:t>
            </w:r>
            <w:r w:rsidRPr="3BA515F0">
              <w:rPr>
                <w:lang w:val="fr"/>
              </w:rPr>
              <w:t xml:space="preserve"> Le progrès sur cet indicateur sera mesuré lors de l'évaluation finale.</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2EA2F" w14:textId="48D4C915" w:rsidR="3BA515F0" w:rsidRPr="008D327C" w:rsidRDefault="3BA515F0">
            <w:pPr>
              <w:rPr>
                <w:lang w:val="fr-BE"/>
              </w:rPr>
            </w:pPr>
            <w:r w:rsidRPr="3BA515F0">
              <w:rPr>
                <w:b/>
                <w:bCs/>
                <w:lang w:val="fr"/>
              </w:rPr>
              <w:t xml:space="preserve">     </w:t>
            </w:r>
            <w:r w:rsidRPr="3BA515F0">
              <w:rPr>
                <w:lang w:val="fr"/>
              </w:rPr>
              <w:t xml:space="preserve"> </w:t>
            </w:r>
            <w:r w:rsidR="751FDFAC" w:rsidRPr="3BA515F0">
              <w:rPr>
                <w:lang w:val="fr"/>
              </w:rPr>
              <w:t xml:space="preserve">Cet indicateur a été mesuré dans la </w:t>
            </w:r>
            <w:proofErr w:type="spellStart"/>
            <w:r w:rsidR="751FDFAC" w:rsidRPr="3BA515F0">
              <w:rPr>
                <w:lang w:val="fr"/>
              </w:rPr>
              <w:t>baseline</w:t>
            </w:r>
            <w:proofErr w:type="spellEnd"/>
            <w:r w:rsidR="751FDFAC" w:rsidRPr="3BA515F0">
              <w:rPr>
                <w:lang w:val="fr"/>
              </w:rPr>
              <w:t xml:space="preserve"> avec un score moyen de 8.01 et le % sera calculé parmi les jeunes membres d’</w:t>
            </w:r>
            <w:proofErr w:type="spellStart"/>
            <w:r w:rsidR="751FDFAC" w:rsidRPr="3BA515F0">
              <w:rPr>
                <w:lang w:val="fr"/>
              </w:rPr>
              <w:t>OCBs</w:t>
            </w:r>
            <w:proofErr w:type="spellEnd"/>
            <w:r w:rsidR="751FDFAC" w:rsidRPr="3BA515F0">
              <w:rPr>
                <w:lang w:val="fr"/>
              </w:rPr>
              <w:t xml:space="preserve"> dans le mois de </w:t>
            </w:r>
            <w:proofErr w:type="spellStart"/>
            <w:r w:rsidR="751FDFAC" w:rsidRPr="3BA515F0">
              <w:rPr>
                <w:lang w:val="fr"/>
              </w:rPr>
              <w:t>Nov-Dec</w:t>
            </w:r>
            <w:proofErr w:type="spellEnd"/>
          </w:p>
        </w:tc>
      </w:tr>
      <w:tr w:rsidR="3BA515F0" w:rsidRPr="008D327C" w14:paraId="32BBF7B4" w14:textId="77777777" w:rsidTr="3BA515F0">
        <w:trPr>
          <w:trHeight w:val="420"/>
        </w:trPr>
        <w:tc>
          <w:tcPr>
            <w:tcW w:w="1420" w:type="dxa"/>
            <w:vMerge/>
            <w:tcBorders>
              <w:left w:val="single" w:sz="0" w:space="0" w:color="000000" w:themeColor="text1"/>
              <w:bottom w:val="single" w:sz="0" w:space="0" w:color="000000" w:themeColor="text1"/>
              <w:right w:val="single" w:sz="0" w:space="0" w:color="000000" w:themeColor="text1"/>
            </w:tcBorders>
            <w:vAlign w:val="center"/>
          </w:tcPr>
          <w:p w14:paraId="30AEB837" w14:textId="77777777" w:rsidR="00203B48" w:rsidRPr="008D327C" w:rsidRDefault="00203B48">
            <w:pPr>
              <w:rPr>
                <w:lang w:val="fr-BE"/>
              </w:rPr>
            </w:pPr>
          </w:p>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574AD203" w14:textId="001C41EE" w:rsidR="3BA515F0" w:rsidRPr="008D327C" w:rsidRDefault="3BA515F0" w:rsidP="3BA515F0">
            <w:pPr>
              <w:jc w:val="both"/>
              <w:rPr>
                <w:lang w:val="fr-BE"/>
              </w:rPr>
            </w:pPr>
            <w:r w:rsidRPr="3BA515F0">
              <w:rPr>
                <w:lang w:val="fr"/>
              </w:rPr>
              <w:t>Indicateur 2.2</w:t>
            </w:r>
          </w:p>
          <w:p w14:paraId="12654EAA" w14:textId="2759D9F9" w:rsidR="3BA515F0" w:rsidRPr="008D327C" w:rsidRDefault="3BA515F0" w:rsidP="3BA515F0">
            <w:pPr>
              <w:jc w:val="both"/>
              <w:rPr>
                <w:lang w:val="fr-BE"/>
              </w:rPr>
            </w:pPr>
            <w:r w:rsidRPr="3BA515F0">
              <w:rPr>
                <w:b/>
                <w:bCs/>
                <w:lang w:val="fr"/>
              </w:rPr>
              <w:t xml:space="preserve">     </w:t>
            </w:r>
            <w:r w:rsidRPr="3BA515F0">
              <w:rPr>
                <w:lang w:val="fr"/>
              </w:rPr>
              <w:t xml:space="preserve"> % de structures communautaires (OCB et groupe de jeune organisé) fonctionnelles</w:t>
            </w:r>
          </w:p>
          <w:p w14:paraId="1E0146A4" w14:textId="56C57139"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0C20C166" w14:textId="7B6A4B0A" w:rsidR="3BA515F0" w:rsidRDefault="3BA515F0">
            <w:r w:rsidRPr="3BA515F0">
              <w:rPr>
                <w:b/>
                <w:bCs/>
                <w:lang w:val="fr"/>
              </w:rPr>
              <w:t xml:space="preserve">     </w:t>
            </w:r>
            <w:r w:rsidRPr="3BA515F0">
              <w:rPr>
                <w:lang w:val="fr"/>
              </w:rPr>
              <w:t xml:space="preserve"> 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00414B07" w14:textId="0F51CD0B" w:rsidR="3BA515F0" w:rsidRPr="008D327C" w:rsidRDefault="3BA515F0">
            <w:pPr>
              <w:rPr>
                <w:lang w:val="fr-BE"/>
              </w:rPr>
            </w:pPr>
            <w:r w:rsidRPr="3BA515F0">
              <w:rPr>
                <w:b/>
                <w:bCs/>
                <w:lang w:val="fr"/>
              </w:rPr>
              <w:t xml:space="preserve">     </w:t>
            </w:r>
            <w:r w:rsidRPr="3BA515F0">
              <w:rPr>
                <w:lang w:val="fr"/>
              </w:rPr>
              <w:t xml:space="preserve"> 75% (10 </w:t>
            </w:r>
            <w:proofErr w:type="spellStart"/>
            <w:r w:rsidRPr="3BA515F0">
              <w:rPr>
                <w:lang w:val="fr"/>
              </w:rPr>
              <w:t>OCBs</w:t>
            </w:r>
            <w:proofErr w:type="spellEnd"/>
            <w:r w:rsidRPr="3BA515F0">
              <w:rPr>
                <w:lang w:val="fr"/>
              </w:rPr>
              <w:t xml:space="preserve"> et 5 groupes de jeunes, dont 4 </w:t>
            </w:r>
            <w:proofErr w:type="spellStart"/>
            <w:r w:rsidRPr="3BA515F0">
              <w:rPr>
                <w:lang w:val="fr"/>
              </w:rPr>
              <w:t>OCBs</w:t>
            </w:r>
            <w:proofErr w:type="spellEnd"/>
            <w:r w:rsidRPr="3BA515F0">
              <w:rPr>
                <w:lang w:val="fr"/>
              </w:rPr>
              <w:t xml:space="preserve"> de femmes)</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BA6278" w14:textId="2AC2F401" w:rsidR="3BA515F0" w:rsidRPr="008D327C" w:rsidRDefault="3BA515F0">
            <w:pPr>
              <w:rPr>
                <w:lang w:val="fr-BE"/>
              </w:rPr>
            </w:pPr>
            <w:r w:rsidRPr="3BA515F0">
              <w:rPr>
                <w:b/>
                <w:bCs/>
                <w:lang w:val="fr"/>
              </w:rPr>
              <w:t xml:space="preserve">     </w:t>
            </w:r>
            <w:r w:rsidRPr="3BA515F0">
              <w:rPr>
                <w:lang w:val="fr"/>
              </w:rPr>
              <w:t xml:space="preserve"> T2=évaluation situation initiales des </w:t>
            </w:r>
            <w:proofErr w:type="spellStart"/>
            <w:r w:rsidRPr="3BA515F0">
              <w:rPr>
                <w:lang w:val="fr"/>
              </w:rPr>
              <w:t>OCBs</w:t>
            </w:r>
            <w:proofErr w:type="spellEnd"/>
          </w:p>
          <w:p w14:paraId="76F47C5D" w14:textId="52A6C427" w:rsidR="3BA515F0" w:rsidRDefault="3BA515F0">
            <w:r w:rsidRPr="3BA515F0">
              <w:rPr>
                <w:lang w:val="fr"/>
              </w:rPr>
              <w:t>T5=évaluation finale</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F3133E" w14:textId="33F37521" w:rsidR="3BA515F0" w:rsidRDefault="3BA515F0">
            <w:r w:rsidRPr="3BA515F0">
              <w:rPr>
                <w:b/>
                <w:bCs/>
                <w:lang w:val="fr"/>
              </w:rPr>
              <w:t xml:space="preserve">     </w:t>
            </w:r>
            <w:r w:rsidRPr="3BA515F0">
              <w:rPr>
                <w:lang w:val="fr"/>
              </w:rPr>
              <w:t xml:space="preserve"> N/A</w:t>
            </w:r>
          </w:p>
          <w:p w14:paraId="184F9BFF" w14:textId="59DAD249" w:rsidR="3BA515F0" w:rsidRDefault="3BA515F0">
            <w:r w:rsidRPr="3BA515F0">
              <w:rPr>
                <w:b/>
                <w:bCs/>
                <w:lang w:val="fr"/>
              </w:rPr>
              <w:t xml:space="preserve"> </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607899" w14:textId="29ADE9BC" w:rsidR="3BA515F0" w:rsidRDefault="3BA515F0" w:rsidP="3BA515F0">
            <w:pPr>
              <w:rPr>
                <w:lang w:val="fr"/>
              </w:rPr>
            </w:pPr>
            <w:r w:rsidRPr="3BA515F0">
              <w:rPr>
                <w:b/>
                <w:bCs/>
                <w:lang w:val="fr"/>
              </w:rPr>
              <w:t xml:space="preserve">     </w:t>
            </w:r>
            <w:r w:rsidR="349307A3" w:rsidRPr="3BA515F0">
              <w:rPr>
                <w:lang w:val="fr"/>
              </w:rPr>
              <w:t xml:space="preserve">9 </w:t>
            </w:r>
            <w:proofErr w:type="spellStart"/>
            <w:r w:rsidR="349307A3" w:rsidRPr="3BA515F0">
              <w:rPr>
                <w:lang w:val="fr"/>
              </w:rPr>
              <w:t>OCBs</w:t>
            </w:r>
            <w:proofErr w:type="spellEnd"/>
            <w:r w:rsidR="349307A3" w:rsidRPr="3BA515F0">
              <w:rPr>
                <w:lang w:val="fr"/>
              </w:rPr>
              <w:t xml:space="preserve"> et 5 Groupes de Jeunes </w:t>
            </w:r>
            <w:r w:rsidR="7DD75702" w:rsidRPr="3BA515F0">
              <w:rPr>
                <w:lang w:val="fr"/>
              </w:rPr>
              <w:t>ont déjà été sélectionnées et nous sommes dans le processus d'évaluation pour établir avec les organisations un plan de renforcement et un plan de travail pour les initiatives de promotion de la paix.</w:t>
            </w:r>
          </w:p>
        </w:tc>
      </w:tr>
      <w:tr w:rsidR="3BA515F0" w:rsidRPr="008D327C" w14:paraId="5BF65387" w14:textId="77777777" w:rsidTr="3BA515F0">
        <w:trPr>
          <w:trHeight w:val="420"/>
        </w:trPr>
        <w:tc>
          <w:tcPr>
            <w:tcW w:w="1420" w:type="dxa"/>
            <w:vMerge w:val="restart"/>
            <w:tcBorders>
              <w:top w:val="nil"/>
              <w:left w:val="single" w:sz="8" w:space="0" w:color="000000" w:themeColor="text1"/>
              <w:bottom w:val="single" w:sz="8" w:space="0" w:color="000000" w:themeColor="text1"/>
              <w:right w:val="single" w:sz="8" w:space="0" w:color="000000" w:themeColor="text1"/>
            </w:tcBorders>
          </w:tcPr>
          <w:p w14:paraId="3B74F0F0" w14:textId="3DCA86F3" w:rsidR="3BA515F0" w:rsidRPr="008D327C" w:rsidRDefault="3BA515F0">
            <w:pPr>
              <w:rPr>
                <w:lang w:val="fr-BE"/>
              </w:rPr>
            </w:pPr>
            <w:r w:rsidRPr="3BA515F0">
              <w:rPr>
                <w:lang w:val="fr"/>
              </w:rPr>
              <w:t>Produit 2.1</w:t>
            </w:r>
          </w:p>
          <w:p w14:paraId="356109CA" w14:textId="596A7EB3" w:rsidR="3BA515F0" w:rsidRPr="008D327C" w:rsidRDefault="3BA515F0">
            <w:pPr>
              <w:rPr>
                <w:lang w:val="fr-BE"/>
              </w:rPr>
            </w:pPr>
            <w:r w:rsidRPr="3BA515F0">
              <w:rPr>
                <w:b/>
                <w:bCs/>
                <w:lang w:val="fr"/>
              </w:rPr>
              <w:t xml:space="preserve">     </w:t>
            </w:r>
            <w:r w:rsidRPr="3BA515F0">
              <w:rPr>
                <w:lang w:val="fr"/>
              </w:rPr>
              <w:t xml:space="preserve"> Les </w:t>
            </w:r>
            <w:proofErr w:type="spellStart"/>
            <w:r w:rsidRPr="3BA515F0">
              <w:rPr>
                <w:lang w:val="fr"/>
              </w:rPr>
              <w:t>OCBs</w:t>
            </w:r>
            <w:proofErr w:type="spellEnd"/>
            <w:r w:rsidRPr="3BA515F0">
              <w:rPr>
                <w:lang w:val="fr"/>
              </w:rPr>
              <w:t xml:space="preserve"> et les groupes de jeunes, plus inclusif, sont renforcées pour œuvrer à long terme à la </w:t>
            </w:r>
            <w:r w:rsidRPr="3BA515F0">
              <w:rPr>
                <w:lang w:val="fr"/>
              </w:rPr>
              <w:lastRenderedPageBreak/>
              <w:t>construction de la paix</w:t>
            </w:r>
          </w:p>
          <w:p w14:paraId="56C098A4" w14:textId="5E033C72" w:rsidR="3BA515F0" w:rsidRPr="008D327C" w:rsidRDefault="3BA515F0">
            <w:pPr>
              <w:rPr>
                <w:lang w:val="fr-BE"/>
              </w:rPr>
            </w:pPr>
            <w:r w:rsidRPr="3BA515F0">
              <w:rPr>
                <w:b/>
                <w:bCs/>
                <w:lang w:val="fr"/>
              </w:rPr>
              <w:t xml:space="preserve"> </w:t>
            </w:r>
          </w:p>
          <w:p w14:paraId="30120894" w14:textId="70BFACA8" w:rsidR="3BA515F0" w:rsidRPr="008D327C" w:rsidRDefault="3BA515F0">
            <w:pPr>
              <w:rPr>
                <w:lang w:val="fr-BE"/>
              </w:rPr>
            </w:pPr>
            <w:r w:rsidRPr="3BA515F0">
              <w:rPr>
                <w:b/>
                <w:bCs/>
                <w:lang w:val="fr"/>
              </w:rPr>
              <w:t xml:space="preserve"> </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7ECD0744" w14:textId="5C372903" w:rsidR="3BA515F0" w:rsidRPr="008D327C" w:rsidRDefault="3BA515F0" w:rsidP="3BA515F0">
            <w:pPr>
              <w:jc w:val="both"/>
              <w:rPr>
                <w:lang w:val="fr-BE"/>
              </w:rPr>
            </w:pPr>
            <w:proofErr w:type="gramStart"/>
            <w:r w:rsidRPr="3BA515F0">
              <w:rPr>
                <w:lang w:val="fr"/>
              </w:rPr>
              <w:lastRenderedPageBreak/>
              <w:t>Indicateur  2.1.1</w:t>
            </w:r>
            <w:proofErr w:type="gramEnd"/>
          </w:p>
          <w:p w14:paraId="471DE337" w14:textId="6ECB91FD" w:rsidR="3BA515F0" w:rsidRPr="008D327C" w:rsidRDefault="3BA515F0" w:rsidP="3BA515F0">
            <w:pPr>
              <w:jc w:val="both"/>
              <w:rPr>
                <w:lang w:val="fr-BE"/>
              </w:rPr>
            </w:pPr>
            <w:r w:rsidRPr="3BA515F0">
              <w:rPr>
                <w:b/>
                <w:bCs/>
                <w:lang w:val="fr"/>
              </w:rPr>
              <w:t xml:space="preserve">     </w:t>
            </w:r>
            <w:r w:rsidRPr="3BA515F0">
              <w:rPr>
                <w:lang w:val="fr"/>
              </w:rPr>
              <w:t xml:space="preserve"> # d’</w:t>
            </w:r>
            <w:proofErr w:type="spellStart"/>
            <w:r w:rsidRPr="3BA515F0">
              <w:rPr>
                <w:lang w:val="fr"/>
              </w:rPr>
              <w:t>OCBs</w:t>
            </w:r>
            <w:proofErr w:type="spellEnd"/>
            <w:r w:rsidRPr="3BA515F0">
              <w:rPr>
                <w:lang w:val="fr"/>
              </w:rPr>
              <w:t xml:space="preserve"> et groupes de jeunes appuyés</w:t>
            </w:r>
          </w:p>
          <w:p w14:paraId="639AB1DA" w14:textId="5C9AB33E"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512D874D" w14:textId="3983204B" w:rsidR="3BA515F0" w:rsidRDefault="3BA515F0">
            <w:r w:rsidRPr="3BA515F0">
              <w:rPr>
                <w:b/>
                <w:bCs/>
                <w:lang w:val="fr"/>
              </w:rPr>
              <w:t xml:space="preserve">     </w:t>
            </w:r>
            <w:r w:rsidRPr="3BA515F0">
              <w:rPr>
                <w:lang w:val="fr"/>
              </w:rPr>
              <w:t xml:space="preserve"> 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64A427AB" w14:textId="5F2B8A92" w:rsidR="3BA515F0" w:rsidRPr="008D327C" w:rsidRDefault="3BA515F0">
            <w:pPr>
              <w:rPr>
                <w:lang w:val="fr-BE"/>
              </w:rPr>
            </w:pPr>
            <w:r w:rsidRPr="3BA515F0">
              <w:rPr>
                <w:b/>
                <w:bCs/>
                <w:lang w:val="fr"/>
              </w:rPr>
              <w:t xml:space="preserve">     </w:t>
            </w:r>
            <w:r w:rsidRPr="3BA515F0">
              <w:rPr>
                <w:lang w:val="fr"/>
              </w:rPr>
              <w:t xml:space="preserve"> 10 </w:t>
            </w:r>
            <w:proofErr w:type="spellStart"/>
            <w:r w:rsidRPr="3BA515F0">
              <w:rPr>
                <w:lang w:val="fr"/>
              </w:rPr>
              <w:t>OCBs</w:t>
            </w:r>
            <w:proofErr w:type="spellEnd"/>
            <w:r w:rsidRPr="3BA515F0">
              <w:rPr>
                <w:lang w:val="fr"/>
              </w:rPr>
              <w:t xml:space="preserve"> et 5 groupes de jeunes ; dont 4 </w:t>
            </w:r>
            <w:proofErr w:type="spellStart"/>
            <w:r w:rsidRPr="3BA515F0">
              <w:rPr>
                <w:lang w:val="fr"/>
              </w:rPr>
              <w:t>OCBs</w:t>
            </w:r>
            <w:proofErr w:type="spellEnd"/>
            <w:r w:rsidRPr="3BA515F0">
              <w:rPr>
                <w:lang w:val="fr"/>
              </w:rPr>
              <w:t xml:space="preserve"> de femmes</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1EE5CE" w14:textId="02CB67C2" w:rsidR="3BA515F0" w:rsidRDefault="3BA515F0">
            <w:r w:rsidRPr="3BA515F0">
              <w:rPr>
                <w:b/>
                <w:bCs/>
                <w:lang w:val="fr"/>
              </w:rPr>
              <w:t xml:space="preserve">     </w:t>
            </w:r>
            <w:r w:rsidRPr="3BA515F0">
              <w:rPr>
                <w:lang w:val="fr"/>
              </w:rPr>
              <w:t xml:space="preserve"> T2=10</w:t>
            </w:r>
          </w:p>
          <w:p w14:paraId="34D6057F" w14:textId="568D50A0" w:rsidR="3BA515F0" w:rsidRDefault="3BA515F0">
            <w:r w:rsidRPr="3BA515F0">
              <w:rPr>
                <w:lang w:val="fr"/>
              </w:rPr>
              <w:t>T3=15</w:t>
            </w:r>
          </w:p>
          <w:p w14:paraId="7D73AEEC" w14:textId="20A510CC" w:rsidR="3BA515F0" w:rsidRDefault="3BA515F0">
            <w:r w:rsidRPr="3BA515F0">
              <w:rPr>
                <w:lang w:val="fr"/>
              </w:rPr>
              <w:t>T4=15</w:t>
            </w:r>
          </w:p>
          <w:p w14:paraId="6E17EBF0" w14:textId="2A2DAC73" w:rsidR="3BA515F0" w:rsidRDefault="3BA515F0">
            <w:r w:rsidRPr="3BA515F0">
              <w:rPr>
                <w:lang w:val="fr"/>
              </w:rPr>
              <w:t>T5=15</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4B7916" w14:textId="21F1B64C" w:rsidR="3BA515F0" w:rsidRDefault="3BA515F0">
            <w:r w:rsidRPr="3BA515F0">
              <w:rPr>
                <w:b/>
                <w:bCs/>
                <w:lang w:val="fr"/>
              </w:rPr>
              <w:t xml:space="preserve">     </w:t>
            </w:r>
            <w:r w:rsidRPr="3BA515F0">
              <w:rPr>
                <w:lang w:val="fr"/>
              </w:rPr>
              <w:t xml:space="preserve"> N/A</w:t>
            </w:r>
          </w:p>
          <w:p w14:paraId="5A53B0AD" w14:textId="4D4078B5" w:rsidR="3BA515F0" w:rsidRDefault="3BA515F0">
            <w:r w:rsidRPr="3BA515F0">
              <w:rPr>
                <w:b/>
                <w:bCs/>
                <w:lang w:val="fr"/>
              </w:rPr>
              <w:t xml:space="preserve"> </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7B7005" w14:textId="403AF339" w:rsidR="3BA515F0" w:rsidRDefault="3BA515F0" w:rsidP="3BA515F0">
            <w:pPr>
              <w:rPr>
                <w:lang w:val="fr"/>
              </w:rPr>
            </w:pPr>
            <w:r w:rsidRPr="3BA515F0">
              <w:rPr>
                <w:b/>
                <w:bCs/>
                <w:lang w:val="fr"/>
              </w:rPr>
              <w:t xml:space="preserve">     </w:t>
            </w:r>
            <w:r w:rsidR="556F206E" w:rsidRPr="3BA515F0">
              <w:rPr>
                <w:lang w:val="fr"/>
              </w:rPr>
              <w:t xml:space="preserve">9 </w:t>
            </w:r>
            <w:proofErr w:type="spellStart"/>
            <w:r w:rsidR="556F206E" w:rsidRPr="3BA515F0">
              <w:rPr>
                <w:lang w:val="fr"/>
              </w:rPr>
              <w:t>OCBs</w:t>
            </w:r>
            <w:proofErr w:type="spellEnd"/>
            <w:r w:rsidR="556F206E" w:rsidRPr="3BA515F0">
              <w:rPr>
                <w:lang w:val="fr"/>
              </w:rPr>
              <w:t xml:space="preserve"> et 5 Groupes de Jeunes ont déjà été sélectionnées et nous sommes dans le processus d'évaluation pour établir avec les organisations un plan de renforcement et un plan de travail pour les initiatives de promotion de la paix.</w:t>
            </w:r>
          </w:p>
        </w:tc>
      </w:tr>
      <w:tr w:rsidR="3BA515F0" w14:paraId="1C3AEBEB" w14:textId="77777777" w:rsidTr="3BA515F0">
        <w:trPr>
          <w:trHeight w:val="465"/>
        </w:trPr>
        <w:tc>
          <w:tcPr>
            <w:tcW w:w="1420" w:type="dxa"/>
            <w:vMerge/>
            <w:tcBorders>
              <w:left w:val="single" w:sz="0" w:space="0" w:color="000000" w:themeColor="text1"/>
              <w:bottom w:val="single" w:sz="0" w:space="0" w:color="000000" w:themeColor="text1"/>
              <w:right w:val="single" w:sz="0" w:space="0" w:color="000000" w:themeColor="text1"/>
            </w:tcBorders>
            <w:vAlign w:val="center"/>
          </w:tcPr>
          <w:p w14:paraId="0585FDC6" w14:textId="77777777" w:rsidR="00203B48" w:rsidRPr="008D327C" w:rsidRDefault="00203B48">
            <w:pPr>
              <w:rPr>
                <w:lang w:val="fr-BE"/>
              </w:rPr>
            </w:pPr>
          </w:p>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5BCF915C" w14:textId="6D1327CA" w:rsidR="3BA515F0" w:rsidRPr="008D327C" w:rsidRDefault="3BA515F0" w:rsidP="3BA515F0">
            <w:pPr>
              <w:jc w:val="both"/>
              <w:rPr>
                <w:lang w:val="fr-BE"/>
              </w:rPr>
            </w:pPr>
            <w:proofErr w:type="gramStart"/>
            <w:r w:rsidRPr="3BA515F0">
              <w:rPr>
                <w:lang w:val="fr"/>
              </w:rPr>
              <w:t>Indicateur  2.1.2</w:t>
            </w:r>
            <w:proofErr w:type="gramEnd"/>
          </w:p>
          <w:p w14:paraId="617FA69D" w14:textId="4CA18B26" w:rsidR="3BA515F0" w:rsidRPr="008D327C" w:rsidRDefault="3BA515F0" w:rsidP="3BA515F0">
            <w:pPr>
              <w:jc w:val="both"/>
              <w:rPr>
                <w:lang w:val="fr-BE"/>
              </w:rPr>
            </w:pPr>
            <w:r w:rsidRPr="3BA515F0">
              <w:rPr>
                <w:b/>
                <w:bCs/>
                <w:lang w:val="fr"/>
              </w:rPr>
              <w:t xml:space="preserve">     </w:t>
            </w:r>
            <w:r w:rsidRPr="3BA515F0">
              <w:rPr>
                <w:lang w:val="fr"/>
              </w:rPr>
              <w:t xml:space="preserve"> # rencontres organisées avec les </w:t>
            </w:r>
            <w:proofErr w:type="spellStart"/>
            <w:r w:rsidRPr="3BA515F0">
              <w:rPr>
                <w:lang w:val="fr"/>
              </w:rPr>
              <w:t>OCBs</w:t>
            </w:r>
            <w:proofErr w:type="spellEnd"/>
            <w:r w:rsidRPr="3BA515F0">
              <w:rPr>
                <w:lang w:val="fr"/>
              </w:rPr>
              <w:t xml:space="preserve"> ou </w:t>
            </w:r>
            <w:r w:rsidRPr="3BA515F0">
              <w:rPr>
                <w:lang w:val="fr"/>
              </w:rPr>
              <w:lastRenderedPageBreak/>
              <w:t>groupes de jeunes entre quartiers rivaux</w:t>
            </w:r>
          </w:p>
          <w:p w14:paraId="40B66E57" w14:textId="08D346D3"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3C2CFE20" w14:textId="4F14AF35" w:rsidR="3BA515F0" w:rsidRDefault="3BA515F0">
            <w:r w:rsidRPr="3BA515F0">
              <w:rPr>
                <w:b/>
                <w:bCs/>
                <w:lang w:val="fr"/>
              </w:rPr>
              <w:lastRenderedPageBreak/>
              <w:t xml:space="preserve">     </w:t>
            </w:r>
            <w:r w:rsidRPr="3BA515F0">
              <w:rPr>
                <w:lang w:val="fr"/>
              </w:rPr>
              <w:t xml:space="preserve"> 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3A381620" w14:textId="7D67C217" w:rsidR="3BA515F0" w:rsidRDefault="3BA515F0">
            <w:r w:rsidRPr="3BA515F0">
              <w:rPr>
                <w:b/>
                <w:bCs/>
                <w:lang w:val="fr"/>
              </w:rPr>
              <w:t xml:space="preserve">     </w:t>
            </w:r>
            <w:r w:rsidRPr="3BA515F0">
              <w:rPr>
                <w:lang w:val="fr"/>
              </w:rPr>
              <w:t xml:space="preserve"> 5</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6D3869" w14:textId="6FB2BD45" w:rsidR="3BA515F0" w:rsidRDefault="3BA515F0">
            <w:r w:rsidRPr="3BA515F0">
              <w:rPr>
                <w:b/>
                <w:bCs/>
                <w:lang w:val="fr"/>
              </w:rPr>
              <w:t xml:space="preserve">     </w:t>
            </w:r>
            <w:r w:rsidRPr="3BA515F0">
              <w:rPr>
                <w:lang w:val="fr"/>
              </w:rPr>
              <w:t xml:space="preserve"> T4=2 activités</w:t>
            </w:r>
          </w:p>
          <w:p w14:paraId="44EB0975" w14:textId="7976171B" w:rsidR="3BA515F0" w:rsidRDefault="3BA515F0">
            <w:r w:rsidRPr="3BA515F0">
              <w:rPr>
                <w:lang w:val="fr"/>
              </w:rPr>
              <w:t>T5=3 activités</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64EA63" w14:textId="0A782512" w:rsidR="3BA515F0" w:rsidRDefault="3BA515F0">
            <w:r w:rsidRPr="3BA515F0">
              <w:rPr>
                <w:b/>
                <w:bCs/>
                <w:lang w:val="fr"/>
              </w:rPr>
              <w:t xml:space="preserve">     </w:t>
            </w:r>
            <w:r w:rsidRPr="3BA515F0">
              <w:rPr>
                <w:lang w:val="fr"/>
              </w:rPr>
              <w:t xml:space="preserve"> N/A</w:t>
            </w:r>
          </w:p>
          <w:p w14:paraId="61189468" w14:textId="2C0E5029" w:rsidR="3BA515F0" w:rsidRDefault="3BA515F0">
            <w:r w:rsidRPr="3BA515F0">
              <w:rPr>
                <w:b/>
                <w:bCs/>
                <w:lang w:val="fr"/>
              </w:rPr>
              <w:t xml:space="preserve"> </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C27C7A" w14:textId="3406A1AA" w:rsidR="3BA515F0" w:rsidRDefault="3BA515F0">
            <w:r w:rsidRPr="3BA515F0">
              <w:rPr>
                <w:b/>
                <w:bCs/>
                <w:lang w:val="fr"/>
              </w:rPr>
              <w:t xml:space="preserve">     </w:t>
            </w:r>
          </w:p>
        </w:tc>
      </w:tr>
      <w:tr w:rsidR="3BA515F0" w14:paraId="7C860B76" w14:textId="77777777" w:rsidTr="3BA515F0">
        <w:trPr>
          <w:trHeight w:val="465"/>
        </w:trPr>
        <w:tc>
          <w:tcPr>
            <w:tcW w:w="1420" w:type="dxa"/>
            <w:vMerge/>
            <w:tcBorders>
              <w:left w:val="single" w:sz="0" w:space="0" w:color="000000" w:themeColor="text1"/>
              <w:right w:val="single" w:sz="0" w:space="0" w:color="000000" w:themeColor="text1"/>
            </w:tcBorders>
            <w:vAlign w:val="center"/>
          </w:tcPr>
          <w:p w14:paraId="0E6BAB5C" w14:textId="77777777" w:rsidR="00203B48" w:rsidRDefault="00203B48"/>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00A5E618" w14:textId="67C484D3" w:rsidR="3BA515F0" w:rsidRPr="008D327C" w:rsidRDefault="3BA515F0" w:rsidP="3BA515F0">
            <w:pPr>
              <w:jc w:val="both"/>
              <w:rPr>
                <w:lang w:val="fr-BE"/>
              </w:rPr>
            </w:pPr>
            <w:r w:rsidRPr="3BA515F0">
              <w:rPr>
                <w:lang w:val="fr"/>
              </w:rPr>
              <w:t xml:space="preserve"># </w:t>
            </w:r>
            <w:proofErr w:type="spellStart"/>
            <w:r w:rsidRPr="3BA515F0">
              <w:rPr>
                <w:lang w:val="fr"/>
              </w:rPr>
              <w:t>OCBs</w:t>
            </w:r>
            <w:proofErr w:type="spellEnd"/>
            <w:r w:rsidRPr="3BA515F0">
              <w:rPr>
                <w:lang w:val="fr"/>
              </w:rPr>
              <w:t xml:space="preserve"> et groupes de jeunes renforcés qui mettent en œuvre des activités de promotion de la paix</w:t>
            </w:r>
          </w:p>
          <w:p w14:paraId="6CD19F85" w14:textId="70D641D9"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1656E259" w14:textId="4FD92963" w:rsidR="3BA515F0" w:rsidRDefault="3BA515F0">
            <w:r w:rsidRPr="3BA515F0">
              <w:rPr>
                <w:lang w:val="fr"/>
              </w:rPr>
              <w:t>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0AC8F7EF" w14:textId="1159BB97" w:rsidR="3BA515F0" w:rsidRDefault="3BA515F0">
            <w:r w:rsidRPr="3BA515F0">
              <w:rPr>
                <w:lang w:val="fr"/>
              </w:rPr>
              <w:t>15</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2897FF" w14:textId="306731A5" w:rsidR="3BA515F0" w:rsidRDefault="3BA515F0">
            <w:r w:rsidRPr="3BA515F0">
              <w:rPr>
                <w:lang w:val="fr"/>
              </w:rPr>
              <w:t>T4=5</w:t>
            </w:r>
          </w:p>
          <w:p w14:paraId="25DC9F4A" w14:textId="21E70AB6" w:rsidR="3BA515F0" w:rsidRDefault="3BA515F0">
            <w:r w:rsidRPr="3BA515F0">
              <w:rPr>
                <w:lang w:val="fr"/>
              </w:rPr>
              <w:t>T5=10</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C8D2BF" w14:textId="0B442532" w:rsidR="3BA515F0" w:rsidRDefault="3BA515F0">
            <w:r w:rsidRPr="3BA515F0">
              <w:rPr>
                <w:lang w:val="fr"/>
              </w:rPr>
              <w:t>N/A</w:t>
            </w:r>
          </w:p>
          <w:p w14:paraId="698664F3" w14:textId="6E656EB3" w:rsidR="3BA515F0" w:rsidRDefault="3BA515F0">
            <w:r w:rsidRPr="3BA515F0">
              <w:rPr>
                <w:b/>
                <w:bCs/>
                <w:lang w:val="fr"/>
              </w:rPr>
              <w:t xml:space="preserve"> </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3F0CC" w14:textId="53B35472" w:rsidR="3BA515F0" w:rsidRDefault="3BA515F0">
            <w:r w:rsidRPr="3BA515F0">
              <w:rPr>
                <w:b/>
                <w:bCs/>
                <w:lang w:val="fr"/>
              </w:rPr>
              <w:t xml:space="preserve"> </w:t>
            </w:r>
          </w:p>
        </w:tc>
      </w:tr>
      <w:tr w:rsidR="3BA515F0" w14:paraId="553C2D6B" w14:textId="77777777" w:rsidTr="3BA515F0">
        <w:trPr>
          <w:trHeight w:val="465"/>
        </w:trPr>
        <w:tc>
          <w:tcPr>
            <w:tcW w:w="1420" w:type="dxa"/>
            <w:vMerge/>
            <w:tcBorders>
              <w:left w:val="single" w:sz="0" w:space="0" w:color="000000" w:themeColor="text1"/>
              <w:bottom w:val="single" w:sz="0" w:space="0" w:color="000000" w:themeColor="text1"/>
              <w:right w:val="single" w:sz="0" w:space="0" w:color="000000" w:themeColor="text1"/>
            </w:tcBorders>
            <w:vAlign w:val="center"/>
          </w:tcPr>
          <w:p w14:paraId="3D2B1E8E" w14:textId="77777777" w:rsidR="00203B48" w:rsidRDefault="00203B48"/>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09DEC922" w14:textId="4B31E34E" w:rsidR="3BA515F0" w:rsidRPr="008D327C" w:rsidRDefault="3BA515F0" w:rsidP="3BA515F0">
            <w:pPr>
              <w:jc w:val="both"/>
              <w:rPr>
                <w:lang w:val="fr-BE"/>
              </w:rPr>
            </w:pPr>
            <w:r w:rsidRPr="3BA515F0">
              <w:rPr>
                <w:lang w:val="fr"/>
              </w:rPr>
              <w:t># initiatives pour la paix qui ont été co-financées par l’Action</w:t>
            </w:r>
          </w:p>
          <w:p w14:paraId="18FA57A2" w14:textId="6E63516F"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0E265EED" w14:textId="0D688234" w:rsidR="3BA515F0" w:rsidRDefault="3BA515F0">
            <w:r w:rsidRPr="3BA515F0">
              <w:rPr>
                <w:lang w:val="fr"/>
              </w:rPr>
              <w:t>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26D2E66C" w14:textId="0D59C750" w:rsidR="3BA515F0" w:rsidRDefault="3BA515F0">
            <w:r w:rsidRPr="3BA515F0">
              <w:rPr>
                <w:lang w:val="fr"/>
              </w:rPr>
              <w:t>10</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1FF555" w14:textId="4F315CE5" w:rsidR="3BA515F0" w:rsidRDefault="3BA515F0">
            <w:r w:rsidRPr="3BA515F0">
              <w:rPr>
                <w:lang w:val="fr"/>
              </w:rPr>
              <w:t>T4=3</w:t>
            </w:r>
          </w:p>
          <w:p w14:paraId="2C9AF0B1" w14:textId="3F2F0F61" w:rsidR="3BA515F0" w:rsidRDefault="3BA515F0">
            <w:r w:rsidRPr="3BA515F0">
              <w:rPr>
                <w:lang w:val="fr"/>
              </w:rPr>
              <w:t>T5=7</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2940C" w14:textId="0F95ED4A" w:rsidR="3BA515F0" w:rsidRDefault="3BA515F0">
            <w:r w:rsidRPr="3BA515F0">
              <w:rPr>
                <w:lang w:val="fr"/>
              </w:rPr>
              <w:t>N/A</w:t>
            </w:r>
          </w:p>
          <w:p w14:paraId="08AD82BD" w14:textId="430ED037" w:rsidR="3BA515F0" w:rsidRDefault="3BA515F0">
            <w:r w:rsidRPr="3BA515F0">
              <w:rPr>
                <w:b/>
                <w:bCs/>
                <w:lang w:val="fr"/>
              </w:rPr>
              <w:t xml:space="preserve"> </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93ECCE" w14:textId="6A8AF3B2" w:rsidR="3BA515F0" w:rsidRDefault="3BA515F0">
            <w:r w:rsidRPr="3BA515F0">
              <w:rPr>
                <w:b/>
                <w:bCs/>
                <w:lang w:val="fr"/>
              </w:rPr>
              <w:t xml:space="preserve"> </w:t>
            </w:r>
          </w:p>
        </w:tc>
      </w:tr>
      <w:tr w:rsidR="3BA515F0" w14:paraId="0B642F46" w14:textId="77777777" w:rsidTr="3BA515F0">
        <w:trPr>
          <w:trHeight w:val="510"/>
        </w:trPr>
        <w:tc>
          <w:tcPr>
            <w:tcW w:w="1420" w:type="dxa"/>
            <w:vMerge w:val="restart"/>
            <w:tcBorders>
              <w:top w:val="nil"/>
              <w:left w:val="single" w:sz="8" w:space="0" w:color="000000" w:themeColor="text1"/>
              <w:bottom w:val="single" w:sz="8" w:space="0" w:color="000000" w:themeColor="text1"/>
              <w:right w:val="single" w:sz="8" w:space="0" w:color="000000" w:themeColor="text1"/>
            </w:tcBorders>
          </w:tcPr>
          <w:p w14:paraId="1511C187" w14:textId="52CB2344" w:rsidR="3BA515F0" w:rsidRPr="008D327C" w:rsidRDefault="3BA515F0">
            <w:pPr>
              <w:rPr>
                <w:lang w:val="fr-BE"/>
              </w:rPr>
            </w:pPr>
            <w:r w:rsidRPr="3BA515F0">
              <w:rPr>
                <w:lang w:val="fr"/>
              </w:rPr>
              <w:t xml:space="preserve"> </w:t>
            </w:r>
          </w:p>
          <w:p w14:paraId="4FE7F052" w14:textId="009368A6" w:rsidR="3BA515F0" w:rsidRPr="008D327C" w:rsidRDefault="3BA515F0">
            <w:pPr>
              <w:rPr>
                <w:lang w:val="fr-BE"/>
              </w:rPr>
            </w:pPr>
            <w:r w:rsidRPr="3BA515F0">
              <w:rPr>
                <w:lang w:val="fr"/>
              </w:rPr>
              <w:t>Produit 2.2</w:t>
            </w:r>
          </w:p>
          <w:p w14:paraId="0460F9C4" w14:textId="1CA64937" w:rsidR="3BA515F0" w:rsidRPr="008D327C" w:rsidRDefault="3BA515F0">
            <w:pPr>
              <w:rPr>
                <w:lang w:val="fr-BE"/>
              </w:rPr>
            </w:pPr>
            <w:r w:rsidRPr="3BA515F0">
              <w:rPr>
                <w:b/>
                <w:bCs/>
                <w:lang w:val="fr"/>
              </w:rPr>
              <w:t xml:space="preserve">     </w:t>
            </w:r>
            <w:r w:rsidRPr="3BA515F0">
              <w:rPr>
                <w:lang w:val="fr"/>
              </w:rPr>
              <w:t xml:space="preserve"> Plaidoyer autour de la protection des droits humains et l’accès aux services de base avec </w:t>
            </w:r>
            <w:r w:rsidRPr="3BA515F0">
              <w:rPr>
                <w:lang w:val="fr"/>
              </w:rPr>
              <w:lastRenderedPageBreak/>
              <w:t>les acteurs clés</w:t>
            </w:r>
          </w:p>
          <w:p w14:paraId="64776006" w14:textId="551EA234" w:rsidR="3BA515F0" w:rsidRPr="008D327C" w:rsidRDefault="3BA515F0">
            <w:pPr>
              <w:rPr>
                <w:lang w:val="fr-BE"/>
              </w:rPr>
            </w:pPr>
            <w:r w:rsidRPr="3BA515F0">
              <w:rPr>
                <w:lang w:val="fr"/>
              </w:rPr>
              <w:t xml:space="preserve"> </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0F3BB295" w14:textId="0E271AE2" w:rsidR="3BA515F0" w:rsidRDefault="3BA515F0" w:rsidP="3BA515F0">
            <w:pPr>
              <w:jc w:val="both"/>
            </w:pPr>
            <w:proofErr w:type="gramStart"/>
            <w:r w:rsidRPr="3BA515F0">
              <w:rPr>
                <w:lang w:val="fr"/>
              </w:rPr>
              <w:lastRenderedPageBreak/>
              <w:t>Indicateur  2.2.1</w:t>
            </w:r>
            <w:proofErr w:type="gramEnd"/>
          </w:p>
          <w:p w14:paraId="3F0ED2F7" w14:textId="69A20783" w:rsidR="3BA515F0" w:rsidRDefault="3BA515F0" w:rsidP="3BA515F0">
            <w:pPr>
              <w:jc w:val="both"/>
            </w:pPr>
            <w:r w:rsidRPr="3BA515F0">
              <w:rPr>
                <w:b/>
                <w:bCs/>
                <w:lang w:val="fr"/>
              </w:rPr>
              <w:t xml:space="preserve">     </w:t>
            </w:r>
            <w:r w:rsidRPr="3BA515F0">
              <w:rPr>
                <w:lang w:val="fr"/>
              </w:rPr>
              <w:t xml:space="preserve"> # forums communautaires par trimestre</w:t>
            </w:r>
          </w:p>
          <w:p w14:paraId="6F43642B" w14:textId="6EC8F170" w:rsidR="3BA515F0" w:rsidRDefault="3BA515F0" w:rsidP="3BA515F0">
            <w:pPr>
              <w:jc w:val="both"/>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6450AF6C" w14:textId="760D1562" w:rsidR="3BA515F0" w:rsidRDefault="3BA515F0">
            <w:r w:rsidRPr="3BA515F0">
              <w:rPr>
                <w:b/>
                <w:bCs/>
                <w:lang w:val="fr"/>
              </w:rPr>
              <w:t xml:space="preserve">     </w:t>
            </w:r>
            <w:r w:rsidRPr="3BA515F0">
              <w:rPr>
                <w:lang w:val="fr"/>
              </w:rPr>
              <w:t xml:space="preserve"> 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2D64B255" w14:textId="67DFB929" w:rsidR="3BA515F0" w:rsidRDefault="3BA515F0">
            <w:r w:rsidRPr="3BA515F0">
              <w:rPr>
                <w:b/>
                <w:bCs/>
                <w:lang w:val="fr"/>
              </w:rPr>
              <w:t xml:space="preserve">     </w:t>
            </w:r>
            <w:r w:rsidRPr="3BA515F0">
              <w:rPr>
                <w:lang w:val="fr"/>
              </w:rPr>
              <w:t>3</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2FE210" w14:textId="241E0AFE" w:rsidR="3BA515F0" w:rsidRDefault="3BA515F0">
            <w:r w:rsidRPr="3BA515F0">
              <w:rPr>
                <w:b/>
                <w:bCs/>
                <w:lang w:val="fr"/>
              </w:rPr>
              <w:t xml:space="preserve">     </w:t>
            </w:r>
            <w:r w:rsidRPr="3BA515F0">
              <w:rPr>
                <w:lang w:val="fr"/>
              </w:rPr>
              <w:t xml:space="preserve"> T4=3</w:t>
            </w:r>
          </w:p>
          <w:p w14:paraId="372BD3E4" w14:textId="32EB43A1" w:rsidR="3BA515F0" w:rsidRDefault="3BA515F0">
            <w:r w:rsidRPr="3BA515F0">
              <w:rPr>
                <w:lang w:val="fr"/>
              </w:rPr>
              <w:t>T5=3</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62B42E" w14:textId="7BC9A2C6" w:rsidR="3BA515F0" w:rsidRDefault="3BA515F0">
            <w:r w:rsidRPr="3BA515F0">
              <w:rPr>
                <w:b/>
                <w:bCs/>
                <w:lang w:val="fr"/>
              </w:rPr>
              <w:t xml:space="preserve">     </w:t>
            </w:r>
            <w:r w:rsidRPr="3BA515F0">
              <w:rPr>
                <w:lang w:val="fr"/>
              </w:rPr>
              <w:t xml:space="preserve"> N/A</w:t>
            </w:r>
          </w:p>
          <w:p w14:paraId="18795541" w14:textId="53CF0890" w:rsidR="3BA515F0" w:rsidRDefault="3BA515F0">
            <w:r w:rsidRPr="3BA515F0">
              <w:rPr>
                <w:b/>
                <w:bCs/>
                <w:lang w:val="fr"/>
              </w:rPr>
              <w:t xml:space="preserve"> </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699709" w14:textId="70E30783" w:rsidR="3BA515F0" w:rsidRDefault="3BA515F0">
            <w:r w:rsidRPr="3BA515F0">
              <w:rPr>
                <w:b/>
                <w:bCs/>
                <w:lang w:val="fr"/>
              </w:rPr>
              <w:t xml:space="preserve">     </w:t>
            </w:r>
          </w:p>
        </w:tc>
      </w:tr>
      <w:tr w:rsidR="3BA515F0" w:rsidRPr="008D327C" w14:paraId="375508D2" w14:textId="77777777" w:rsidTr="3BA515F0">
        <w:trPr>
          <w:trHeight w:val="465"/>
        </w:trPr>
        <w:tc>
          <w:tcPr>
            <w:tcW w:w="1420" w:type="dxa"/>
            <w:vMerge/>
            <w:tcBorders>
              <w:left w:val="single" w:sz="0" w:space="0" w:color="000000" w:themeColor="text1"/>
              <w:right w:val="single" w:sz="0" w:space="0" w:color="000000" w:themeColor="text1"/>
            </w:tcBorders>
            <w:vAlign w:val="center"/>
          </w:tcPr>
          <w:p w14:paraId="214AC356" w14:textId="77777777" w:rsidR="00203B48" w:rsidRDefault="00203B48"/>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22E8607F" w14:textId="073020AD" w:rsidR="3BA515F0" w:rsidRPr="008D327C" w:rsidRDefault="3BA515F0" w:rsidP="3BA515F0">
            <w:pPr>
              <w:jc w:val="both"/>
              <w:rPr>
                <w:lang w:val="fr-BE"/>
              </w:rPr>
            </w:pPr>
            <w:proofErr w:type="gramStart"/>
            <w:r w:rsidRPr="3BA515F0">
              <w:rPr>
                <w:lang w:val="fr"/>
              </w:rPr>
              <w:t>Indicateur  2.2.2</w:t>
            </w:r>
            <w:proofErr w:type="gramEnd"/>
          </w:p>
          <w:p w14:paraId="3DAA082C" w14:textId="511D75D8" w:rsidR="3BA515F0" w:rsidRPr="008D327C" w:rsidRDefault="3BA515F0" w:rsidP="3BA515F0">
            <w:pPr>
              <w:jc w:val="both"/>
              <w:rPr>
                <w:lang w:val="fr-BE"/>
              </w:rPr>
            </w:pPr>
            <w:r w:rsidRPr="3BA515F0">
              <w:rPr>
                <w:b/>
                <w:bCs/>
                <w:lang w:val="fr"/>
              </w:rPr>
              <w:t xml:space="preserve">     </w:t>
            </w:r>
            <w:r w:rsidRPr="3BA515F0">
              <w:rPr>
                <w:lang w:val="fr"/>
              </w:rPr>
              <w:t xml:space="preserve"> % de représentants politiques (sur total engagé) qui participent à au </w:t>
            </w:r>
            <w:r w:rsidRPr="3BA515F0">
              <w:rPr>
                <w:lang w:val="fr"/>
              </w:rPr>
              <w:lastRenderedPageBreak/>
              <w:t>moins 75% des rencontres et ateliers avec les jeunes</w:t>
            </w:r>
          </w:p>
          <w:p w14:paraId="14C51784" w14:textId="5CA3BC06"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1E48E4F3" w14:textId="5BEB1345" w:rsidR="3BA515F0" w:rsidRDefault="3BA515F0" w:rsidP="3BA515F0">
            <w:pPr>
              <w:rPr>
                <w:lang w:val="fr"/>
              </w:rPr>
            </w:pPr>
            <w:r w:rsidRPr="3BA515F0">
              <w:rPr>
                <w:b/>
                <w:bCs/>
                <w:lang w:val="fr"/>
              </w:rPr>
              <w:lastRenderedPageBreak/>
              <w:t xml:space="preserve">     </w:t>
            </w:r>
            <w:r w:rsidRPr="3BA515F0">
              <w:rPr>
                <w:lang w:val="fr"/>
              </w:rPr>
              <w:t xml:space="preserve"> </w:t>
            </w:r>
            <w:r w:rsidR="162CD0FC" w:rsidRPr="3BA515F0">
              <w:rPr>
                <w:lang w:val="fr"/>
              </w:rPr>
              <w:t>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1E644064" w14:textId="0BB23EED" w:rsidR="3BA515F0" w:rsidRPr="008D327C" w:rsidRDefault="3BA515F0">
            <w:pPr>
              <w:rPr>
                <w:lang w:val="fr-BE"/>
              </w:rPr>
            </w:pPr>
            <w:r w:rsidRPr="3BA515F0">
              <w:rPr>
                <w:b/>
                <w:bCs/>
                <w:lang w:val="fr"/>
              </w:rPr>
              <w:t xml:space="preserve">     </w:t>
            </w:r>
            <w:r w:rsidRPr="3BA515F0">
              <w:rPr>
                <w:lang w:val="fr"/>
              </w:rPr>
              <w:t xml:space="preserve"> 50% (dont au moins 30% de femmes)</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CF65A7" w14:textId="2214DB88" w:rsidR="3BA515F0" w:rsidRDefault="3BA515F0">
            <w:r w:rsidRPr="3BA515F0">
              <w:rPr>
                <w:b/>
                <w:bCs/>
                <w:lang w:val="fr"/>
              </w:rPr>
              <w:t xml:space="preserve">     </w:t>
            </w:r>
            <w:r w:rsidRPr="3BA515F0">
              <w:rPr>
                <w:lang w:val="fr"/>
              </w:rPr>
              <w:t xml:space="preserve"> T2=40%</w:t>
            </w:r>
          </w:p>
          <w:p w14:paraId="3CA2FA52" w14:textId="7A240E31" w:rsidR="3BA515F0" w:rsidRDefault="3BA515F0">
            <w:r w:rsidRPr="3BA515F0">
              <w:rPr>
                <w:lang w:val="fr"/>
              </w:rPr>
              <w:t>T3=50%</w:t>
            </w:r>
          </w:p>
          <w:p w14:paraId="298A3C4C" w14:textId="7E73052F" w:rsidR="3BA515F0" w:rsidRDefault="3BA515F0">
            <w:r w:rsidRPr="3BA515F0">
              <w:rPr>
                <w:lang w:val="fr"/>
              </w:rPr>
              <w:t>T4=60%</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2777C6" w14:textId="0ABD0469" w:rsidR="3BA515F0" w:rsidRDefault="3BA515F0" w:rsidP="3BA515F0">
            <w:pPr>
              <w:rPr>
                <w:lang w:val="fr"/>
              </w:rPr>
            </w:pPr>
            <w:r w:rsidRPr="3BA515F0">
              <w:rPr>
                <w:b/>
                <w:bCs/>
                <w:lang w:val="fr"/>
              </w:rPr>
              <w:t xml:space="preserve">     </w:t>
            </w:r>
            <w:r w:rsidRPr="3BA515F0">
              <w:rPr>
                <w:lang w:val="fr"/>
              </w:rPr>
              <w:t xml:space="preserve"> </w:t>
            </w:r>
            <w:r w:rsidR="0F6B7D24" w:rsidRPr="3BA515F0">
              <w:rPr>
                <w:lang w:val="fr"/>
              </w:rPr>
              <w:t>0</w:t>
            </w:r>
          </w:p>
          <w:p w14:paraId="0146B977" w14:textId="4C3460F9" w:rsidR="3BA515F0" w:rsidRDefault="3BA515F0" w:rsidP="3BA515F0">
            <w:pPr>
              <w:rPr>
                <w:b/>
                <w:bCs/>
                <w:lang w:val="fr"/>
              </w:rPr>
            </w:pPr>
            <w:r w:rsidRPr="3BA515F0">
              <w:rPr>
                <w:b/>
                <w:bCs/>
                <w:lang w:val="fr"/>
              </w:rPr>
              <w:t xml:space="preserve"> </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F5BEE2" w14:textId="0DCFC645" w:rsidR="3BA515F0" w:rsidRDefault="3BA515F0" w:rsidP="3BA515F0">
            <w:pPr>
              <w:rPr>
                <w:lang w:val="fr-FR"/>
              </w:rPr>
            </w:pPr>
            <w:r w:rsidRPr="3BA515F0">
              <w:rPr>
                <w:b/>
                <w:bCs/>
                <w:lang w:val="fr"/>
              </w:rPr>
              <w:t xml:space="preserve">     </w:t>
            </w:r>
            <w:r w:rsidR="24051DA6" w:rsidRPr="3BA515F0">
              <w:rPr>
                <w:lang w:val="fr-FR"/>
              </w:rPr>
              <w:t>Il y a des retards dans les dialogues avec les secteurs politiques et économique, cependant, des espaces de rencontre avec des personnes clés ont été mise en place afin de coordonner des rencontres</w:t>
            </w:r>
          </w:p>
        </w:tc>
      </w:tr>
      <w:tr w:rsidR="3BA515F0" w:rsidRPr="008D327C" w14:paraId="0C924062" w14:textId="77777777" w:rsidTr="3BA515F0">
        <w:trPr>
          <w:trHeight w:val="465"/>
        </w:trPr>
        <w:tc>
          <w:tcPr>
            <w:tcW w:w="1420" w:type="dxa"/>
            <w:vMerge/>
            <w:tcBorders>
              <w:left w:val="single" w:sz="0" w:space="0" w:color="000000" w:themeColor="text1"/>
              <w:bottom w:val="single" w:sz="0" w:space="0" w:color="000000" w:themeColor="text1"/>
              <w:right w:val="single" w:sz="0" w:space="0" w:color="000000" w:themeColor="text1"/>
            </w:tcBorders>
            <w:vAlign w:val="center"/>
          </w:tcPr>
          <w:p w14:paraId="5A861A35" w14:textId="77777777" w:rsidR="00203B48" w:rsidRPr="008D327C" w:rsidRDefault="00203B48">
            <w:pPr>
              <w:rPr>
                <w:lang w:val="fr-BE"/>
              </w:rPr>
            </w:pPr>
          </w:p>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0CF37899" w14:textId="3EED6AC8" w:rsidR="3BA515F0" w:rsidRPr="008D327C" w:rsidRDefault="3BA515F0" w:rsidP="3BA515F0">
            <w:pPr>
              <w:jc w:val="both"/>
              <w:rPr>
                <w:lang w:val="fr-BE"/>
              </w:rPr>
            </w:pPr>
            <w:r w:rsidRPr="3BA515F0">
              <w:rPr>
                <w:lang w:val="fr"/>
              </w:rPr>
              <w:t>Les représentants politiques comprennent les besoins des jeunes hommes et femmes de Cité Soleil (qualitatif)</w:t>
            </w:r>
          </w:p>
          <w:p w14:paraId="49329378" w14:textId="70BEBEC5"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62D08534" w14:textId="7952605F" w:rsidR="3BA515F0" w:rsidRDefault="3BA515F0">
            <w:r w:rsidRPr="3BA515F0">
              <w:rPr>
                <w:lang w:val="fr"/>
              </w:rPr>
              <w:t>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1983C21D" w14:textId="52813DCD" w:rsidR="3BA515F0" w:rsidRDefault="3BA515F0">
            <w:r w:rsidRPr="3BA515F0">
              <w:rPr>
                <w:lang w:val="fr"/>
              </w:rPr>
              <w:t>mesuré qualitativement</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7110C9" w14:textId="5698B3DA" w:rsidR="3BA515F0" w:rsidRPr="008D327C" w:rsidRDefault="3BA515F0">
            <w:pPr>
              <w:rPr>
                <w:lang w:val="fr-BE"/>
              </w:rPr>
            </w:pPr>
            <w:r w:rsidRPr="3BA515F0">
              <w:rPr>
                <w:lang w:val="fr"/>
              </w:rPr>
              <w:t>T2 = collecte de données pour suivi</w:t>
            </w:r>
          </w:p>
          <w:p w14:paraId="042B645C" w14:textId="04719459" w:rsidR="3BA515F0" w:rsidRDefault="3BA515F0">
            <w:r w:rsidRPr="3BA515F0">
              <w:rPr>
                <w:lang w:val="fr"/>
              </w:rPr>
              <w:t>T3 = idem</w:t>
            </w:r>
          </w:p>
          <w:p w14:paraId="2B12A1C4" w14:textId="64A23B7C" w:rsidR="3BA515F0" w:rsidRDefault="3BA515F0">
            <w:r w:rsidRPr="3BA515F0">
              <w:rPr>
                <w:lang w:val="fr"/>
              </w:rPr>
              <w:t>T4= idem</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CA25F1" w14:textId="2B2B645D" w:rsidR="3BA515F0" w:rsidRDefault="3BA515F0">
            <w:r w:rsidRPr="3BA515F0">
              <w:rPr>
                <w:lang w:val="fr"/>
              </w:rPr>
              <w:t>N/A</w:t>
            </w:r>
          </w:p>
          <w:p w14:paraId="57CB568E" w14:textId="56C47E81" w:rsidR="3BA515F0" w:rsidRDefault="3BA515F0">
            <w:r w:rsidRPr="3BA515F0">
              <w:rPr>
                <w:b/>
                <w:bCs/>
                <w:lang w:val="fr"/>
              </w:rPr>
              <w:t xml:space="preserve"> </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148C4A" w14:textId="450C3343" w:rsidR="3BA515F0" w:rsidRDefault="3BA515F0" w:rsidP="3BA515F0">
            <w:pPr>
              <w:rPr>
                <w:lang w:val="fr-FR"/>
              </w:rPr>
            </w:pPr>
            <w:r w:rsidRPr="3BA515F0">
              <w:rPr>
                <w:b/>
                <w:bCs/>
                <w:lang w:val="fr"/>
              </w:rPr>
              <w:t xml:space="preserve"> </w:t>
            </w:r>
            <w:r w:rsidR="3A5705B3" w:rsidRPr="3BA515F0">
              <w:rPr>
                <w:lang w:val="fr-FR"/>
              </w:rPr>
              <w:t xml:space="preserve">Il y a des retards dans les dialogues </w:t>
            </w:r>
            <w:r w:rsidR="2C1AE21F" w:rsidRPr="3BA515F0">
              <w:rPr>
                <w:lang w:val="fr-FR"/>
              </w:rPr>
              <w:t xml:space="preserve">avec les secteurs politiques et </w:t>
            </w:r>
            <w:r w:rsidR="682A1024" w:rsidRPr="3BA515F0">
              <w:rPr>
                <w:lang w:val="fr-FR"/>
              </w:rPr>
              <w:t>économique</w:t>
            </w:r>
            <w:r w:rsidR="3A5705B3" w:rsidRPr="3BA515F0">
              <w:rPr>
                <w:lang w:val="fr-FR"/>
              </w:rPr>
              <w:t xml:space="preserve">, cependant, des espaces de rencontre avec </w:t>
            </w:r>
            <w:r w:rsidR="6E4491AA" w:rsidRPr="3BA515F0">
              <w:rPr>
                <w:lang w:val="fr-FR"/>
              </w:rPr>
              <w:t>d</w:t>
            </w:r>
            <w:r w:rsidR="3A5705B3" w:rsidRPr="3BA515F0">
              <w:rPr>
                <w:lang w:val="fr-FR"/>
              </w:rPr>
              <w:t>es personnes clés ont été mise en place afin d</w:t>
            </w:r>
            <w:r w:rsidR="22E7DBC3" w:rsidRPr="3BA515F0">
              <w:rPr>
                <w:lang w:val="fr-FR"/>
              </w:rPr>
              <w:t>e coordonner des rencontres</w:t>
            </w:r>
          </w:p>
        </w:tc>
      </w:tr>
      <w:tr w:rsidR="3BA515F0" w14:paraId="768AD59A" w14:textId="77777777" w:rsidTr="3BA515F0">
        <w:trPr>
          <w:trHeight w:val="465"/>
        </w:trPr>
        <w:tc>
          <w:tcPr>
            <w:tcW w:w="1420" w:type="dxa"/>
            <w:vMerge w:val="restart"/>
            <w:tcBorders>
              <w:top w:val="nil"/>
              <w:left w:val="single" w:sz="8" w:space="0" w:color="000000" w:themeColor="text1"/>
              <w:bottom w:val="single" w:sz="8" w:space="0" w:color="000000" w:themeColor="text1"/>
              <w:right w:val="single" w:sz="8" w:space="0" w:color="000000" w:themeColor="text1"/>
            </w:tcBorders>
          </w:tcPr>
          <w:p w14:paraId="2465838D" w14:textId="47C3CADA" w:rsidR="3BA515F0" w:rsidRPr="008D327C" w:rsidRDefault="3BA515F0">
            <w:pPr>
              <w:rPr>
                <w:lang w:val="fr-BE"/>
              </w:rPr>
            </w:pPr>
            <w:r w:rsidRPr="3BA515F0">
              <w:rPr>
                <w:b/>
                <w:bCs/>
                <w:lang w:val="fr"/>
              </w:rPr>
              <w:t xml:space="preserve"> </w:t>
            </w:r>
          </w:p>
          <w:p w14:paraId="12C3016C" w14:textId="65F914B8" w:rsidR="3BA515F0" w:rsidRPr="008D327C" w:rsidRDefault="3BA515F0">
            <w:pPr>
              <w:rPr>
                <w:lang w:val="fr-BE"/>
              </w:rPr>
            </w:pPr>
            <w:r w:rsidRPr="3BA515F0">
              <w:rPr>
                <w:lang w:val="fr"/>
              </w:rPr>
              <w:t>Produit 2.3</w:t>
            </w:r>
          </w:p>
          <w:p w14:paraId="648B6494" w14:textId="5C1768D5" w:rsidR="3BA515F0" w:rsidRPr="008D327C" w:rsidRDefault="3BA515F0">
            <w:pPr>
              <w:rPr>
                <w:lang w:val="fr-BE"/>
              </w:rPr>
            </w:pPr>
            <w:r w:rsidRPr="3BA515F0">
              <w:rPr>
                <w:b/>
                <w:bCs/>
                <w:lang w:val="fr"/>
              </w:rPr>
              <w:t xml:space="preserve">      </w:t>
            </w:r>
            <w:r w:rsidRPr="3BA515F0">
              <w:rPr>
                <w:lang w:val="fr"/>
              </w:rPr>
              <w:t>Les initiatives à tous les niveaux sont documentées et disséminées pour faire connaître les bonnes pratiques et acteurs clés</w:t>
            </w:r>
          </w:p>
          <w:p w14:paraId="5F93B62E" w14:textId="260AD444" w:rsidR="3BA515F0" w:rsidRPr="008D327C" w:rsidRDefault="3BA515F0">
            <w:pPr>
              <w:rPr>
                <w:lang w:val="fr-BE"/>
              </w:rPr>
            </w:pPr>
            <w:r w:rsidRPr="3BA515F0">
              <w:rPr>
                <w:b/>
                <w:bCs/>
                <w:lang w:val="fr"/>
              </w:rPr>
              <w:lastRenderedPageBreak/>
              <w:t xml:space="preserve"> </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2D3B118B" w14:textId="677F738A" w:rsidR="3BA515F0" w:rsidRPr="008D327C" w:rsidRDefault="3BA515F0" w:rsidP="3BA515F0">
            <w:pPr>
              <w:jc w:val="both"/>
              <w:rPr>
                <w:lang w:val="fr-BE"/>
              </w:rPr>
            </w:pPr>
            <w:proofErr w:type="gramStart"/>
            <w:r w:rsidRPr="3BA515F0">
              <w:rPr>
                <w:lang w:val="fr"/>
              </w:rPr>
              <w:lastRenderedPageBreak/>
              <w:t>Indicateur  2.3.1</w:t>
            </w:r>
            <w:proofErr w:type="gramEnd"/>
          </w:p>
          <w:p w14:paraId="3426F3A0" w14:textId="2B6232D6" w:rsidR="3BA515F0" w:rsidRPr="008D327C" w:rsidRDefault="3BA515F0" w:rsidP="3BA515F0">
            <w:pPr>
              <w:jc w:val="both"/>
              <w:rPr>
                <w:lang w:val="fr-BE"/>
              </w:rPr>
            </w:pPr>
            <w:r w:rsidRPr="3BA515F0">
              <w:rPr>
                <w:b/>
                <w:bCs/>
                <w:lang w:val="fr"/>
              </w:rPr>
              <w:t xml:space="preserve">     </w:t>
            </w:r>
            <w:r w:rsidRPr="3BA515F0">
              <w:rPr>
                <w:lang w:val="fr"/>
              </w:rPr>
              <w:t xml:space="preserve"> Base de données à jour des acteurs et initiatives de paix/cohésion sociale</w:t>
            </w:r>
          </w:p>
          <w:p w14:paraId="177366B0" w14:textId="167532FF"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48DF9B01" w14:textId="69F62EEF" w:rsidR="3BA515F0" w:rsidRDefault="3BA515F0">
            <w:r w:rsidRPr="3BA515F0">
              <w:rPr>
                <w:b/>
                <w:bCs/>
                <w:lang w:val="fr"/>
              </w:rPr>
              <w:t xml:space="preserve">     </w:t>
            </w:r>
            <w:r w:rsidRPr="3BA515F0">
              <w:rPr>
                <w:lang w:val="fr"/>
              </w:rPr>
              <w:t xml:space="preserve"> 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0363BAC3" w14:textId="3424AC82" w:rsidR="3BA515F0" w:rsidRPr="008D327C" w:rsidRDefault="3BA515F0">
            <w:pPr>
              <w:rPr>
                <w:lang w:val="fr-BE"/>
              </w:rPr>
            </w:pPr>
            <w:r w:rsidRPr="3BA515F0">
              <w:rPr>
                <w:b/>
                <w:bCs/>
                <w:lang w:val="fr"/>
              </w:rPr>
              <w:t xml:space="preserve">     </w:t>
            </w:r>
          </w:p>
          <w:p w14:paraId="71C865C8" w14:textId="0E4E0BCE" w:rsidR="3BA515F0" w:rsidRPr="008D327C" w:rsidRDefault="3BA515F0">
            <w:pPr>
              <w:rPr>
                <w:lang w:val="fr-BE"/>
              </w:rPr>
            </w:pPr>
            <w:r w:rsidRPr="3BA515F0">
              <w:rPr>
                <w:lang w:val="fr"/>
              </w:rPr>
              <w:t>Base de données existante et à jour</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6C438" w14:textId="44FB1CB6" w:rsidR="3BA515F0" w:rsidRDefault="3BA515F0">
            <w:r w:rsidRPr="3BA515F0">
              <w:rPr>
                <w:b/>
                <w:bCs/>
                <w:lang w:val="fr"/>
              </w:rPr>
              <w:t xml:space="preserve">     </w:t>
            </w:r>
            <w:r w:rsidRPr="3BA515F0">
              <w:rPr>
                <w:lang w:val="fr"/>
              </w:rPr>
              <w:t xml:space="preserve"> Données disponibles T5</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3D0714" w14:textId="75F7F5C8" w:rsidR="3BA515F0" w:rsidRDefault="3BA515F0">
            <w:r w:rsidRPr="3BA515F0">
              <w:rPr>
                <w:b/>
                <w:bCs/>
                <w:lang w:val="fr"/>
              </w:rPr>
              <w:t xml:space="preserve">     </w:t>
            </w:r>
            <w:r w:rsidRPr="3BA515F0">
              <w:rPr>
                <w:lang w:val="fr"/>
              </w:rPr>
              <w:t xml:space="preserve"> N/A</w:t>
            </w:r>
          </w:p>
          <w:p w14:paraId="7036A297" w14:textId="1BBBC9DB" w:rsidR="3BA515F0" w:rsidRDefault="3BA515F0">
            <w:r w:rsidRPr="3BA515F0">
              <w:rPr>
                <w:b/>
                <w:bCs/>
                <w:lang w:val="fr"/>
              </w:rPr>
              <w:t xml:space="preserve"> </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7687E6" w14:textId="643C3262" w:rsidR="3BA515F0" w:rsidRDefault="3BA515F0">
            <w:r w:rsidRPr="3BA515F0">
              <w:rPr>
                <w:b/>
                <w:bCs/>
                <w:lang w:val="fr"/>
              </w:rPr>
              <w:t xml:space="preserve">     </w:t>
            </w:r>
          </w:p>
        </w:tc>
      </w:tr>
      <w:tr w:rsidR="3BA515F0" w:rsidRPr="008D327C" w14:paraId="06B291FA" w14:textId="77777777" w:rsidTr="3BA515F0">
        <w:trPr>
          <w:trHeight w:val="465"/>
        </w:trPr>
        <w:tc>
          <w:tcPr>
            <w:tcW w:w="1420" w:type="dxa"/>
            <w:vMerge/>
            <w:tcBorders>
              <w:left w:val="single" w:sz="0" w:space="0" w:color="000000" w:themeColor="text1"/>
              <w:bottom w:val="single" w:sz="0" w:space="0" w:color="000000" w:themeColor="text1"/>
              <w:right w:val="single" w:sz="0" w:space="0" w:color="000000" w:themeColor="text1"/>
            </w:tcBorders>
            <w:vAlign w:val="center"/>
          </w:tcPr>
          <w:p w14:paraId="6F28FFA4" w14:textId="77777777" w:rsidR="00203B48" w:rsidRDefault="00203B48"/>
        </w:tc>
        <w:tc>
          <w:tcPr>
            <w:tcW w:w="1921" w:type="dxa"/>
            <w:tcBorders>
              <w:top w:val="single" w:sz="8" w:space="0" w:color="000000" w:themeColor="text1"/>
              <w:left w:val="nil"/>
              <w:bottom w:val="single" w:sz="8" w:space="0" w:color="000000" w:themeColor="text1"/>
              <w:right w:val="single" w:sz="8" w:space="0" w:color="000000" w:themeColor="text1"/>
            </w:tcBorders>
            <w:shd w:val="clear" w:color="auto" w:fill="EEECE1"/>
          </w:tcPr>
          <w:p w14:paraId="2C6E431A" w14:textId="72B1AA9E" w:rsidR="3BA515F0" w:rsidRPr="008D327C" w:rsidRDefault="3BA515F0" w:rsidP="3BA515F0">
            <w:pPr>
              <w:jc w:val="both"/>
              <w:rPr>
                <w:lang w:val="fr-BE"/>
              </w:rPr>
            </w:pPr>
            <w:proofErr w:type="gramStart"/>
            <w:r w:rsidRPr="3BA515F0">
              <w:rPr>
                <w:lang w:val="fr"/>
              </w:rPr>
              <w:t>Indicateur  2.3.2</w:t>
            </w:r>
            <w:proofErr w:type="gramEnd"/>
          </w:p>
          <w:p w14:paraId="42CA8F6B" w14:textId="1F8D155A" w:rsidR="3BA515F0" w:rsidRPr="008D327C" w:rsidRDefault="3BA515F0" w:rsidP="3BA515F0">
            <w:pPr>
              <w:jc w:val="both"/>
              <w:rPr>
                <w:lang w:val="fr-BE"/>
              </w:rPr>
            </w:pPr>
            <w:r w:rsidRPr="3BA515F0">
              <w:rPr>
                <w:b/>
                <w:bCs/>
                <w:lang w:val="fr"/>
              </w:rPr>
              <w:t xml:space="preserve">     </w:t>
            </w:r>
            <w:r w:rsidRPr="3BA515F0">
              <w:rPr>
                <w:lang w:val="fr"/>
              </w:rPr>
              <w:t xml:space="preserve"> % jeunes (15-24ans) qui rapportent participer activement dans 80% des revues </w:t>
            </w:r>
            <w:r w:rsidRPr="3BA515F0">
              <w:rPr>
                <w:lang w:val="fr"/>
              </w:rPr>
              <w:lastRenderedPageBreak/>
              <w:t>trimestrielles de capitalisation et planification du projet</w:t>
            </w:r>
          </w:p>
          <w:p w14:paraId="2F12374B" w14:textId="1BB70D17"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2A320632" w14:textId="1F3EB05F" w:rsidR="3BA515F0" w:rsidRDefault="3BA515F0">
            <w:r w:rsidRPr="3BA515F0">
              <w:rPr>
                <w:b/>
                <w:bCs/>
                <w:lang w:val="fr"/>
              </w:rPr>
              <w:lastRenderedPageBreak/>
              <w:t xml:space="preserve">     </w:t>
            </w:r>
            <w:r w:rsidRPr="3BA515F0">
              <w:rPr>
                <w:lang w:val="fr"/>
              </w:rPr>
              <w:t xml:space="preserve"> N/A</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68B5D49F" w14:textId="2FC031C0" w:rsidR="3BA515F0" w:rsidRPr="008D327C" w:rsidRDefault="3BA515F0">
            <w:pPr>
              <w:rPr>
                <w:lang w:val="fr-BE"/>
              </w:rPr>
            </w:pPr>
            <w:r w:rsidRPr="3BA515F0">
              <w:rPr>
                <w:b/>
                <w:bCs/>
                <w:lang w:val="fr"/>
              </w:rPr>
              <w:t xml:space="preserve">     </w:t>
            </w:r>
            <w:r w:rsidRPr="3BA515F0">
              <w:rPr>
                <w:lang w:val="fr"/>
              </w:rPr>
              <w:t xml:space="preserve"> 75% (dont au moins 50% de jeunes femmes)</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EAC872" w14:textId="0550C4EE" w:rsidR="3BA515F0" w:rsidRDefault="3BA515F0">
            <w:r w:rsidRPr="3BA515F0">
              <w:rPr>
                <w:b/>
                <w:bCs/>
                <w:lang w:val="fr"/>
              </w:rPr>
              <w:t xml:space="preserve">     </w:t>
            </w:r>
            <w:r w:rsidRPr="3BA515F0">
              <w:rPr>
                <w:lang w:val="fr"/>
              </w:rPr>
              <w:t xml:space="preserve"> T1=60%</w:t>
            </w:r>
          </w:p>
          <w:p w14:paraId="628912E2" w14:textId="19C5E13B" w:rsidR="3BA515F0" w:rsidRDefault="3BA515F0">
            <w:r w:rsidRPr="3BA515F0">
              <w:rPr>
                <w:lang w:val="fr"/>
              </w:rPr>
              <w:t>T2=65%</w:t>
            </w:r>
          </w:p>
          <w:p w14:paraId="18464F33" w14:textId="0EBA8FBB" w:rsidR="3BA515F0" w:rsidRDefault="3BA515F0">
            <w:r w:rsidRPr="3BA515F0">
              <w:rPr>
                <w:lang w:val="fr"/>
              </w:rPr>
              <w:t>T3=70%</w:t>
            </w:r>
          </w:p>
          <w:p w14:paraId="6C780BBD" w14:textId="66E59387" w:rsidR="3BA515F0" w:rsidRDefault="3BA515F0">
            <w:r w:rsidRPr="3BA515F0">
              <w:rPr>
                <w:lang w:val="fr"/>
              </w:rPr>
              <w:t>T4=75%</w:t>
            </w:r>
          </w:p>
          <w:p w14:paraId="763DF538" w14:textId="662C3AED" w:rsidR="3BA515F0" w:rsidRDefault="3BA515F0">
            <w:r w:rsidRPr="3BA515F0">
              <w:rPr>
                <w:lang w:val="fr"/>
              </w:rPr>
              <w:t>T5=80%</w:t>
            </w:r>
          </w:p>
          <w:p w14:paraId="10991133" w14:textId="0318307C" w:rsidR="3BA515F0" w:rsidRDefault="3BA515F0">
            <w:r w:rsidRPr="3BA515F0">
              <w:rPr>
                <w:lang w:val="fr"/>
              </w:rPr>
              <w:t>T6=85%</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E635FE" w14:textId="21F06F23" w:rsidR="3BA515F0" w:rsidRDefault="3BA515F0">
            <w:r w:rsidRPr="3BA515F0">
              <w:rPr>
                <w:b/>
                <w:bCs/>
                <w:lang w:val="fr"/>
              </w:rPr>
              <w:t xml:space="preserve">     </w:t>
            </w:r>
            <w:r w:rsidRPr="3BA515F0">
              <w:rPr>
                <w:lang w:val="fr"/>
              </w:rPr>
              <w:t>0%</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983814" w14:textId="3BAB5ECE" w:rsidR="3BA515F0" w:rsidRPr="008D327C" w:rsidRDefault="3BA515F0">
            <w:pPr>
              <w:rPr>
                <w:lang w:val="fr-BE"/>
              </w:rPr>
            </w:pPr>
            <w:r w:rsidRPr="3BA515F0">
              <w:rPr>
                <w:b/>
                <w:bCs/>
                <w:lang w:val="fr"/>
              </w:rPr>
              <w:t xml:space="preserve">      </w:t>
            </w:r>
            <w:r w:rsidR="424F7C40" w:rsidRPr="3BA515F0">
              <w:rPr>
                <w:lang w:val="fr"/>
              </w:rPr>
              <w:t>8</w:t>
            </w:r>
            <w:r w:rsidRPr="3BA515F0">
              <w:rPr>
                <w:lang w:val="fr"/>
              </w:rPr>
              <w:t xml:space="preserve"> sessions de travail ont eu lieu jusqu’à présent avec le Comité Consultatif de Jeunes composé par </w:t>
            </w:r>
            <w:r w:rsidRPr="3BA515F0">
              <w:rPr>
                <w:lang w:val="fr-BE"/>
              </w:rPr>
              <w:t>5 jeunes femmes et 5 jeunes hommes</w:t>
            </w:r>
          </w:p>
        </w:tc>
      </w:tr>
      <w:tr w:rsidR="3BA515F0" w:rsidRPr="008D327C" w14:paraId="7625A80C" w14:textId="77777777" w:rsidTr="3BA515F0">
        <w:trPr>
          <w:trHeight w:val="465"/>
        </w:trPr>
        <w:tc>
          <w:tcPr>
            <w:tcW w:w="1420" w:type="dxa"/>
            <w:tcBorders>
              <w:top w:val="nil"/>
              <w:left w:val="single" w:sz="8" w:space="0" w:color="000000" w:themeColor="text1"/>
              <w:bottom w:val="single" w:sz="8" w:space="0" w:color="000000" w:themeColor="text1"/>
              <w:right w:val="single" w:sz="8" w:space="0" w:color="000000" w:themeColor="text1"/>
            </w:tcBorders>
          </w:tcPr>
          <w:p w14:paraId="3CB601DE" w14:textId="1A1ED709" w:rsidR="3BA515F0" w:rsidRPr="008D327C" w:rsidRDefault="3BA515F0">
            <w:pPr>
              <w:rPr>
                <w:lang w:val="fr-BE"/>
              </w:rPr>
            </w:pPr>
            <w:r w:rsidRPr="3BA515F0">
              <w:rPr>
                <w:b/>
                <w:bCs/>
                <w:lang w:val="fr"/>
              </w:rPr>
              <w:t xml:space="preserve"> </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5624B458" w14:textId="5510E80F" w:rsidR="3BA515F0" w:rsidRPr="008D327C" w:rsidRDefault="3BA515F0" w:rsidP="3BA515F0">
            <w:pPr>
              <w:jc w:val="both"/>
              <w:rPr>
                <w:lang w:val="fr-BE"/>
              </w:rPr>
            </w:pPr>
            <w:r w:rsidRPr="3BA515F0">
              <w:rPr>
                <w:lang w:val="fr"/>
              </w:rPr>
              <w:t># articles publiés par les jeunes engagés dans le projet</w:t>
            </w:r>
          </w:p>
          <w:p w14:paraId="33A1F198" w14:textId="576E229C" w:rsidR="3BA515F0" w:rsidRPr="008D327C" w:rsidRDefault="3BA515F0" w:rsidP="3BA515F0">
            <w:pPr>
              <w:jc w:val="both"/>
              <w:rPr>
                <w:lang w:val="fr-BE"/>
              </w:rPr>
            </w:pPr>
            <w:r w:rsidRPr="3BA515F0">
              <w:rPr>
                <w:lang w:val="fr"/>
              </w:rPr>
              <w:t xml:space="preserve"> </w:t>
            </w:r>
          </w:p>
        </w:tc>
        <w:tc>
          <w:tcPr>
            <w:tcW w:w="14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2BF2AF5F" w14:textId="31332E0C" w:rsidR="3BA515F0" w:rsidRDefault="3BA515F0">
            <w:r w:rsidRPr="3BA515F0">
              <w:rPr>
                <w:lang w:val="fr"/>
              </w:rPr>
              <w:t>0</w:t>
            </w:r>
          </w:p>
        </w:tc>
        <w:tc>
          <w:tcPr>
            <w:tcW w:w="15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EECE1"/>
          </w:tcPr>
          <w:p w14:paraId="4EF7CE62" w14:textId="5B5C53DD" w:rsidR="3BA515F0" w:rsidRPr="008D327C" w:rsidRDefault="3BA515F0">
            <w:pPr>
              <w:rPr>
                <w:lang w:val="fr-BE"/>
              </w:rPr>
            </w:pPr>
            <w:r w:rsidRPr="3BA515F0">
              <w:rPr>
                <w:lang w:val="fr"/>
              </w:rPr>
              <w:t>3, dont au moins 1 écrit par une jeune femme</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376383" w14:textId="08294122" w:rsidR="3BA515F0" w:rsidRDefault="3BA515F0">
            <w:r w:rsidRPr="3BA515F0">
              <w:rPr>
                <w:lang w:val="fr"/>
              </w:rPr>
              <w:t>T5</w:t>
            </w:r>
          </w:p>
        </w:tc>
        <w:tc>
          <w:tcPr>
            <w:tcW w:w="19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247ADE" w14:textId="28E485E3" w:rsidR="3BA515F0" w:rsidRDefault="3BA515F0">
            <w:r w:rsidRPr="3BA515F0">
              <w:rPr>
                <w:lang w:val="fr"/>
              </w:rPr>
              <w:t>N/A</w:t>
            </w:r>
          </w:p>
        </w:tc>
        <w:tc>
          <w:tcPr>
            <w:tcW w:w="38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181EB2" w14:textId="5868390A" w:rsidR="3BA515F0" w:rsidRDefault="3BA515F0" w:rsidP="3BA515F0">
            <w:pPr>
              <w:rPr>
                <w:lang w:val="fr"/>
              </w:rPr>
            </w:pPr>
            <w:r w:rsidRPr="3BA515F0">
              <w:rPr>
                <w:lang w:val="fr"/>
              </w:rPr>
              <w:t xml:space="preserve"> </w:t>
            </w:r>
            <w:r w:rsidR="5918DD92" w:rsidRPr="3BA515F0">
              <w:rPr>
                <w:lang w:val="fr"/>
              </w:rPr>
              <w:t>Le CCJ est en train d'identifier les différentes expressions des jeunes de leurs communautés qui seront publiées dans le cadre du projet</w:t>
            </w:r>
          </w:p>
        </w:tc>
      </w:tr>
    </w:tbl>
    <w:p w14:paraId="68C403AB" w14:textId="0AF75ED5" w:rsidR="3BA515F0" w:rsidRPr="008D327C" w:rsidRDefault="3BA515F0" w:rsidP="3BA515F0">
      <w:pPr>
        <w:jc w:val="both"/>
        <w:rPr>
          <w:lang w:val="fr-BE"/>
        </w:rPr>
      </w:pPr>
    </w:p>
    <w:sectPr w:rsidR="3BA515F0" w:rsidRPr="008D327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6D1DF" w14:textId="77777777" w:rsidR="001D78EC" w:rsidRDefault="001D78EC" w:rsidP="00E76CA1">
      <w:r>
        <w:separator/>
      </w:r>
    </w:p>
  </w:endnote>
  <w:endnote w:type="continuationSeparator" w:id="0">
    <w:p w14:paraId="7FFFAD42" w14:textId="77777777" w:rsidR="001D78EC" w:rsidRDefault="001D78E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6BADA939" w:rsidR="008D327C" w:rsidRDefault="008D327C">
    <w:pPr>
      <w:pStyle w:val="Footer"/>
      <w:jc w:val="center"/>
    </w:pPr>
    <w:r>
      <w:fldChar w:fldCharType="begin"/>
    </w:r>
    <w:r>
      <w:instrText xml:space="preserve"> PAGE   \* MERGEFORMAT </w:instrText>
    </w:r>
    <w:r>
      <w:fldChar w:fldCharType="separate"/>
    </w:r>
    <w:r w:rsidR="00E31889">
      <w:rPr>
        <w:noProof/>
      </w:rPr>
      <w:t>1</w:t>
    </w:r>
    <w:r>
      <w:fldChar w:fldCharType="end"/>
    </w:r>
  </w:p>
  <w:p w14:paraId="6E791841" w14:textId="77777777" w:rsidR="008D327C" w:rsidRDefault="008D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AA65A" w14:textId="77777777" w:rsidR="001D78EC" w:rsidRDefault="001D78EC" w:rsidP="00E76CA1">
      <w:r>
        <w:separator/>
      </w:r>
    </w:p>
  </w:footnote>
  <w:footnote w:type="continuationSeparator" w:id="0">
    <w:p w14:paraId="76BE5E70" w14:textId="77777777" w:rsidR="001D78EC" w:rsidRDefault="001D78EC" w:rsidP="00E76CA1">
      <w:r>
        <w:continuationSeparator/>
      </w:r>
    </w:p>
  </w:footnote>
  <w:footnote w:id="1">
    <w:p w14:paraId="41649F47" w14:textId="3AD05EB1" w:rsidR="008D327C" w:rsidRPr="008D327C" w:rsidRDefault="008D327C">
      <w:pPr>
        <w:rPr>
          <w:lang w:val="fr-BE"/>
        </w:rPr>
      </w:pPr>
      <w:r w:rsidRPr="3BA515F0">
        <w:rPr>
          <w:rStyle w:val="FootnoteReference"/>
        </w:rPr>
        <w:footnoteRef/>
      </w:r>
      <w:r w:rsidRPr="008D327C">
        <w:rPr>
          <w:lang w:val="fr-BE"/>
        </w:rPr>
        <w:t xml:space="preserve"> </w:t>
      </w:r>
      <w:r w:rsidRPr="008D327C">
        <w:rPr>
          <w:sz w:val="18"/>
          <w:szCs w:val="18"/>
          <w:lang w:val="fr-BE"/>
        </w:rPr>
        <w:t>Le nombre de participants se réfère uniquement à Saint Martin et Bel Air car nous sommes en train de vérifier les chiffres de Cité Soleil pour éviter les doubles comptages, cependant, le nombre d'activités inclut les trois zones.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8D327C" w:rsidRDefault="008D327C">
    <w:pPr>
      <w:pStyle w:val="Header"/>
    </w:pPr>
    <w:r>
      <w:rPr>
        <w:rFonts w:ascii="Arial Narrow" w:hAnsi="Arial Narrow"/>
        <w:b/>
        <w:noProof/>
        <w:sz w:val="22"/>
        <w:szCs w:val="22"/>
        <w:lang w:val="en-IE" w:eastAsia="en-IE"/>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4348"/>
    <w:multiLevelType w:val="hybridMultilevel"/>
    <w:tmpl w:val="CE1491F6"/>
    <w:lvl w:ilvl="0" w:tplc="23EC8874">
      <w:start w:val="1"/>
      <w:numFmt w:val="bullet"/>
      <w:lvlText w:val="-"/>
      <w:lvlJc w:val="left"/>
      <w:pPr>
        <w:ind w:left="720" w:hanging="360"/>
      </w:pPr>
      <w:rPr>
        <w:rFonts w:ascii="Calibri" w:hAnsi="Calibri" w:hint="default"/>
      </w:rPr>
    </w:lvl>
    <w:lvl w:ilvl="1" w:tplc="64743D70">
      <w:start w:val="1"/>
      <w:numFmt w:val="bullet"/>
      <w:lvlText w:val="o"/>
      <w:lvlJc w:val="left"/>
      <w:pPr>
        <w:ind w:left="1440" w:hanging="360"/>
      </w:pPr>
      <w:rPr>
        <w:rFonts w:ascii="Courier New" w:hAnsi="Courier New" w:hint="default"/>
      </w:rPr>
    </w:lvl>
    <w:lvl w:ilvl="2" w:tplc="836AE208">
      <w:start w:val="1"/>
      <w:numFmt w:val="bullet"/>
      <w:lvlText w:val=""/>
      <w:lvlJc w:val="left"/>
      <w:pPr>
        <w:ind w:left="2160" w:hanging="360"/>
      </w:pPr>
      <w:rPr>
        <w:rFonts w:ascii="Wingdings" w:hAnsi="Wingdings" w:hint="default"/>
      </w:rPr>
    </w:lvl>
    <w:lvl w:ilvl="3" w:tplc="F67EEE04">
      <w:start w:val="1"/>
      <w:numFmt w:val="bullet"/>
      <w:lvlText w:val=""/>
      <w:lvlJc w:val="left"/>
      <w:pPr>
        <w:ind w:left="2880" w:hanging="360"/>
      </w:pPr>
      <w:rPr>
        <w:rFonts w:ascii="Symbol" w:hAnsi="Symbol" w:hint="default"/>
      </w:rPr>
    </w:lvl>
    <w:lvl w:ilvl="4" w:tplc="B87290A6">
      <w:start w:val="1"/>
      <w:numFmt w:val="bullet"/>
      <w:lvlText w:val="o"/>
      <w:lvlJc w:val="left"/>
      <w:pPr>
        <w:ind w:left="3600" w:hanging="360"/>
      </w:pPr>
      <w:rPr>
        <w:rFonts w:ascii="Courier New" w:hAnsi="Courier New" w:hint="default"/>
      </w:rPr>
    </w:lvl>
    <w:lvl w:ilvl="5" w:tplc="AD0E8F5C">
      <w:start w:val="1"/>
      <w:numFmt w:val="bullet"/>
      <w:lvlText w:val=""/>
      <w:lvlJc w:val="left"/>
      <w:pPr>
        <w:ind w:left="4320" w:hanging="360"/>
      </w:pPr>
      <w:rPr>
        <w:rFonts w:ascii="Wingdings" w:hAnsi="Wingdings" w:hint="default"/>
      </w:rPr>
    </w:lvl>
    <w:lvl w:ilvl="6" w:tplc="64EC3804">
      <w:start w:val="1"/>
      <w:numFmt w:val="bullet"/>
      <w:lvlText w:val=""/>
      <w:lvlJc w:val="left"/>
      <w:pPr>
        <w:ind w:left="5040" w:hanging="360"/>
      </w:pPr>
      <w:rPr>
        <w:rFonts w:ascii="Symbol" w:hAnsi="Symbol" w:hint="default"/>
      </w:rPr>
    </w:lvl>
    <w:lvl w:ilvl="7" w:tplc="82708002">
      <w:start w:val="1"/>
      <w:numFmt w:val="bullet"/>
      <w:lvlText w:val="o"/>
      <w:lvlJc w:val="left"/>
      <w:pPr>
        <w:ind w:left="5760" w:hanging="360"/>
      </w:pPr>
      <w:rPr>
        <w:rFonts w:ascii="Courier New" w:hAnsi="Courier New" w:hint="default"/>
      </w:rPr>
    </w:lvl>
    <w:lvl w:ilvl="8" w:tplc="6CDCBAE6">
      <w:start w:val="1"/>
      <w:numFmt w:val="bullet"/>
      <w:lvlText w:val=""/>
      <w:lvlJc w:val="left"/>
      <w:pPr>
        <w:ind w:left="6480" w:hanging="360"/>
      </w:pPr>
      <w:rPr>
        <w:rFonts w:ascii="Wingdings" w:hAnsi="Wingdings" w:hint="default"/>
      </w:rPr>
    </w:lvl>
  </w:abstractNum>
  <w:abstractNum w:abstractNumId="1" w15:restartNumberingAfterBreak="0">
    <w:nsid w:val="167658D7"/>
    <w:multiLevelType w:val="hybridMultilevel"/>
    <w:tmpl w:val="098243CA"/>
    <w:lvl w:ilvl="0" w:tplc="18090001">
      <w:start w:val="1"/>
      <w:numFmt w:val="bullet"/>
      <w:lvlText w:val=""/>
      <w:lvlJc w:val="left"/>
      <w:pPr>
        <w:ind w:left="-90" w:hanging="360"/>
      </w:pPr>
      <w:rPr>
        <w:rFonts w:ascii="Symbol" w:hAnsi="Symbol" w:hint="default"/>
      </w:rPr>
    </w:lvl>
    <w:lvl w:ilvl="1" w:tplc="18090003" w:tentative="1">
      <w:start w:val="1"/>
      <w:numFmt w:val="bullet"/>
      <w:lvlText w:val="o"/>
      <w:lvlJc w:val="left"/>
      <w:pPr>
        <w:ind w:left="630" w:hanging="360"/>
      </w:pPr>
      <w:rPr>
        <w:rFonts w:ascii="Courier New" w:hAnsi="Courier New" w:cs="Courier New" w:hint="default"/>
      </w:rPr>
    </w:lvl>
    <w:lvl w:ilvl="2" w:tplc="18090005" w:tentative="1">
      <w:start w:val="1"/>
      <w:numFmt w:val="bullet"/>
      <w:lvlText w:val=""/>
      <w:lvlJc w:val="left"/>
      <w:pPr>
        <w:ind w:left="1350" w:hanging="360"/>
      </w:pPr>
      <w:rPr>
        <w:rFonts w:ascii="Wingdings" w:hAnsi="Wingdings" w:hint="default"/>
      </w:rPr>
    </w:lvl>
    <w:lvl w:ilvl="3" w:tplc="18090001" w:tentative="1">
      <w:start w:val="1"/>
      <w:numFmt w:val="bullet"/>
      <w:lvlText w:val=""/>
      <w:lvlJc w:val="left"/>
      <w:pPr>
        <w:ind w:left="2070" w:hanging="360"/>
      </w:pPr>
      <w:rPr>
        <w:rFonts w:ascii="Symbol" w:hAnsi="Symbol" w:hint="default"/>
      </w:rPr>
    </w:lvl>
    <w:lvl w:ilvl="4" w:tplc="18090003" w:tentative="1">
      <w:start w:val="1"/>
      <w:numFmt w:val="bullet"/>
      <w:lvlText w:val="o"/>
      <w:lvlJc w:val="left"/>
      <w:pPr>
        <w:ind w:left="2790" w:hanging="360"/>
      </w:pPr>
      <w:rPr>
        <w:rFonts w:ascii="Courier New" w:hAnsi="Courier New" w:cs="Courier New" w:hint="default"/>
      </w:rPr>
    </w:lvl>
    <w:lvl w:ilvl="5" w:tplc="18090005" w:tentative="1">
      <w:start w:val="1"/>
      <w:numFmt w:val="bullet"/>
      <w:lvlText w:val=""/>
      <w:lvlJc w:val="left"/>
      <w:pPr>
        <w:ind w:left="3510" w:hanging="360"/>
      </w:pPr>
      <w:rPr>
        <w:rFonts w:ascii="Wingdings" w:hAnsi="Wingdings" w:hint="default"/>
      </w:rPr>
    </w:lvl>
    <w:lvl w:ilvl="6" w:tplc="18090001" w:tentative="1">
      <w:start w:val="1"/>
      <w:numFmt w:val="bullet"/>
      <w:lvlText w:val=""/>
      <w:lvlJc w:val="left"/>
      <w:pPr>
        <w:ind w:left="4230" w:hanging="360"/>
      </w:pPr>
      <w:rPr>
        <w:rFonts w:ascii="Symbol" w:hAnsi="Symbol" w:hint="default"/>
      </w:rPr>
    </w:lvl>
    <w:lvl w:ilvl="7" w:tplc="18090003" w:tentative="1">
      <w:start w:val="1"/>
      <w:numFmt w:val="bullet"/>
      <w:lvlText w:val="o"/>
      <w:lvlJc w:val="left"/>
      <w:pPr>
        <w:ind w:left="4950" w:hanging="360"/>
      </w:pPr>
      <w:rPr>
        <w:rFonts w:ascii="Courier New" w:hAnsi="Courier New" w:cs="Courier New" w:hint="default"/>
      </w:rPr>
    </w:lvl>
    <w:lvl w:ilvl="8" w:tplc="18090005" w:tentative="1">
      <w:start w:val="1"/>
      <w:numFmt w:val="bullet"/>
      <w:lvlText w:val=""/>
      <w:lvlJc w:val="left"/>
      <w:pPr>
        <w:ind w:left="5670" w:hanging="360"/>
      </w:pPr>
      <w:rPr>
        <w:rFonts w:ascii="Wingdings" w:hAnsi="Wingdings" w:hint="default"/>
      </w:rPr>
    </w:lvl>
  </w:abstractNum>
  <w:abstractNum w:abstractNumId="2"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07E0B"/>
    <w:multiLevelType w:val="hybridMultilevel"/>
    <w:tmpl w:val="84982238"/>
    <w:lvl w:ilvl="0" w:tplc="1A1AC7EC">
      <w:start w:val="1"/>
      <w:numFmt w:val="bullet"/>
      <w:lvlText w:val="-"/>
      <w:lvlJc w:val="left"/>
      <w:pPr>
        <w:ind w:left="720" w:hanging="360"/>
      </w:pPr>
      <w:rPr>
        <w:rFonts w:ascii="Calibri" w:hAnsi="Calibri" w:hint="default"/>
      </w:rPr>
    </w:lvl>
    <w:lvl w:ilvl="1" w:tplc="5BAA0544">
      <w:start w:val="1"/>
      <w:numFmt w:val="bullet"/>
      <w:lvlText w:val="o"/>
      <w:lvlJc w:val="left"/>
      <w:pPr>
        <w:ind w:left="1440" w:hanging="360"/>
      </w:pPr>
      <w:rPr>
        <w:rFonts w:ascii="Courier New" w:hAnsi="Courier New" w:hint="default"/>
      </w:rPr>
    </w:lvl>
    <w:lvl w:ilvl="2" w:tplc="5A641772">
      <w:start w:val="1"/>
      <w:numFmt w:val="bullet"/>
      <w:lvlText w:val=""/>
      <w:lvlJc w:val="left"/>
      <w:pPr>
        <w:ind w:left="2160" w:hanging="360"/>
      </w:pPr>
      <w:rPr>
        <w:rFonts w:ascii="Wingdings" w:hAnsi="Wingdings" w:hint="default"/>
      </w:rPr>
    </w:lvl>
    <w:lvl w:ilvl="3" w:tplc="D53AA094">
      <w:start w:val="1"/>
      <w:numFmt w:val="bullet"/>
      <w:lvlText w:val=""/>
      <w:lvlJc w:val="left"/>
      <w:pPr>
        <w:ind w:left="2880" w:hanging="360"/>
      </w:pPr>
      <w:rPr>
        <w:rFonts w:ascii="Symbol" w:hAnsi="Symbol" w:hint="default"/>
      </w:rPr>
    </w:lvl>
    <w:lvl w:ilvl="4" w:tplc="EF1ED1CE">
      <w:start w:val="1"/>
      <w:numFmt w:val="bullet"/>
      <w:lvlText w:val="o"/>
      <w:lvlJc w:val="left"/>
      <w:pPr>
        <w:ind w:left="3600" w:hanging="360"/>
      </w:pPr>
      <w:rPr>
        <w:rFonts w:ascii="Courier New" w:hAnsi="Courier New" w:hint="default"/>
      </w:rPr>
    </w:lvl>
    <w:lvl w:ilvl="5" w:tplc="8754250E">
      <w:start w:val="1"/>
      <w:numFmt w:val="bullet"/>
      <w:lvlText w:val=""/>
      <w:lvlJc w:val="left"/>
      <w:pPr>
        <w:ind w:left="4320" w:hanging="360"/>
      </w:pPr>
      <w:rPr>
        <w:rFonts w:ascii="Wingdings" w:hAnsi="Wingdings" w:hint="default"/>
      </w:rPr>
    </w:lvl>
    <w:lvl w:ilvl="6" w:tplc="D194D97E">
      <w:start w:val="1"/>
      <w:numFmt w:val="bullet"/>
      <w:lvlText w:val=""/>
      <w:lvlJc w:val="left"/>
      <w:pPr>
        <w:ind w:left="5040" w:hanging="360"/>
      </w:pPr>
      <w:rPr>
        <w:rFonts w:ascii="Symbol" w:hAnsi="Symbol" w:hint="default"/>
      </w:rPr>
    </w:lvl>
    <w:lvl w:ilvl="7" w:tplc="4AC25DF6">
      <w:start w:val="1"/>
      <w:numFmt w:val="bullet"/>
      <w:lvlText w:val="o"/>
      <w:lvlJc w:val="left"/>
      <w:pPr>
        <w:ind w:left="5760" w:hanging="360"/>
      </w:pPr>
      <w:rPr>
        <w:rFonts w:ascii="Courier New" w:hAnsi="Courier New" w:hint="default"/>
      </w:rPr>
    </w:lvl>
    <w:lvl w:ilvl="8" w:tplc="0FFC995A">
      <w:start w:val="1"/>
      <w:numFmt w:val="bullet"/>
      <w:lvlText w:val=""/>
      <w:lvlJc w:val="left"/>
      <w:pPr>
        <w:ind w:left="6480" w:hanging="360"/>
      </w:pPr>
      <w:rPr>
        <w:rFonts w:ascii="Wingdings" w:hAnsi="Wingdings" w:hint="default"/>
      </w:rPr>
    </w:lvl>
  </w:abstractNum>
  <w:abstractNum w:abstractNumId="4" w15:restartNumberingAfterBreak="0">
    <w:nsid w:val="42520528"/>
    <w:multiLevelType w:val="hybridMultilevel"/>
    <w:tmpl w:val="072C5ED4"/>
    <w:lvl w:ilvl="0" w:tplc="3EDAB11E">
      <w:start w:val="1"/>
      <w:numFmt w:val="bullet"/>
      <w:lvlText w:val="-"/>
      <w:lvlJc w:val="left"/>
      <w:pPr>
        <w:ind w:left="720" w:hanging="360"/>
      </w:pPr>
      <w:rPr>
        <w:rFonts w:ascii="Calibri" w:hAnsi="Calibri" w:hint="default"/>
      </w:rPr>
    </w:lvl>
    <w:lvl w:ilvl="1" w:tplc="79FA0A30">
      <w:start w:val="1"/>
      <w:numFmt w:val="bullet"/>
      <w:lvlText w:val="o"/>
      <w:lvlJc w:val="left"/>
      <w:pPr>
        <w:ind w:left="1440" w:hanging="360"/>
      </w:pPr>
      <w:rPr>
        <w:rFonts w:ascii="Courier New" w:hAnsi="Courier New" w:hint="default"/>
      </w:rPr>
    </w:lvl>
    <w:lvl w:ilvl="2" w:tplc="3BF6A686">
      <w:start w:val="1"/>
      <w:numFmt w:val="bullet"/>
      <w:lvlText w:val=""/>
      <w:lvlJc w:val="left"/>
      <w:pPr>
        <w:ind w:left="2160" w:hanging="360"/>
      </w:pPr>
      <w:rPr>
        <w:rFonts w:ascii="Wingdings" w:hAnsi="Wingdings" w:hint="default"/>
      </w:rPr>
    </w:lvl>
    <w:lvl w:ilvl="3" w:tplc="0A2A4754">
      <w:start w:val="1"/>
      <w:numFmt w:val="bullet"/>
      <w:lvlText w:val=""/>
      <w:lvlJc w:val="left"/>
      <w:pPr>
        <w:ind w:left="2880" w:hanging="360"/>
      </w:pPr>
      <w:rPr>
        <w:rFonts w:ascii="Symbol" w:hAnsi="Symbol" w:hint="default"/>
      </w:rPr>
    </w:lvl>
    <w:lvl w:ilvl="4" w:tplc="B8E23976">
      <w:start w:val="1"/>
      <w:numFmt w:val="bullet"/>
      <w:lvlText w:val="o"/>
      <w:lvlJc w:val="left"/>
      <w:pPr>
        <w:ind w:left="3600" w:hanging="360"/>
      </w:pPr>
      <w:rPr>
        <w:rFonts w:ascii="Courier New" w:hAnsi="Courier New" w:hint="default"/>
      </w:rPr>
    </w:lvl>
    <w:lvl w:ilvl="5" w:tplc="B3CE6BA4">
      <w:start w:val="1"/>
      <w:numFmt w:val="bullet"/>
      <w:lvlText w:val=""/>
      <w:lvlJc w:val="left"/>
      <w:pPr>
        <w:ind w:left="4320" w:hanging="360"/>
      </w:pPr>
      <w:rPr>
        <w:rFonts w:ascii="Wingdings" w:hAnsi="Wingdings" w:hint="default"/>
      </w:rPr>
    </w:lvl>
    <w:lvl w:ilvl="6" w:tplc="CB74BEE8">
      <w:start w:val="1"/>
      <w:numFmt w:val="bullet"/>
      <w:lvlText w:val=""/>
      <w:lvlJc w:val="left"/>
      <w:pPr>
        <w:ind w:left="5040" w:hanging="360"/>
      </w:pPr>
      <w:rPr>
        <w:rFonts w:ascii="Symbol" w:hAnsi="Symbol" w:hint="default"/>
      </w:rPr>
    </w:lvl>
    <w:lvl w:ilvl="7" w:tplc="56BC0528">
      <w:start w:val="1"/>
      <w:numFmt w:val="bullet"/>
      <w:lvlText w:val="o"/>
      <w:lvlJc w:val="left"/>
      <w:pPr>
        <w:ind w:left="5760" w:hanging="360"/>
      </w:pPr>
      <w:rPr>
        <w:rFonts w:ascii="Courier New" w:hAnsi="Courier New" w:hint="default"/>
      </w:rPr>
    </w:lvl>
    <w:lvl w:ilvl="8" w:tplc="4C360F32">
      <w:start w:val="1"/>
      <w:numFmt w:val="bullet"/>
      <w:lvlText w:val=""/>
      <w:lvlJc w:val="left"/>
      <w:pPr>
        <w:ind w:left="6480" w:hanging="360"/>
      </w:pPr>
      <w:rPr>
        <w:rFonts w:ascii="Wingdings" w:hAnsi="Wingdings" w:hint="default"/>
      </w:rPr>
    </w:lvl>
  </w:abstractNum>
  <w:abstractNum w:abstractNumId="5" w15:restartNumberingAfterBreak="0">
    <w:nsid w:val="4E3E5926"/>
    <w:multiLevelType w:val="hybridMultilevel"/>
    <w:tmpl w:val="ADA40038"/>
    <w:lvl w:ilvl="0" w:tplc="DCA89E42">
      <w:start w:val="1"/>
      <w:numFmt w:val="bullet"/>
      <w:lvlText w:val="-"/>
      <w:lvlJc w:val="left"/>
      <w:pPr>
        <w:ind w:left="720" w:hanging="360"/>
      </w:pPr>
      <w:rPr>
        <w:rFonts w:ascii="Calibri" w:hAnsi="Calibri" w:hint="default"/>
      </w:rPr>
    </w:lvl>
    <w:lvl w:ilvl="1" w:tplc="C4EE73AE">
      <w:start w:val="1"/>
      <w:numFmt w:val="bullet"/>
      <w:lvlText w:val="o"/>
      <w:lvlJc w:val="left"/>
      <w:pPr>
        <w:ind w:left="1440" w:hanging="360"/>
      </w:pPr>
      <w:rPr>
        <w:rFonts w:ascii="Courier New" w:hAnsi="Courier New" w:hint="default"/>
      </w:rPr>
    </w:lvl>
    <w:lvl w:ilvl="2" w:tplc="4BE0258C">
      <w:start w:val="1"/>
      <w:numFmt w:val="bullet"/>
      <w:lvlText w:val=""/>
      <w:lvlJc w:val="left"/>
      <w:pPr>
        <w:ind w:left="2160" w:hanging="360"/>
      </w:pPr>
      <w:rPr>
        <w:rFonts w:ascii="Wingdings" w:hAnsi="Wingdings" w:hint="default"/>
      </w:rPr>
    </w:lvl>
    <w:lvl w:ilvl="3" w:tplc="AF6E8A36">
      <w:start w:val="1"/>
      <w:numFmt w:val="bullet"/>
      <w:lvlText w:val=""/>
      <w:lvlJc w:val="left"/>
      <w:pPr>
        <w:ind w:left="2880" w:hanging="360"/>
      </w:pPr>
      <w:rPr>
        <w:rFonts w:ascii="Symbol" w:hAnsi="Symbol" w:hint="default"/>
      </w:rPr>
    </w:lvl>
    <w:lvl w:ilvl="4" w:tplc="DE4A3D16">
      <w:start w:val="1"/>
      <w:numFmt w:val="bullet"/>
      <w:lvlText w:val="o"/>
      <w:lvlJc w:val="left"/>
      <w:pPr>
        <w:ind w:left="3600" w:hanging="360"/>
      </w:pPr>
      <w:rPr>
        <w:rFonts w:ascii="Courier New" w:hAnsi="Courier New" w:hint="default"/>
      </w:rPr>
    </w:lvl>
    <w:lvl w:ilvl="5" w:tplc="DF929FC0">
      <w:start w:val="1"/>
      <w:numFmt w:val="bullet"/>
      <w:lvlText w:val=""/>
      <w:lvlJc w:val="left"/>
      <w:pPr>
        <w:ind w:left="4320" w:hanging="360"/>
      </w:pPr>
      <w:rPr>
        <w:rFonts w:ascii="Wingdings" w:hAnsi="Wingdings" w:hint="default"/>
      </w:rPr>
    </w:lvl>
    <w:lvl w:ilvl="6" w:tplc="39561BEA">
      <w:start w:val="1"/>
      <w:numFmt w:val="bullet"/>
      <w:lvlText w:val=""/>
      <w:lvlJc w:val="left"/>
      <w:pPr>
        <w:ind w:left="5040" w:hanging="360"/>
      </w:pPr>
      <w:rPr>
        <w:rFonts w:ascii="Symbol" w:hAnsi="Symbol" w:hint="default"/>
      </w:rPr>
    </w:lvl>
    <w:lvl w:ilvl="7" w:tplc="4CD4C518">
      <w:start w:val="1"/>
      <w:numFmt w:val="bullet"/>
      <w:lvlText w:val="o"/>
      <w:lvlJc w:val="left"/>
      <w:pPr>
        <w:ind w:left="5760" w:hanging="360"/>
      </w:pPr>
      <w:rPr>
        <w:rFonts w:ascii="Courier New" w:hAnsi="Courier New" w:hint="default"/>
      </w:rPr>
    </w:lvl>
    <w:lvl w:ilvl="8" w:tplc="CF9E627C">
      <w:start w:val="1"/>
      <w:numFmt w:val="bullet"/>
      <w:lvlText w:val=""/>
      <w:lvlJc w:val="left"/>
      <w:pPr>
        <w:ind w:left="6480" w:hanging="360"/>
      </w:pPr>
      <w:rPr>
        <w:rFonts w:ascii="Wingdings" w:hAnsi="Wingdings" w:hint="default"/>
      </w:r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7"/>
  </w:num>
  <w:num w:numId="6">
    <w:abstractNumId w:val="6"/>
  </w:num>
  <w:num w:numId="7">
    <w:abstractNumId w:val="2"/>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4CAB3"/>
    <w:rsid w:val="00050759"/>
    <w:rsid w:val="00051F71"/>
    <w:rsid w:val="0005216F"/>
    <w:rsid w:val="00052745"/>
    <w:rsid w:val="00052DE5"/>
    <w:rsid w:val="000554F8"/>
    <w:rsid w:val="00063017"/>
    <w:rsid w:val="00066BD7"/>
    <w:rsid w:val="000731D0"/>
    <w:rsid w:val="00075D98"/>
    <w:rsid w:val="0008134A"/>
    <w:rsid w:val="0008233D"/>
    <w:rsid w:val="00082738"/>
    <w:rsid w:val="00084F64"/>
    <w:rsid w:val="00091CFD"/>
    <w:rsid w:val="00092442"/>
    <w:rsid w:val="000A33C9"/>
    <w:rsid w:val="000A3422"/>
    <w:rsid w:val="000A45F4"/>
    <w:rsid w:val="000A4660"/>
    <w:rsid w:val="000A51DA"/>
    <w:rsid w:val="000A6719"/>
    <w:rsid w:val="000B4E5C"/>
    <w:rsid w:val="000B7954"/>
    <w:rsid w:val="000C7EA0"/>
    <w:rsid w:val="000D4F4B"/>
    <w:rsid w:val="000E05AE"/>
    <w:rsid w:val="000E6A96"/>
    <w:rsid w:val="000F05A2"/>
    <w:rsid w:val="000F13B1"/>
    <w:rsid w:val="000F43A8"/>
    <w:rsid w:val="00102C0E"/>
    <w:rsid w:val="00112741"/>
    <w:rsid w:val="00113D2B"/>
    <w:rsid w:val="00113EC4"/>
    <w:rsid w:val="00116449"/>
    <w:rsid w:val="0011666C"/>
    <w:rsid w:val="00121B2D"/>
    <w:rsid w:val="001307FA"/>
    <w:rsid w:val="00131824"/>
    <w:rsid w:val="001336D7"/>
    <w:rsid w:val="00136B32"/>
    <w:rsid w:val="00137F98"/>
    <w:rsid w:val="001444EE"/>
    <w:rsid w:val="00145766"/>
    <w:rsid w:val="001458E9"/>
    <w:rsid w:val="00153CD9"/>
    <w:rsid w:val="00155AFB"/>
    <w:rsid w:val="00156AFA"/>
    <w:rsid w:val="00156C4C"/>
    <w:rsid w:val="00157BF2"/>
    <w:rsid w:val="001607B2"/>
    <w:rsid w:val="0016088D"/>
    <w:rsid w:val="00161D02"/>
    <w:rsid w:val="001745E8"/>
    <w:rsid w:val="0018095F"/>
    <w:rsid w:val="0018313E"/>
    <w:rsid w:val="0018446E"/>
    <w:rsid w:val="00185425"/>
    <w:rsid w:val="00186529"/>
    <w:rsid w:val="00192F1D"/>
    <w:rsid w:val="001948EA"/>
    <w:rsid w:val="00194D4C"/>
    <w:rsid w:val="0019685E"/>
    <w:rsid w:val="00196AA8"/>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D78EC"/>
    <w:rsid w:val="001E660A"/>
    <w:rsid w:val="001F308A"/>
    <w:rsid w:val="0020130A"/>
    <w:rsid w:val="00203B48"/>
    <w:rsid w:val="00205EB7"/>
    <w:rsid w:val="0020791D"/>
    <w:rsid w:val="002129DA"/>
    <w:rsid w:val="0021550A"/>
    <w:rsid w:val="00215F41"/>
    <w:rsid w:val="0021759C"/>
    <w:rsid w:val="00217A2E"/>
    <w:rsid w:val="00217EB6"/>
    <w:rsid w:val="002247C2"/>
    <w:rsid w:val="002322E6"/>
    <w:rsid w:val="00233827"/>
    <w:rsid w:val="00234A5E"/>
    <w:rsid w:val="00236072"/>
    <w:rsid w:val="0023672E"/>
    <w:rsid w:val="00236AB3"/>
    <w:rsid w:val="00237544"/>
    <w:rsid w:val="002436F0"/>
    <w:rsid w:val="00245E73"/>
    <w:rsid w:val="00246135"/>
    <w:rsid w:val="00247F4E"/>
    <w:rsid w:val="00251E92"/>
    <w:rsid w:val="0025220B"/>
    <w:rsid w:val="00252B39"/>
    <w:rsid w:val="00254AC2"/>
    <w:rsid w:val="0025525B"/>
    <w:rsid w:val="00260262"/>
    <w:rsid w:val="0027242A"/>
    <w:rsid w:val="00272A58"/>
    <w:rsid w:val="00273AD0"/>
    <w:rsid w:val="00280FEA"/>
    <w:rsid w:val="002822AF"/>
    <w:rsid w:val="00282BD9"/>
    <w:rsid w:val="00286F66"/>
    <w:rsid w:val="00287878"/>
    <w:rsid w:val="002940E8"/>
    <w:rsid w:val="00296C15"/>
    <w:rsid w:val="002A1877"/>
    <w:rsid w:val="002B00B0"/>
    <w:rsid w:val="002B0F98"/>
    <w:rsid w:val="002B3207"/>
    <w:rsid w:val="002B346A"/>
    <w:rsid w:val="002B351E"/>
    <w:rsid w:val="002B4426"/>
    <w:rsid w:val="002B588E"/>
    <w:rsid w:val="002B5F4F"/>
    <w:rsid w:val="002B740B"/>
    <w:rsid w:val="002C187A"/>
    <w:rsid w:val="002C20A8"/>
    <w:rsid w:val="002C5DD0"/>
    <w:rsid w:val="002C7051"/>
    <w:rsid w:val="002D2FBB"/>
    <w:rsid w:val="002D4247"/>
    <w:rsid w:val="002D68D7"/>
    <w:rsid w:val="002D6DA0"/>
    <w:rsid w:val="002E10E6"/>
    <w:rsid w:val="002E1CED"/>
    <w:rsid w:val="002E3CE7"/>
    <w:rsid w:val="002E5250"/>
    <w:rsid w:val="002E61AA"/>
    <w:rsid w:val="002E6F58"/>
    <w:rsid w:val="002E745D"/>
    <w:rsid w:val="002F10F6"/>
    <w:rsid w:val="002F15D9"/>
    <w:rsid w:val="002F26EC"/>
    <w:rsid w:val="002F42EA"/>
    <w:rsid w:val="003040D8"/>
    <w:rsid w:val="0030455E"/>
    <w:rsid w:val="00305626"/>
    <w:rsid w:val="003107C9"/>
    <w:rsid w:val="00312CE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47D66"/>
    <w:rsid w:val="00355C69"/>
    <w:rsid w:val="0035676B"/>
    <w:rsid w:val="0036386A"/>
    <w:rsid w:val="00366549"/>
    <w:rsid w:val="00372156"/>
    <w:rsid w:val="003722AE"/>
    <w:rsid w:val="0037561F"/>
    <w:rsid w:val="0037563A"/>
    <w:rsid w:val="00380849"/>
    <w:rsid w:val="003818DB"/>
    <w:rsid w:val="003834CD"/>
    <w:rsid w:val="00383908"/>
    <w:rsid w:val="0038486E"/>
    <w:rsid w:val="003873B3"/>
    <w:rsid w:val="00391614"/>
    <w:rsid w:val="003966E6"/>
    <w:rsid w:val="003968D7"/>
    <w:rsid w:val="003A613D"/>
    <w:rsid w:val="003A6341"/>
    <w:rsid w:val="003B3A5F"/>
    <w:rsid w:val="003B4F6E"/>
    <w:rsid w:val="003B5338"/>
    <w:rsid w:val="003C5283"/>
    <w:rsid w:val="003C5CC6"/>
    <w:rsid w:val="003D12C7"/>
    <w:rsid w:val="003D228B"/>
    <w:rsid w:val="003D4CD7"/>
    <w:rsid w:val="003D4D7C"/>
    <w:rsid w:val="003E6077"/>
    <w:rsid w:val="003F08B1"/>
    <w:rsid w:val="003F21BE"/>
    <w:rsid w:val="003F36FB"/>
    <w:rsid w:val="003F660A"/>
    <w:rsid w:val="004017BD"/>
    <w:rsid w:val="00402083"/>
    <w:rsid w:val="004023AC"/>
    <w:rsid w:val="00402514"/>
    <w:rsid w:val="0040513F"/>
    <w:rsid w:val="00405DE7"/>
    <w:rsid w:val="00411A5F"/>
    <w:rsid w:val="00413EAF"/>
    <w:rsid w:val="00414097"/>
    <w:rsid w:val="004169B7"/>
    <w:rsid w:val="004213AF"/>
    <w:rsid w:val="00425AF8"/>
    <w:rsid w:val="00432792"/>
    <w:rsid w:val="00437FF5"/>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C77D9"/>
    <w:rsid w:val="004D141E"/>
    <w:rsid w:val="004D434D"/>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2E384"/>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63EF4"/>
    <w:rsid w:val="00567D3D"/>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5DAD"/>
    <w:rsid w:val="005C68B4"/>
    <w:rsid w:val="005D15A3"/>
    <w:rsid w:val="005D2343"/>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A76D1"/>
    <w:rsid w:val="006B4DED"/>
    <w:rsid w:val="006C1819"/>
    <w:rsid w:val="006C29FB"/>
    <w:rsid w:val="006D0366"/>
    <w:rsid w:val="006D3593"/>
    <w:rsid w:val="006D3F0B"/>
    <w:rsid w:val="006D5799"/>
    <w:rsid w:val="006D60AB"/>
    <w:rsid w:val="006D6B92"/>
    <w:rsid w:val="006D7795"/>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324E"/>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1877"/>
    <w:rsid w:val="007740D4"/>
    <w:rsid w:val="007756B0"/>
    <w:rsid w:val="00782959"/>
    <w:rsid w:val="00782E30"/>
    <w:rsid w:val="00785E5E"/>
    <w:rsid w:val="0078600B"/>
    <w:rsid w:val="00790676"/>
    <w:rsid w:val="00791410"/>
    <w:rsid w:val="007937AE"/>
    <w:rsid w:val="00793DE6"/>
    <w:rsid w:val="00793E8B"/>
    <w:rsid w:val="007946D9"/>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26923"/>
    <w:rsid w:val="0083461E"/>
    <w:rsid w:val="00834A9F"/>
    <w:rsid w:val="008364E5"/>
    <w:rsid w:val="00837B04"/>
    <w:rsid w:val="0084221C"/>
    <w:rsid w:val="0084393C"/>
    <w:rsid w:val="00847A89"/>
    <w:rsid w:val="00851A80"/>
    <w:rsid w:val="00853068"/>
    <w:rsid w:val="00861669"/>
    <w:rsid w:val="008632DB"/>
    <w:rsid w:val="008640A5"/>
    <w:rsid w:val="00865821"/>
    <w:rsid w:val="00865AFA"/>
    <w:rsid w:val="00865FA0"/>
    <w:rsid w:val="008664A8"/>
    <w:rsid w:val="00866E96"/>
    <w:rsid w:val="00874634"/>
    <w:rsid w:val="00875EA5"/>
    <w:rsid w:val="00881D4B"/>
    <w:rsid w:val="00891AE7"/>
    <w:rsid w:val="008A1155"/>
    <w:rsid w:val="008A3181"/>
    <w:rsid w:val="008B1B75"/>
    <w:rsid w:val="008B3518"/>
    <w:rsid w:val="008B5A12"/>
    <w:rsid w:val="008B7E23"/>
    <w:rsid w:val="008C59EB"/>
    <w:rsid w:val="008C6892"/>
    <w:rsid w:val="008C782A"/>
    <w:rsid w:val="008D327C"/>
    <w:rsid w:val="008E1083"/>
    <w:rsid w:val="008E3872"/>
    <w:rsid w:val="008E729D"/>
    <w:rsid w:val="008F5112"/>
    <w:rsid w:val="008F6703"/>
    <w:rsid w:val="00900D78"/>
    <w:rsid w:val="00901C1E"/>
    <w:rsid w:val="00904D5E"/>
    <w:rsid w:val="00910FE1"/>
    <w:rsid w:val="0091229B"/>
    <w:rsid w:val="00912D25"/>
    <w:rsid w:val="00915C96"/>
    <w:rsid w:val="00915D77"/>
    <w:rsid w:val="00916DF8"/>
    <w:rsid w:val="0091758E"/>
    <w:rsid w:val="009216A8"/>
    <w:rsid w:val="00921C68"/>
    <w:rsid w:val="009239FE"/>
    <w:rsid w:val="0092673B"/>
    <w:rsid w:val="0093134E"/>
    <w:rsid w:val="00931786"/>
    <w:rsid w:val="00937ABE"/>
    <w:rsid w:val="00945925"/>
    <w:rsid w:val="00952DE4"/>
    <w:rsid w:val="00953C30"/>
    <w:rsid w:val="009568EF"/>
    <w:rsid w:val="00956B79"/>
    <w:rsid w:val="0095B4E6"/>
    <w:rsid w:val="00965F6B"/>
    <w:rsid w:val="00970D92"/>
    <w:rsid w:val="00970F4C"/>
    <w:rsid w:val="0097130A"/>
    <w:rsid w:val="00974D94"/>
    <w:rsid w:val="009774FE"/>
    <w:rsid w:val="009832F8"/>
    <w:rsid w:val="009839DA"/>
    <w:rsid w:val="00985E49"/>
    <w:rsid w:val="00991418"/>
    <w:rsid w:val="00994476"/>
    <w:rsid w:val="00994B0E"/>
    <w:rsid w:val="00995DB9"/>
    <w:rsid w:val="0099700D"/>
    <w:rsid w:val="00997347"/>
    <w:rsid w:val="009A012A"/>
    <w:rsid w:val="009A1CD3"/>
    <w:rsid w:val="009A44A4"/>
    <w:rsid w:val="009A4A5D"/>
    <w:rsid w:val="009A5EEF"/>
    <w:rsid w:val="009A8753"/>
    <w:rsid w:val="009B18EB"/>
    <w:rsid w:val="009B5D1A"/>
    <w:rsid w:val="009C153E"/>
    <w:rsid w:val="009C28DE"/>
    <w:rsid w:val="009C2C5E"/>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110EF"/>
    <w:rsid w:val="00A24E2C"/>
    <w:rsid w:val="00A25F95"/>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2BD"/>
    <w:rsid w:val="00A53C94"/>
    <w:rsid w:val="00A53DBD"/>
    <w:rsid w:val="00A54EC4"/>
    <w:rsid w:val="00A56DD8"/>
    <w:rsid w:val="00A6017D"/>
    <w:rsid w:val="00A64309"/>
    <w:rsid w:val="00A6484C"/>
    <w:rsid w:val="00A64A02"/>
    <w:rsid w:val="00A656C0"/>
    <w:rsid w:val="00A66688"/>
    <w:rsid w:val="00A77540"/>
    <w:rsid w:val="00A80886"/>
    <w:rsid w:val="00A81DF0"/>
    <w:rsid w:val="00A8266F"/>
    <w:rsid w:val="00A843B5"/>
    <w:rsid w:val="00A855EA"/>
    <w:rsid w:val="00A86B3F"/>
    <w:rsid w:val="00A86F4D"/>
    <w:rsid w:val="00A9067B"/>
    <w:rsid w:val="00A90E80"/>
    <w:rsid w:val="00A91FCD"/>
    <w:rsid w:val="00A92772"/>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F2D89"/>
    <w:rsid w:val="00AF43BE"/>
    <w:rsid w:val="00AF7DA4"/>
    <w:rsid w:val="00B00EBD"/>
    <w:rsid w:val="00B0370E"/>
    <w:rsid w:val="00B03E68"/>
    <w:rsid w:val="00B05E35"/>
    <w:rsid w:val="00B124BD"/>
    <w:rsid w:val="00B12FB8"/>
    <w:rsid w:val="00B22390"/>
    <w:rsid w:val="00B244A1"/>
    <w:rsid w:val="00B24F72"/>
    <w:rsid w:val="00B25AC6"/>
    <w:rsid w:val="00B27419"/>
    <w:rsid w:val="00B30BCE"/>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4D3"/>
    <w:rsid w:val="00BC6808"/>
    <w:rsid w:val="00BC71E1"/>
    <w:rsid w:val="00BD2962"/>
    <w:rsid w:val="00BD5D49"/>
    <w:rsid w:val="00BD643D"/>
    <w:rsid w:val="00BE28AA"/>
    <w:rsid w:val="00BE33EA"/>
    <w:rsid w:val="00BE41D3"/>
    <w:rsid w:val="00BE720A"/>
    <w:rsid w:val="00BE7698"/>
    <w:rsid w:val="00BF1BFB"/>
    <w:rsid w:val="00BF41E2"/>
    <w:rsid w:val="00BF43F8"/>
    <w:rsid w:val="00BF4E1E"/>
    <w:rsid w:val="00C0670D"/>
    <w:rsid w:val="00C07A0C"/>
    <w:rsid w:val="00C107F6"/>
    <w:rsid w:val="00C12D6A"/>
    <w:rsid w:val="00C13590"/>
    <w:rsid w:val="00C145CF"/>
    <w:rsid w:val="00C1B7A8"/>
    <w:rsid w:val="00C221D7"/>
    <w:rsid w:val="00C2331C"/>
    <w:rsid w:val="00C27302"/>
    <w:rsid w:val="00C30188"/>
    <w:rsid w:val="00C30F72"/>
    <w:rsid w:val="00C312C0"/>
    <w:rsid w:val="00C41926"/>
    <w:rsid w:val="00C42FB9"/>
    <w:rsid w:val="00C44254"/>
    <w:rsid w:val="00C52BDA"/>
    <w:rsid w:val="00C578BE"/>
    <w:rsid w:val="00C61129"/>
    <w:rsid w:val="00C640B2"/>
    <w:rsid w:val="00C72CF8"/>
    <w:rsid w:val="00C74E37"/>
    <w:rsid w:val="00C846A4"/>
    <w:rsid w:val="00C847EE"/>
    <w:rsid w:val="00C853D5"/>
    <w:rsid w:val="00C955F4"/>
    <w:rsid w:val="00C96336"/>
    <w:rsid w:val="00CA1B43"/>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EDFBB"/>
    <w:rsid w:val="00CF04AE"/>
    <w:rsid w:val="00CF22B9"/>
    <w:rsid w:val="00D03D06"/>
    <w:rsid w:val="00D06A43"/>
    <w:rsid w:val="00D079BC"/>
    <w:rsid w:val="00D12CC9"/>
    <w:rsid w:val="00D13792"/>
    <w:rsid w:val="00D147C9"/>
    <w:rsid w:val="00D21E2D"/>
    <w:rsid w:val="00D22B42"/>
    <w:rsid w:val="00D26972"/>
    <w:rsid w:val="00D29874"/>
    <w:rsid w:val="00D30647"/>
    <w:rsid w:val="00D3351A"/>
    <w:rsid w:val="00D34147"/>
    <w:rsid w:val="00D36AF6"/>
    <w:rsid w:val="00D36E09"/>
    <w:rsid w:val="00D380CA"/>
    <w:rsid w:val="00D41969"/>
    <w:rsid w:val="00D44632"/>
    <w:rsid w:val="00D450BB"/>
    <w:rsid w:val="00D5552B"/>
    <w:rsid w:val="00D557FD"/>
    <w:rsid w:val="00D569A1"/>
    <w:rsid w:val="00D61557"/>
    <w:rsid w:val="00D632A3"/>
    <w:rsid w:val="00D65589"/>
    <w:rsid w:val="00D65BB5"/>
    <w:rsid w:val="00D6788F"/>
    <w:rsid w:val="00D70EC5"/>
    <w:rsid w:val="00D755D9"/>
    <w:rsid w:val="00D76947"/>
    <w:rsid w:val="00D82C29"/>
    <w:rsid w:val="00D84A39"/>
    <w:rsid w:val="00D85131"/>
    <w:rsid w:val="00D8543B"/>
    <w:rsid w:val="00DA064C"/>
    <w:rsid w:val="00DA2795"/>
    <w:rsid w:val="00DA2CD8"/>
    <w:rsid w:val="00DA7B93"/>
    <w:rsid w:val="00DC1151"/>
    <w:rsid w:val="00DC3579"/>
    <w:rsid w:val="00DC3612"/>
    <w:rsid w:val="00DC4C98"/>
    <w:rsid w:val="00DC4D0A"/>
    <w:rsid w:val="00DC5066"/>
    <w:rsid w:val="00DE2383"/>
    <w:rsid w:val="00DF24B9"/>
    <w:rsid w:val="00DF3624"/>
    <w:rsid w:val="00DF5EB7"/>
    <w:rsid w:val="00DF5FD1"/>
    <w:rsid w:val="00DF6A23"/>
    <w:rsid w:val="00E021C1"/>
    <w:rsid w:val="00E04A24"/>
    <w:rsid w:val="00E0564D"/>
    <w:rsid w:val="00E07987"/>
    <w:rsid w:val="00E10926"/>
    <w:rsid w:val="00E13590"/>
    <w:rsid w:val="00E271E4"/>
    <w:rsid w:val="00E31889"/>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88288"/>
    <w:rsid w:val="00E928D7"/>
    <w:rsid w:val="00E97C4A"/>
    <w:rsid w:val="00EA0448"/>
    <w:rsid w:val="00EB1536"/>
    <w:rsid w:val="00EB1C20"/>
    <w:rsid w:val="00EB2B6A"/>
    <w:rsid w:val="00EB4C46"/>
    <w:rsid w:val="00EB6049"/>
    <w:rsid w:val="00EC18C3"/>
    <w:rsid w:val="00EC19E1"/>
    <w:rsid w:val="00EC3396"/>
    <w:rsid w:val="00EC3406"/>
    <w:rsid w:val="00EC51E1"/>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17DA2"/>
    <w:rsid w:val="00F20F55"/>
    <w:rsid w:val="00F2227D"/>
    <w:rsid w:val="00F2233A"/>
    <w:rsid w:val="00F23D0F"/>
    <w:rsid w:val="00F2629E"/>
    <w:rsid w:val="00F32725"/>
    <w:rsid w:val="00F34857"/>
    <w:rsid w:val="00F3653F"/>
    <w:rsid w:val="00F36B57"/>
    <w:rsid w:val="00F371AA"/>
    <w:rsid w:val="00F434C7"/>
    <w:rsid w:val="00F4A3D3"/>
    <w:rsid w:val="00F507A4"/>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A9448"/>
    <w:rsid w:val="00FB1CB1"/>
    <w:rsid w:val="00FB27F5"/>
    <w:rsid w:val="00FB5C17"/>
    <w:rsid w:val="00FBF4F5"/>
    <w:rsid w:val="00FC06D8"/>
    <w:rsid w:val="00FC14D4"/>
    <w:rsid w:val="00FC1C72"/>
    <w:rsid w:val="00FC5060"/>
    <w:rsid w:val="00FC7475"/>
    <w:rsid w:val="00FD00AA"/>
    <w:rsid w:val="00FD0105"/>
    <w:rsid w:val="00FD0B1C"/>
    <w:rsid w:val="00FD2745"/>
    <w:rsid w:val="00FD7A4A"/>
    <w:rsid w:val="00FE06D0"/>
    <w:rsid w:val="00FE2242"/>
    <w:rsid w:val="00FE41B0"/>
    <w:rsid w:val="00FE53AF"/>
    <w:rsid w:val="00FE63C1"/>
    <w:rsid w:val="00FF7C07"/>
    <w:rsid w:val="011A6934"/>
    <w:rsid w:val="011E5FA0"/>
    <w:rsid w:val="01341B9D"/>
    <w:rsid w:val="013B0861"/>
    <w:rsid w:val="014A5C56"/>
    <w:rsid w:val="0161A705"/>
    <w:rsid w:val="0163D074"/>
    <w:rsid w:val="016D14E6"/>
    <w:rsid w:val="01751093"/>
    <w:rsid w:val="017AB596"/>
    <w:rsid w:val="0181CBB2"/>
    <w:rsid w:val="018556D6"/>
    <w:rsid w:val="0190170C"/>
    <w:rsid w:val="01A366A3"/>
    <w:rsid w:val="01C555C6"/>
    <w:rsid w:val="01CD2DAA"/>
    <w:rsid w:val="02025BEA"/>
    <w:rsid w:val="02060ED4"/>
    <w:rsid w:val="0209BD80"/>
    <w:rsid w:val="020B26A1"/>
    <w:rsid w:val="02329932"/>
    <w:rsid w:val="02349E05"/>
    <w:rsid w:val="02438A3F"/>
    <w:rsid w:val="024B87C3"/>
    <w:rsid w:val="0263E57E"/>
    <w:rsid w:val="0271CB57"/>
    <w:rsid w:val="0280CD7F"/>
    <w:rsid w:val="02945BC9"/>
    <w:rsid w:val="029E7394"/>
    <w:rsid w:val="02A3B91C"/>
    <w:rsid w:val="02B086DD"/>
    <w:rsid w:val="02B50A2B"/>
    <w:rsid w:val="02CF7F2E"/>
    <w:rsid w:val="02D5EF0B"/>
    <w:rsid w:val="02D84A24"/>
    <w:rsid w:val="02E54088"/>
    <w:rsid w:val="02ED3D33"/>
    <w:rsid w:val="02F65B0B"/>
    <w:rsid w:val="02F7D148"/>
    <w:rsid w:val="02FF8593"/>
    <w:rsid w:val="03009D62"/>
    <w:rsid w:val="030B89DE"/>
    <w:rsid w:val="030FA091"/>
    <w:rsid w:val="03156B92"/>
    <w:rsid w:val="031A1F90"/>
    <w:rsid w:val="0330A8C5"/>
    <w:rsid w:val="033A5288"/>
    <w:rsid w:val="03440097"/>
    <w:rsid w:val="03603F18"/>
    <w:rsid w:val="03608093"/>
    <w:rsid w:val="03657B99"/>
    <w:rsid w:val="0372910F"/>
    <w:rsid w:val="0372A93E"/>
    <w:rsid w:val="0373DB15"/>
    <w:rsid w:val="03841F67"/>
    <w:rsid w:val="038B9643"/>
    <w:rsid w:val="038CBE25"/>
    <w:rsid w:val="039A28D6"/>
    <w:rsid w:val="03A0C557"/>
    <w:rsid w:val="03A41780"/>
    <w:rsid w:val="03A62929"/>
    <w:rsid w:val="03B124A4"/>
    <w:rsid w:val="03B696F3"/>
    <w:rsid w:val="03BBCB18"/>
    <w:rsid w:val="03C50F4D"/>
    <w:rsid w:val="03C97355"/>
    <w:rsid w:val="03E3BB91"/>
    <w:rsid w:val="03E68D53"/>
    <w:rsid w:val="03EA53BE"/>
    <w:rsid w:val="03F5FB03"/>
    <w:rsid w:val="041268C2"/>
    <w:rsid w:val="0414B3D8"/>
    <w:rsid w:val="04282800"/>
    <w:rsid w:val="04918D99"/>
    <w:rsid w:val="049567B6"/>
    <w:rsid w:val="04A0F860"/>
    <w:rsid w:val="04A7D736"/>
    <w:rsid w:val="04B0446E"/>
    <w:rsid w:val="04CF6AB2"/>
    <w:rsid w:val="04DEEF33"/>
    <w:rsid w:val="04E36812"/>
    <w:rsid w:val="04E7C31B"/>
    <w:rsid w:val="04F298D6"/>
    <w:rsid w:val="0513D035"/>
    <w:rsid w:val="051B5714"/>
    <w:rsid w:val="0528A7F9"/>
    <w:rsid w:val="052B4CE5"/>
    <w:rsid w:val="052FC935"/>
    <w:rsid w:val="05352DBD"/>
    <w:rsid w:val="0555A11C"/>
    <w:rsid w:val="05656029"/>
    <w:rsid w:val="057115FF"/>
    <w:rsid w:val="05717ABD"/>
    <w:rsid w:val="057E3057"/>
    <w:rsid w:val="058584B8"/>
    <w:rsid w:val="0589AA74"/>
    <w:rsid w:val="0590791F"/>
    <w:rsid w:val="0599F2E0"/>
    <w:rsid w:val="059B936E"/>
    <w:rsid w:val="05BBB1BF"/>
    <w:rsid w:val="05C1EB5A"/>
    <w:rsid w:val="05C57FA1"/>
    <w:rsid w:val="05D59840"/>
    <w:rsid w:val="05E00202"/>
    <w:rsid w:val="05EFAB83"/>
    <w:rsid w:val="06078696"/>
    <w:rsid w:val="060FD74B"/>
    <w:rsid w:val="06106EE7"/>
    <w:rsid w:val="061DB517"/>
    <w:rsid w:val="06349DC2"/>
    <w:rsid w:val="063FFCF3"/>
    <w:rsid w:val="064DC00F"/>
    <w:rsid w:val="065F91BD"/>
    <w:rsid w:val="0660680F"/>
    <w:rsid w:val="066465F3"/>
    <w:rsid w:val="06646FA3"/>
    <w:rsid w:val="06815E4A"/>
    <w:rsid w:val="06900EA7"/>
    <w:rsid w:val="0690D79E"/>
    <w:rsid w:val="06913BB7"/>
    <w:rsid w:val="069E566B"/>
    <w:rsid w:val="06A08A71"/>
    <w:rsid w:val="06AA31D1"/>
    <w:rsid w:val="06BDF2E5"/>
    <w:rsid w:val="06DBB32A"/>
    <w:rsid w:val="06E1FA15"/>
    <w:rsid w:val="06E3D02A"/>
    <w:rsid w:val="06E653A0"/>
    <w:rsid w:val="06E6AA02"/>
    <w:rsid w:val="06F1801A"/>
    <w:rsid w:val="06F96620"/>
    <w:rsid w:val="0703D5C9"/>
    <w:rsid w:val="0705AE58"/>
    <w:rsid w:val="0708BF7C"/>
    <w:rsid w:val="071BDE0B"/>
    <w:rsid w:val="0728603B"/>
    <w:rsid w:val="072B9258"/>
    <w:rsid w:val="0751BFD0"/>
    <w:rsid w:val="0755E717"/>
    <w:rsid w:val="076BF112"/>
    <w:rsid w:val="077F9461"/>
    <w:rsid w:val="0786E4DF"/>
    <w:rsid w:val="078C7AE7"/>
    <w:rsid w:val="07979DA2"/>
    <w:rsid w:val="079A767C"/>
    <w:rsid w:val="079C7C18"/>
    <w:rsid w:val="07B6E4B0"/>
    <w:rsid w:val="07FE6ABB"/>
    <w:rsid w:val="07FF71AC"/>
    <w:rsid w:val="07FF8958"/>
    <w:rsid w:val="0809BC20"/>
    <w:rsid w:val="081C66D0"/>
    <w:rsid w:val="08388D09"/>
    <w:rsid w:val="084A9A86"/>
    <w:rsid w:val="084D7B24"/>
    <w:rsid w:val="086227A2"/>
    <w:rsid w:val="0866CE6A"/>
    <w:rsid w:val="086D3AA4"/>
    <w:rsid w:val="0877B3F8"/>
    <w:rsid w:val="087A0E5C"/>
    <w:rsid w:val="087C3E60"/>
    <w:rsid w:val="0884FD10"/>
    <w:rsid w:val="088E1652"/>
    <w:rsid w:val="0890FF9D"/>
    <w:rsid w:val="0892F8D9"/>
    <w:rsid w:val="089E9C70"/>
    <w:rsid w:val="08A7315C"/>
    <w:rsid w:val="08B54876"/>
    <w:rsid w:val="08B70010"/>
    <w:rsid w:val="08B9BE70"/>
    <w:rsid w:val="08BAC947"/>
    <w:rsid w:val="08DA8B85"/>
    <w:rsid w:val="08E3AA55"/>
    <w:rsid w:val="08F5BC92"/>
    <w:rsid w:val="08FB82DF"/>
    <w:rsid w:val="08FCC6C7"/>
    <w:rsid w:val="090402E0"/>
    <w:rsid w:val="09083095"/>
    <w:rsid w:val="090B5D01"/>
    <w:rsid w:val="090F07E2"/>
    <w:rsid w:val="091F875C"/>
    <w:rsid w:val="094425BB"/>
    <w:rsid w:val="094794D6"/>
    <w:rsid w:val="09552F8C"/>
    <w:rsid w:val="096FE396"/>
    <w:rsid w:val="09780237"/>
    <w:rsid w:val="097AAF69"/>
    <w:rsid w:val="097CBC63"/>
    <w:rsid w:val="0985A769"/>
    <w:rsid w:val="0989453A"/>
    <w:rsid w:val="099A365F"/>
    <w:rsid w:val="09A5C469"/>
    <w:rsid w:val="09A89BB8"/>
    <w:rsid w:val="09AB7DEC"/>
    <w:rsid w:val="09C89E9A"/>
    <w:rsid w:val="09D82B33"/>
    <w:rsid w:val="09E192A1"/>
    <w:rsid w:val="09F26F1F"/>
    <w:rsid w:val="0A302615"/>
    <w:rsid w:val="0A538D08"/>
    <w:rsid w:val="0A56F122"/>
    <w:rsid w:val="0A58CBA7"/>
    <w:rsid w:val="0A5EF970"/>
    <w:rsid w:val="0A62FCCC"/>
    <w:rsid w:val="0A834C77"/>
    <w:rsid w:val="0A9037ED"/>
    <w:rsid w:val="0A92CB0C"/>
    <w:rsid w:val="0AA19C2A"/>
    <w:rsid w:val="0AC0C651"/>
    <w:rsid w:val="0ACD27B6"/>
    <w:rsid w:val="0ADD4656"/>
    <w:rsid w:val="0AE12EA9"/>
    <w:rsid w:val="0AEDCA53"/>
    <w:rsid w:val="0B0A1484"/>
    <w:rsid w:val="0B184B3C"/>
    <w:rsid w:val="0B1CBEAA"/>
    <w:rsid w:val="0B3C18B2"/>
    <w:rsid w:val="0B3EA394"/>
    <w:rsid w:val="0B4711FA"/>
    <w:rsid w:val="0B488140"/>
    <w:rsid w:val="0B489E41"/>
    <w:rsid w:val="0B49A53B"/>
    <w:rsid w:val="0B6641CC"/>
    <w:rsid w:val="0B891008"/>
    <w:rsid w:val="0B89FBC8"/>
    <w:rsid w:val="0B8A0E4C"/>
    <w:rsid w:val="0B8EB7A0"/>
    <w:rsid w:val="0B8F2B28"/>
    <w:rsid w:val="0BAB29BE"/>
    <w:rsid w:val="0BAE1A88"/>
    <w:rsid w:val="0BB45190"/>
    <w:rsid w:val="0BB49D67"/>
    <w:rsid w:val="0BBC56AD"/>
    <w:rsid w:val="0BD63171"/>
    <w:rsid w:val="0BE5995C"/>
    <w:rsid w:val="0BFB0FD3"/>
    <w:rsid w:val="0BFD39DE"/>
    <w:rsid w:val="0C052764"/>
    <w:rsid w:val="0C0B2D9A"/>
    <w:rsid w:val="0C0CE3C2"/>
    <w:rsid w:val="0C1599BF"/>
    <w:rsid w:val="0C2BBD87"/>
    <w:rsid w:val="0C2D9DE8"/>
    <w:rsid w:val="0C315447"/>
    <w:rsid w:val="0C381C20"/>
    <w:rsid w:val="0C389BBD"/>
    <w:rsid w:val="0C422441"/>
    <w:rsid w:val="0C52C359"/>
    <w:rsid w:val="0C5FBA0A"/>
    <w:rsid w:val="0C6AC9B8"/>
    <w:rsid w:val="0C6BDB3D"/>
    <w:rsid w:val="0C76B46A"/>
    <w:rsid w:val="0C7B0B19"/>
    <w:rsid w:val="0C830165"/>
    <w:rsid w:val="0C8735DB"/>
    <w:rsid w:val="0C913951"/>
    <w:rsid w:val="0C915B15"/>
    <w:rsid w:val="0C973D52"/>
    <w:rsid w:val="0CB45FE9"/>
    <w:rsid w:val="0CBEA032"/>
    <w:rsid w:val="0CD3DBE1"/>
    <w:rsid w:val="0CDBCA62"/>
    <w:rsid w:val="0CE3A0C4"/>
    <w:rsid w:val="0CE881D4"/>
    <w:rsid w:val="0CF13C85"/>
    <w:rsid w:val="0D1C0E90"/>
    <w:rsid w:val="0D220E30"/>
    <w:rsid w:val="0D228F6D"/>
    <w:rsid w:val="0D266E39"/>
    <w:rsid w:val="0D364DAD"/>
    <w:rsid w:val="0D386609"/>
    <w:rsid w:val="0D4301B1"/>
    <w:rsid w:val="0D5BD120"/>
    <w:rsid w:val="0D5FB71B"/>
    <w:rsid w:val="0D7DF190"/>
    <w:rsid w:val="0D806B0E"/>
    <w:rsid w:val="0D85A9AC"/>
    <w:rsid w:val="0D8CEC78"/>
    <w:rsid w:val="0D96CDD3"/>
    <w:rsid w:val="0DA14637"/>
    <w:rsid w:val="0DB140DD"/>
    <w:rsid w:val="0DB76929"/>
    <w:rsid w:val="0DBCE43A"/>
    <w:rsid w:val="0DC7741A"/>
    <w:rsid w:val="0DC84F76"/>
    <w:rsid w:val="0DE3A330"/>
    <w:rsid w:val="0DE4D03D"/>
    <w:rsid w:val="0DE5FA00"/>
    <w:rsid w:val="0E009540"/>
    <w:rsid w:val="0E08FCBF"/>
    <w:rsid w:val="0E1092B9"/>
    <w:rsid w:val="0E249399"/>
    <w:rsid w:val="0E2BA3A4"/>
    <w:rsid w:val="0E2E5EF3"/>
    <w:rsid w:val="0E3CDE18"/>
    <w:rsid w:val="0E406949"/>
    <w:rsid w:val="0E542021"/>
    <w:rsid w:val="0E72CCCB"/>
    <w:rsid w:val="0E776F0E"/>
    <w:rsid w:val="0E7C826D"/>
    <w:rsid w:val="0E8101AB"/>
    <w:rsid w:val="0E8276E3"/>
    <w:rsid w:val="0E988633"/>
    <w:rsid w:val="0E9A5364"/>
    <w:rsid w:val="0EB6A5BA"/>
    <w:rsid w:val="0EC0F67D"/>
    <w:rsid w:val="0ECB6E96"/>
    <w:rsid w:val="0ECE9E61"/>
    <w:rsid w:val="0ED4B08B"/>
    <w:rsid w:val="0EFAC3DB"/>
    <w:rsid w:val="0EFDA5FD"/>
    <w:rsid w:val="0EFF3D24"/>
    <w:rsid w:val="0F0565A7"/>
    <w:rsid w:val="0F05C968"/>
    <w:rsid w:val="0F2FBD94"/>
    <w:rsid w:val="0F37A891"/>
    <w:rsid w:val="0F442AAE"/>
    <w:rsid w:val="0F472CC9"/>
    <w:rsid w:val="0F5579BE"/>
    <w:rsid w:val="0F561515"/>
    <w:rsid w:val="0F5649AE"/>
    <w:rsid w:val="0F6B7D24"/>
    <w:rsid w:val="0F6C61E7"/>
    <w:rsid w:val="0F70B8EE"/>
    <w:rsid w:val="0F771AB6"/>
    <w:rsid w:val="0F851FE1"/>
    <w:rsid w:val="0F8D123E"/>
    <w:rsid w:val="0F9D9221"/>
    <w:rsid w:val="0FA312F0"/>
    <w:rsid w:val="0FA92FD1"/>
    <w:rsid w:val="0FAC631A"/>
    <w:rsid w:val="0FB11E91"/>
    <w:rsid w:val="0FCCA317"/>
    <w:rsid w:val="0FD42057"/>
    <w:rsid w:val="0FD8A89D"/>
    <w:rsid w:val="0FDB845F"/>
    <w:rsid w:val="0FDBAA1C"/>
    <w:rsid w:val="0FE3DA0F"/>
    <w:rsid w:val="0FE9403F"/>
    <w:rsid w:val="0FE9F73C"/>
    <w:rsid w:val="0FFEC17B"/>
    <w:rsid w:val="1003DF64"/>
    <w:rsid w:val="1026628D"/>
    <w:rsid w:val="1028E396"/>
    <w:rsid w:val="102AF8AF"/>
    <w:rsid w:val="104C50A2"/>
    <w:rsid w:val="1055A627"/>
    <w:rsid w:val="1060547D"/>
    <w:rsid w:val="106BABFB"/>
    <w:rsid w:val="10850A44"/>
    <w:rsid w:val="109A0F25"/>
    <w:rsid w:val="10A296E6"/>
    <w:rsid w:val="10A7FF13"/>
    <w:rsid w:val="10B8F233"/>
    <w:rsid w:val="10C87A92"/>
    <w:rsid w:val="10CCD412"/>
    <w:rsid w:val="10ECAE68"/>
    <w:rsid w:val="10F8F062"/>
    <w:rsid w:val="10FE13AB"/>
    <w:rsid w:val="11063606"/>
    <w:rsid w:val="1108CD48"/>
    <w:rsid w:val="110E09EF"/>
    <w:rsid w:val="1119482E"/>
    <w:rsid w:val="11196D1F"/>
    <w:rsid w:val="1122312D"/>
    <w:rsid w:val="113AD5E8"/>
    <w:rsid w:val="113BB269"/>
    <w:rsid w:val="1142BEE9"/>
    <w:rsid w:val="115E2781"/>
    <w:rsid w:val="1163243A"/>
    <w:rsid w:val="116BA646"/>
    <w:rsid w:val="1178D1EF"/>
    <w:rsid w:val="119495D0"/>
    <w:rsid w:val="11A4AEB1"/>
    <w:rsid w:val="11AF0FD0"/>
    <w:rsid w:val="11D1DEDA"/>
    <w:rsid w:val="11DFB664"/>
    <w:rsid w:val="1204F737"/>
    <w:rsid w:val="1207A562"/>
    <w:rsid w:val="123C60B3"/>
    <w:rsid w:val="1244D51C"/>
    <w:rsid w:val="1251EAE2"/>
    <w:rsid w:val="12581D1B"/>
    <w:rsid w:val="125C7E5A"/>
    <w:rsid w:val="1261EBBB"/>
    <w:rsid w:val="1275EE5F"/>
    <w:rsid w:val="12A798ED"/>
    <w:rsid w:val="12B6D3EC"/>
    <w:rsid w:val="12D5BCBB"/>
    <w:rsid w:val="12D8EE64"/>
    <w:rsid w:val="12E684DD"/>
    <w:rsid w:val="12ECBCA2"/>
    <w:rsid w:val="1320B1DB"/>
    <w:rsid w:val="133941A9"/>
    <w:rsid w:val="133D31D2"/>
    <w:rsid w:val="1351E3D4"/>
    <w:rsid w:val="1360EEB6"/>
    <w:rsid w:val="138C8706"/>
    <w:rsid w:val="138EFDB6"/>
    <w:rsid w:val="139A9A7E"/>
    <w:rsid w:val="139ADDE3"/>
    <w:rsid w:val="13A2AE94"/>
    <w:rsid w:val="13A56000"/>
    <w:rsid w:val="13A75E5C"/>
    <w:rsid w:val="13C0DE7A"/>
    <w:rsid w:val="13C281E8"/>
    <w:rsid w:val="13DD3403"/>
    <w:rsid w:val="13E70757"/>
    <w:rsid w:val="14009BC4"/>
    <w:rsid w:val="140C69BF"/>
    <w:rsid w:val="14114E70"/>
    <w:rsid w:val="14217420"/>
    <w:rsid w:val="14219E62"/>
    <w:rsid w:val="1422EB2B"/>
    <w:rsid w:val="142862B8"/>
    <w:rsid w:val="142D9747"/>
    <w:rsid w:val="143C0247"/>
    <w:rsid w:val="1447D032"/>
    <w:rsid w:val="14507311"/>
    <w:rsid w:val="14523505"/>
    <w:rsid w:val="145C1CB6"/>
    <w:rsid w:val="14649B92"/>
    <w:rsid w:val="146D1FC9"/>
    <w:rsid w:val="14784B38"/>
    <w:rsid w:val="1488315D"/>
    <w:rsid w:val="14985176"/>
    <w:rsid w:val="14AE83B5"/>
    <w:rsid w:val="14CE26E0"/>
    <w:rsid w:val="14D29B94"/>
    <w:rsid w:val="14D91D98"/>
    <w:rsid w:val="14E2315A"/>
    <w:rsid w:val="14EE337E"/>
    <w:rsid w:val="14F031ED"/>
    <w:rsid w:val="14F13EE1"/>
    <w:rsid w:val="14F7F644"/>
    <w:rsid w:val="150CCDF1"/>
    <w:rsid w:val="1517D94E"/>
    <w:rsid w:val="15194488"/>
    <w:rsid w:val="15196D84"/>
    <w:rsid w:val="153C3F40"/>
    <w:rsid w:val="15523234"/>
    <w:rsid w:val="1554864D"/>
    <w:rsid w:val="156BE849"/>
    <w:rsid w:val="15715ECE"/>
    <w:rsid w:val="1573EF1E"/>
    <w:rsid w:val="157F823E"/>
    <w:rsid w:val="158583D0"/>
    <w:rsid w:val="15895DD7"/>
    <w:rsid w:val="159707AB"/>
    <w:rsid w:val="159AA96A"/>
    <w:rsid w:val="15A86810"/>
    <w:rsid w:val="15AD2ED6"/>
    <w:rsid w:val="15B558D5"/>
    <w:rsid w:val="15E0CE30"/>
    <w:rsid w:val="15EF71A4"/>
    <w:rsid w:val="161E94FE"/>
    <w:rsid w:val="162819D1"/>
    <w:rsid w:val="162CD0FC"/>
    <w:rsid w:val="163023D5"/>
    <w:rsid w:val="16331C7A"/>
    <w:rsid w:val="163E2DE3"/>
    <w:rsid w:val="16435D6A"/>
    <w:rsid w:val="16555EB2"/>
    <w:rsid w:val="16607F40"/>
    <w:rsid w:val="16697E70"/>
    <w:rsid w:val="166D813C"/>
    <w:rsid w:val="167CD5D0"/>
    <w:rsid w:val="168DB100"/>
    <w:rsid w:val="169477E8"/>
    <w:rsid w:val="1697CF76"/>
    <w:rsid w:val="16998D93"/>
    <w:rsid w:val="169B5675"/>
    <w:rsid w:val="16A0A4E6"/>
    <w:rsid w:val="16C7ED20"/>
    <w:rsid w:val="16CC1C7C"/>
    <w:rsid w:val="16CC43BA"/>
    <w:rsid w:val="16CCAE6F"/>
    <w:rsid w:val="16CD29B0"/>
    <w:rsid w:val="16D78C80"/>
    <w:rsid w:val="16F867D1"/>
    <w:rsid w:val="170C596A"/>
    <w:rsid w:val="1742C4EC"/>
    <w:rsid w:val="1766292B"/>
    <w:rsid w:val="176D69AC"/>
    <w:rsid w:val="1785DF52"/>
    <w:rsid w:val="179235FD"/>
    <w:rsid w:val="17994E6E"/>
    <w:rsid w:val="17AC5F87"/>
    <w:rsid w:val="17C38FAA"/>
    <w:rsid w:val="17F472CD"/>
    <w:rsid w:val="17F69343"/>
    <w:rsid w:val="17F93D80"/>
    <w:rsid w:val="17FAD73D"/>
    <w:rsid w:val="1817938F"/>
    <w:rsid w:val="183ED1DC"/>
    <w:rsid w:val="185492E0"/>
    <w:rsid w:val="1863D5D9"/>
    <w:rsid w:val="186433F1"/>
    <w:rsid w:val="18710E66"/>
    <w:rsid w:val="1871107B"/>
    <w:rsid w:val="188A7434"/>
    <w:rsid w:val="189586A7"/>
    <w:rsid w:val="18A579FE"/>
    <w:rsid w:val="18B72300"/>
    <w:rsid w:val="18D3DCF1"/>
    <w:rsid w:val="18DD0470"/>
    <w:rsid w:val="18F2B7C0"/>
    <w:rsid w:val="18F554B0"/>
    <w:rsid w:val="18F84124"/>
    <w:rsid w:val="190AEE9D"/>
    <w:rsid w:val="191D1360"/>
    <w:rsid w:val="19340308"/>
    <w:rsid w:val="193F4AC2"/>
    <w:rsid w:val="1964F356"/>
    <w:rsid w:val="19771CB2"/>
    <w:rsid w:val="1986284D"/>
    <w:rsid w:val="19877FC2"/>
    <w:rsid w:val="1990F53C"/>
    <w:rsid w:val="1994C70F"/>
    <w:rsid w:val="19AB87A7"/>
    <w:rsid w:val="19B17BD6"/>
    <w:rsid w:val="19BB7D39"/>
    <w:rsid w:val="19BDE64D"/>
    <w:rsid w:val="19C1297A"/>
    <w:rsid w:val="19C2148E"/>
    <w:rsid w:val="19C5B580"/>
    <w:rsid w:val="19CE1289"/>
    <w:rsid w:val="19CFE84A"/>
    <w:rsid w:val="19D4D560"/>
    <w:rsid w:val="19E6FC8D"/>
    <w:rsid w:val="19EDDEC3"/>
    <w:rsid w:val="19F0C8AE"/>
    <w:rsid w:val="1A10091C"/>
    <w:rsid w:val="1A162059"/>
    <w:rsid w:val="1A18517C"/>
    <w:rsid w:val="1A1ADCF8"/>
    <w:rsid w:val="1A1D4B0E"/>
    <w:rsid w:val="1A27D48D"/>
    <w:rsid w:val="1A387053"/>
    <w:rsid w:val="1A428277"/>
    <w:rsid w:val="1A43E99D"/>
    <w:rsid w:val="1A49077D"/>
    <w:rsid w:val="1A4E8E77"/>
    <w:rsid w:val="1A7C0654"/>
    <w:rsid w:val="1A7FDD36"/>
    <w:rsid w:val="1A833694"/>
    <w:rsid w:val="1A97CAF0"/>
    <w:rsid w:val="1A9DA576"/>
    <w:rsid w:val="1AA34074"/>
    <w:rsid w:val="1AB6CD52"/>
    <w:rsid w:val="1AB83C27"/>
    <w:rsid w:val="1ABAF79B"/>
    <w:rsid w:val="1AD81601"/>
    <w:rsid w:val="1AD82D52"/>
    <w:rsid w:val="1AE2B62C"/>
    <w:rsid w:val="1AE9DEA5"/>
    <w:rsid w:val="1AEFF157"/>
    <w:rsid w:val="1AF54F9D"/>
    <w:rsid w:val="1B006E12"/>
    <w:rsid w:val="1B0DF55A"/>
    <w:rsid w:val="1B1BCAFC"/>
    <w:rsid w:val="1B216C82"/>
    <w:rsid w:val="1B2A3A02"/>
    <w:rsid w:val="1B2F499E"/>
    <w:rsid w:val="1B436BB6"/>
    <w:rsid w:val="1B4AEE9F"/>
    <w:rsid w:val="1B53396E"/>
    <w:rsid w:val="1B5FAE0F"/>
    <w:rsid w:val="1B61BEE7"/>
    <w:rsid w:val="1B6FD0DF"/>
    <w:rsid w:val="1B72B299"/>
    <w:rsid w:val="1B8000EF"/>
    <w:rsid w:val="1B948713"/>
    <w:rsid w:val="1BA36999"/>
    <w:rsid w:val="1BA6F2E7"/>
    <w:rsid w:val="1BD6F51B"/>
    <w:rsid w:val="1BDEDC77"/>
    <w:rsid w:val="1BE5AD55"/>
    <w:rsid w:val="1BECF8EC"/>
    <w:rsid w:val="1BF9D66B"/>
    <w:rsid w:val="1C0D4270"/>
    <w:rsid w:val="1C18CE70"/>
    <w:rsid w:val="1C329AB1"/>
    <w:rsid w:val="1C330ABA"/>
    <w:rsid w:val="1C3384B4"/>
    <w:rsid w:val="1C371C0A"/>
    <w:rsid w:val="1C383869"/>
    <w:rsid w:val="1C3C207D"/>
    <w:rsid w:val="1C4E14B6"/>
    <w:rsid w:val="1C529DB3"/>
    <w:rsid w:val="1C58FD4D"/>
    <w:rsid w:val="1C682E47"/>
    <w:rsid w:val="1C724954"/>
    <w:rsid w:val="1C757EA5"/>
    <w:rsid w:val="1CA4012D"/>
    <w:rsid w:val="1CBB7568"/>
    <w:rsid w:val="1CBF004E"/>
    <w:rsid w:val="1CD29D15"/>
    <w:rsid w:val="1CE567F3"/>
    <w:rsid w:val="1CEA7E1D"/>
    <w:rsid w:val="1CF88E27"/>
    <w:rsid w:val="1CFB5AD7"/>
    <w:rsid w:val="1D01BC99"/>
    <w:rsid w:val="1D0EC5FC"/>
    <w:rsid w:val="1D11CC3C"/>
    <w:rsid w:val="1D1762A6"/>
    <w:rsid w:val="1D1C0978"/>
    <w:rsid w:val="1D1D5591"/>
    <w:rsid w:val="1D34A3F6"/>
    <w:rsid w:val="1D34BFFF"/>
    <w:rsid w:val="1D38D8C3"/>
    <w:rsid w:val="1D3FF5FF"/>
    <w:rsid w:val="1D59347B"/>
    <w:rsid w:val="1D59487D"/>
    <w:rsid w:val="1D5AE0AD"/>
    <w:rsid w:val="1D6CF023"/>
    <w:rsid w:val="1D769812"/>
    <w:rsid w:val="1D76B1F0"/>
    <w:rsid w:val="1D788DF0"/>
    <w:rsid w:val="1D846B27"/>
    <w:rsid w:val="1D84BF04"/>
    <w:rsid w:val="1D89F365"/>
    <w:rsid w:val="1D909217"/>
    <w:rsid w:val="1D91B07C"/>
    <w:rsid w:val="1D9D1F4A"/>
    <w:rsid w:val="1DA5361B"/>
    <w:rsid w:val="1DA672FF"/>
    <w:rsid w:val="1DA9377C"/>
    <w:rsid w:val="1DBF2189"/>
    <w:rsid w:val="1DC22F13"/>
    <w:rsid w:val="1DD4A395"/>
    <w:rsid w:val="1DE20523"/>
    <w:rsid w:val="1E0290B2"/>
    <w:rsid w:val="1E0C6EAB"/>
    <w:rsid w:val="1E1B0B5B"/>
    <w:rsid w:val="1E2C126D"/>
    <w:rsid w:val="1E4243EB"/>
    <w:rsid w:val="1E487954"/>
    <w:rsid w:val="1E5FE17E"/>
    <w:rsid w:val="1E683832"/>
    <w:rsid w:val="1E73A582"/>
    <w:rsid w:val="1E7DCA5E"/>
    <w:rsid w:val="1E7E7EB9"/>
    <w:rsid w:val="1E891380"/>
    <w:rsid w:val="1EBF1982"/>
    <w:rsid w:val="1EC484C3"/>
    <w:rsid w:val="1ECBE112"/>
    <w:rsid w:val="1EE5A3BB"/>
    <w:rsid w:val="1EE8FD29"/>
    <w:rsid w:val="1EE8FFFA"/>
    <w:rsid w:val="1EF0D5F3"/>
    <w:rsid w:val="1EFCCD7D"/>
    <w:rsid w:val="1F056827"/>
    <w:rsid w:val="1F184BA6"/>
    <w:rsid w:val="1F193D62"/>
    <w:rsid w:val="1F25C6F8"/>
    <w:rsid w:val="1F2914DB"/>
    <w:rsid w:val="1F30CC63"/>
    <w:rsid w:val="1F3BA610"/>
    <w:rsid w:val="1F4A10CA"/>
    <w:rsid w:val="1F5E415C"/>
    <w:rsid w:val="1F752382"/>
    <w:rsid w:val="1F7B9F65"/>
    <w:rsid w:val="1F80B09B"/>
    <w:rsid w:val="1F9FA15F"/>
    <w:rsid w:val="1FA7110B"/>
    <w:rsid w:val="1FA7F10B"/>
    <w:rsid w:val="1FB8FB86"/>
    <w:rsid w:val="1FB90D65"/>
    <w:rsid w:val="1FBF091D"/>
    <w:rsid w:val="1FC967A2"/>
    <w:rsid w:val="1FCBB06A"/>
    <w:rsid w:val="1FDBE6CB"/>
    <w:rsid w:val="1FDC74F2"/>
    <w:rsid w:val="1FE29F6C"/>
    <w:rsid w:val="1FE66C3E"/>
    <w:rsid w:val="202DB241"/>
    <w:rsid w:val="202ED059"/>
    <w:rsid w:val="203EF852"/>
    <w:rsid w:val="2047E562"/>
    <w:rsid w:val="20511FA7"/>
    <w:rsid w:val="2056025A"/>
    <w:rsid w:val="205F2D11"/>
    <w:rsid w:val="207E8685"/>
    <w:rsid w:val="20809C25"/>
    <w:rsid w:val="208D5391"/>
    <w:rsid w:val="2094ABE6"/>
    <w:rsid w:val="2099BD8A"/>
    <w:rsid w:val="20B0885B"/>
    <w:rsid w:val="20D28A16"/>
    <w:rsid w:val="20E7E438"/>
    <w:rsid w:val="20EB9A6C"/>
    <w:rsid w:val="20F1A171"/>
    <w:rsid w:val="210D320F"/>
    <w:rsid w:val="21287615"/>
    <w:rsid w:val="216706BE"/>
    <w:rsid w:val="2187B460"/>
    <w:rsid w:val="2199AF3E"/>
    <w:rsid w:val="219D0DA4"/>
    <w:rsid w:val="21B17F9A"/>
    <w:rsid w:val="21DAFACE"/>
    <w:rsid w:val="21E07565"/>
    <w:rsid w:val="21E12043"/>
    <w:rsid w:val="2207F1B7"/>
    <w:rsid w:val="220E438C"/>
    <w:rsid w:val="220EB694"/>
    <w:rsid w:val="2224BF18"/>
    <w:rsid w:val="2226B2F2"/>
    <w:rsid w:val="2231B8D0"/>
    <w:rsid w:val="2233C46A"/>
    <w:rsid w:val="223F6EA5"/>
    <w:rsid w:val="2245C692"/>
    <w:rsid w:val="224675A9"/>
    <w:rsid w:val="2248B1F3"/>
    <w:rsid w:val="22516471"/>
    <w:rsid w:val="2252F4AA"/>
    <w:rsid w:val="2264EC5F"/>
    <w:rsid w:val="226C31A9"/>
    <w:rsid w:val="22703D1E"/>
    <w:rsid w:val="2280A8C5"/>
    <w:rsid w:val="2290A96A"/>
    <w:rsid w:val="2293C553"/>
    <w:rsid w:val="22A7AC7B"/>
    <w:rsid w:val="22BAF6B4"/>
    <w:rsid w:val="22CE54B1"/>
    <w:rsid w:val="22D5E389"/>
    <w:rsid w:val="22DAF582"/>
    <w:rsid w:val="22E11302"/>
    <w:rsid w:val="22E7DBC3"/>
    <w:rsid w:val="22ECA676"/>
    <w:rsid w:val="22F2037A"/>
    <w:rsid w:val="22F3F567"/>
    <w:rsid w:val="2330CA86"/>
    <w:rsid w:val="233505F7"/>
    <w:rsid w:val="234B4FC0"/>
    <w:rsid w:val="234E034E"/>
    <w:rsid w:val="235CBCE0"/>
    <w:rsid w:val="23611008"/>
    <w:rsid w:val="23736EB8"/>
    <w:rsid w:val="238352D1"/>
    <w:rsid w:val="23969FC8"/>
    <w:rsid w:val="23AD46EE"/>
    <w:rsid w:val="23B30568"/>
    <w:rsid w:val="23C14874"/>
    <w:rsid w:val="23C6C017"/>
    <w:rsid w:val="23CDE9FC"/>
    <w:rsid w:val="23D0FE5D"/>
    <w:rsid w:val="23E24666"/>
    <w:rsid w:val="23E2A9CB"/>
    <w:rsid w:val="23FB0413"/>
    <w:rsid w:val="24051DA6"/>
    <w:rsid w:val="2407C54F"/>
    <w:rsid w:val="2408EA67"/>
    <w:rsid w:val="240BA04A"/>
    <w:rsid w:val="240BE6CE"/>
    <w:rsid w:val="240E93C0"/>
    <w:rsid w:val="2425115A"/>
    <w:rsid w:val="2427CB90"/>
    <w:rsid w:val="24302350"/>
    <w:rsid w:val="243464A7"/>
    <w:rsid w:val="24409F04"/>
    <w:rsid w:val="24564AB8"/>
    <w:rsid w:val="2458D416"/>
    <w:rsid w:val="2476AD45"/>
    <w:rsid w:val="247CC7B6"/>
    <w:rsid w:val="24A6AB7E"/>
    <w:rsid w:val="24B6241B"/>
    <w:rsid w:val="24C352B7"/>
    <w:rsid w:val="24DB1C5E"/>
    <w:rsid w:val="24DD6B9D"/>
    <w:rsid w:val="24F12FA6"/>
    <w:rsid w:val="24F50CB1"/>
    <w:rsid w:val="2505BBB8"/>
    <w:rsid w:val="250B024D"/>
    <w:rsid w:val="25129D90"/>
    <w:rsid w:val="25156D47"/>
    <w:rsid w:val="2534DBB8"/>
    <w:rsid w:val="25362007"/>
    <w:rsid w:val="25365A65"/>
    <w:rsid w:val="253F651B"/>
    <w:rsid w:val="25542CCE"/>
    <w:rsid w:val="2558406F"/>
    <w:rsid w:val="256E571A"/>
    <w:rsid w:val="25743CB3"/>
    <w:rsid w:val="257523A4"/>
    <w:rsid w:val="25766F57"/>
    <w:rsid w:val="25843578"/>
    <w:rsid w:val="2597C2CF"/>
    <w:rsid w:val="25A3B4DF"/>
    <w:rsid w:val="25ADD69D"/>
    <w:rsid w:val="25AF969A"/>
    <w:rsid w:val="25E9EB70"/>
    <w:rsid w:val="25F1586F"/>
    <w:rsid w:val="25FB2C25"/>
    <w:rsid w:val="26081065"/>
    <w:rsid w:val="26185251"/>
    <w:rsid w:val="261EA550"/>
    <w:rsid w:val="261F3674"/>
    <w:rsid w:val="262A48C5"/>
    <w:rsid w:val="262DC2FD"/>
    <w:rsid w:val="2636DB4C"/>
    <w:rsid w:val="26398302"/>
    <w:rsid w:val="263DE29E"/>
    <w:rsid w:val="264570BC"/>
    <w:rsid w:val="26522B4A"/>
    <w:rsid w:val="265C7D4E"/>
    <w:rsid w:val="268CAA15"/>
    <w:rsid w:val="2692AD04"/>
    <w:rsid w:val="26A6D2AE"/>
    <w:rsid w:val="26BC75FA"/>
    <w:rsid w:val="26C3F0E3"/>
    <w:rsid w:val="26D3A427"/>
    <w:rsid w:val="26D5DE9A"/>
    <w:rsid w:val="26EE89A2"/>
    <w:rsid w:val="26F92E2A"/>
    <w:rsid w:val="27026E12"/>
    <w:rsid w:val="2716DF26"/>
    <w:rsid w:val="271B4E9B"/>
    <w:rsid w:val="271C76BF"/>
    <w:rsid w:val="27377B33"/>
    <w:rsid w:val="27391F62"/>
    <w:rsid w:val="275AB072"/>
    <w:rsid w:val="276157A7"/>
    <w:rsid w:val="27636F55"/>
    <w:rsid w:val="277408BB"/>
    <w:rsid w:val="279D789D"/>
    <w:rsid w:val="27A36946"/>
    <w:rsid w:val="27BA160D"/>
    <w:rsid w:val="27C4B6FD"/>
    <w:rsid w:val="27F99A90"/>
    <w:rsid w:val="280CF6C2"/>
    <w:rsid w:val="2821CCAF"/>
    <w:rsid w:val="28230B8B"/>
    <w:rsid w:val="2828D068"/>
    <w:rsid w:val="282B77DB"/>
    <w:rsid w:val="284707CD"/>
    <w:rsid w:val="284EA9CF"/>
    <w:rsid w:val="286630DC"/>
    <w:rsid w:val="2871062F"/>
    <w:rsid w:val="28768DD6"/>
    <w:rsid w:val="2877D3BD"/>
    <w:rsid w:val="2888671D"/>
    <w:rsid w:val="289AF27F"/>
    <w:rsid w:val="28A4EFB6"/>
    <w:rsid w:val="28AAA887"/>
    <w:rsid w:val="28B0F4F6"/>
    <w:rsid w:val="28C93C89"/>
    <w:rsid w:val="28CAC12F"/>
    <w:rsid w:val="2939EA91"/>
    <w:rsid w:val="293DAD4E"/>
    <w:rsid w:val="2942BE4B"/>
    <w:rsid w:val="2942D766"/>
    <w:rsid w:val="294A5030"/>
    <w:rsid w:val="294A73BB"/>
    <w:rsid w:val="294BDDA5"/>
    <w:rsid w:val="294D43FF"/>
    <w:rsid w:val="2951219F"/>
    <w:rsid w:val="295898F5"/>
    <w:rsid w:val="29714374"/>
    <w:rsid w:val="297F758C"/>
    <w:rsid w:val="2980157E"/>
    <w:rsid w:val="29994255"/>
    <w:rsid w:val="299AB5A0"/>
    <w:rsid w:val="299B7B87"/>
    <w:rsid w:val="299E56B9"/>
    <w:rsid w:val="29AEF3B4"/>
    <w:rsid w:val="29F65D05"/>
    <w:rsid w:val="29FDEF27"/>
    <w:rsid w:val="2A01E11D"/>
    <w:rsid w:val="2A043D48"/>
    <w:rsid w:val="2A0615F9"/>
    <w:rsid w:val="2A0B43AD"/>
    <w:rsid w:val="2A1872B4"/>
    <w:rsid w:val="2A2D567B"/>
    <w:rsid w:val="2A31FF13"/>
    <w:rsid w:val="2A35BB8A"/>
    <w:rsid w:val="2A3F0E01"/>
    <w:rsid w:val="2A4C72F1"/>
    <w:rsid w:val="2A5533B4"/>
    <w:rsid w:val="2A5B0772"/>
    <w:rsid w:val="2A7494B2"/>
    <w:rsid w:val="2A7504C3"/>
    <w:rsid w:val="2A7C34C7"/>
    <w:rsid w:val="2A8D6906"/>
    <w:rsid w:val="2A965718"/>
    <w:rsid w:val="2A9DF68B"/>
    <w:rsid w:val="2AAA461C"/>
    <w:rsid w:val="2AC53858"/>
    <w:rsid w:val="2AE8CD66"/>
    <w:rsid w:val="2AE96E16"/>
    <w:rsid w:val="2AF0D6D6"/>
    <w:rsid w:val="2AF6D813"/>
    <w:rsid w:val="2B1C9AAC"/>
    <w:rsid w:val="2B3F4799"/>
    <w:rsid w:val="2B48F7AC"/>
    <w:rsid w:val="2B4C1682"/>
    <w:rsid w:val="2B7B2F3C"/>
    <w:rsid w:val="2B7D3457"/>
    <w:rsid w:val="2B83F158"/>
    <w:rsid w:val="2B95789F"/>
    <w:rsid w:val="2B97D0A3"/>
    <w:rsid w:val="2BB08D94"/>
    <w:rsid w:val="2BC654C8"/>
    <w:rsid w:val="2BD12423"/>
    <w:rsid w:val="2BD4BB11"/>
    <w:rsid w:val="2BD758CB"/>
    <w:rsid w:val="2BE0F698"/>
    <w:rsid w:val="2BFDE12F"/>
    <w:rsid w:val="2BFF6409"/>
    <w:rsid w:val="2C197A84"/>
    <w:rsid w:val="2C199C10"/>
    <w:rsid w:val="2C1AE21F"/>
    <w:rsid w:val="2C1B60E8"/>
    <w:rsid w:val="2C352A58"/>
    <w:rsid w:val="2C46B076"/>
    <w:rsid w:val="2C495A13"/>
    <w:rsid w:val="2C5F9302"/>
    <w:rsid w:val="2C64B081"/>
    <w:rsid w:val="2C73BD2F"/>
    <w:rsid w:val="2C7BDCA7"/>
    <w:rsid w:val="2C8C7476"/>
    <w:rsid w:val="2C8D7816"/>
    <w:rsid w:val="2C9475CD"/>
    <w:rsid w:val="2C9C97DD"/>
    <w:rsid w:val="2CA1FA5D"/>
    <w:rsid w:val="2CC8FE1D"/>
    <w:rsid w:val="2CCF90B9"/>
    <w:rsid w:val="2CD1F46B"/>
    <w:rsid w:val="2CDA59BD"/>
    <w:rsid w:val="2CE18221"/>
    <w:rsid w:val="2CF44A32"/>
    <w:rsid w:val="2CF62C99"/>
    <w:rsid w:val="2CF80C59"/>
    <w:rsid w:val="2CFDB33C"/>
    <w:rsid w:val="2D0E3991"/>
    <w:rsid w:val="2D124B35"/>
    <w:rsid w:val="2D1904B8"/>
    <w:rsid w:val="2D1EDE5A"/>
    <w:rsid w:val="2D394D8E"/>
    <w:rsid w:val="2D61EBAB"/>
    <w:rsid w:val="2D88B0D9"/>
    <w:rsid w:val="2DB4E622"/>
    <w:rsid w:val="2DC9EF30"/>
    <w:rsid w:val="2DCEEA2F"/>
    <w:rsid w:val="2DEB5E36"/>
    <w:rsid w:val="2DEE353B"/>
    <w:rsid w:val="2E05652D"/>
    <w:rsid w:val="2E0D7559"/>
    <w:rsid w:val="2E11BF8E"/>
    <w:rsid w:val="2E157D34"/>
    <w:rsid w:val="2E2084E6"/>
    <w:rsid w:val="2E3A4F3A"/>
    <w:rsid w:val="2E441922"/>
    <w:rsid w:val="2E5637C3"/>
    <w:rsid w:val="2EA89270"/>
    <w:rsid w:val="2EB6215F"/>
    <w:rsid w:val="2EBE4B53"/>
    <w:rsid w:val="2EC0A405"/>
    <w:rsid w:val="2EC2F221"/>
    <w:rsid w:val="2ED06AA9"/>
    <w:rsid w:val="2ED4429F"/>
    <w:rsid w:val="2EDA9220"/>
    <w:rsid w:val="2EE924FE"/>
    <w:rsid w:val="2EF7F570"/>
    <w:rsid w:val="2F0550AB"/>
    <w:rsid w:val="2F06FC48"/>
    <w:rsid w:val="2F07A6CB"/>
    <w:rsid w:val="2F0A7112"/>
    <w:rsid w:val="2F211DAF"/>
    <w:rsid w:val="2F23AF52"/>
    <w:rsid w:val="2F2B3F05"/>
    <w:rsid w:val="2F3B221B"/>
    <w:rsid w:val="2F3D5896"/>
    <w:rsid w:val="2F4D9232"/>
    <w:rsid w:val="2F5C35DB"/>
    <w:rsid w:val="2F5DF849"/>
    <w:rsid w:val="2F5E8C19"/>
    <w:rsid w:val="2F6B54E7"/>
    <w:rsid w:val="2F8D055C"/>
    <w:rsid w:val="2F90514A"/>
    <w:rsid w:val="2F93C3A9"/>
    <w:rsid w:val="2F963E58"/>
    <w:rsid w:val="2FAF7905"/>
    <w:rsid w:val="2FBC5547"/>
    <w:rsid w:val="2FCBCEC8"/>
    <w:rsid w:val="2FD67F78"/>
    <w:rsid w:val="2FD7E5C0"/>
    <w:rsid w:val="2FDCC7DD"/>
    <w:rsid w:val="2FDE53AC"/>
    <w:rsid w:val="2FDEDE28"/>
    <w:rsid w:val="2FE798F3"/>
    <w:rsid w:val="2FEFD7AA"/>
    <w:rsid w:val="300ED764"/>
    <w:rsid w:val="301E012E"/>
    <w:rsid w:val="3049FE66"/>
    <w:rsid w:val="30734411"/>
    <w:rsid w:val="30786013"/>
    <w:rsid w:val="307BC9EE"/>
    <w:rsid w:val="308C5B90"/>
    <w:rsid w:val="309FDE3B"/>
    <w:rsid w:val="30B6841C"/>
    <w:rsid w:val="30B85D97"/>
    <w:rsid w:val="30C38E54"/>
    <w:rsid w:val="30C61BA6"/>
    <w:rsid w:val="30C65482"/>
    <w:rsid w:val="30CCD96C"/>
    <w:rsid w:val="30F450EB"/>
    <w:rsid w:val="30F8182C"/>
    <w:rsid w:val="30FC73B5"/>
    <w:rsid w:val="3109D69B"/>
    <w:rsid w:val="31367CB2"/>
    <w:rsid w:val="313D2AF0"/>
    <w:rsid w:val="3141C33C"/>
    <w:rsid w:val="31519A50"/>
    <w:rsid w:val="3169443F"/>
    <w:rsid w:val="31865FFF"/>
    <w:rsid w:val="31A552F3"/>
    <w:rsid w:val="31AE953A"/>
    <w:rsid w:val="31AFF27A"/>
    <w:rsid w:val="31B51C6F"/>
    <w:rsid w:val="31CFBE94"/>
    <w:rsid w:val="31D4566F"/>
    <w:rsid w:val="31D6A26D"/>
    <w:rsid w:val="31D845AC"/>
    <w:rsid w:val="31E1340D"/>
    <w:rsid w:val="31E995CE"/>
    <w:rsid w:val="31E9DB91"/>
    <w:rsid w:val="31F80D5F"/>
    <w:rsid w:val="31F90C2D"/>
    <w:rsid w:val="320198F4"/>
    <w:rsid w:val="320826B8"/>
    <w:rsid w:val="320AE009"/>
    <w:rsid w:val="3222E70F"/>
    <w:rsid w:val="322F1341"/>
    <w:rsid w:val="32358314"/>
    <w:rsid w:val="3244002D"/>
    <w:rsid w:val="3256E88C"/>
    <w:rsid w:val="325F232B"/>
    <w:rsid w:val="3260E4CB"/>
    <w:rsid w:val="3279D5AB"/>
    <w:rsid w:val="327DFC8A"/>
    <w:rsid w:val="32847357"/>
    <w:rsid w:val="328E2A99"/>
    <w:rsid w:val="32A0F245"/>
    <w:rsid w:val="32A1B733"/>
    <w:rsid w:val="32B11414"/>
    <w:rsid w:val="32B5F1FA"/>
    <w:rsid w:val="32B84788"/>
    <w:rsid w:val="32B9D0FF"/>
    <w:rsid w:val="32BD977C"/>
    <w:rsid w:val="32DA709B"/>
    <w:rsid w:val="32DB224C"/>
    <w:rsid w:val="32E28649"/>
    <w:rsid w:val="32F1AA6E"/>
    <w:rsid w:val="32F9D0A5"/>
    <w:rsid w:val="32FB1F78"/>
    <w:rsid w:val="33133EE3"/>
    <w:rsid w:val="332B5751"/>
    <w:rsid w:val="33307CA4"/>
    <w:rsid w:val="3348AA4F"/>
    <w:rsid w:val="334B26BE"/>
    <w:rsid w:val="335A9C21"/>
    <w:rsid w:val="335E39BD"/>
    <w:rsid w:val="33747FA4"/>
    <w:rsid w:val="3391F9EC"/>
    <w:rsid w:val="339E11DE"/>
    <w:rsid w:val="33AD57E3"/>
    <w:rsid w:val="33AD65A3"/>
    <w:rsid w:val="33AF2024"/>
    <w:rsid w:val="33CB2E19"/>
    <w:rsid w:val="33ECA8AE"/>
    <w:rsid w:val="341E70D3"/>
    <w:rsid w:val="343040D4"/>
    <w:rsid w:val="3453A121"/>
    <w:rsid w:val="345A5A99"/>
    <w:rsid w:val="3461E85F"/>
    <w:rsid w:val="34658DDC"/>
    <w:rsid w:val="34673C4D"/>
    <w:rsid w:val="3470A46A"/>
    <w:rsid w:val="34782A76"/>
    <w:rsid w:val="34912E64"/>
    <w:rsid w:val="349307A3"/>
    <w:rsid w:val="34934081"/>
    <w:rsid w:val="34C8A231"/>
    <w:rsid w:val="34DA231D"/>
    <w:rsid w:val="34DEFC9C"/>
    <w:rsid w:val="34ECD243"/>
    <w:rsid w:val="34ED63A6"/>
    <w:rsid w:val="3506B9A9"/>
    <w:rsid w:val="350F3C35"/>
    <w:rsid w:val="351AAD30"/>
    <w:rsid w:val="352ADB68"/>
    <w:rsid w:val="353827A3"/>
    <w:rsid w:val="35435501"/>
    <w:rsid w:val="354890C0"/>
    <w:rsid w:val="3554EE72"/>
    <w:rsid w:val="358CFC3D"/>
    <w:rsid w:val="35921D7F"/>
    <w:rsid w:val="359D5DC3"/>
    <w:rsid w:val="359EB943"/>
    <w:rsid w:val="359F450D"/>
    <w:rsid w:val="35AE3FC0"/>
    <w:rsid w:val="35C27F82"/>
    <w:rsid w:val="35D68654"/>
    <w:rsid w:val="35D7C087"/>
    <w:rsid w:val="35E9E4AD"/>
    <w:rsid w:val="35EA0E20"/>
    <w:rsid w:val="35ED92BC"/>
    <w:rsid w:val="35F53C28"/>
    <w:rsid w:val="35F79DB6"/>
    <w:rsid w:val="35F923F5"/>
    <w:rsid w:val="36026369"/>
    <w:rsid w:val="3604D4A4"/>
    <w:rsid w:val="36250B13"/>
    <w:rsid w:val="362AECB4"/>
    <w:rsid w:val="362C7A3D"/>
    <w:rsid w:val="364ED23A"/>
    <w:rsid w:val="3654BA83"/>
    <w:rsid w:val="366E9B20"/>
    <w:rsid w:val="3675F37E"/>
    <w:rsid w:val="367A35AC"/>
    <w:rsid w:val="367ECDB9"/>
    <w:rsid w:val="36884D09"/>
    <w:rsid w:val="368E6BD2"/>
    <w:rsid w:val="3690BE6C"/>
    <w:rsid w:val="36C02AC2"/>
    <w:rsid w:val="36C07D07"/>
    <w:rsid w:val="36E05D97"/>
    <w:rsid w:val="36E6CCB3"/>
    <w:rsid w:val="36F60A4A"/>
    <w:rsid w:val="37075049"/>
    <w:rsid w:val="370DF466"/>
    <w:rsid w:val="37139BC8"/>
    <w:rsid w:val="3719B0A3"/>
    <w:rsid w:val="373B471D"/>
    <w:rsid w:val="37474247"/>
    <w:rsid w:val="375B83C7"/>
    <w:rsid w:val="376A9F27"/>
    <w:rsid w:val="3779181F"/>
    <w:rsid w:val="37854E28"/>
    <w:rsid w:val="3792FB5B"/>
    <w:rsid w:val="3797DAEA"/>
    <w:rsid w:val="37A6B270"/>
    <w:rsid w:val="37A77B73"/>
    <w:rsid w:val="37B4F637"/>
    <w:rsid w:val="37EFB76B"/>
    <w:rsid w:val="37FBAAB8"/>
    <w:rsid w:val="380493C7"/>
    <w:rsid w:val="380C049B"/>
    <w:rsid w:val="380F5BD0"/>
    <w:rsid w:val="3816E2AF"/>
    <w:rsid w:val="381C3776"/>
    <w:rsid w:val="38232D6D"/>
    <w:rsid w:val="3836E640"/>
    <w:rsid w:val="38420668"/>
    <w:rsid w:val="38605E16"/>
    <w:rsid w:val="38669F15"/>
    <w:rsid w:val="38711D11"/>
    <w:rsid w:val="3871C454"/>
    <w:rsid w:val="388C4681"/>
    <w:rsid w:val="38A0CBA4"/>
    <w:rsid w:val="38AED251"/>
    <w:rsid w:val="38C1BB9E"/>
    <w:rsid w:val="38C3BCC8"/>
    <w:rsid w:val="38F4C241"/>
    <w:rsid w:val="38F4F42B"/>
    <w:rsid w:val="38FC1B5D"/>
    <w:rsid w:val="38FD7941"/>
    <w:rsid w:val="390304C8"/>
    <w:rsid w:val="39247198"/>
    <w:rsid w:val="392ECBBC"/>
    <w:rsid w:val="39350E85"/>
    <w:rsid w:val="393A042B"/>
    <w:rsid w:val="3961F288"/>
    <w:rsid w:val="39627D1C"/>
    <w:rsid w:val="396459CD"/>
    <w:rsid w:val="3982EBAF"/>
    <w:rsid w:val="398A91D7"/>
    <w:rsid w:val="399000D9"/>
    <w:rsid w:val="39B66E7B"/>
    <w:rsid w:val="39D131C8"/>
    <w:rsid w:val="39E26EA3"/>
    <w:rsid w:val="39F013FA"/>
    <w:rsid w:val="39FEF12B"/>
    <w:rsid w:val="3A0178CC"/>
    <w:rsid w:val="3A058A31"/>
    <w:rsid w:val="3A1B3F52"/>
    <w:rsid w:val="3A417A10"/>
    <w:rsid w:val="3A4E16C9"/>
    <w:rsid w:val="3A5705B3"/>
    <w:rsid w:val="3A768054"/>
    <w:rsid w:val="3A7854AB"/>
    <w:rsid w:val="3A786289"/>
    <w:rsid w:val="3A801E5D"/>
    <w:rsid w:val="3A83D42A"/>
    <w:rsid w:val="3A9DAAD3"/>
    <w:rsid w:val="3ADC9A05"/>
    <w:rsid w:val="3AE5E3F6"/>
    <w:rsid w:val="3B21CE91"/>
    <w:rsid w:val="3B2B10B7"/>
    <w:rsid w:val="3B30304B"/>
    <w:rsid w:val="3B39167F"/>
    <w:rsid w:val="3B437F4F"/>
    <w:rsid w:val="3B5AB5E9"/>
    <w:rsid w:val="3B66E468"/>
    <w:rsid w:val="3B674E9E"/>
    <w:rsid w:val="3B6A6043"/>
    <w:rsid w:val="3B78F5C4"/>
    <w:rsid w:val="3B7B99E4"/>
    <w:rsid w:val="3B851605"/>
    <w:rsid w:val="3B9D4BB6"/>
    <w:rsid w:val="3BA515F0"/>
    <w:rsid w:val="3BBEBF98"/>
    <w:rsid w:val="3BBF725D"/>
    <w:rsid w:val="3BBFC2FD"/>
    <w:rsid w:val="3BC3687F"/>
    <w:rsid w:val="3BD13E13"/>
    <w:rsid w:val="3BD73447"/>
    <w:rsid w:val="3BD8DC03"/>
    <w:rsid w:val="3BE477F6"/>
    <w:rsid w:val="3BE9245D"/>
    <w:rsid w:val="3BE981D3"/>
    <w:rsid w:val="3BFD09B9"/>
    <w:rsid w:val="3BFED6ED"/>
    <w:rsid w:val="3C038F2C"/>
    <w:rsid w:val="3C2DE52D"/>
    <w:rsid w:val="3C4A5F47"/>
    <w:rsid w:val="3C5A1D92"/>
    <w:rsid w:val="3C61784C"/>
    <w:rsid w:val="3C7CB039"/>
    <w:rsid w:val="3CB58197"/>
    <w:rsid w:val="3CCD02CA"/>
    <w:rsid w:val="3CCFA58F"/>
    <w:rsid w:val="3CDAEEEB"/>
    <w:rsid w:val="3CDF7E1E"/>
    <w:rsid w:val="3CF57C72"/>
    <w:rsid w:val="3D0422F5"/>
    <w:rsid w:val="3D0F1FCB"/>
    <w:rsid w:val="3D10A6CA"/>
    <w:rsid w:val="3D1221F4"/>
    <w:rsid w:val="3D1CC4F0"/>
    <w:rsid w:val="3D1D0F04"/>
    <w:rsid w:val="3D25E9AD"/>
    <w:rsid w:val="3D299C8E"/>
    <w:rsid w:val="3D30C6B1"/>
    <w:rsid w:val="3D371B8D"/>
    <w:rsid w:val="3D3D700A"/>
    <w:rsid w:val="3D3E2C77"/>
    <w:rsid w:val="3D536A88"/>
    <w:rsid w:val="3D609339"/>
    <w:rsid w:val="3D6F9DE1"/>
    <w:rsid w:val="3D9C78CA"/>
    <w:rsid w:val="3DC126EB"/>
    <w:rsid w:val="3DC70A0F"/>
    <w:rsid w:val="3DE1591D"/>
    <w:rsid w:val="3DF14200"/>
    <w:rsid w:val="3DFAB86D"/>
    <w:rsid w:val="3DFB181E"/>
    <w:rsid w:val="3DFFD629"/>
    <w:rsid w:val="3E0FD76C"/>
    <w:rsid w:val="3E1F3E54"/>
    <w:rsid w:val="3E430F86"/>
    <w:rsid w:val="3E592E0E"/>
    <w:rsid w:val="3E5B38AE"/>
    <w:rsid w:val="3E73F475"/>
    <w:rsid w:val="3EA7242F"/>
    <w:rsid w:val="3EADC4D9"/>
    <w:rsid w:val="3EB51A80"/>
    <w:rsid w:val="3EB8C53A"/>
    <w:rsid w:val="3EEF430C"/>
    <w:rsid w:val="3F065219"/>
    <w:rsid w:val="3F21CDAF"/>
    <w:rsid w:val="3F23DA89"/>
    <w:rsid w:val="3F2AFCEC"/>
    <w:rsid w:val="3F32C7F2"/>
    <w:rsid w:val="3F3CD915"/>
    <w:rsid w:val="3F53A5C3"/>
    <w:rsid w:val="3F552A50"/>
    <w:rsid w:val="3F7E9D80"/>
    <w:rsid w:val="3F88D04C"/>
    <w:rsid w:val="3F8C178A"/>
    <w:rsid w:val="3F8E28A9"/>
    <w:rsid w:val="3F8E516D"/>
    <w:rsid w:val="3F98984F"/>
    <w:rsid w:val="3FA81BDE"/>
    <w:rsid w:val="3FAB9380"/>
    <w:rsid w:val="3FAED401"/>
    <w:rsid w:val="3FC5DEE9"/>
    <w:rsid w:val="3FE65350"/>
    <w:rsid w:val="3FF9C40C"/>
    <w:rsid w:val="401AFC9B"/>
    <w:rsid w:val="4021F009"/>
    <w:rsid w:val="40703F7E"/>
    <w:rsid w:val="407FB9E4"/>
    <w:rsid w:val="409514C3"/>
    <w:rsid w:val="40A2B881"/>
    <w:rsid w:val="40A6F4EE"/>
    <w:rsid w:val="40B48B62"/>
    <w:rsid w:val="40CCAEC7"/>
    <w:rsid w:val="40EADCC1"/>
    <w:rsid w:val="40F7E0CA"/>
    <w:rsid w:val="41285979"/>
    <w:rsid w:val="413A7CCE"/>
    <w:rsid w:val="413D3009"/>
    <w:rsid w:val="41459D0C"/>
    <w:rsid w:val="41610E63"/>
    <w:rsid w:val="416A5901"/>
    <w:rsid w:val="416BEFF7"/>
    <w:rsid w:val="417AB048"/>
    <w:rsid w:val="417D2ACE"/>
    <w:rsid w:val="41826065"/>
    <w:rsid w:val="41B2FF26"/>
    <w:rsid w:val="41CAED17"/>
    <w:rsid w:val="41EC29E7"/>
    <w:rsid w:val="41EFBCFA"/>
    <w:rsid w:val="4200EBF7"/>
    <w:rsid w:val="4202CA93"/>
    <w:rsid w:val="4204BB7F"/>
    <w:rsid w:val="42073408"/>
    <w:rsid w:val="42152193"/>
    <w:rsid w:val="421E9E75"/>
    <w:rsid w:val="422DAF03"/>
    <w:rsid w:val="4246AC68"/>
    <w:rsid w:val="424AFB60"/>
    <w:rsid w:val="424F7C40"/>
    <w:rsid w:val="42699805"/>
    <w:rsid w:val="42754C86"/>
    <w:rsid w:val="4281768E"/>
    <w:rsid w:val="42856D06"/>
    <w:rsid w:val="428BE7E8"/>
    <w:rsid w:val="42ACDC2E"/>
    <w:rsid w:val="42B8F577"/>
    <w:rsid w:val="42C0710E"/>
    <w:rsid w:val="42C3ADF2"/>
    <w:rsid w:val="42D5C5EE"/>
    <w:rsid w:val="42D61A20"/>
    <w:rsid w:val="42E42ADC"/>
    <w:rsid w:val="42FDAB35"/>
    <w:rsid w:val="4300C7A2"/>
    <w:rsid w:val="4311E26D"/>
    <w:rsid w:val="4317AEE9"/>
    <w:rsid w:val="4318561E"/>
    <w:rsid w:val="433B26EB"/>
    <w:rsid w:val="433C7F7C"/>
    <w:rsid w:val="433EB026"/>
    <w:rsid w:val="4341030F"/>
    <w:rsid w:val="4341FCA2"/>
    <w:rsid w:val="4342226C"/>
    <w:rsid w:val="43442864"/>
    <w:rsid w:val="43528971"/>
    <w:rsid w:val="4360067D"/>
    <w:rsid w:val="4361CB6E"/>
    <w:rsid w:val="43665F21"/>
    <w:rsid w:val="436C3862"/>
    <w:rsid w:val="436C6A08"/>
    <w:rsid w:val="436E4A67"/>
    <w:rsid w:val="436F7ADF"/>
    <w:rsid w:val="4371A9ED"/>
    <w:rsid w:val="4393AA95"/>
    <w:rsid w:val="43A18F02"/>
    <w:rsid w:val="43BB7046"/>
    <w:rsid w:val="43C5F07B"/>
    <w:rsid w:val="43CC296B"/>
    <w:rsid w:val="43E3EBDD"/>
    <w:rsid w:val="43EF28B0"/>
    <w:rsid w:val="43F1CE46"/>
    <w:rsid w:val="43F64BC3"/>
    <w:rsid w:val="43FD54BA"/>
    <w:rsid w:val="4404BC78"/>
    <w:rsid w:val="44068078"/>
    <w:rsid w:val="440810BB"/>
    <w:rsid w:val="4411C705"/>
    <w:rsid w:val="4413FF56"/>
    <w:rsid w:val="4417C5C2"/>
    <w:rsid w:val="44318E54"/>
    <w:rsid w:val="4448C032"/>
    <w:rsid w:val="445B2000"/>
    <w:rsid w:val="4460DF9B"/>
    <w:rsid w:val="44688846"/>
    <w:rsid w:val="447A50E2"/>
    <w:rsid w:val="447B7C68"/>
    <w:rsid w:val="4498F1C4"/>
    <w:rsid w:val="44A086B9"/>
    <w:rsid w:val="44A6B75B"/>
    <w:rsid w:val="44AAC147"/>
    <w:rsid w:val="44AD7AA8"/>
    <w:rsid w:val="44AF0AC7"/>
    <w:rsid w:val="44B9C36F"/>
    <w:rsid w:val="44BC24EE"/>
    <w:rsid w:val="44D45EE2"/>
    <w:rsid w:val="44DEEE8F"/>
    <w:rsid w:val="450AD3A2"/>
    <w:rsid w:val="451012BE"/>
    <w:rsid w:val="4515848C"/>
    <w:rsid w:val="451EBBA0"/>
    <w:rsid w:val="45270630"/>
    <w:rsid w:val="452CB703"/>
    <w:rsid w:val="454E2CFB"/>
    <w:rsid w:val="4556FE8F"/>
    <w:rsid w:val="455DB364"/>
    <w:rsid w:val="45673994"/>
    <w:rsid w:val="456C411D"/>
    <w:rsid w:val="45797728"/>
    <w:rsid w:val="457B2DF4"/>
    <w:rsid w:val="4582EE31"/>
    <w:rsid w:val="4583BF30"/>
    <w:rsid w:val="45A9C615"/>
    <w:rsid w:val="45BED7D3"/>
    <w:rsid w:val="45CB561A"/>
    <w:rsid w:val="45CF08DF"/>
    <w:rsid w:val="46005B29"/>
    <w:rsid w:val="4624121D"/>
    <w:rsid w:val="462615A1"/>
    <w:rsid w:val="4653A739"/>
    <w:rsid w:val="4655D188"/>
    <w:rsid w:val="4660C7EB"/>
    <w:rsid w:val="4668628D"/>
    <w:rsid w:val="467139B6"/>
    <w:rsid w:val="467216F9"/>
    <w:rsid w:val="467C782A"/>
    <w:rsid w:val="4684532F"/>
    <w:rsid w:val="468B4D5B"/>
    <w:rsid w:val="468D4747"/>
    <w:rsid w:val="4691B252"/>
    <w:rsid w:val="4691DA8E"/>
    <w:rsid w:val="469FD67C"/>
    <w:rsid w:val="46AF7B7B"/>
    <w:rsid w:val="46D03AB2"/>
    <w:rsid w:val="46EA7B46"/>
    <w:rsid w:val="4706317B"/>
    <w:rsid w:val="4709E436"/>
    <w:rsid w:val="470EFCCC"/>
    <w:rsid w:val="472E73E0"/>
    <w:rsid w:val="4739453E"/>
    <w:rsid w:val="477E5472"/>
    <w:rsid w:val="478E02FC"/>
    <w:rsid w:val="47B8E529"/>
    <w:rsid w:val="47C46C8D"/>
    <w:rsid w:val="47CCA4AE"/>
    <w:rsid w:val="47DBE0F0"/>
    <w:rsid w:val="47DC2136"/>
    <w:rsid w:val="47E43377"/>
    <w:rsid w:val="47E6E19F"/>
    <w:rsid w:val="47F04057"/>
    <w:rsid w:val="47F68E84"/>
    <w:rsid w:val="480DC645"/>
    <w:rsid w:val="485480EE"/>
    <w:rsid w:val="486BA62F"/>
    <w:rsid w:val="486CB2F5"/>
    <w:rsid w:val="487E427D"/>
    <w:rsid w:val="4885F14A"/>
    <w:rsid w:val="48861F05"/>
    <w:rsid w:val="48954D84"/>
    <w:rsid w:val="4897A857"/>
    <w:rsid w:val="48A5B497"/>
    <w:rsid w:val="48ADDE8B"/>
    <w:rsid w:val="48BDE97C"/>
    <w:rsid w:val="48C108AF"/>
    <w:rsid w:val="48CBEC29"/>
    <w:rsid w:val="48D34E5D"/>
    <w:rsid w:val="48E34E29"/>
    <w:rsid w:val="48E5F0F5"/>
    <w:rsid w:val="491B9B9D"/>
    <w:rsid w:val="4935CFE0"/>
    <w:rsid w:val="495875AD"/>
    <w:rsid w:val="495894ED"/>
    <w:rsid w:val="496198D8"/>
    <w:rsid w:val="49642275"/>
    <w:rsid w:val="496517D5"/>
    <w:rsid w:val="497AC797"/>
    <w:rsid w:val="4989B1F9"/>
    <w:rsid w:val="4990E2A7"/>
    <w:rsid w:val="499B7179"/>
    <w:rsid w:val="49ADACAE"/>
    <w:rsid w:val="49B246F0"/>
    <w:rsid w:val="49C7171C"/>
    <w:rsid w:val="49C95314"/>
    <w:rsid w:val="49D0EEF9"/>
    <w:rsid w:val="49D2CEC6"/>
    <w:rsid w:val="49D8A9FA"/>
    <w:rsid w:val="49DA3AD2"/>
    <w:rsid w:val="49FB64CB"/>
    <w:rsid w:val="49FFAB16"/>
    <w:rsid w:val="4A226780"/>
    <w:rsid w:val="4A6E3954"/>
    <w:rsid w:val="4A793733"/>
    <w:rsid w:val="4A798520"/>
    <w:rsid w:val="4A79F86B"/>
    <w:rsid w:val="4A7F349B"/>
    <w:rsid w:val="4A8295A5"/>
    <w:rsid w:val="4A90CD09"/>
    <w:rsid w:val="4A9A2383"/>
    <w:rsid w:val="4AC29736"/>
    <w:rsid w:val="4AC76CFB"/>
    <w:rsid w:val="4ACB82F3"/>
    <w:rsid w:val="4ADE3A58"/>
    <w:rsid w:val="4AE1AA12"/>
    <w:rsid w:val="4AE8D128"/>
    <w:rsid w:val="4AE8FCD5"/>
    <w:rsid w:val="4B034135"/>
    <w:rsid w:val="4B0A9548"/>
    <w:rsid w:val="4B0FAF99"/>
    <w:rsid w:val="4B14F5CF"/>
    <w:rsid w:val="4B198294"/>
    <w:rsid w:val="4B1F2BF0"/>
    <w:rsid w:val="4B3DBF01"/>
    <w:rsid w:val="4B47B016"/>
    <w:rsid w:val="4B564D92"/>
    <w:rsid w:val="4B5F1362"/>
    <w:rsid w:val="4B6D3E75"/>
    <w:rsid w:val="4B7DB448"/>
    <w:rsid w:val="4B939014"/>
    <w:rsid w:val="4BCD0889"/>
    <w:rsid w:val="4BD5383F"/>
    <w:rsid w:val="4BE04B44"/>
    <w:rsid w:val="4BEA76C3"/>
    <w:rsid w:val="4BED7F89"/>
    <w:rsid w:val="4C08B979"/>
    <w:rsid w:val="4C1614C4"/>
    <w:rsid w:val="4C304888"/>
    <w:rsid w:val="4C3EE181"/>
    <w:rsid w:val="4C6C4B82"/>
    <w:rsid w:val="4C794E04"/>
    <w:rsid w:val="4C7C9117"/>
    <w:rsid w:val="4C7D73D0"/>
    <w:rsid w:val="4C7F08DD"/>
    <w:rsid w:val="4C890463"/>
    <w:rsid w:val="4C93A42C"/>
    <w:rsid w:val="4C950606"/>
    <w:rsid w:val="4C96A740"/>
    <w:rsid w:val="4CAB7FFA"/>
    <w:rsid w:val="4CBD29C7"/>
    <w:rsid w:val="4CC12302"/>
    <w:rsid w:val="4CD418F9"/>
    <w:rsid w:val="4CD842F7"/>
    <w:rsid w:val="4CE4E3DC"/>
    <w:rsid w:val="4CF95C67"/>
    <w:rsid w:val="4D1F68D2"/>
    <w:rsid w:val="4D31EEA5"/>
    <w:rsid w:val="4D378F0D"/>
    <w:rsid w:val="4D45A1B8"/>
    <w:rsid w:val="4D57BC51"/>
    <w:rsid w:val="4D6029B7"/>
    <w:rsid w:val="4D68E2DC"/>
    <w:rsid w:val="4D7B43B6"/>
    <w:rsid w:val="4D85EB0E"/>
    <w:rsid w:val="4D9CA186"/>
    <w:rsid w:val="4DC18DF3"/>
    <w:rsid w:val="4DCBBCAB"/>
    <w:rsid w:val="4DCEAAB2"/>
    <w:rsid w:val="4DCF3703"/>
    <w:rsid w:val="4DCF6A4A"/>
    <w:rsid w:val="4DD3DDE1"/>
    <w:rsid w:val="4DDF97CC"/>
    <w:rsid w:val="4DEDC847"/>
    <w:rsid w:val="4DF3CC4A"/>
    <w:rsid w:val="4DFD9A42"/>
    <w:rsid w:val="4E00180E"/>
    <w:rsid w:val="4E027DB1"/>
    <w:rsid w:val="4E03A40C"/>
    <w:rsid w:val="4E19E8AD"/>
    <w:rsid w:val="4E1AD93E"/>
    <w:rsid w:val="4E27BEED"/>
    <w:rsid w:val="4E27DE77"/>
    <w:rsid w:val="4E38E318"/>
    <w:rsid w:val="4E3B377A"/>
    <w:rsid w:val="4E47505B"/>
    <w:rsid w:val="4E62F270"/>
    <w:rsid w:val="4E67A2EA"/>
    <w:rsid w:val="4E6B2CEE"/>
    <w:rsid w:val="4E6D0A4A"/>
    <w:rsid w:val="4E84144B"/>
    <w:rsid w:val="4E88EA57"/>
    <w:rsid w:val="4E99B20E"/>
    <w:rsid w:val="4EA03171"/>
    <w:rsid w:val="4EA7CD3D"/>
    <w:rsid w:val="4EC4B2BE"/>
    <w:rsid w:val="4ECF984C"/>
    <w:rsid w:val="4EE3F350"/>
    <w:rsid w:val="4EE549EC"/>
    <w:rsid w:val="4EFFF28B"/>
    <w:rsid w:val="4F04A9E0"/>
    <w:rsid w:val="4F05E104"/>
    <w:rsid w:val="4F1906A1"/>
    <w:rsid w:val="4F4D70B7"/>
    <w:rsid w:val="4F673765"/>
    <w:rsid w:val="4F70A616"/>
    <w:rsid w:val="4F71D72A"/>
    <w:rsid w:val="4F770473"/>
    <w:rsid w:val="4F7AD9E9"/>
    <w:rsid w:val="4F9467AB"/>
    <w:rsid w:val="4FDAE407"/>
    <w:rsid w:val="4FEF5D2C"/>
    <w:rsid w:val="50057320"/>
    <w:rsid w:val="500BDBFC"/>
    <w:rsid w:val="500CCC22"/>
    <w:rsid w:val="50130892"/>
    <w:rsid w:val="50244A6A"/>
    <w:rsid w:val="50390382"/>
    <w:rsid w:val="5039652A"/>
    <w:rsid w:val="5051F587"/>
    <w:rsid w:val="5058F31D"/>
    <w:rsid w:val="5059977B"/>
    <w:rsid w:val="505D066C"/>
    <w:rsid w:val="505D7162"/>
    <w:rsid w:val="5065ED21"/>
    <w:rsid w:val="506B68B6"/>
    <w:rsid w:val="506CE28F"/>
    <w:rsid w:val="50837637"/>
    <w:rsid w:val="50866348"/>
    <w:rsid w:val="508BBDC5"/>
    <w:rsid w:val="508CFFE6"/>
    <w:rsid w:val="509F1CF8"/>
    <w:rsid w:val="509FC7A0"/>
    <w:rsid w:val="50A32A5B"/>
    <w:rsid w:val="50C21862"/>
    <w:rsid w:val="50C4D91E"/>
    <w:rsid w:val="50CD3308"/>
    <w:rsid w:val="50D817CB"/>
    <w:rsid w:val="50DBFC47"/>
    <w:rsid w:val="50FC5B3D"/>
    <w:rsid w:val="50FEE52C"/>
    <w:rsid w:val="5100C2D4"/>
    <w:rsid w:val="5113569B"/>
    <w:rsid w:val="5114E460"/>
    <w:rsid w:val="511673CC"/>
    <w:rsid w:val="5120DEF5"/>
    <w:rsid w:val="512DC3B6"/>
    <w:rsid w:val="513EC924"/>
    <w:rsid w:val="5140BB09"/>
    <w:rsid w:val="515B2243"/>
    <w:rsid w:val="5168EB64"/>
    <w:rsid w:val="5181D3B4"/>
    <w:rsid w:val="518249F7"/>
    <w:rsid w:val="5190CBF8"/>
    <w:rsid w:val="519617B9"/>
    <w:rsid w:val="51A2E8F6"/>
    <w:rsid w:val="51B49D45"/>
    <w:rsid w:val="51BF2F0F"/>
    <w:rsid w:val="51C6363D"/>
    <w:rsid w:val="51D043A4"/>
    <w:rsid w:val="51EBA978"/>
    <w:rsid w:val="51F0C8D8"/>
    <w:rsid w:val="51F65EFF"/>
    <w:rsid w:val="520D7F7A"/>
    <w:rsid w:val="521084F6"/>
    <w:rsid w:val="5210C0CD"/>
    <w:rsid w:val="52217639"/>
    <w:rsid w:val="522CFC57"/>
    <w:rsid w:val="523AE3E5"/>
    <w:rsid w:val="5254C0D1"/>
    <w:rsid w:val="5255738A"/>
    <w:rsid w:val="525E846E"/>
    <w:rsid w:val="5263977D"/>
    <w:rsid w:val="5265AB4E"/>
    <w:rsid w:val="526CEA11"/>
    <w:rsid w:val="52717489"/>
    <w:rsid w:val="527B49B1"/>
    <w:rsid w:val="52915D20"/>
    <w:rsid w:val="5293DCFF"/>
    <w:rsid w:val="52995C75"/>
    <w:rsid w:val="52A95853"/>
    <w:rsid w:val="52B07F49"/>
    <w:rsid w:val="52C39974"/>
    <w:rsid w:val="52E808C7"/>
    <w:rsid w:val="5306C76E"/>
    <w:rsid w:val="531DE422"/>
    <w:rsid w:val="5322E37F"/>
    <w:rsid w:val="5323A7B0"/>
    <w:rsid w:val="532492E8"/>
    <w:rsid w:val="5328E810"/>
    <w:rsid w:val="5329462D"/>
    <w:rsid w:val="534E899A"/>
    <w:rsid w:val="53A60B98"/>
    <w:rsid w:val="53AB132A"/>
    <w:rsid w:val="53B10166"/>
    <w:rsid w:val="53BEC0B6"/>
    <w:rsid w:val="53C62662"/>
    <w:rsid w:val="53CC2A46"/>
    <w:rsid w:val="53D09E88"/>
    <w:rsid w:val="53D14C77"/>
    <w:rsid w:val="53EAA528"/>
    <w:rsid w:val="53EE141A"/>
    <w:rsid w:val="5406DDAC"/>
    <w:rsid w:val="5438AA40"/>
    <w:rsid w:val="543E9F4C"/>
    <w:rsid w:val="54593CDC"/>
    <w:rsid w:val="546242D3"/>
    <w:rsid w:val="546446CF"/>
    <w:rsid w:val="546E0B3C"/>
    <w:rsid w:val="548C7C02"/>
    <w:rsid w:val="54976188"/>
    <w:rsid w:val="54A6ED17"/>
    <w:rsid w:val="54A94E53"/>
    <w:rsid w:val="54BE1E46"/>
    <w:rsid w:val="54BF8C2A"/>
    <w:rsid w:val="54C5168E"/>
    <w:rsid w:val="54D67805"/>
    <w:rsid w:val="54E00424"/>
    <w:rsid w:val="54FA10F2"/>
    <w:rsid w:val="551BF948"/>
    <w:rsid w:val="5522B0A5"/>
    <w:rsid w:val="553343C6"/>
    <w:rsid w:val="5541DBF9"/>
    <w:rsid w:val="55426FEE"/>
    <w:rsid w:val="554459D5"/>
    <w:rsid w:val="5544F03F"/>
    <w:rsid w:val="5549FDCB"/>
    <w:rsid w:val="555B2641"/>
    <w:rsid w:val="556F206E"/>
    <w:rsid w:val="5572FCC8"/>
    <w:rsid w:val="557881E3"/>
    <w:rsid w:val="55B08EEA"/>
    <w:rsid w:val="55B94C14"/>
    <w:rsid w:val="55DB8647"/>
    <w:rsid w:val="55DDF88E"/>
    <w:rsid w:val="55DEC6EA"/>
    <w:rsid w:val="55E09B20"/>
    <w:rsid w:val="5600F42B"/>
    <w:rsid w:val="561D9BCF"/>
    <w:rsid w:val="5637DE7B"/>
    <w:rsid w:val="563B0454"/>
    <w:rsid w:val="563E339F"/>
    <w:rsid w:val="564326AF"/>
    <w:rsid w:val="5644EC1D"/>
    <w:rsid w:val="566A225C"/>
    <w:rsid w:val="567B2679"/>
    <w:rsid w:val="5682AC7B"/>
    <w:rsid w:val="568589B1"/>
    <w:rsid w:val="56AA98BD"/>
    <w:rsid w:val="56B8E209"/>
    <w:rsid w:val="56BFB47A"/>
    <w:rsid w:val="56D457C0"/>
    <w:rsid w:val="56E3633E"/>
    <w:rsid w:val="56E86240"/>
    <w:rsid w:val="57070D95"/>
    <w:rsid w:val="570CF7C7"/>
    <w:rsid w:val="570D8C06"/>
    <w:rsid w:val="5716FB6C"/>
    <w:rsid w:val="571F5D56"/>
    <w:rsid w:val="572929C3"/>
    <w:rsid w:val="57328027"/>
    <w:rsid w:val="57349DED"/>
    <w:rsid w:val="5739DF8F"/>
    <w:rsid w:val="574376AC"/>
    <w:rsid w:val="57505CDD"/>
    <w:rsid w:val="57830061"/>
    <w:rsid w:val="57842C0B"/>
    <w:rsid w:val="57A4A22F"/>
    <w:rsid w:val="57A59200"/>
    <w:rsid w:val="57A8112C"/>
    <w:rsid w:val="57B0616B"/>
    <w:rsid w:val="57B892FD"/>
    <w:rsid w:val="57B89426"/>
    <w:rsid w:val="57BFB43A"/>
    <w:rsid w:val="57CDD167"/>
    <w:rsid w:val="57D25E5A"/>
    <w:rsid w:val="57E76A8C"/>
    <w:rsid w:val="57F2393D"/>
    <w:rsid w:val="57F4F3B8"/>
    <w:rsid w:val="57FF165B"/>
    <w:rsid w:val="580F2AE3"/>
    <w:rsid w:val="5814833B"/>
    <w:rsid w:val="58299973"/>
    <w:rsid w:val="582D2638"/>
    <w:rsid w:val="582FB3C1"/>
    <w:rsid w:val="583B4E54"/>
    <w:rsid w:val="5842DCC4"/>
    <w:rsid w:val="584ADCA5"/>
    <w:rsid w:val="58506042"/>
    <w:rsid w:val="5856FFD2"/>
    <w:rsid w:val="585F062C"/>
    <w:rsid w:val="586CAE93"/>
    <w:rsid w:val="5870B346"/>
    <w:rsid w:val="5872F760"/>
    <w:rsid w:val="58738042"/>
    <w:rsid w:val="58781166"/>
    <w:rsid w:val="5888B747"/>
    <w:rsid w:val="5893C459"/>
    <w:rsid w:val="58963554"/>
    <w:rsid w:val="589962B3"/>
    <w:rsid w:val="58A47645"/>
    <w:rsid w:val="58AFB619"/>
    <w:rsid w:val="58C816F6"/>
    <w:rsid w:val="590857E7"/>
    <w:rsid w:val="59157956"/>
    <w:rsid w:val="5918DD92"/>
    <w:rsid w:val="5934B7B9"/>
    <w:rsid w:val="594336C4"/>
    <w:rsid w:val="594B196E"/>
    <w:rsid w:val="5959A3E6"/>
    <w:rsid w:val="595D74B2"/>
    <w:rsid w:val="59765163"/>
    <w:rsid w:val="597F3E1D"/>
    <w:rsid w:val="5990D57B"/>
    <w:rsid w:val="5990D755"/>
    <w:rsid w:val="59996E8C"/>
    <w:rsid w:val="599CFEBC"/>
    <w:rsid w:val="59A0ECC9"/>
    <w:rsid w:val="59B16CBE"/>
    <w:rsid w:val="59BFBAE4"/>
    <w:rsid w:val="59D2B6B0"/>
    <w:rsid w:val="5A01B8E9"/>
    <w:rsid w:val="5A1A00D6"/>
    <w:rsid w:val="5A1DBA44"/>
    <w:rsid w:val="5A1EC3A3"/>
    <w:rsid w:val="5A2090A4"/>
    <w:rsid w:val="5A29427C"/>
    <w:rsid w:val="5A2F27A9"/>
    <w:rsid w:val="5A4BD7B2"/>
    <w:rsid w:val="5A505E47"/>
    <w:rsid w:val="5A552FB6"/>
    <w:rsid w:val="5A56E784"/>
    <w:rsid w:val="5A5B2B60"/>
    <w:rsid w:val="5A742C16"/>
    <w:rsid w:val="5A744AE6"/>
    <w:rsid w:val="5A811BD1"/>
    <w:rsid w:val="5AA550AD"/>
    <w:rsid w:val="5AAF783B"/>
    <w:rsid w:val="5AB7696B"/>
    <w:rsid w:val="5AC1F8A9"/>
    <w:rsid w:val="5AC482AD"/>
    <w:rsid w:val="5AC8B363"/>
    <w:rsid w:val="5AD8B592"/>
    <w:rsid w:val="5ADE3EA2"/>
    <w:rsid w:val="5B0D23BF"/>
    <w:rsid w:val="5B1014BA"/>
    <w:rsid w:val="5B11AC69"/>
    <w:rsid w:val="5B19C8FB"/>
    <w:rsid w:val="5B204A24"/>
    <w:rsid w:val="5B288263"/>
    <w:rsid w:val="5B390DEF"/>
    <w:rsid w:val="5B70B030"/>
    <w:rsid w:val="5B7E9DFE"/>
    <w:rsid w:val="5B871444"/>
    <w:rsid w:val="5B939C76"/>
    <w:rsid w:val="5B9FCB62"/>
    <w:rsid w:val="5BA50E0E"/>
    <w:rsid w:val="5BA5DA59"/>
    <w:rsid w:val="5BB98AA5"/>
    <w:rsid w:val="5BBDABA7"/>
    <w:rsid w:val="5BC71AD1"/>
    <w:rsid w:val="5BC9AF15"/>
    <w:rsid w:val="5BD377F3"/>
    <w:rsid w:val="5BDEAA08"/>
    <w:rsid w:val="5BF7806E"/>
    <w:rsid w:val="5BFDD740"/>
    <w:rsid w:val="5C03323F"/>
    <w:rsid w:val="5C0780EF"/>
    <w:rsid w:val="5C127FA2"/>
    <w:rsid w:val="5C15702D"/>
    <w:rsid w:val="5C3346C1"/>
    <w:rsid w:val="5C6795FF"/>
    <w:rsid w:val="5C68C0D9"/>
    <w:rsid w:val="5C6BDD3C"/>
    <w:rsid w:val="5CA1D6A2"/>
    <w:rsid w:val="5CC5471E"/>
    <w:rsid w:val="5CC73978"/>
    <w:rsid w:val="5CDB1EB6"/>
    <w:rsid w:val="5CF52719"/>
    <w:rsid w:val="5D0DBB38"/>
    <w:rsid w:val="5D16377F"/>
    <w:rsid w:val="5D1FCEF0"/>
    <w:rsid w:val="5D29C417"/>
    <w:rsid w:val="5D2DB373"/>
    <w:rsid w:val="5D62CD3B"/>
    <w:rsid w:val="5D657F76"/>
    <w:rsid w:val="5DA28A18"/>
    <w:rsid w:val="5DCA279E"/>
    <w:rsid w:val="5DD18D4A"/>
    <w:rsid w:val="5DDAE66E"/>
    <w:rsid w:val="5DDB9135"/>
    <w:rsid w:val="5DE02D85"/>
    <w:rsid w:val="5DF1B236"/>
    <w:rsid w:val="5E003AA3"/>
    <w:rsid w:val="5E051A13"/>
    <w:rsid w:val="5E16AA64"/>
    <w:rsid w:val="5E2984A0"/>
    <w:rsid w:val="5E3BAD5D"/>
    <w:rsid w:val="5E41B53E"/>
    <w:rsid w:val="5E494D2B"/>
    <w:rsid w:val="5E50B969"/>
    <w:rsid w:val="5E55BA78"/>
    <w:rsid w:val="5E5A36EE"/>
    <w:rsid w:val="5E5FE85E"/>
    <w:rsid w:val="5E63B245"/>
    <w:rsid w:val="5E65C52B"/>
    <w:rsid w:val="5E6BF946"/>
    <w:rsid w:val="5E846A39"/>
    <w:rsid w:val="5E88ECFC"/>
    <w:rsid w:val="5E95F402"/>
    <w:rsid w:val="5EA1E77D"/>
    <w:rsid w:val="5EC889A0"/>
    <w:rsid w:val="5ECD4E21"/>
    <w:rsid w:val="5ECFBCA6"/>
    <w:rsid w:val="5ED29012"/>
    <w:rsid w:val="5EDFDA1F"/>
    <w:rsid w:val="5EE54338"/>
    <w:rsid w:val="5EF12B67"/>
    <w:rsid w:val="5EF3398A"/>
    <w:rsid w:val="5EFF980D"/>
    <w:rsid w:val="5F004F7B"/>
    <w:rsid w:val="5F077451"/>
    <w:rsid w:val="5F0A6DA4"/>
    <w:rsid w:val="5F11304A"/>
    <w:rsid w:val="5F23EAC9"/>
    <w:rsid w:val="5F323D22"/>
    <w:rsid w:val="5F341573"/>
    <w:rsid w:val="5F457860"/>
    <w:rsid w:val="5F5FBA70"/>
    <w:rsid w:val="5F6A2B0F"/>
    <w:rsid w:val="5F8D591C"/>
    <w:rsid w:val="5FC983DB"/>
    <w:rsid w:val="5FD676DC"/>
    <w:rsid w:val="5FD96CD1"/>
    <w:rsid w:val="5FE33ECD"/>
    <w:rsid w:val="5FEBD271"/>
    <w:rsid w:val="5FF94AEB"/>
    <w:rsid w:val="60007773"/>
    <w:rsid w:val="60092302"/>
    <w:rsid w:val="600CD45C"/>
    <w:rsid w:val="6010B428"/>
    <w:rsid w:val="6023D971"/>
    <w:rsid w:val="6038A33F"/>
    <w:rsid w:val="605B17D4"/>
    <w:rsid w:val="60697476"/>
    <w:rsid w:val="6071F922"/>
    <w:rsid w:val="607B84BC"/>
    <w:rsid w:val="609A59DF"/>
    <w:rsid w:val="609D2724"/>
    <w:rsid w:val="60B31579"/>
    <w:rsid w:val="60CE0D83"/>
    <w:rsid w:val="60D689F3"/>
    <w:rsid w:val="60ED9724"/>
    <w:rsid w:val="610420E6"/>
    <w:rsid w:val="6107A96B"/>
    <w:rsid w:val="6108C36B"/>
    <w:rsid w:val="611ACD82"/>
    <w:rsid w:val="6122EE01"/>
    <w:rsid w:val="6127EBFF"/>
    <w:rsid w:val="61345F70"/>
    <w:rsid w:val="61353CD8"/>
    <w:rsid w:val="613F5778"/>
    <w:rsid w:val="614B05B4"/>
    <w:rsid w:val="614E10A6"/>
    <w:rsid w:val="61559DCF"/>
    <w:rsid w:val="6168B378"/>
    <w:rsid w:val="619258B8"/>
    <w:rsid w:val="61ACFCDC"/>
    <w:rsid w:val="61AFD908"/>
    <w:rsid w:val="61C8AF8B"/>
    <w:rsid w:val="61D24008"/>
    <w:rsid w:val="61E6C837"/>
    <w:rsid w:val="61E6E120"/>
    <w:rsid w:val="620F9DA0"/>
    <w:rsid w:val="6215C316"/>
    <w:rsid w:val="62178AD1"/>
    <w:rsid w:val="6219BA6D"/>
    <w:rsid w:val="623FBB3F"/>
    <w:rsid w:val="624044F9"/>
    <w:rsid w:val="62530D08"/>
    <w:rsid w:val="62556504"/>
    <w:rsid w:val="625C4BC4"/>
    <w:rsid w:val="625D93B4"/>
    <w:rsid w:val="626043C7"/>
    <w:rsid w:val="62649BE1"/>
    <w:rsid w:val="62715079"/>
    <w:rsid w:val="627BD41D"/>
    <w:rsid w:val="62963C81"/>
    <w:rsid w:val="629B80C0"/>
    <w:rsid w:val="62B15A7B"/>
    <w:rsid w:val="62BA094F"/>
    <w:rsid w:val="62C208B7"/>
    <w:rsid w:val="62D15548"/>
    <w:rsid w:val="62D2CF76"/>
    <w:rsid w:val="62DAFE3A"/>
    <w:rsid w:val="62E47371"/>
    <w:rsid w:val="62FB0291"/>
    <w:rsid w:val="630EA3E1"/>
    <w:rsid w:val="632A4D55"/>
    <w:rsid w:val="632D9DF1"/>
    <w:rsid w:val="6334EF62"/>
    <w:rsid w:val="6338759B"/>
    <w:rsid w:val="634DDCF1"/>
    <w:rsid w:val="6364B048"/>
    <w:rsid w:val="63881E32"/>
    <w:rsid w:val="63A30705"/>
    <w:rsid w:val="63BB989D"/>
    <w:rsid w:val="63D279B8"/>
    <w:rsid w:val="63F9838E"/>
    <w:rsid w:val="640CD998"/>
    <w:rsid w:val="642B8D62"/>
    <w:rsid w:val="64414AF9"/>
    <w:rsid w:val="64419186"/>
    <w:rsid w:val="64472496"/>
    <w:rsid w:val="64624988"/>
    <w:rsid w:val="64647565"/>
    <w:rsid w:val="6465080E"/>
    <w:rsid w:val="647AC41F"/>
    <w:rsid w:val="647C3C7B"/>
    <w:rsid w:val="647F3BB9"/>
    <w:rsid w:val="64A89B09"/>
    <w:rsid w:val="64BF6829"/>
    <w:rsid w:val="64C0D367"/>
    <w:rsid w:val="64C1992D"/>
    <w:rsid w:val="64CA7AF2"/>
    <w:rsid w:val="64D7B884"/>
    <w:rsid w:val="64E12854"/>
    <w:rsid w:val="64E80ECE"/>
    <w:rsid w:val="64E9D9B1"/>
    <w:rsid w:val="64F75646"/>
    <w:rsid w:val="64FC33C9"/>
    <w:rsid w:val="64FF5E95"/>
    <w:rsid w:val="65117AB3"/>
    <w:rsid w:val="6521DAE5"/>
    <w:rsid w:val="65235A49"/>
    <w:rsid w:val="6526C485"/>
    <w:rsid w:val="65289D24"/>
    <w:rsid w:val="6545C92C"/>
    <w:rsid w:val="65770497"/>
    <w:rsid w:val="659DB07A"/>
    <w:rsid w:val="65AA02B8"/>
    <w:rsid w:val="65AE8B42"/>
    <w:rsid w:val="65B493F9"/>
    <w:rsid w:val="65BAEF1E"/>
    <w:rsid w:val="65C3CD77"/>
    <w:rsid w:val="65DE35D3"/>
    <w:rsid w:val="65E60F2B"/>
    <w:rsid w:val="65E8EECD"/>
    <w:rsid w:val="65ED6FB5"/>
    <w:rsid w:val="65FCE7C2"/>
    <w:rsid w:val="661319BB"/>
    <w:rsid w:val="6614A8E7"/>
    <w:rsid w:val="66240CD1"/>
    <w:rsid w:val="6626B83C"/>
    <w:rsid w:val="662795D0"/>
    <w:rsid w:val="662B31E8"/>
    <w:rsid w:val="662C0D4D"/>
    <w:rsid w:val="663F8B85"/>
    <w:rsid w:val="664B4F06"/>
    <w:rsid w:val="66535DB0"/>
    <w:rsid w:val="66579C53"/>
    <w:rsid w:val="6658CE51"/>
    <w:rsid w:val="6661D3D3"/>
    <w:rsid w:val="6664A33B"/>
    <w:rsid w:val="666600CF"/>
    <w:rsid w:val="6668D5C6"/>
    <w:rsid w:val="667BCAB6"/>
    <w:rsid w:val="668D68C7"/>
    <w:rsid w:val="669197E9"/>
    <w:rsid w:val="66950A72"/>
    <w:rsid w:val="66A85D8D"/>
    <w:rsid w:val="66ACF627"/>
    <w:rsid w:val="66AF70AD"/>
    <w:rsid w:val="66B1E3BD"/>
    <w:rsid w:val="66B228A8"/>
    <w:rsid w:val="66B6BBD7"/>
    <w:rsid w:val="66B8BE89"/>
    <w:rsid w:val="66BF3F00"/>
    <w:rsid w:val="66C253C2"/>
    <w:rsid w:val="66C9DD13"/>
    <w:rsid w:val="66D0A5CA"/>
    <w:rsid w:val="66FCA467"/>
    <w:rsid w:val="66FFC7AB"/>
    <w:rsid w:val="670C646D"/>
    <w:rsid w:val="672050E3"/>
    <w:rsid w:val="6722B753"/>
    <w:rsid w:val="674021AE"/>
    <w:rsid w:val="6742C740"/>
    <w:rsid w:val="67438B55"/>
    <w:rsid w:val="67460A47"/>
    <w:rsid w:val="675C6F9F"/>
    <w:rsid w:val="675E0E6E"/>
    <w:rsid w:val="67A5CACE"/>
    <w:rsid w:val="67A8B20D"/>
    <w:rsid w:val="67AB287A"/>
    <w:rsid w:val="67AD9D10"/>
    <w:rsid w:val="67AE98FC"/>
    <w:rsid w:val="67B58277"/>
    <w:rsid w:val="67BECC8C"/>
    <w:rsid w:val="67DEDC43"/>
    <w:rsid w:val="67ECB19E"/>
    <w:rsid w:val="67F4D26B"/>
    <w:rsid w:val="680106B0"/>
    <w:rsid w:val="6806FB83"/>
    <w:rsid w:val="680700CC"/>
    <w:rsid w:val="6809FC9D"/>
    <w:rsid w:val="6822280F"/>
    <w:rsid w:val="68282A9E"/>
    <w:rsid w:val="6829D75B"/>
    <w:rsid w:val="682A1024"/>
    <w:rsid w:val="683111FA"/>
    <w:rsid w:val="684224A6"/>
    <w:rsid w:val="6844BCDE"/>
    <w:rsid w:val="684C3A48"/>
    <w:rsid w:val="686E7E3B"/>
    <w:rsid w:val="687654AF"/>
    <w:rsid w:val="68CF62F5"/>
    <w:rsid w:val="68E6E648"/>
    <w:rsid w:val="68F8C17C"/>
    <w:rsid w:val="69111843"/>
    <w:rsid w:val="6922A32F"/>
    <w:rsid w:val="6936B759"/>
    <w:rsid w:val="69386B16"/>
    <w:rsid w:val="693CAF4E"/>
    <w:rsid w:val="694849CA"/>
    <w:rsid w:val="694A2ED1"/>
    <w:rsid w:val="69534E11"/>
    <w:rsid w:val="695547EF"/>
    <w:rsid w:val="695C497D"/>
    <w:rsid w:val="69668EA1"/>
    <w:rsid w:val="697EC505"/>
    <w:rsid w:val="699392C5"/>
    <w:rsid w:val="69AB909C"/>
    <w:rsid w:val="69AE8228"/>
    <w:rsid w:val="69B9D3CA"/>
    <w:rsid w:val="69C9F01A"/>
    <w:rsid w:val="69FC6523"/>
    <w:rsid w:val="6A219388"/>
    <w:rsid w:val="6A2B41A0"/>
    <w:rsid w:val="6A3A9DBA"/>
    <w:rsid w:val="6A3E6F11"/>
    <w:rsid w:val="6A4C55B4"/>
    <w:rsid w:val="6A5D6095"/>
    <w:rsid w:val="6A82F5C4"/>
    <w:rsid w:val="6A869B7F"/>
    <w:rsid w:val="6A86E602"/>
    <w:rsid w:val="6A8BBEA6"/>
    <w:rsid w:val="6AA2C660"/>
    <w:rsid w:val="6AA40F41"/>
    <w:rsid w:val="6AA4176C"/>
    <w:rsid w:val="6AB88469"/>
    <w:rsid w:val="6ACC74D3"/>
    <w:rsid w:val="6ACD0872"/>
    <w:rsid w:val="6AD91B13"/>
    <w:rsid w:val="6AEA887E"/>
    <w:rsid w:val="6AFADB5A"/>
    <w:rsid w:val="6B22A7A0"/>
    <w:rsid w:val="6B23DAE0"/>
    <w:rsid w:val="6B58DDCD"/>
    <w:rsid w:val="6B59320A"/>
    <w:rsid w:val="6B5A4504"/>
    <w:rsid w:val="6B65F692"/>
    <w:rsid w:val="6B7252C7"/>
    <w:rsid w:val="6B74260E"/>
    <w:rsid w:val="6B874286"/>
    <w:rsid w:val="6B90EF84"/>
    <w:rsid w:val="6B99547F"/>
    <w:rsid w:val="6BA5D33B"/>
    <w:rsid w:val="6BBB24BF"/>
    <w:rsid w:val="6BBB88AE"/>
    <w:rsid w:val="6BBCD5C7"/>
    <w:rsid w:val="6BDABE36"/>
    <w:rsid w:val="6BEFAF64"/>
    <w:rsid w:val="6BF3A3D6"/>
    <w:rsid w:val="6BF4034A"/>
    <w:rsid w:val="6BFBAE27"/>
    <w:rsid w:val="6C0D05BC"/>
    <w:rsid w:val="6C1F8C0E"/>
    <w:rsid w:val="6C288759"/>
    <w:rsid w:val="6C297259"/>
    <w:rsid w:val="6C2994CC"/>
    <w:rsid w:val="6C2C72ED"/>
    <w:rsid w:val="6C348C60"/>
    <w:rsid w:val="6C5BCB33"/>
    <w:rsid w:val="6C5CCB83"/>
    <w:rsid w:val="6C6017E6"/>
    <w:rsid w:val="6C60512A"/>
    <w:rsid w:val="6C60A811"/>
    <w:rsid w:val="6C60B9BF"/>
    <w:rsid w:val="6C636DED"/>
    <w:rsid w:val="6C65A0A8"/>
    <w:rsid w:val="6C674868"/>
    <w:rsid w:val="6C6F9214"/>
    <w:rsid w:val="6C706D3F"/>
    <w:rsid w:val="6C8E470E"/>
    <w:rsid w:val="6C98F8AA"/>
    <w:rsid w:val="6C9DAC26"/>
    <w:rsid w:val="6CA5E4F0"/>
    <w:rsid w:val="6CA854BE"/>
    <w:rsid w:val="6CAB1850"/>
    <w:rsid w:val="6CCE3039"/>
    <w:rsid w:val="6CDBBA97"/>
    <w:rsid w:val="6CEBCF9E"/>
    <w:rsid w:val="6CF4E82F"/>
    <w:rsid w:val="6CF6D6BA"/>
    <w:rsid w:val="6CFDA59D"/>
    <w:rsid w:val="6D055EC4"/>
    <w:rsid w:val="6D06BA95"/>
    <w:rsid w:val="6D17E4B4"/>
    <w:rsid w:val="6D2BBDA9"/>
    <w:rsid w:val="6D30CCB7"/>
    <w:rsid w:val="6D593F12"/>
    <w:rsid w:val="6D611830"/>
    <w:rsid w:val="6D776B2A"/>
    <w:rsid w:val="6DB8AB9B"/>
    <w:rsid w:val="6DBD5052"/>
    <w:rsid w:val="6DBE86C4"/>
    <w:rsid w:val="6DD081B7"/>
    <w:rsid w:val="6DD5DC3A"/>
    <w:rsid w:val="6DE8BBA4"/>
    <w:rsid w:val="6DE8D226"/>
    <w:rsid w:val="6DEE21E0"/>
    <w:rsid w:val="6DF8F103"/>
    <w:rsid w:val="6E0E6F35"/>
    <w:rsid w:val="6E0F4BF1"/>
    <w:rsid w:val="6E0FC330"/>
    <w:rsid w:val="6E12CACE"/>
    <w:rsid w:val="6E22C4FA"/>
    <w:rsid w:val="6E4268C9"/>
    <w:rsid w:val="6E4491AA"/>
    <w:rsid w:val="6E45A060"/>
    <w:rsid w:val="6E563DD6"/>
    <w:rsid w:val="6E58E209"/>
    <w:rsid w:val="6E75D3A4"/>
    <w:rsid w:val="6E76BA93"/>
    <w:rsid w:val="6E873A5A"/>
    <w:rsid w:val="6E938CBA"/>
    <w:rsid w:val="6EBCCE89"/>
    <w:rsid w:val="6EBDCE22"/>
    <w:rsid w:val="6EE5E21A"/>
    <w:rsid w:val="6EEB8B83"/>
    <w:rsid w:val="6EF1AC18"/>
    <w:rsid w:val="6F022E35"/>
    <w:rsid w:val="6F0DBDFA"/>
    <w:rsid w:val="6F1DD423"/>
    <w:rsid w:val="6F3E4D5F"/>
    <w:rsid w:val="6F43ED66"/>
    <w:rsid w:val="6F55C7F6"/>
    <w:rsid w:val="6F572CD0"/>
    <w:rsid w:val="6F594987"/>
    <w:rsid w:val="6F5A5725"/>
    <w:rsid w:val="6F6A02B0"/>
    <w:rsid w:val="6F8127E6"/>
    <w:rsid w:val="6F9272B7"/>
    <w:rsid w:val="6FA3643B"/>
    <w:rsid w:val="6FA54505"/>
    <w:rsid w:val="6FA8A8F4"/>
    <w:rsid w:val="7006940C"/>
    <w:rsid w:val="700A9D6E"/>
    <w:rsid w:val="700B352A"/>
    <w:rsid w:val="700D8CA1"/>
    <w:rsid w:val="70289DFF"/>
    <w:rsid w:val="7046ED94"/>
    <w:rsid w:val="70522DC0"/>
    <w:rsid w:val="7056602F"/>
    <w:rsid w:val="705B629B"/>
    <w:rsid w:val="7072029F"/>
    <w:rsid w:val="707575AB"/>
    <w:rsid w:val="707DA12E"/>
    <w:rsid w:val="7087B8F3"/>
    <w:rsid w:val="70957335"/>
    <w:rsid w:val="70A35907"/>
    <w:rsid w:val="70B2AADC"/>
    <w:rsid w:val="70C92223"/>
    <w:rsid w:val="70CCA74E"/>
    <w:rsid w:val="70CD99B7"/>
    <w:rsid w:val="70DA1C83"/>
    <w:rsid w:val="70E3EF4F"/>
    <w:rsid w:val="70E55549"/>
    <w:rsid w:val="70E8012E"/>
    <w:rsid w:val="70F25B21"/>
    <w:rsid w:val="70F80C8D"/>
    <w:rsid w:val="710F4C87"/>
    <w:rsid w:val="71137447"/>
    <w:rsid w:val="7114F854"/>
    <w:rsid w:val="711CB02B"/>
    <w:rsid w:val="71201C50"/>
    <w:rsid w:val="712817CD"/>
    <w:rsid w:val="716147BB"/>
    <w:rsid w:val="716446DA"/>
    <w:rsid w:val="7187F547"/>
    <w:rsid w:val="718904CF"/>
    <w:rsid w:val="71913591"/>
    <w:rsid w:val="7193CC70"/>
    <w:rsid w:val="719E1423"/>
    <w:rsid w:val="71A4A92A"/>
    <w:rsid w:val="71A86764"/>
    <w:rsid w:val="71B039D6"/>
    <w:rsid w:val="71B81889"/>
    <w:rsid w:val="71BCC7CE"/>
    <w:rsid w:val="71C5E686"/>
    <w:rsid w:val="71CAD6B3"/>
    <w:rsid w:val="71D0583C"/>
    <w:rsid w:val="71E5685B"/>
    <w:rsid w:val="71E8EB3D"/>
    <w:rsid w:val="71FDF5DA"/>
    <w:rsid w:val="7203ED41"/>
    <w:rsid w:val="7205EB94"/>
    <w:rsid w:val="720CBC59"/>
    <w:rsid w:val="7223298C"/>
    <w:rsid w:val="72306BCA"/>
    <w:rsid w:val="7230F3BA"/>
    <w:rsid w:val="72499427"/>
    <w:rsid w:val="7259C0DE"/>
    <w:rsid w:val="726372F9"/>
    <w:rsid w:val="727674C3"/>
    <w:rsid w:val="72800419"/>
    <w:rsid w:val="72824557"/>
    <w:rsid w:val="72894B0D"/>
    <w:rsid w:val="72A00FBC"/>
    <w:rsid w:val="72A0CA32"/>
    <w:rsid w:val="72B5C24A"/>
    <w:rsid w:val="72BAAD71"/>
    <w:rsid w:val="72C47142"/>
    <w:rsid w:val="72C5A16E"/>
    <w:rsid w:val="72D58256"/>
    <w:rsid w:val="72D6B658"/>
    <w:rsid w:val="72DF5920"/>
    <w:rsid w:val="72FECBFD"/>
    <w:rsid w:val="72FF2390"/>
    <w:rsid w:val="73031ABD"/>
    <w:rsid w:val="730883E6"/>
    <w:rsid w:val="73241A5D"/>
    <w:rsid w:val="73272E7E"/>
    <w:rsid w:val="732D944A"/>
    <w:rsid w:val="7332EAC3"/>
    <w:rsid w:val="73423E30"/>
    <w:rsid w:val="7347D893"/>
    <w:rsid w:val="734BC7F4"/>
    <w:rsid w:val="7389D538"/>
    <w:rsid w:val="738BBB6A"/>
    <w:rsid w:val="739D39AB"/>
    <w:rsid w:val="73A542EC"/>
    <w:rsid w:val="73A5F486"/>
    <w:rsid w:val="73B17A22"/>
    <w:rsid w:val="73BDBE56"/>
    <w:rsid w:val="73CC3C2B"/>
    <w:rsid w:val="73CF9D6D"/>
    <w:rsid w:val="73D39C1E"/>
    <w:rsid w:val="73DFAE3B"/>
    <w:rsid w:val="73EA61FB"/>
    <w:rsid w:val="73FA4252"/>
    <w:rsid w:val="740387A4"/>
    <w:rsid w:val="740DC810"/>
    <w:rsid w:val="7451EFEF"/>
    <w:rsid w:val="7466F01C"/>
    <w:rsid w:val="747790D7"/>
    <w:rsid w:val="747C505B"/>
    <w:rsid w:val="74861AA0"/>
    <w:rsid w:val="748FD048"/>
    <w:rsid w:val="74925D4A"/>
    <w:rsid w:val="74997D44"/>
    <w:rsid w:val="74AA968F"/>
    <w:rsid w:val="74B325C9"/>
    <w:rsid w:val="74BFAA95"/>
    <w:rsid w:val="74C5B359"/>
    <w:rsid w:val="74CE3D09"/>
    <w:rsid w:val="74DE0E91"/>
    <w:rsid w:val="74ECA974"/>
    <w:rsid w:val="74F2B159"/>
    <w:rsid w:val="74F54175"/>
    <w:rsid w:val="74FB4629"/>
    <w:rsid w:val="750F7FA2"/>
    <w:rsid w:val="751FDFAC"/>
    <w:rsid w:val="752C7C53"/>
    <w:rsid w:val="7535A39D"/>
    <w:rsid w:val="7544B789"/>
    <w:rsid w:val="75456242"/>
    <w:rsid w:val="7549530B"/>
    <w:rsid w:val="758B345E"/>
    <w:rsid w:val="7591598E"/>
    <w:rsid w:val="75D7F98E"/>
    <w:rsid w:val="75E58E82"/>
    <w:rsid w:val="75E63ECD"/>
    <w:rsid w:val="75FC1204"/>
    <w:rsid w:val="7605FAE0"/>
    <w:rsid w:val="760FE8A8"/>
    <w:rsid w:val="76100A24"/>
    <w:rsid w:val="761AD56B"/>
    <w:rsid w:val="761CF1C7"/>
    <w:rsid w:val="7622BD6E"/>
    <w:rsid w:val="76327286"/>
    <w:rsid w:val="764CB105"/>
    <w:rsid w:val="764DB8D1"/>
    <w:rsid w:val="76570891"/>
    <w:rsid w:val="76677435"/>
    <w:rsid w:val="768E673F"/>
    <w:rsid w:val="76A60FDE"/>
    <w:rsid w:val="76ADE803"/>
    <w:rsid w:val="76B70C28"/>
    <w:rsid w:val="76C35C2C"/>
    <w:rsid w:val="76D25616"/>
    <w:rsid w:val="76E463FC"/>
    <w:rsid w:val="76E619F2"/>
    <w:rsid w:val="76E67FD2"/>
    <w:rsid w:val="76F1336B"/>
    <w:rsid w:val="76F9DAFD"/>
    <w:rsid w:val="76FDE0E3"/>
    <w:rsid w:val="77002171"/>
    <w:rsid w:val="77160242"/>
    <w:rsid w:val="771B4E18"/>
    <w:rsid w:val="7729DE04"/>
    <w:rsid w:val="772BF080"/>
    <w:rsid w:val="77355D13"/>
    <w:rsid w:val="77511797"/>
    <w:rsid w:val="776ACBAE"/>
    <w:rsid w:val="77714FAA"/>
    <w:rsid w:val="7797E265"/>
    <w:rsid w:val="77ABFA05"/>
    <w:rsid w:val="77C06C30"/>
    <w:rsid w:val="77CF7253"/>
    <w:rsid w:val="77D62E56"/>
    <w:rsid w:val="77E58299"/>
    <w:rsid w:val="77F5FA99"/>
    <w:rsid w:val="77FEAC8C"/>
    <w:rsid w:val="782D6581"/>
    <w:rsid w:val="782EE7F0"/>
    <w:rsid w:val="78387D8B"/>
    <w:rsid w:val="785558CD"/>
    <w:rsid w:val="785B8541"/>
    <w:rsid w:val="785CE2EC"/>
    <w:rsid w:val="78706574"/>
    <w:rsid w:val="787C6ECC"/>
    <w:rsid w:val="789810BB"/>
    <w:rsid w:val="78B4EECF"/>
    <w:rsid w:val="78B71DC1"/>
    <w:rsid w:val="78E2047F"/>
    <w:rsid w:val="78E2AD3D"/>
    <w:rsid w:val="78E4C375"/>
    <w:rsid w:val="78FD6D06"/>
    <w:rsid w:val="79149EE1"/>
    <w:rsid w:val="79334630"/>
    <w:rsid w:val="793C12AB"/>
    <w:rsid w:val="793F99CE"/>
    <w:rsid w:val="794377AC"/>
    <w:rsid w:val="7953C6BD"/>
    <w:rsid w:val="7978C97E"/>
    <w:rsid w:val="797A4FA1"/>
    <w:rsid w:val="797C046D"/>
    <w:rsid w:val="79802233"/>
    <w:rsid w:val="79823E81"/>
    <w:rsid w:val="79870424"/>
    <w:rsid w:val="7988CCC7"/>
    <w:rsid w:val="79AE0A0A"/>
    <w:rsid w:val="79AF9B9F"/>
    <w:rsid w:val="79B1DB28"/>
    <w:rsid w:val="79C60801"/>
    <w:rsid w:val="79CDF251"/>
    <w:rsid w:val="79D84B56"/>
    <w:rsid w:val="79DFE367"/>
    <w:rsid w:val="79F7B5B0"/>
    <w:rsid w:val="79FAFCEE"/>
    <w:rsid w:val="79FB169D"/>
    <w:rsid w:val="79FEFB31"/>
    <w:rsid w:val="7A02B30F"/>
    <w:rsid w:val="7A07A4E9"/>
    <w:rsid w:val="7A12A106"/>
    <w:rsid w:val="7A181086"/>
    <w:rsid w:val="7A1C667D"/>
    <w:rsid w:val="7A231133"/>
    <w:rsid w:val="7A3059D9"/>
    <w:rsid w:val="7A3F7FAF"/>
    <w:rsid w:val="7A4481C4"/>
    <w:rsid w:val="7A57E4C4"/>
    <w:rsid w:val="7A73BC36"/>
    <w:rsid w:val="7A7602F5"/>
    <w:rsid w:val="7A800EF7"/>
    <w:rsid w:val="7A8DFFD4"/>
    <w:rsid w:val="7A9746AC"/>
    <w:rsid w:val="7A997F8D"/>
    <w:rsid w:val="7AA7ABD2"/>
    <w:rsid w:val="7AAB0356"/>
    <w:rsid w:val="7ABC63CD"/>
    <w:rsid w:val="7ABC7B3A"/>
    <w:rsid w:val="7ACFCC86"/>
    <w:rsid w:val="7AD6A217"/>
    <w:rsid w:val="7AEC3610"/>
    <w:rsid w:val="7AF6B9B7"/>
    <w:rsid w:val="7B01CDDD"/>
    <w:rsid w:val="7B04CA34"/>
    <w:rsid w:val="7B0C1B79"/>
    <w:rsid w:val="7B10B14D"/>
    <w:rsid w:val="7B191DEB"/>
    <w:rsid w:val="7B1D657E"/>
    <w:rsid w:val="7B1D7BA1"/>
    <w:rsid w:val="7B2B6138"/>
    <w:rsid w:val="7B4D5015"/>
    <w:rsid w:val="7B6CFCE0"/>
    <w:rsid w:val="7B6E1626"/>
    <w:rsid w:val="7B99C729"/>
    <w:rsid w:val="7BA0874E"/>
    <w:rsid w:val="7BB2F432"/>
    <w:rsid w:val="7BCD8BE1"/>
    <w:rsid w:val="7BCE9BA6"/>
    <w:rsid w:val="7C05A715"/>
    <w:rsid w:val="7C0A2A46"/>
    <w:rsid w:val="7C113E9F"/>
    <w:rsid w:val="7C1E9D5A"/>
    <w:rsid w:val="7C2F6481"/>
    <w:rsid w:val="7C32BAFB"/>
    <w:rsid w:val="7C34253F"/>
    <w:rsid w:val="7C3C597D"/>
    <w:rsid w:val="7C3D4918"/>
    <w:rsid w:val="7C3F351B"/>
    <w:rsid w:val="7C4B9B8F"/>
    <w:rsid w:val="7C5FF0F7"/>
    <w:rsid w:val="7C60924E"/>
    <w:rsid w:val="7C6F19FF"/>
    <w:rsid w:val="7C71F7D8"/>
    <w:rsid w:val="7C808951"/>
    <w:rsid w:val="7C8FDB08"/>
    <w:rsid w:val="7CA2F57A"/>
    <w:rsid w:val="7CB3CAA7"/>
    <w:rsid w:val="7CB54634"/>
    <w:rsid w:val="7CB65794"/>
    <w:rsid w:val="7CC57FFE"/>
    <w:rsid w:val="7CC81BAB"/>
    <w:rsid w:val="7CDF45C1"/>
    <w:rsid w:val="7CE621BC"/>
    <w:rsid w:val="7CE8B709"/>
    <w:rsid w:val="7CF87544"/>
    <w:rsid w:val="7CFDD045"/>
    <w:rsid w:val="7D263A42"/>
    <w:rsid w:val="7D278ED1"/>
    <w:rsid w:val="7D28AABA"/>
    <w:rsid w:val="7D415AC4"/>
    <w:rsid w:val="7D49035E"/>
    <w:rsid w:val="7D565F08"/>
    <w:rsid w:val="7D617B61"/>
    <w:rsid w:val="7D61C31F"/>
    <w:rsid w:val="7D7C4457"/>
    <w:rsid w:val="7D7D2284"/>
    <w:rsid w:val="7D7F2C9D"/>
    <w:rsid w:val="7D8BBC88"/>
    <w:rsid w:val="7DB0F3B6"/>
    <w:rsid w:val="7DC362A0"/>
    <w:rsid w:val="7DD1FBEF"/>
    <w:rsid w:val="7DD60DB2"/>
    <w:rsid w:val="7DD75702"/>
    <w:rsid w:val="7DE3EA00"/>
    <w:rsid w:val="7DE7229D"/>
    <w:rsid w:val="7DFC9F50"/>
    <w:rsid w:val="7DFE9F04"/>
    <w:rsid w:val="7DFFC437"/>
    <w:rsid w:val="7E1F8259"/>
    <w:rsid w:val="7E25C263"/>
    <w:rsid w:val="7E39081F"/>
    <w:rsid w:val="7E73A4D4"/>
    <w:rsid w:val="7E7AE9A5"/>
    <w:rsid w:val="7E80917D"/>
    <w:rsid w:val="7E895147"/>
    <w:rsid w:val="7E9AA3F7"/>
    <w:rsid w:val="7EB5C18D"/>
    <w:rsid w:val="7EE9A2AE"/>
    <w:rsid w:val="7EF22F69"/>
    <w:rsid w:val="7EF75F11"/>
    <w:rsid w:val="7F0E98E0"/>
    <w:rsid w:val="7F12BC5E"/>
    <w:rsid w:val="7F1DA328"/>
    <w:rsid w:val="7F3211BD"/>
    <w:rsid w:val="7F33E740"/>
    <w:rsid w:val="7F4154E4"/>
    <w:rsid w:val="7F4B8FB1"/>
    <w:rsid w:val="7F5668C7"/>
    <w:rsid w:val="7F741023"/>
    <w:rsid w:val="7F86C1FF"/>
    <w:rsid w:val="7F9277FC"/>
    <w:rsid w:val="7F9B28A4"/>
    <w:rsid w:val="7FAB5602"/>
    <w:rsid w:val="7FAC2AB5"/>
    <w:rsid w:val="7FADDE50"/>
    <w:rsid w:val="7FC99C41"/>
    <w:rsid w:val="7FCA2A58"/>
    <w:rsid w:val="7FD61A69"/>
    <w:rsid w:val="7FDD29D1"/>
    <w:rsid w:val="7FDD5D39"/>
    <w:rsid w:val="7FF166B0"/>
    <w:rsid w:val="7FFA67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3A6B4169-4A28-4CAD-9AB3-4C32D301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paragraph" w:customStyle="1" w:styleId="CHeading4">
    <w:name w:val="C_Heading 4"/>
    <w:basedOn w:val="Normal"/>
    <w:qFormat/>
    <w:rsid w:val="0038486E"/>
    <w:pPr>
      <w:spacing w:after="340" w:line="240" w:lineRule="exact"/>
    </w:pPr>
    <w:rPr>
      <w:rFonts w:ascii="Arial" w:eastAsiaTheme="minorHAnsi" w:hAnsi="Arial" w:cs="Arial"/>
      <w:b/>
      <w:bCs/>
      <w:color w:val="00734A"/>
      <w:sz w:val="20"/>
      <w:szCs w:val="20"/>
      <w:lang w:val="en-IE" w:eastAsia="en-US"/>
    </w:rPr>
  </w:style>
  <w:style w:type="character" w:customStyle="1" w:styleId="CommentTextChar">
    <w:name w:val="Comment Text Char"/>
    <w:basedOn w:val="DefaultParagraphFont"/>
    <w:link w:val="CommentText"/>
    <w:uiPriority w:val="99"/>
    <w:semiHidden/>
    <w:rsid w:val="0038486E"/>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11CD56C-995A-422C-83B2-7E6B91E231B6}"/>
      </w:docPartPr>
      <w:docPartBody>
        <w:p w:rsidR="00EE5F09" w:rsidRDefault="00EE5F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5F09"/>
    <w:rsid w:val="002A7812"/>
    <w:rsid w:val="00EE5F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398C00E92413499FEBFB6DFC0246F1" ma:contentTypeVersion="2" ma:contentTypeDescription="Create a new document." ma:contentTypeScope="" ma:versionID="efa3481097af15c27367e0a46b2e24f0">
  <xsd:schema xmlns:xsd="http://www.w3.org/2001/XMLSchema" xmlns:xs="http://www.w3.org/2001/XMLSchema" xmlns:p="http://schemas.microsoft.com/office/2006/metadata/properties" xmlns:ns2="87410a3c-c6d8-4fa1-947f-a9bd5c159e51" targetNamespace="http://schemas.microsoft.com/office/2006/metadata/properties" ma:root="true" ma:fieldsID="112420d7698a3252b1f05e0801d68e14" ns2:_="">
    <xsd:import namespace="87410a3c-c6d8-4fa1-947f-a9bd5c159e5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10a3c-c6d8-4fa1-947f-a9bd5c159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293E1-E9BB-44B9-ADA4-5AB5C28A3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10a3c-c6d8-4fa1-947f-a9bd5c159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63919E96-F7C5-4C4F-95CF-4BB672737BDB}">
  <ds:schemaRefs>
    <ds:schemaRef ds:uri="http://schemas.openxmlformats.org/officeDocument/2006/bibliography"/>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5183</Words>
  <Characters>29546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Tony</cp:lastModifiedBy>
  <cp:revision>2</cp:revision>
  <cp:lastPrinted>2021-11-15T16:32:00Z</cp:lastPrinted>
  <dcterms:created xsi:type="dcterms:W3CDTF">2021-11-15T16:45:00Z</dcterms:created>
  <dcterms:modified xsi:type="dcterms:W3CDTF">2021-11-15T16:45:00Z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0x010100ED398C00E92413499FEBFB6DFC0246F1</vt:lpwstr>
  </property>
</Properties>
</file>