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1C44A6" w:rsidRDefault="00527E52" w:rsidP="001C44A6">
      <w:pPr>
        <w:rPr>
          <w:b/>
        </w:rPr>
      </w:pPr>
      <w:r w:rsidRPr="001C44A6">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1C44A6">
        <w:rPr>
          <w:b/>
        </w:rPr>
        <w:tab/>
      </w:r>
    </w:p>
    <w:p w14:paraId="0C2587EF" w14:textId="77777777" w:rsidR="00CB02F7" w:rsidRPr="001C44A6" w:rsidRDefault="00B12FB8" w:rsidP="001C44A6">
      <w:pPr>
        <w:numPr>
          <w:ilvl w:val="12"/>
          <w:numId w:val="0"/>
        </w:numPr>
        <w:tabs>
          <w:tab w:val="left" w:pos="0"/>
        </w:tabs>
        <w:suppressAutoHyphens/>
        <w:rPr>
          <w:b/>
          <w:bCs/>
          <w:caps/>
        </w:rPr>
      </w:pPr>
      <w:r w:rsidRPr="001C44A6">
        <w:rPr>
          <w:spacing w:val="-3"/>
        </w:rPr>
        <w:t xml:space="preserve"> </w:t>
      </w:r>
      <w:r w:rsidRPr="001C44A6">
        <w:rPr>
          <w:spacing w:val="-3"/>
        </w:rPr>
        <w:tab/>
      </w:r>
      <w:r w:rsidRPr="001C44A6">
        <w:rPr>
          <w:spacing w:val="-3"/>
        </w:rPr>
        <w:tab/>
      </w:r>
      <w:r w:rsidR="00ED6399" w:rsidRPr="001C44A6">
        <w:rPr>
          <w:spacing w:val="-3"/>
        </w:rPr>
        <w:tab/>
      </w:r>
      <w:r w:rsidR="00793DE6" w:rsidRPr="001C44A6">
        <w:rPr>
          <w:b/>
        </w:rPr>
        <w:t>PBF</w:t>
      </w:r>
      <w:r w:rsidR="008640A5" w:rsidRPr="001C44A6">
        <w:rPr>
          <w:b/>
        </w:rPr>
        <w:t xml:space="preserve"> </w:t>
      </w:r>
      <w:r w:rsidR="00CB02F7" w:rsidRPr="001C44A6">
        <w:rPr>
          <w:b/>
          <w:bCs/>
          <w:caps/>
        </w:rPr>
        <w:t>PROJECT progress report</w:t>
      </w:r>
    </w:p>
    <w:p w14:paraId="16DC9E23" w14:textId="370A74F0" w:rsidR="00CB02F7" w:rsidRPr="001C44A6" w:rsidRDefault="00CB02F7" w:rsidP="001C44A6">
      <w:pPr>
        <w:jc w:val="center"/>
        <w:rPr>
          <w:b/>
          <w:bCs/>
          <w:caps/>
        </w:rPr>
      </w:pPr>
      <w:r w:rsidRPr="001C44A6">
        <w:rPr>
          <w:b/>
          <w:bCs/>
          <w:caps/>
        </w:rPr>
        <w:t>COUNTRY:</w:t>
      </w:r>
      <w:r w:rsidR="00A47DDA" w:rsidRPr="001C44A6">
        <w:rPr>
          <w:bCs/>
          <w:iCs/>
          <w:snapToGrid w:val="0"/>
        </w:rPr>
        <w:t xml:space="preserve"> </w:t>
      </w:r>
      <w:r w:rsidR="00E86DFE" w:rsidRPr="001C44A6">
        <w:rPr>
          <w:bCs/>
          <w:iCs/>
          <w:snapToGrid w:val="0"/>
          <w:color w:val="2B579A"/>
          <w:shd w:val="clear" w:color="auto" w:fill="E6E6E6"/>
        </w:rPr>
        <w:fldChar w:fldCharType="begin">
          <w:ffData>
            <w:name w:val=""/>
            <w:enabled/>
            <w:calcOnExit w:val="0"/>
            <w:textInput>
              <w:default w:val="Libya"/>
              <w:format w:val="FIRST CAPITAL"/>
            </w:textInput>
          </w:ffData>
        </w:fldChar>
      </w:r>
      <w:r w:rsidR="00E86DFE" w:rsidRPr="001C44A6">
        <w:rPr>
          <w:bCs/>
          <w:iCs/>
          <w:snapToGrid w:val="0"/>
        </w:rPr>
        <w:instrText xml:space="preserve"> FORMTEXT </w:instrText>
      </w:r>
      <w:r w:rsidR="00E86DFE" w:rsidRPr="001C44A6">
        <w:rPr>
          <w:bCs/>
          <w:iCs/>
          <w:snapToGrid w:val="0"/>
          <w:color w:val="2B579A"/>
          <w:shd w:val="clear" w:color="auto" w:fill="E6E6E6"/>
        </w:rPr>
      </w:r>
      <w:r w:rsidR="00E86DFE" w:rsidRPr="001C44A6">
        <w:rPr>
          <w:bCs/>
          <w:iCs/>
          <w:snapToGrid w:val="0"/>
          <w:color w:val="2B579A"/>
          <w:shd w:val="clear" w:color="auto" w:fill="E6E6E6"/>
        </w:rPr>
        <w:fldChar w:fldCharType="separate"/>
      </w:r>
      <w:r w:rsidR="00E86DFE" w:rsidRPr="001C44A6">
        <w:rPr>
          <w:bCs/>
          <w:iCs/>
          <w:noProof/>
          <w:snapToGrid w:val="0"/>
        </w:rPr>
        <w:t>Libya</w:t>
      </w:r>
      <w:r w:rsidR="00E86DFE" w:rsidRPr="001C44A6">
        <w:rPr>
          <w:bCs/>
          <w:iCs/>
          <w:snapToGrid w:val="0"/>
          <w:color w:val="2B579A"/>
          <w:shd w:val="clear" w:color="auto" w:fill="E6E6E6"/>
        </w:rPr>
        <w:fldChar w:fldCharType="end"/>
      </w:r>
    </w:p>
    <w:p w14:paraId="28AB750A" w14:textId="629FA0CC" w:rsidR="008640A5" w:rsidRPr="001C44A6" w:rsidRDefault="008640A5" w:rsidP="001C44A6">
      <w:pPr>
        <w:jc w:val="center"/>
        <w:rPr>
          <w:b/>
          <w:bCs/>
          <w:caps/>
        </w:rPr>
      </w:pPr>
      <w:r w:rsidRPr="001C44A6">
        <w:rPr>
          <w:b/>
          <w:bCs/>
          <w:caps/>
        </w:rPr>
        <w:t xml:space="preserve">TYPE OF REPORT: </w:t>
      </w:r>
      <w:r w:rsidR="00793DE6" w:rsidRPr="001C44A6">
        <w:rPr>
          <w:b/>
          <w:bCs/>
          <w:caps/>
        </w:rPr>
        <w:t>annual</w:t>
      </w:r>
      <w:r w:rsidRPr="001C44A6">
        <w:rPr>
          <w:b/>
          <w:bCs/>
          <w:caps/>
        </w:rPr>
        <w:t xml:space="preserve"> </w:t>
      </w:r>
      <w:r w:rsidR="0074217C">
        <w:rPr>
          <w:b/>
          <w:bCs/>
          <w:caps/>
        </w:rPr>
        <w:t>REPORT</w:t>
      </w:r>
    </w:p>
    <w:p w14:paraId="54B5CFAE" w14:textId="59190C1B" w:rsidR="00CB02F7" w:rsidRPr="001C44A6" w:rsidRDefault="007C288F" w:rsidP="001C44A6">
      <w:pPr>
        <w:jc w:val="center"/>
        <w:rPr>
          <w:b/>
          <w:bCs/>
          <w:caps/>
        </w:rPr>
      </w:pPr>
      <w:r w:rsidRPr="001C44A6">
        <w:rPr>
          <w:b/>
          <w:bCs/>
          <w:caps/>
        </w:rPr>
        <w:t>YEAR</w:t>
      </w:r>
      <w:r w:rsidR="00793DE6" w:rsidRPr="001C44A6">
        <w:rPr>
          <w:b/>
          <w:bCs/>
          <w:caps/>
        </w:rPr>
        <w:t xml:space="preserve"> of report</w:t>
      </w:r>
      <w:r w:rsidR="00F05682" w:rsidRPr="001C44A6">
        <w:rPr>
          <w:b/>
          <w:bCs/>
          <w:caps/>
        </w:rPr>
        <w:t xml:space="preserve">: </w:t>
      </w:r>
      <w:r w:rsidR="005526CC">
        <w:rPr>
          <w:bCs/>
          <w:iCs/>
          <w:snapToGrid w:val="0"/>
          <w:color w:val="2B579A"/>
          <w:shd w:val="clear" w:color="auto" w:fill="E6E6E6"/>
        </w:rPr>
        <w:fldChar w:fldCharType="begin">
          <w:ffData>
            <w:name w:val=""/>
            <w:enabled/>
            <w:calcOnExit w:val="0"/>
            <w:textInput>
              <w:default w:val="2021"/>
              <w:format w:val="FIRST CAPITAL"/>
            </w:textInput>
          </w:ffData>
        </w:fldChar>
      </w:r>
      <w:r w:rsidR="005526CC">
        <w:rPr>
          <w:bCs/>
          <w:iCs/>
          <w:snapToGrid w:val="0"/>
          <w:color w:val="2B579A"/>
          <w:shd w:val="clear" w:color="auto" w:fill="E6E6E6"/>
        </w:rPr>
        <w:instrText xml:space="preserve"> FORMTEXT </w:instrText>
      </w:r>
      <w:r w:rsidR="005526CC">
        <w:rPr>
          <w:bCs/>
          <w:iCs/>
          <w:snapToGrid w:val="0"/>
          <w:color w:val="2B579A"/>
          <w:shd w:val="clear" w:color="auto" w:fill="E6E6E6"/>
        </w:rPr>
      </w:r>
      <w:r w:rsidR="005526CC">
        <w:rPr>
          <w:bCs/>
          <w:iCs/>
          <w:snapToGrid w:val="0"/>
          <w:color w:val="2B579A"/>
          <w:shd w:val="clear" w:color="auto" w:fill="E6E6E6"/>
        </w:rPr>
        <w:fldChar w:fldCharType="separate"/>
      </w:r>
      <w:r w:rsidR="005526CC">
        <w:rPr>
          <w:bCs/>
          <w:iCs/>
          <w:noProof/>
          <w:snapToGrid w:val="0"/>
          <w:color w:val="2B579A"/>
          <w:shd w:val="clear" w:color="auto" w:fill="E6E6E6"/>
        </w:rPr>
        <w:t>2021</w:t>
      </w:r>
      <w:r w:rsidR="005526CC">
        <w:rPr>
          <w:bCs/>
          <w:iCs/>
          <w:snapToGrid w:val="0"/>
          <w:color w:val="2B579A"/>
          <w:shd w:val="clear" w:color="auto" w:fill="E6E6E6"/>
        </w:rPr>
        <w:fldChar w:fldCharType="end"/>
      </w:r>
    </w:p>
    <w:p w14:paraId="5DED3840" w14:textId="77777777" w:rsidR="000554F8" w:rsidRPr="001C44A6" w:rsidRDefault="000554F8" w:rsidP="001C44A6">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473918" w:rsidRPr="001C44A6" w14:paraId="1CD9355A" w14:textId="77777777" w:rsidTr="00F23D0F">
        <w:trPr>
          <w:trHeight w:val="422"/>
        </w:trPr>
        <w:tc>
          <w:tcPr>
            <w:tcW w:w="10080" w:type="dxa"/>
            <w:gridSpan w:val="2"/>
          </w:tcPr>
          <w:p w14:paraId="7093DA9F" w14:textId="6A3F6AE1"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1C44A6">
              <w:rPr>
                <w:rFonts w:ascii="Times New Roman" w:hAnsi="Times New Roman" w:cs="Times New Roman"/>
                <w:b/>
                <w:sz w:val="24"/>
                <w:szCs w:val="24"/>
                <w:lang w:val="en-US"/>
              </w:rPr>
              <w:t xml:space="preserve">Project </w:t>
            </w:r>
            <w:r w:rsidRPr="001C44A6">
              <w:rPr>
                <w:rFonts w:ascii="Times New Roman" w:hAnsi="Times New Roman" w:cs="Times New Roman"/>
                <w:b/>
                <w:sz w:val="24"/>
                <w:szCs w:val="24"/>
              </w:rPr>
              <w:t>Title</w:t>
            </w:r>
            <w:r w:rsidRPr="001C44A6">
              <w:rPr>
                <w:rFonts w:ascii="Times New Roman" w:hAnsi="Times New Roman" w:cs="Times New Roman"/>
                <w:b/>
                <w:sz w:val="24"/>
                <w:szCs w:val="24"/>
                <w:lang w:val="en-US"/>
              </w:rPr>
              <w:t xml:space="preserve">: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Building peace within and with young women and men in Sirte"/>
                    <w:format w:val="FIRST CAPITAL"/>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Building peace within and with young women and men in Sirte</w:t>
            </w:r>
            <w:r w:rsidR="00E86DFE" w:rsidRPr="001C44A6">
              <w:rPr>
                <w:rFonts w:ascii="Times New Roman" w:hAnsi="Times New Roman" w:cs="Times New Roman"/>
                <w:bCs/>
                <w:iCs/>
                <w:snapToGrid w:val="0"/>
                <w:color w:val="2B579A"/>
                <w:sz w:val="24"/>
                <w:szCs w:val="24"/>
                <w:shd w:val="clear" w:color="auto" w:fill="E6E6E6"/>
              </w:rPr>
              <w:fldChar w:fldCharType="end"/>
            </w:r>
          </w:p>
          <w:p w14:paraId="7336EAC3" w14:textId="3B5231AE" w:rsidR="00793DE6" w:rsidRPr="001C44A6" w:rsidRDefault="00793DE6" w:rsidP="001C44A6">
            <w:pPr>
              <w:rPr>
                <w:b/>
              </w:rPr>
            </w:pPr>
            <w:r w:rsidRPr="001C44A6">
              <w:rPr>
                <w:b/>
              </w:rPr>
              <w:t xml:space="preserve">Project Number from MPTF-O Gateway: </w:t>
            </w:r>
            <w:r w:rsidR="00F85ACD" w:rsidRPr="001C44A6">
              <w:rPr>
                <w:b/>
                <w:color w:val="2B579A"/>
                <w:shd w:val="clear" w:color="auto" w:fill="E6E6E6"/>
              </w:rPr>
              <w:fldChar w:fldCharType="begin">
                <w:ffData>
                  <w:name w:val="projtype"/>
                  <w:enabled/>
                  <w:calcOnExit w:val="0"/>
                  <w:ddList>
                    <w:result w:val="1"/>
                    <w:listEntry w:val="please select"/>
                    <w:listEntry w:val="IRF"/>
                    <w:listEntry w:val="PRF"/>
                  </w:ddList>
                </w:ffData>
              </w:fldChar>
            </w:r>
            <w:bookmarkStart w:id="0" w:name="projtype"/>
            <w:r w:rsidR="00F85ACD" w:rsidRPr="001C44A6">
              <w:rPr>
                <w:b/>
              </w:rPr>
              <w:instrText xml:space="preserve"> FORMDROPDOWN </w:instrText>
            </w:r>
            <w:r w:rsidR="0089223B">
              <w:rPr>
                <w:b/>
                <w:color w:val="2B579A"/>
                <w:shd w:val="clear" w:color="auto" w:fill="E6E6E6"/>
              </w:rPr>
            </w:r>
            <w:r w:rsidR="0089223B">
              <w:rPr>
                <w:b/>
                <w:color w:val="2B579A"/>
                <w:shd w:val="clear" w:color="auto" w:fill="E6E6E6"/>
              </w:rPr>
              <w:fldChar w:fldCharType="separate"/>
            </w:r>
            <w:r w:rsidR="00F85ACD" w:rsidRPr="001C44A6">
              <w:rPr>
                <w:b/>
                <w:color w:val="2B579A"/>
                <w:shd w:val="clear" w:color="auto" w:fill="E6E6E6"/>
              </w:rPr>
              <w:fldChar w:fldCharType="end"/>
            </w:r>
            <w:bookmarkEnd w:id="0"/>
            <w:r w:rsidR="00A43B9C" w:rsidRPr="001C44A6">
              <w:rPr>
                <w:b/>
              </w:rPr>
              <w:t xml:space="preserve">   </w:t>
            </w:r>
            <w:r w:rsidR="00A43B9C" w:rsidRPr="001C44A6">
              <w:rPr>
                <w:b/>
                <w:color w:val="2B579A"/>
                <w:shd w:val="clear" w:color="auto" w:fill="E6E6E6"/>
              </w:rPr>
              <w:fldChar w:fldCharType="begin">
                <w:ffData>
                  <w:name w:val="Text39"/>
                  <w:enabled/>
                  <w:calcOnExit w:val="0"/>
                  <w:textInput/>
                </w:ffData>
              </w:fldChar>
            </w:r>
            <w:bookmarkStart w:id="1" w:name="Text39"/>
            <w:r w:rsidR="00A43B9C" w:rsidRPr="001C44A6">
              <w:rPr>
                <w:b/>
              </w:rPr>
              <w:instrText xml:space="preserve"> FORMTEXT </w:instrText>
            </w:r>
            <w:r w:rsidR="00A43B9C" w:rsidRPr="001C44A6">
              <w:rPr>
                <w:b/>
                <w:color w:val="2B579A"/>
                <w:shd w:val="clear" w:color="auto" w:fill="E6E6E6"/>
              </w:rPr>
            </w:r>
            <w:r w:rsidR="00A43B9C" w:rsidRPr="001C44A6">
              <w:rPr>
                <w:b/>
                <w:color w:val="2B579A"/>
                <w:shd w:val="clear" w:color="auto" w:fill="E6E6E6"/>
              </w:rPr>
              <w:fldChar w:fldCharType="separate"/>
            </w:r>
            <w:r w:rsidR="00F85ACD" w:rsidRPr="001C44A6">
              <w:rPr>
                <w:b/>
                <w:noProof/>
              </w:rPr>
              <w:t xml:space="preserve">119118 </w:t>
            </w:r>
            <w:r w:rsidR="00A43B9C" w:rsidRPr="001C44A6">
              <w:rPr>
                <w:b/>
                <w:color w:val="2B579A"/>
                <w:shd w:val="clear" w:color="auto" w:fill="E6E6E6"/>
              </w:rPr>
              <w:fldChar w:fldCharType="end"/>
            </w:r>
            <w:bookmarkEnd w:id="1"/>
          </w:p>
        </w:tc>
      </w:tr>
      <w:tr w:rsidR="00473918" w:rsidRPr="001C44A6" w14:paraId="23080537" w14:textId="77777777" w:rsidTr="00A43B9C">
        <w:trPr>
          <w:trHeight w:val="422"/>
        </w:trPr>
        <w:tc>
          <w:tcPr>
            <w:tcW w:w="4163" w:type="dxa"/>
          </w:tcPr>
          <w:p w14:paraId="53E07092"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If funding is disbursed into a national or regional trust fund: </w:t>
            </w:r>
          </w:p>
          <w:p w14:paraId="644B77B0" w14:textId="768131EA" w:rsidR="00A43B9C" w:rsidRPr="001C44A6" w:rsidRDefault="00502E45" w:rsidP="001C44A6">
            <w:pPr>
              <w:tabs>
                <w:tab w:val="left" w:pos="0"/>
              </w:tabs>
              <w:suppressAutoHyphens/>
              <w:jc w:val="both"/>
              <w:rPr>
                <w:b/>
                <w:spacing w:val="-3"/>
              </w:rPr>
            </w:pPr>
            <w:r>
              <w:rPr>
                <w:color w:val="2B579A"/>
                <w:shd w:val="clear" w:color="auto" w:fill="E6E6E6"/>
              </w:rPr>
              <w:fldChar w:fldCharType="begin">
                <w:ffData>
                  <w:name w:val="Check1"/>
                  <w:enabled/>
                  <w:calcOnExit w:val="0"/>
                  <w:checkBox>
                    <w:sizeAuto/>
                    <w:default w:val="0"/>
                  </w:checkBox>
                </w:ffData>
              </w:fldChar>
            </w:r>
            <w:r>
              <w:rPr>
                <w:color w:val="2B579A"/>
                <w:shd w:val="clear" w:color="auto" w:fill="E6E6E6"/>
              </w:rPr>
              <w:instrText xml:space="preserve"> </w:instrText>
            </w:r>
            <w:bookmarkStart w:id="2" w:name="Check1"/>
            <w:r>
              <w:rPr>
                <w:color w:val="2B579A"/>
                <w:shd w:val="clear" w:color="auto" w:fill="E6E6E6"/>
              </w:rPr>
              <w:instrText xml:space="preserve">FORMCHECKBOX </w:instrText>
            </w:r>
            <w:r w:rsidR="0089223B">
              <w:rPr>
                <w:color w:val="2B579A"/>
                <w:shd w:val="clear" w:color="auto" w:fill="E6E6E6"/>
              </w:rPr>
            </w:r>
            <w:r w:rsidR="0089223B">
              <w:rPr>
                <w:color w:val="2B579A"/>
                <w:shd w:val="clear" w:color="auto" w:fill="E6E6E6"/>
              </w:rPr>
              <w:fldChar w:fldCharType="separate"/>
            </w:r>
            <w:r>
              <w:rPr>
                <w:color w:val="2B579A"/>
                <w:shd w:val="clear" w:color="auto" w:fill="E6E6E6"/>
              </w:rPr>
              <w:fldChar w:fldCharType="end"/>
            </w:r>
            <w:bookmarkEnd w:id="2"/>
            <w:r w:rsidR="00A43B9C" w:rsidRPr="001C44A6">
              <w:tab/>
            </w:r>
            <w:r w:rsidR="00A43B9C" w:rsidRPr="001C44A6">
              <w:tab/>
            </w:r>
            <w:r w:rsidR="00A43B9C" w:rsidRPr="001C44A6">
              <w:rPr>
                <w:spacing w:val="-3"/>
              </w:rPr>
              <w:t>Country Trust Fund</w:t>
            </w:r>
            <w:r w:rsidR="00A43B9C" w:rsidRPr="001C44A6">
              <w:rPr>
                <w:b/>
                <w:spacing w:val="-3"/>
              </w:rPr>
              <w:t xml:space="preserve"> </w:t>
            </w:r>
          </w:p>
          <w:p w14:paraId="3E3B954C" w14:textId="77777777" w:rsidR="00A43B9C" w:rsidRPr="001C44A6" w:rsidRDefault="00A43B9C" w:rsidP="001C44A6">
            <w:pPr>
              <w:tabs>
                <w:tab w:val="left" w:pos="0"/>
              </w:tabs>
              <w:suppressAutoHyphens/>
              <w:jc w:val="both"/>
              <w:rPr>
                <w:b/>
              </w:rPr>
            </w:pPr>
            <w:r w:rsidRPr="001C44A6">
              <w:rPr>
                <w:color w:val="2B579A"/>
                <w:shd w:val="clear" w:color="auto" w:fill="E6E6E6"/>
              </w:rPr>
              <w:fldChar w:fldCharType="begin">
                <w:ffData>
                  <w:name w:val="Check1"/>
                  <w:enabled/>
                  <w:calcOnExit w:val="0"/>
                  <w:checkBox>
                    <w:sizeAuto/>
                    <w:default w:val="0"/>
                  </w:checkBox>
                </w:ffData>
              </w:fldChar>
            </w:r>
            <w:r w:rsidRPr="001C44A6">
              <w:instrText xml:space="preserve"> FORMCHECKBOX </w:instrText>
            </w:r>
            <w:r w:rsidR="0089223B">
              <w:rPr>
                <w:color w:val="2B579A"/>
                <w:shd w:val="clear" w:color="auto" w:fill="E6E6E6"/>
              </w:rPr>
            </w:r>
            <w:r w:rsidR="0089223B">
              <w:rPr>
                <w:color w:val="2B579A"/>
                <w:shd w:val="clear" w:color="auto" w:fill="E6E6E6"/>
              </w:rPr>
              <w:fldChar w:fldCharType="separate"/>
            </w:r>
            <w:r w:rsidRPr="001C44A6">
              <w:rPr>
                <w:color w:val="2B579A"/>
                <w:shd w:val="clear" w:color="auto" w:fill="E6E6E6"/>
              </w:rPr>
              <w:fldChar w:fldCharType="end"/>
            </w:r>
            <w:r w:rsidRPr="001C44A6">
              <w:tab/>
            </w:r>
            <w:r w:rsidRPr="001C44A6">
              <w:tab/>
              <w:t>Regional Trust Fund</w:t>
            </w:r>
            <w:r w:rsidRPr="001C44A6">
              <w:rPr>
                <w:b/>
              </w:rPr>
              <w:t xml:space="preserve"> </w:t>
            </w:r>
          </w:p>
          <w:p w14:paraId="0EDB4FD7" w14:textId="77777777" w:rsidR="00A43B9C" w:rsidRPr="001C44A6" w:rsidRDefault="00A43B9C" w:rsidP="001C44A6">
            <w:pPr>
              <w:tabs>
                <w:tab w:val="left" w:pos="0"/>
              </w:tabs>
              <w:suppressAutoHyphens/>
              <w:jc w:val="both"/>
              <w:rPr>
                <w:b/>
              </w:rPr>
            </w:pPr>
          </w:p>
          <w:p w14:paraId="0E92ACAC"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Name of Recipient Fund: </w:t>
            </w:r>
            <w:r w:rsidRPr="001C44A6">
              <w:rPr>
                <w:rFonts w:ascii="Times New Roman" w:hAnsi="Times New Roman" w:cs="Times New Roman"/>
                <w:bCs/>
                <w:iCs/>
                <w:snapToGrid w:val="0"/>
                <w:color w:val="2B579A"/>
                <w:sz w:val="24"/>
                <w:szCs w:val="24"/>
                <w:shd w:val="clear" w:color="auto" w:fill="E6E6E6"/>
              </w:rPr>
              <w:fldChar w:fldCharType="begin">
                <w:ffData>
                  <w:name w:val="Text11"/>
                  <w:enabled/>
                  <w:calcOnExit w:val="0"/>
                  <w:textInput>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color w:val="2B579A"/>
                <w:sz w:val="24"/>
                <w:szCs w:val="24"/>
                <w:shd w:val="clear" w:color="auto" w:fill="E6E6E6"/>
              </w:rPr>
              <w:fldChar w:fldCharType="end"/>
            </w:r>
          </w:p>
          <w:p w14:paraId="2BF6F37D" w14:textId="77777777" w:rsidR="00A43B9C" w:rsidRPr="001C44A6" w:rsidRDefault="00A43B9C" w:rsidP="001C44A6">
            <w:pPr>
              <w:tabs>
                <w:tab w:val="left" w:pos="0"/>
              </w:tabs>
              <w:suppressAutoHyphens/>
              <w:jc w:val="both"/>
              <w:rPr>
                <w:b/>
              </w:rPr>
            </w:pPr>
          </w:p>
        </w:tc>
        <w:tc>
          <w:tcPr>
            <w:tcW w:w="5917" w:type="dxa"/>
          </w:tcPr>
          <w:p w14:paraId="3BE7D44F" w14:textId="77777777" w:rsidR="00A43B9C" w:rsidRPr="001C44A6" w:rsidRDefault="00A43B9C" w:rsidP="001C44A6">
            <w:pPr>
              <w:rPr>
                <w:b/>
                <w:bCs/>
                <w:iCs/>
              </w:rPr>
            </w:pPr>
            <w:r w:rsidRPr="001C44A6">
              <w:rPr>
                <w:b/>
                <w:bCs/>
                <w:iCs/>
              </w:rPr>
              <w:t xml:space="preserve">Type and name of recipient organizations: </w:t>
            </w:r>
          </w:p>
          <w:p w14:paraId="47C8A2A1" w14:textId="77777777" w:rsidR="00A43B9C" w:rsidRPr="001C44A6" w:rsidRDefault="00A43B9C" w:rsidP="001C44A6">
            <w:pPr>
              <w:rPr>
                <w:b/>
                <w:bCs/>
                <w:iCs/>
              </w:rPr>
            </w:pPr>
          </w:p>
          <w:p w14:paraId="7713E2B6" w14:textId="1A5B71E4" w:rsidR="00A43B9C" w:rsidRPr="001C44A6" w:rsidRDefault="00805C39"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t>RUNO</w:t>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0"/>
                  <w:enabled/>
                  <w:calcOnExit w:val="0"/>
                  <w:textInput>
                    <w:default w:val="UNDP"/>
                  </w:textInput>
                </w:ffData>
              </w:fldChar>
            </w:r>
            <w:r w:rsidR="00E74F80">
              <w:rPr>
                <w:rFonts w:ascii="Times New Roman" w:hAnsi="Times New Roman" w:cs="Times New Roman"/>
                <w:b/>
                <w:color w:val="2B579A"/>
                <w:sz w:val="24"/>
                <w:szCs w:val="24"/>
                <w:shd w:val="clear" w:color="auto" w:fill="E6E6E6"/>
              </w:rPr>
              <w:instrText xml:space="preserve"> </w:instrText>
            </w:r>
            <w:bookmarkStart w:id="3" w:name="Text40"/>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UNDP</w:t>
            </w:r>
            <w:r w:rsidR="00E74F80">
              <w:rPr>
                <w:rFonts w:ascii="Times New Roman" w:hAnsi="Times New Roman" w:cs="Times New Roman"/>
                <w:b/>
                <w:color w:val="2B579A"/>
                <w:sz w:val="24"/>
                <w:szCs w:val="24"/>
                <w:shd w:val="clear" w:color="auto" w:fill="E6E6E6"/>
              </w:rPr>
              <w:fldChar w:fldCharType="end"/>
            </w:r>
            <w:bookmarkEnd w:id="3"/>
            <w:r w:rsidR="00A43B9C" w:rsidRPr="001C44A6">
              <w:rPr>
                <w:rFonts w:ascii="Times New Roman" w:hAnsi="Times New Roman" w:cs="Times New Roman"/>
                <w:b/>
                <w:sz w:val="24"/>
                <w:szCs w:val="24"/>
              </w:rPr>
              <w:t xml:space="preserve">  (Convening Agency)</w:t>
            </w:r>
          </w:p>
          <w:p w14:paraId="50ED535B" w14:textId="1DFB6276" w:rsidR="00A43B9C" w:rsidRPr="001C44A6" w:rsidRDefault="00805C39"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t>RUNO</w:t>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1"/>
                  <w:enabled/>
                  <w:calcOnExit w:val="0"/>
                  <w:textInput>
                    <w:default w:val="UNFPA"/>
                  </w:textInput>
                </w:ffData>
              </w:fldChar>
            </w:r>
            <w:r w:rsidR="00E74F80">
              <w:rPr>
                <w:rFonts w:ascii="Times New Roman" w:hAnsi="Times New Roman" w:cs="Times New Roman"/>
                <w:b/>
                <w:color w:val="2B579A"/>
                <w:sz w:val="24"/>
                <w:szCs w:val="24"/>
                <w:shd w:val="clear" w:color="auto" w:fill="E6E6E6"/>
              </w:rPr>
              <w:instrText xml:space="preserve"> </w:instrText>
            </w:r>
            <w:bookmarkStart w:id="4" w:name="Text41"/>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UNFPA</w:t>
            </w:r>
            <w:r w:rsidR="00E74F80">
              <w:rPr>
                <w:rFonts w:ascii="Times New Roman" w:hAnsi="Times New Roman" w:cs="Times New Roman"/>
                <w:b/>
                <w:color w:val="2B579A"/>
                <w:sz w:val="24"/>
                <w:szCs w:val="24"/>
                <w:shd w:val="clear" w:color="auto" w:fill="E6E6E6"/>
              </w:rPr>
              <w:fldChar w:fldCharType="end"/>
            </w:r>
            <w:bookmarkEnd w:id="4"/>
          </w:p>
          <w:p w14:paraId="3BA3B1FC" w14:textId="1B3DCBC2" w:rsidR="00A43B9C" w:rsidRPr="001C44A6" w:rsidRDefault="00805C39"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t>RUNO</w:t>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2"/>
                  <w:enabled/>
                  <w:calcOnExit w:val="0"/>
                  <w:textInput>
                    <w:default w:val="UNICEF"/>
                  </w:textInput>
                </w:ffData>
              </w:fldChar>
            </w:r>
            <w:r w:rsidR="00E74F80">
              <w:rPr>
                <w:rFonts w:ascii="Times New Roman" w:hAnsi="Times New Roman" w:cs="Times New Roman"/>
                <w:b/>
                <w:color w:val="2B579A"/>
                <w:sz w:val="24"/>
                <w:szCs w:val="24"/>
                <w:shd w:val="clear" w:color="auto" w:fill="E6E6E6"/>
              </w:rPr>
              <w:instrText xml:space="preserve"> </w:instrText>
            </w:r>
            <w:bookmarkStart w:id="5" w:name="Text42"/>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UNICEF</w:t>
            </w:r>
            <w:r w:rsidR="00E74F80">
              <w:rPr>
                <w:rFonts w:ascii="Times New Roman" w:hAnsi="Times New Roman" w:cs="Times New Roman"/>
                <w:b/>
                <w:color w:val="2B579A"/>
                <w:sz w:val="24"/>
                <w:szCs w:val="24"/>
                <w:shd w:val="clear" w:color="auto" w:fill="E6E6E6"/>
              </w:rPr>
              <w:fldChar w:fldCharType="end"/>
            </w:r>
            <w:bookmarkEnd w:id="5"/>
          </w:p>
          <w:p w14:paraId="3BA0CDE8" w14:textId="212FDAC5" w:rsidR="00A43B9C" w:rsidRPr="001C44A6" w:rsidRDefault="00805C39"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t>RUNO</w:t>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3"/>
                  <w:enabled/>
                  <w:calcOnExit w:val="0"/>
                  <w:textInput>
                    <w:default w:val="WFP"/>
                  </w:textInput>
                </w:ffData>
              </w:fldChar>
            </w:r>
            <w:r w:rsidR="00E74F80">
              <w:rPr>
                <w:rFonts w:ascii="Times New Roman" w:hAnsi="Times New Roman" w:cs="Times New Roman"/>
                <w:b/>
                <w:color w:val="2B579A"/>
                <w:sz w:val="24"/>
                <w:szCs w:val="24"/>
                <w:shd w:val="clear" w:color="auto" w:fill="E6E6E6"/>
              </w:rPr>
              <w:instrText xml:space="preserve"> </w:instrText>
            </w:r>
            <w:bookmarkStart w:id="6" w:name="Text43"/>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WFP</w:t>
            </w:r>
            <w:r w:rsidR="00E74F80">
              <w:rPr>
                <w:rFonts w:ascii="Times New Roman" w:hAnsi="Times New Roman" w:cs="Times New Roman"/>
                <w:b/>
                <w:color w:val="2B579A"/>
                <w:sz w:val="24"/>
                <w:szCs w:val="24"/>
                <w:shd w:val="clear" w:color="auto" w:fill="E6E6E6"/>
              </w:rPr>
              <w:fldChar w:fldCharType="end"/>
            </w:r>
            <w:bookmarkEnd w:id="6"/>
          </w:p>
        </w:tc>
      </w:tr>
      <w:tr w:rsidR="00473918" w:rsidRPr="001C44A6" w14:paraId="3B6DAA11" w14:textId="77777777" w:rsidTr="00F23D0F">
        <w:trPr>
          <w:trHeight w:val="368"/>
        </w:trPr>
        <w:tc>
          <w:tcPr>
            <w:tcW w:w="10080" w:type="dxa"/>
            <w:gridSpan w:val="2"/>
          </w:tcPr>
          <w:p w14:paraId="05BCD0D9" w14:textId="38B659B1" w:rsidR="00793DE6" w:rsidRPr="001C44A6" w:rsidRDefault="0025220B" w:rsidP="001C44A6">
            <w:pPr>
              <w:rPr>
                <w:b/>
                <w:bCs/>
                <w:iCs/>
              </w:rPr>
            </w:pPr>
            <w:r w:rsidRPr="001C44A6">
              <w:rPr>
                <w:b/>
                <w:bCs/>
                <w:iCs/>
              </w:rPr>
              <w:t>D</w:t>
            </w:r>
            <w:r w:rsidR="00793DE6" w:rsidRPr="001C44A6">
              <w:rPr>
                <w:b/>
                <w:bCs/>
                <w:iCs/>
              </w:rPr>
              <w:t>ate</w:t>
            </w:r>
            <w:r w:rsidRPr="001C44A6">
              <w:rPr>
                <w:b/>
                <w:bCs/>
                <w:iCs/>
              </w:rPr>
              <w:t xml:space="preserve"> of first transfer</w:t>
            </w:r>
            <w:r w:rsidR="00793DE6" w:rsidRPr="001C44A6">
              <w:rPr>
                <w:b/>
                <w:bCs/>
                <w:iCs/>
              </w:rPr>
              <w:t xml:space="preserve">: </w:t>
            </w:r>
            <w:r w:rsidR="0074217C">
              <w:rPr>
                <w:bCs/>
                <w:iCs/>
                <w:snapToGrid w:val="0"/>
                <w:color w:val="2B579A"/>
                <w:shd w:val="clear" w:color="auto" w:fill="E6E6E6"/>
              </w:rPr>
              <w:fldChar w:fldCharType="begin">
                <w:ffData>
                  <w:name w:val=""/>
                  <w:enabled/>
                  <w:calcOnExit w:val="0"/>
                  <w:textInput>
                    <w:default w:val="5 December 2019"/>
                    <w:format w:val="FIRST CAPITAL"/>
                  </w:textInput>
                </w:ffData>
              </w:fldChar>
            </w:r>
            <w:r w:rsidR="0074217C">
              <w:rPr>
                <w:bCs/>
                <w:iCs/>
                <w:snapToGrid w:val="0"/>
                <w:color w:val="2B579A"/>
                <w:shd w:val="clear" w:color="auto" w:fill="E6E6E6"/>
              </w:rPr>
              <w:instrText xml:space="preserve"> FORMTEXT </w:instrText>
            </w:r>
            <w:r w:rsidR="0074217C">
              <w:rPr>
                <w:bCs/>
                <w:iCs/>
                <w:snapToGrid w:val="0"/>
                <w:color w:val="2B579A"/>
                <w:shd w:val="clear" w:color="auto" w:fill="E6E6E6"/>
              </w:rPr>
            </w:r>
            <w:r w:rsidR="0074217C">
              <w:rPr>
                <w:bCs/>
                <w:iCs/>
                <w:snapToGrid w:val="0"/>
                <w:color w:val="2B579A"/>
                <w:shd w:val="clear" w:color="auto" w:fill="E6E6E6"/>
              </w:rPr>
              <w:fldChar w:fldCharType="separate"/>
            </w:r>
            <w:r w:rsidR="0074217C">
              <w:rPr>
                <w:bCs/>
                <w:iCs/>
                <w:noProof/>
                <w:snapToGrid w:val="0"/>
                <w:color w:val="2B579A"/>
                <w:shd w:val="clear" w:color="auto" w:fill="E6E6E6"/>
              </w:rPr>
              <w:t>5 December 2019</w:t>
            </w:r>
            <w:r w:rsidR="0074217C">
              <w:rPr>
                <w:bCs/>
                <w:iCs/>
                <w:snapToGrid w:val="0"/>
                <w:color w:val="2B579A"/>
                <w:shd w:val="clear" w:color="auto" w:fill="E6E6E6"/>
              </w:rPr>
              <w:fldChar w:fldCharType="end"/>
            </w:r>
          </w:p>
          <w:p w14:paraId="37A4BB59" w14:textId="749BF790" w:rsidR="004D141E" w:rsidRPr="001C44A6" w:rsidRDefault="00793DE6" w:rsidP="001C44A6">
            <w:pPr>
              <w:rPr>
                <w:bCs/>
                <w:iCs/>
                <w:snapToGrid w:val="0"/>
              </w:rPr>
            </w:pPr>
            <w:r w:rsidRPr="001C44A6">
              <w:rPr>
                <w:b/>
                <w:bCs/>
                <w:iCs/>
              </w:rPr>
              <w:t xml:space="preserve">Project </w:t>
            </w:r>
            <w:r w:rsidR="001C56B8" w:rsidRPr="001C44A6">
              <w:rPr>
                <w:b/>
                <w:bCs/>
                <w:iCs/>
              </w:rPr>
              <w:t>end date</w:t>
            </w:r>
            <w:r w:rsidRPr="001C44A6">
              <w:rPr>
                <w:b/>
                <w:bCs/>
                <w:iCs/>
              </w:rPr>
              <w:t xml:space="preserve">: </w:t>
            </w:r>
            <w:r w:rsidR="005526CC">
              <w:rPr>
                <w:bCs/>
                <w:iCs/>
                <w:snapToGrid w:val="0"/>
                <w:color w:val="2B579A"/>
                <w:shd w:val="clear" w:color="auto" w:fill="E6E6E6"/>
              </w:rPr>
              <w:fldChar w:fldCharType="begin">
                <w:ffData>
                  <w:name w:val=""/>
                  <w:enabled/>
                  <w:calcOnExit w:val="0"/>
                  <w:textInput>
                    <w:default w:val="5 December 2021"/>
                    <w:format w:val="FIRST CAPITAL"/>
                  </w:textInput>
                </w:ffData>
              </w:fldChar>
            </w:r>
            <w:r w:rsidR="005526CC">
              <w:rPr>
                <w:bCs/>
                <w:iCs/>
                <w:snapToGrid w:val="0"/>
                <w:color w:val="2B579A"/>
                <w:shd w:val="clear" w:color="auto" w:fill="E6E6E6"/>
              </w:rPr>
              <w:instrText xml:space="preserve"> FORMTEXT </w:instrText>
            </w:r>
            <w:r w:rsidR="005526CC">
              <w:rPr>
                <w:bCs/>
                <w:iCs/>
                <w:snapToGrid w:val="0"/>
                <w:color w:val="2B579A"/>
                <w:shd w:val="clear" w:color="auto" w:fill="E6E6E6"/>
              </w:rPr>
            </w:r>
            <w:r w:rsidR="005526CC">
              <w:rPr>
                <w:bCs/>
                <w:iCs/>
                <w:snapToGrid w:val="0"/>
                <w:color w:val="2B579A"/>
                <w:shd w:val="clear" w:color="auto" w:fill="E6E6E6"/>
              </w:rPr>
              <w:fldChar w:fldCharType="separate"/>
            </w:r>
            <w:r w:rsidR="005526CC">
              <w:rPr>
                <w:bCs/>
                <w:iCs/>
                <w:noProof/>
                <w:snapToGrid w:val="0"/>
                <w:color w:val="2B579A"/>
                <w:shd w:val="clear" w:color="auto" w:fill="E6E6E6"/>
              </w:rPr>
              <w:t>5 December 2021</w:t>
            </w:r>
            <w:r w:rsidR="005526CC">
              <w:rPr>
                <w:bCs/>
                <w:iCs/>
                <w:snapToGrid w:val="0"/>
                <w:color w:val="2B579A"/>
                <w:shd w:val="clear" w:color="auto" w:fill="E6E6E6"/>
              </w:rPr>
              <w:fldChar w:fldCharType="end"/>
            </w:r>
            <w:r w:rsidR="0025220B" w:rsidRPr="001C44A6">
              <w:rPr>
                <w:bCs/>
                <w:iCs/>
                <w:snapToGrid w:val="0"/>
              </w:rPr>
              <w:t xml:space="preserve">     </w:t>
            </w:r>
          </w:p>
          <w:p w14:paraId="45B406BF" w14:textId="5564CB41" w:rsidR="00793DE6" w:rsidRPr="001C44A6" w:rsidRDefault="0025220B" w:rsidP="001C44A6">
            <w:pPr>
              <w:rPr>
                <w:b/>
                <w:bCs/>
                <w:iCs/>
              </w:rPr>
            </w:pPr>
            <w:r w:rsidRPr="001C44A6">
              <w:rPr>
                <w:b/>
                <w:iCs/>
                <w:snapToGrid w:val="0"/>
              </w:rPr>
              <w:t>Is the current project end date within 6 months?</w:t>
            </w:r>
            <w:r w:rsidRPr="001C44A6">
              <w:rPr>
                <w:bCs/>
                <w:iCs/>
                <w:snapToGrid w:val="0"/>
              </w:rPr>
              <w:t xml:space="preserve"> </w:t>
            </w:r>
            <w:r w:rsidR="00502E45">
              <w:rPr>
                <w:bCs/>
                <w:iCs/>
                <w:snapToGrid w:val="0"/>
                <w:color w:val="2B579A"/>
                <w:shd w:val="clear" w:color="auto" w:fill="E6E6E6"/>
              </w:rPr>
              <w:t xml:space="preserve">Yes </w:t>
            </w:r>
          </w:p>
          <w:p w14:paraId="267396D1" w14:textId="77777777" w:rsidR="00793DE6" w:rsidRPr="001C44A6" w:rsidRDefault="00793DE6" w:rsidP="001C44A6">
            <w:pPr>
              <w:rPr>
                <w:b/>
                <w:bCs/>
                <w:iCs/>
              </w:rPr>
            </w:pPr>
          </w:p>
        </w:tc>
      </w:tr>
      <w:tr w:rsidR="00473918" w:rsidRPr="001C44A6" w14:paraId="0A32218D" w14:textId="77777777" w:rsidTr="00F23D0F">
        <w:trPr>
          <w:trHeight w:val="368"/>
        </w:trPr>
        <w:tc>
          <w:tcPr>
            <w:tcW w:w="10080" w:type="dxa"/>
            <w:gridSpan w:val="2"/>
          </w:tcPr>
          <w:p w14:paraId="7922155B" w14:textId="77777777" w:rsidR="00793DE6" w:rsidRPr="001C44A6" w:rsidRDefault="004D141E" w:rsidP="001C44A6">
            <w:pPr>
              <w:rPr>
                <w:b/>
                <w:bCs/>
                <w:iCs/>
              </w:rPr>
            </w:pPr>
            <w:r w:rsidRPr="001C44A6">
              <w:rPr>
                <w:b/>
                <w:bCs/>
                <w:iCs/>
              </w:rPr>
              <w:t>Check if the</w:t>
            </w:r>
            <w:r w:rsidR="00793DE6" w:rsidRPr="001C44A6">
              <w:rPr>
                <w:b/>
                <w:bCs/>
                <w:iCs/>
              </w:rPr>
              <w:t xml:space="preserve"> project fall</w:t>
            </w:r>
            <w:r w:rsidRPr="001C44A6">
              <w:rPr>
                <w:b/>
                <w:bCs/>
                <w:iCs/>
              </w:rPr>
              <w:t>s</w:t>
            </w:r>
            <w:r w:rsidR="00793DE6" w:rsidRPr="001C44A6">
              <w:rPr>
                <w:b/>
                <w:bCs/>
                <w:iCs/>
              </w:rPr>
              <w:t xml:space="preserve"> under one</w:t>
            </w:r>
            <w:r w:rsidR="00BC71E1" w:rsidRPr="001C44A6">
              <w:rPr>
                <w:b/>
                <w:bCs/>
                <w:iCs/>
              </w:rPr>
              <w:t xml:space="preserve"> or more</w:t>
            </w:r>
            <w:r w:rsidR="00793DE6" w:rsidRPr="001C44A6">
              <w:rPr>
                <w:b/>
                <w:bCs/>
                <w:iCs/>
              </w:rPr>
              <w:t xml:space="preserve"> PBF priority window</w:t>
            </w:r>
            <w:r w:rsidRPr="001C44A6">
              <w:rPr>
                <w:b/>
                <w:bCs/>
                <w:iCs/>
              </w:rPr>
              <w:t>s</w:t>
            </w:r>
            <w:r w:rsidR="00793DE6" w:rsidRPr="001C44A6">
              <w:rPr>
                <w:b/>
                <w:bCs/>
                <w:iCs/>
              </w:rPr>
              <w:t>:</w:t>
            </w:r>
          </w:p>
          <w:p w14:paraId="2B9A3354" w14:textId="64CF52D0" w:rsidR="00793DE6" w:rsidRPr="001C44A6" w:rsidRDefault="00F03246" w:rsidP="001C44A6">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sidR="0089223B">
              <w:rPr>
                <w:color w:val="2B579A"/>
                <w:shd w:val="clear" w:color="auto" w:fill="E6E6E6"/>
              </w:rPr>
            </w:r>
            <w:r w:rsidR="0089223B">
              <w:rPr>
                <w:color w:val="2B579A"/>
                <w:shd w:val="clear" w:color="auto" w:fill="E6E6E6"/>
              </w:rPr>
              <w:fldChar w:fldCharType="separate"/>
            </w:r>
            <w:r>
              <w:rPr>
                <w:color w:val="2B579A"/>
                <w:shd w:val="clear" w:color="auto" w:fill="E6E6E6"/>
              </w:rPr>
              <w:fldChar w:fldCharType="end"/>
            </w:r>
            <w:r w:rsidR="00793DE6" w:rsidRPr="001C44A6">
              <w:t xml:space="preserve"> Gender promotion initiative</w:t>
            </w:r>
          </w:p>
          <w:p w14:paraId="55AFED50" w14:textId="00A8E24A" w:rsidR="00793DE6" w:rsidRPr="001C44A6" w:rsidRDefault="00F03246" w:rsidP="001C44A6">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sidR="0089223B">
              <w:rPr>
                <w:color w:val="2B579A"/>
                <w:shd w:val="clear" w:color="auto" w:fill="E6E6E6"/>
              </w:rPr>
            </w:r>
            <w:r w:rsidR="0089223B">
              <w:rPr>
                <w:color w:val="2B579A"/>
                <w:shd w:val="clear" w:color="auto" w:fill="E6E6E6"/>
              </w:rPr>
              <w:fldChar w:fldCharType="separate"/>
            </w:r>
            <w:r>
              <w:rPr>
                <w:color w:val="2B579A"/>
                <w:shd w:val="clear" w:color="auto" w:fill="E6E6E6"/>
              </w:rPr>
              <w:fldChar w:fldCharType="end"/>
            </w:r>
            <w:r w:rsidR="00793DE6" w:rsidRPr="001C44A6">
              <w:t xml:space="preserve"> Youth promotion initiative</w:t>
            </w:r>
          </w:p>
          <w:p w14:paraId="5930010F"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89223B">
              <w:rPr>
                <w:color w:val="2B579A"/>
                <w:shd w:val="clear" w:color="auto" w:fill="E6E6E6"/>
              </w:rPr>
            </w:r>
            <w:r w:rsidR="0089223B">
              <w:rPr>
                <w:color w:val="2B579A"/>
                <w:shd w:val="clear" w:color="auto" w:fill="E6E6E6"/>
              </w:rPr>
              <w:fldChar w:fldCharType="separate"/>
            </w:r>
            <w:r w:rsidRPr="001C44A6">
              <w:rPr>
                <w:color w:val="2B579A"/>
                <w:shd w:val="clear" w:color="auto" w:fill="E6E6E6"/>
              </w:rPr>
              <w:fldChar w:fldCharType="end"/>
            </w:r>
            <w:r w:rsidRPr="001C44A6">
              <w:t xml:space="preserve"> Transition from UN or regional peacekeeping or special political missions</w:t>
            </w:r>
          </w:p>
          <w:p w14:paraId="21A584FA"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89223B">
              <w:rPr>
                <w:color w:val="2B579A"/>
                <w:shd w:val="clear" w:color="auto" w:fill="E6E6E6"/>
              </w:rPr>
            </w:r>
            <w:r w:rsidR="0089223B">
              <w:rPr>
                <w:color w:val="2B579A"/>
                <w:shd w:val="clear" w:color="auto" w:fill="E6E6E6"/>
              </w:rPr>
              <w:fldChar w:fldCharType="separate"/>
            </w:r>
            <w:r w:rsidRPr="001C44A6">
              <w:rPr>
                <w:color w:val="2B579A"/>
                <w:shd w:val="clear" w:color="auto" w:fill="E6E6E6"/>
              </w:rPr>
              <w:fldChar w:fldCharType="end"/>
            </w:r>
            <w:r w:rsidRPr="001C44A6">
              <w:t xml:space="preserve"> Cross-border or regional project</w:t>
            </w:r>
          </w:p>
          <w:p w14:paraId="65EB2D34" w14:textId="77777777" w:rsidR="00793DE6" w:rsidRPr="001C44A6" w:rsidRDefault="00793DE6" w:rsidP="001C44A6">
            <w:pPr>
              <w:rPr>
                <w:b/>
                <w:bCs/>
                <w:iCs/>
              </w:rPr>
            </w:pPr>
          </w:p>
        </w:tc>
      </w:tr>
      <w:tr w:rsidR="00473918" w:rsidRPr="001C44A6" w14:paraId="481DE647" w14:textId="77777777" w:rsidTr="00F23D0F">
        <w:trPr>
          <w:trHeight w:val="1124"/>
        </w:trPr>
        <w:tc>
          <w:tcPr>
            <w:tcW w:w="10080" w:type="dxa"/>
            <w:gridSpan w:val="2"/>
          </w:tcPr>
          <w:p w14:paraId="403DC2CA" w14:textId="77777777" w:rsidR="00793DE6" w:rsidRPr="001C44A6" w:rsidRDefault="00793DE6" w:rsidP="001C44A6">
            <w:pPr>
              <w:rPr>
                <w:b/>
                <w:bCs/>
                <w:iCs/>
              </w:rPr>
            </w:pPr>
            <w:r w:rsidRPr="001C44A6">
              <w:rPr>
                <w:b/>
                <w:bCs/>
                <w:iCs/>
              </w:rPr>
              <w:t xml:space="preserve">Total PBF approved project budget (by recipient organization): </w:t>
            </w:r>
          </w:p>
          <w:p w14:paraId="1C668B70" w14:textId="77777777" w:rsidR="00006EC0" w:rsidRPr="001C44A6" w:rsidRDefault="00006EC0" w:rsidP="001C44A6">
            <w:pPr>
              <w:rPr>
                <w:b/>
                <w:iCs/>
                <w:snapToGrid w:val="0"/>
              </w:rPr>
            </w:pPr>
            <w:bookmarkStart w:id="7" w:name="_Hlk39507683"/>
            <w:r w:rsidRPr="001C44A6">
              <w:rPr>
                <w:b/>
                <w:iCs/>
                <w:snapToGrid w:val="0"/>
              </w:rPr>
              <w:t xml:space="preserve">Recipient Organization              Amount  </w:t>
            </w:r>
          </w:p>
          <w:p w14:paraId="2500092D" w14:textId="77777777" w:rsidR="00006EC0" w:rsidRPr="001C44A6" w:rsidRDefault="00006EC0" w:rsidP="001C44A6">
            <w:pPr>
              <w:rPr>
                <w:bCs/>
                <w:iCs/>
                <w:snapToGrid w:val="0"/>
              </w:rPr>
            </w:pPr>
          </w:p>
          <w:bookmarkEnd w:id="7"/>
          <w:p w14:paraId="0D6CD3C0" w14:textId="51AD1729" w:rsidR="00793DE6" w:rsidRPr="001C44A6" w:rsidRDefault="00E86DFE" w:rsidP="001C44A6">
            <w:pPr>
              <w:tabs>
                <w:tab w:val="left" w:pos="3575"/>
              </w:tabs>
              <w:rPr>
                <w:iCs/>
              </w:rPr>
            </w:pPr>
            <w:r w:rsidRPr="001C44A6">
              <w:rPr>
                <w:bCs/>
                <w:iCs/>
                <w:snapToGrid w:val="0"/>
                <w:color w:val="2B579A"/>
                <w:shd w:val="clear" w:color="auto" w:fill="E6E6E6"/>
              </w:rPr>
              <w:fldChar w:fldCharType="begin">
                <w:ffData>
                  <w:name w:val=""/>
                  <w:enabled/>
                  <w:calcOnExit w:val="0"/>
                  <w:textInput>
                    <w:default w:val="UNDP"/>
                    <w:format w:val="FIRST CAPITAL"/>
                  </w:textInput>
                </w:ffData>
              </w:fldChar>
            </w:r>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UNDP</w:t>
            </w:r>
            <w:r w:rsidRPr="001C44A6">
              <w:rPr>
                <w:bCs/>
                <w:iCs/>
                <w:snapToGrid w:val="0"/>
                <w:color w:val="2B579A"/>
                <w:shd w:val="clear" w:color="auto" w:fill="E6E6E6"/>
              </w:rPr>
              <w:fldChar w:fldCharType="end"/>
            </w:r>
            <w:r w:rsidR="001C44A6">
              <w:rPr>
                <w:iCs/>
              </w:rPr>
              <w:t xml:space="preserve">         $</w:t>
            </w:r>
            <w:r w:rsidR="00793DE6" w:rsidRPr="001C44A6">
              <w:rPr>
                <w:iCs/>
              </w:rPr>
              <w:t xml:space="preserve"> </w:t>
            </w:r>
            <w:r w:rsidRPr="001C44A6">
              <w:rPr>
                <w:bCs/>
                <w:iCs/>
                <w:snapToGrid w:val="0"/>
                <w:color w:val="2B579A"/>
                <w:shd w:val="clear" w:color="auto" w:fill="E6E6E6"/>
              </w:rPr>
              <w:fldChar w:fldCharType="begin">
                <w:ffData>
                  <w:name w:val="Text11"/>
                  <w:enabled/>
                  <w:calcOnExit w:val="0"/>
                  <w:textInput>
                    <w:type w:val="number"/>
                    <w:default w:val="926,470.00"/>
                    <w:format w:val="#,##0.00"/>
                  </w:textInput>
                </w:ffData>
              </w:fldChar>
            </w:r>
            <w:bookmarkStart w:id="8" w:name="Text11"/>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926,470.00</w:t>
            </w:r>
            <w:r w:rsidRPr="001C44A6">
              <w:rPr>
                <w:bCs/>
                <w:iCs/>
                <w:snapToGrid w:val="0"/>
                <w:color w:val="2B579A"/>
                <w:shd w:val="clear" w:color="auto" w:fill="E6E6E6"/>
              </w:rPr>
              <w:fldChar w:fldCharType="end"/>
            </w:r>
            <w:bookmarkEnd w:id="8"/>
          </w:p>
          <w:p w14:paraId="23041C68" w14:textId="673A10FC"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FPA"/>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UNFPA</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907,36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907,360.00</w:t>
            </w:r>
            <w:r w:rsidRPr="001C44A6">
              <w:rPr>
                <w:rFonts w:ascii="Times New Roman" w:hAnsi="Times New Roman" w:cs="Times New Roman"/>
                <w:bCs/>
                <w:iCs/>
                <w:snapToGrid w:val="0"/>
                <w:color w:val="2B579A"/>
                <w:sz w:val="24"/>
                <w:szCs w:val="24"/>
                <w:shd w:val="clear" w:color="auto" w:fill="E6E6E6"/>
              </w:rPr>
              <w:fldChar w:fldCharType="end"/>
            </w:r>
          </w:p>
          <w:p w14:paraId="6FC28956" w14:textId="5F15A861"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ICEF"/>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UNICEF</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722,25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722,250.00</w:t>
            </w:r>
            <w:r w:rsidRPr="001C44A6">
              <w:rPr>
                <w:rFonts w:ascii="Times New Roman" w:hAnsi="Times New Roman" w:cs="Times New Roman"/>
                <w:bCs/>
                <w:iCs/>
                <w:snapToGrid w:val="0"/>
                <w:color w:val="2B579A"/>
                <w:sz w:val="24"/>
                <w:szCs w:val="24"/>
                <w:shd w:val="clear" w:color="auto" w:fill="E6E6E6"/>
              </w:rPr>
              <w:fldChar w:fldCharType="end"/>
            </w:r>
          </w:p>
          <w:p w14:paraId="151B93FE" w14:textId="033BFEBE" w:rsidR="00C12D6A"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WFP"/>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WFP</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C12D6A"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394,625.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394,625.00</w:t>
            </w:r>
            <w:r w:rsidRPr="001C44A6">
              <w:rPr>
                <w:rFonts w:ascii="Times New Roman" w:hAnsi="Times New Roman" w:cs="Times New Roman"/>
                <w:bCs/>
                <w:iCs/>
                <w:snapToGrid w:val="0"/>
                <w:color w:val="2B579A"/>
                <w:sz w:val="24"/>
                <w:szCs w:val="24"/>
                <w:shd w:val="clear" w:color="auto" w:fill="E6E6E6"/>
              </w:rPr>
              <w:fldChar w:fldCharType="end"/>
            </w:r>
          </w:p>
          <w:p w14:paraId="5E09328A" w14:textId="6A859DF5" w:rsidR="00793DE6"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sz w:val="24"/>
                <w:szCs w:val="24"/>
              </w:rPr>
              <w:t xml:space="preserve">         </w:t>
            </w:r>
            <w:r w:rsidR="001C44A6">
              <w:rPr>
                <w:rFonts w:ascii="Times New Roman" w:hAnsi="Times New Roman" w:cs="Times New Roman"/>
                <w:sz w:val="24"/>
                <w:szCs w:val="24"/>
              </w:rPr>
              <w:t xml:space="preserve"> </w:t>
            </w:r>
            <w:r w:rsidR="00793DE6" w:rsidRPr="001C44A6">
              <w:rPr>
                <w:rFonts w:ascii="Times New Roman" w:hAnsi="Times New Roman" w:cs="Times New Roman"/>
                <w:sz w:val="24"/>
                <w:szCs w:val="24"/>
              </w:rPr>
              <w:t>Total:</w:t>
            </w:r>
            <w:r w:rsidRPr="001C44A6">
              <w:rPr>
                <w:rFonts w:ascii="Times New Roman" w:hAnsi="Times New Roman" w:cs="Times New Roman"/>
                <w:sz w:val="24"/>
                <w:szCs w:val="24"/>
              </w:rPr>
              <w:t xml:space="preserve"> $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2,950,705.00"/>
                    <w:format w:val="#,##0.00"/>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2,950,705.00</w:t>
            </w:r>
            <w:r w:rsidR="00E86DFE"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p>
          <w:p w14:paraId="6171E240" w14:textId="16D65029" w:rsidR="007C288F" w:rsidRPr="001743A1" w:rsidRDefault="001C56B8"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sz w:val="24"/>
                <w:szCs w:val="24"/>
              </w:rPr>
              <w:t xml:space="preserve">Approximate implementation rate as percentage of total project budget: </w:t>
            </w:r>
            <w:r w:rsidR="0039461D">
              <w:rPr>
                <w:rFonts w:ascii="Times New Roman" w:hAnsi="Times New Roman" w:cs="Times New Roman"/>
                <w:bCs/>
                <w:iCs/>
                <w:snapToGrid w:val="0"/>
                <w:color w:val="2B579A"/>
                <w:sz w:val="24"/>
                <w:szCs w:val="24"/>
                <w:shd w:val="clear" w:color="auto" w:fill="E6E6E6"/>
              </w:rPr>
              <w:t>54</w:t>
            </w:r>
            <w:r w:rsidR="00502E45">
              <w:rPr>
                <w:rFonts w:ascii="Times New Roman" w:hAnsi="Times New Roman" w:cs="Times New Roman"/>
                <w:bCs/>
                <w:iCs/>
                <w:snapToGrid w:val="0"/>
                <w:color w:val="2B579A"/>
                <w:sz w:val="24"/>
                <w:szCs w:val="24"/>
                <w:shd w:val="clear" w:color="auto" w:fill="E6E6E6"/>
              </w:rPr>
              <w:t>%</w:t>
            </w:r>
          </w:p>
          <w:p w14:paraId="6901A670" w14:textId="77777777"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r w:rsidRPr="001C44A6">
              <w:rPr>
                <w:rFonts w:ascii="Times New Roman" w:hAnsi="Times New Roman" w:cs="Times New Roman"/>
                <w:b/>
                <w:bCs/>
                <w:sz w:val="24"/>
                <w:szCs w:val="24"/>
              </w:rPr>
              <w:t>Gender-responsive Budgeting:</w:t>
            </w:r>
          </w:p>
          <w:p w14:paraId="5F48B706"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662C3336" w14:textId="713D4ED5" w:rsidR="00A0737C" w:rsidRPr="00A0737C" w:rsidRDefault="00006EC0" w:rsidP="00A0737C">
            <w:pPr>
              <w:rPr>
                <w:color w:val="2B579A"/>
                <w:shd w:val="clear" w:color="auto" w:fill="E6E6E6"/>
              </w:rPr>
            </w:pPr>
            <w:r w:rsidRPr="001C44A6">
              <w:t>I</w:t>
            </w:r>
            <w:r w:rsidR="00970F4C" w:rsidRPr="001C44A6">
              <w:t xml:space="preserve">ndicate </w:t>
            </w:r>
            <w:r w:rsidRPr="001C44A6">
              <w:t xml:space="preserve">dollar amount from the project document </w:t>
            </w:r>
            <w:r w:rsidR="00970F4C" w:rsidRPr="001C44A6">
              <w:t xml:space="preserve">to be allocated to activities focussed on gender equality or women’s empowerment: </w:t>
            </w:r>
            <w:r w:rsidR="00502E45">
              <w:rPr>
                <w:color w:val="2B579A"/>
                <w:shd w:val="clear" w:color="auto" w:fill="E6E6E6"/>
              </w:rPr>
              <w:t xml:space="preserve">USD </w:t>
            </w:r>
            <w:r w:rsidR="001237C0" w:rsidRPr="001237C0">
              <w:rPr>
                <w:color w:val="2B579A"/>
                <w:shd w:val="clear" w:color="auto" w:fill="E6E6E6"/>
              </w:rPr>
              <w:t>711</w:t>
            </w:r>
            <w:r w:rsidR="003A7DA2">
              <w:rPr>
                <w:color w:val="2B579A"/>
                <w:shd w:val="clear" w:color="auto" w:fill="E6E6E6"/>
              </w:rPr>
              <w:t>,</w:t>
            </w:r>
            <w:r w:rsidR="001237C0" w:rsidRPr="001237C0">
              <w:rPr>
                <w:color w:val="2B579A"/>
                <w:shd w:val="clear" w:color="auto" w:fill="E6E6E6"/>
              </w:rPr>
              <w:t>321.20</w:t>
            </w:r>
            <w:r w:rsidR="001237C0">
              <w:rPr>
                <w:color w:val="2B579A"/>
                <w:shd w:val="clear" w:color="auto" w:fill="E6E6E6"/>
              </w:rPr>
              <w:t xml:space="preserve"> </w:t>
            </w:r>
          </w:p>
          <w:p w14:paraId="03A24537" w14:textId="49E47F05" w:rsidR="00970F4C" w:rsidRPr="001C44A6" w:rsidRDefault="00970F4C" w:rsidP="001C44A6"/>
          <w:p w14:paraId="0345EEE7" w14:textId="5DE9BB9B" w:rsidR="00006EC0" w:rsidRPr="001C44A6" w:rsidRDefault="00006EC0" w:rsidP="001C44A6">
            <w:r w:rsidRPr="001C44A6">
              <w:t xml:space="preserve">Amount expended to date on activities focussed on gender equality or women’s empowerment: </w:t>
            </w:r>
            <w:r w:rsidR="001237C0">
              <w:t xml:space="preserve">USD </w:t>
            </w:r>
            <w:r w:rsidR="001237C0" w:rsidRPr="00A0737C">
              <w:rPr>
                <w:color w:val="2B579A"/>
                <w:shd w:val="clear" w:color="auto" w:fill="E6E6E6"/>
              </w:rPr>
              <w:t>761,113.68</w:t>
            </w:r>
          </w:p>
          <w:p w14:paraId="2CEAD5EE" w14:textId="77777777" w:rsidR="00952DE4" w:rsidRPr="001C44A6" w:rsidRDefault="00952DE4" w:rsidP="001C44A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473918" w:rsidRPr="001C44A6" w14:paraId="5ACD9B9B" w14:textId="77777777" w:rsidTr="00F23D0F">
        <w:trPr>
          <w:trHeight w:val="1124"/>
        </w:trPr>
        <w:tc>
          <w:tcPr>
            <w:tcW w:w="10080" w:type="dxa"/>
            <w:gridSpan w:val="2"/>
          </w:tcPr>
          <w:p w14:paraId="3E1801F7" w14:textId="3BC814DA" w:rsidR="009B18EB" w:rsidRPr="001C44A6" w:rsidRDefault="009B18EB" w:rsidP="001C44A6">
            <w:pPr>
              <w:rPr>
                <w:b/>
                <w:bCs/>
                <w:iCs/>
              </w:rPr>
            </w:pPr>
            <w:r w:rsidRPr="001C44A6">
              <w:rPr>
                <w:b/>
                <w:bCs/>
                <w:iCs/>
              </w:rPr>
              <w:t xml:space="preserve">Project Gender Marker: </w:t>
            </w:r>
            <w:r w:rsidR="004D141E" w:rsidRPr="001C44A6">
              <w:rPr>
                <w:b/>
                <w:bCs/>
                <w:iCs/>
                <w:color w:val="2B579A"/>
                <w:shd w:val="clear" w:color="auto" w:fill="E6E6E6"/>
              </w:rPr>
              <w:fldChar w:fldCharType="begin">
                <w:ffData>
                  <w:name w:val="gendermarker"/>
                  <w:enabled/>
                  <w:calcOnExit w:val="0"/>
                  <w:ddList>
                    <w:result w:val="2"/>
                    <w:listEntry w:val="please select"/>
                    <w:listEntry w:val="GM3"/>
                    <w:listEntry w:val="GM2"/>
                    <w:listEntry w:val="GM1"/>
                  </w:ddList>
                </w:ffData>
              </w:fldChar>
            </w:r>
            <w:bookmarkStart w:id="9" w:name="gendermarker"/>
            <w:r w:rsidR="004D141E" w:rsidRPr="001C44A6">
              <w:rPr>
                <w:b/>
                <w:bCs/>
                <w:iCs/>
              </w:rPr>
              <w:instrText xml:space="preserve"> FORMDROPDOWN </w:instrText>
            </w:r>
            <w:r w:rsidR="0089223B">
              <w:rPr>
                <w:b/>
                <w:bCs/>
                <w:iCs/>
                <w:color w:val="2B579A"/>
                <w:shd w:val="clear" w:color="auto" w:fill="E6E6E6"/>
              </w:rPr>
            </w:r>
            <w:r w:rsidR="0089223B">
              <w:rPr>
                <w:b/>
                <w:bCs/>
                <w:iCs/>
                <w:color w:val="2B579A"/>
                <w:shd w:val="clear" w:color="auto" w:fill="E6E6E6"/>
              </w:rPr>
              <w:fldChar w:fldCharType="separate"/>
            </w:r>
            <w:r w:rsidR="004D141E" w:rsidRPr="001C44A6">
              <w:rPr>
                <w:b/>
                <w:bCs/>
                <w:iCs/>
                <w:color w:val="2B579A"/>
                <w:shd w:val="clear" w:color="auto" w:fill="E6E6E6"/>
              </w:rPr>
              <w:fldChar w:fldCharType="end"/>
            </w:r>
            <w:bookmarkEnd w:id="9"/>
          </w:p>
          <w:p w14:paraId="3A104835" w14:textId="4C00D4AB" w:rsidR="009B18EB" w:rsidRPr="001C44A6" w:rsidRDefault="009B18EB" w:rsidP="001C44A6">
            <w:pPr>
              <w:rPr>
                <w:b/>
                <w:bCs/>
                <w:iCs/>
              </w:rPr>
            </w:pPr>
            <w:r w:rsidRPr="001C44A6">
              <w:rPr>
                <w:b/>
                <w:bCs/>
                <w:iCs/>
              </w:rPr>
              <w:t xml:space="preserve">Project Risk Marker: </w:t>
            </w:r>
            <w:r w:rsidR="004D141E" w:rsidRPr="001C44A6">
              <w:rPr>
                <w:b/>
                <w:bCs/>
                <w:iCs/>
                <w:color w:val="2B579A"/>
                <w:shd w:val="clear" w:color="auto" w:fill="E6E6E6"/>
              </w:rPr>
              <w:fldChar w:fldCharType="begin">
                <w:ffData>
                  <w:name w:val="riskmarker"/>
                  <w:enabled/>
                  <w:calcOnExit w:val="0"/>
                  <w:ddList>
                    <w:result w:val="3"/>
                    <w:listEntry w:val="please select"/>
                    <w:listEntry w:val="Low"/>
                    <w:listEntry w:val="Medium"/>
                    <w:listEntry w:val="High"/>
                  </w:ddList>
                </w:ffData>
              </w:fldChar>
            </w:r>
            <w:bookmarkStart w:id="10" w:name="riskmarker"/>
            <w:r w:rsidR="004D141E" w:rsidRPr="001C44A6">
              <w:rPr>
                <w:b/>
                <w:bCs/>
                <w:iCs/>
              </w:rPr>
              <w:instrText xml:space="preserve"> FORMDROPDOWN </w:instrText>
            </w:r>
            <w:r w:rsidR="0089223B">
              <w:rPr>
                <w:b/>
                <w:bCs/>
                <w:iCs/>
                <w:color w:val="2B579A"/>
                <w:shd w:val="clear" w:color="auto" w:fill="E6E6E6"/>
              </w:rPr>
            </w:r>
            <w:r w:rsidR="0089223B">
              <w:rPr>
                <w:b/>
                <w:bCs/>
                <w:iCs/>
                <w:color w:val="2B579A"/>
                <w:shd w:val="clear" w:color="auto" w:fill="E6E6E6"/>
              </w:rPr>
              <w:fldChar w:fldCharType="separate"/>
            </w:r>
            <w:r w:rsidR="004D141E" w:rsidRPr="001C44A6">
              <w:rPr>
                <w:b/>
                <w:bCs/>
                <w:iCs/>
                <w:color w:val="2B579A"/>
                <w:shd w:val="clear" w:color="auto" w:fill="E6E6E6"/>
              </w:rPr>
              <w:fldChar w:fldCharType="end"/>
            </w:r>
            <w:bookmarkEnd w:id="10"/>
          </w:p>
          <w:p w14:paraId="1DAEED2D" w14:textId="26263731" w:rsidR="009B18EB" w:rsidRPr="001C44A6" w:rsidRDefault="009B18EB" w:rsidP="001C44A6">
            <w:pPr>
              <w:rPr>
                <w:b/>
                <w:bCs/>
                <w:iCs/>
              </w:rPr>
            </w:pPr>
            <w:r w:rsidRPr="001C44A6">
              <w:rPr>
                <w:b/>
                <w:bCs/>
                <w:iCs/>
              </w:rPr>
              <w:t xml:space="preserve">Project PBF focus area: </w:t>
            </w:r>
            <w:r w:rsidR="004D141E" w:rsidRPr="001C44A6">
              <w:rPr>
                <w:b/>
                <w:bCs/>
                <w:iCs/>
                <w:color w:val="2B579A"/>
                <w:shd w:val="clear" w:color="auto" w:fill="E6E6E6"/>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1" w:name="focusarea"/>
            <w:r w:rsidR="004D141E" w:rsidRPr="001C44A6">
              <w:rPr>
                <w:b/>
                <w:bCs/>
                <w:iCs/>
              </w:rPr>
              <w:instrText xml:space="preserve"> FORMDROPDOWN </w:instrText>
            </w:r>
            <w:r w:rsidR="0089223B">
              <w:rPr>
                <w:b/>
                <w:bCs/>
                <w:iCs/>
                <w:color w:val="2B579A"/>
                <w:shd w:val="clear" w:color="auto" w:fill="E6E6E6"/>
              </w:rPr>
            </w:r>
            <w:r w:rsidR="0089223B">
              <w:rPr>
                <w:b/>
                <w:bCs/>
                <w:iCs/>
                <w:color w:val="2B579A"/>
                <w:shd w:val="clear" w:color="auto" w:fill="E6E6E6"/>
              </w:rPr>
              <w:fldChar w:fldCharType="separate"/>
            </w:r>
            <w:r w:rsidR="004D141E" w:rsidRPr="001C44A6">
              <w:rPr>
                <w:b/>
                <w:bCs/>
                <w:iCs/>
                <w:color w:val="2B579A"/>
                <w:shd w:val="clear" w:color="auto" w:fill="E6E6E6"/>
              </w:rPr>
              <w:fldChar w:fldCharType="end"/>
            </w:r>
            <w:bookmarkEnd w:id="11"/>
          </w:p>
        </w:tc>
      </w:tr>
      <w:tr w:rsidR="00473918" w:rsidRPr="001C44A6" w14:paraId="277CF964" w14:textId="77777777" w:rsidTr="00F23D0F">
        <w:trPr>
          <w:trHeight w:val="1124"/>
        </w:trPr>
        <w:tc>
          <w:tcPr>
            <w:tcW w:w="10080" w:type="dxa"/>
            <w:gridSpan w:val="2"/>
          </w:tcPr>
          <w:p w14:paraId="1CD7755C" w14:textId="77777777" w:rsidR="00793DE6" w:rsidRPr="001C44A6" w:rsidRDefault="00793DE6" w:rsidP="001C44A6">
            <w:pPr>
              <w:rPr>
                <w:b/>
                <w:bCs/>
              </w:rPr>
            </w:pPr>
            <w:r w:rsidRPr="001C44A6">
              <w:rPr>
                <w:b/>
                <w:bCs/>
              </w:rPr>
              <w:lastRenderedPageBreak/>
              <w:t>Report preparation:</w:t>
            </w:r>
          </w:p>
          <w:p w14:paraId="10BDFB0E" w14:textId="48FA59CB" w:rsidR="00793DE6" w:rsidRPr="001C44A6" w:rsidRDefault="00793DE6" w:rsidP="001C44A6">
            <w:r w:rsidRPr="001C44A6">
              <w:t xml:space="preserve">Project report prepared by: </w:t>
            </w:r>
            <w:r w:rsidR="00F41874">
              <w:rPr>
                <w:bCs/>
                <w:iCs/>
                <w:snapToGrid w:val="0"/>
                <w:color w:val="2B579A"/>
                <w:shd w:val="clear" w:color="auto" w:fill="E6E6E6"/>
              </w:rPr>
              <w:t>Project focal points of RUNOs</w:t>
            </w:r>
          </w:p>
          <w:p w14:paraId="6354F724" w14:textId="17469C79" w:rsidR="00793DE6" w:rsidRPr="001C44A6" w:rsidRDefault="00793DE6" w:rsidP="001C44A6">
            <w:r w:rsidRPr="001C44A6">
              <w:t xml:space="preserve">Project report approved by: </w:t>
            </w:r>
            <w:r w:rsidR="00F41874">
              <w:rPr>
                <w:color w:val="2B579A"/>
                <w:shd w:val="clear" w:color="auto" w:fill="E6E6E6"/>
              </w:rPr>
              <w:t>Deputy Representatives of RUNOs</w:t>
            </w:r>
          </w:p>
          <w:p w14:paraId="4D99FC9D" w14:textId="34BD7E49" w:rsidR="00793DE6" w:rsidRPr="001C44A6" w:rsidRDefault="00793DE6" w:rsidP="001C44A6">
            <w:r w:rsidRPr="001C44A6">
              <w:t xml:space="preserve">Did PBF Secretariat </w:t>
            </w:r>
            <w:r w:rsidR="009B18EB" w:rsidRPr="001C44A6">
              <w:t xml:space="preserve">review </w:t>
            </w:r>
            <w:r w:rsidRPr="001C44A6">
              <w:t xml:space="preserve">the report: </w:t>
            </w:r>
            <w:r w:rsidR="00502E45">
              <w:t>Reviewed by the RCO</w:t>
            </w:r>
          </w:p>
        </w:tc>
      </w:tr>
    </w:tbl>
    <w:p w14:paraId="00782974" w14:textId="77777777" w:rsidR="00272A58" w:rsidRPr="001C44A6" w:rsidRDefault="00272A58" w:rsidP="001C44A6">
      <w:pPr>
        <w:rPr>
          <w:b/>
        </w:rPr>
        <w:sectPr w:rsidR="00272A58" w:rsidRPr="001C44A6" w:rsidSect="0078600B">
          <w:footerReference w:type="default" r:id="rId13"/>
          <w:pgSz w:w="11906" w:h="16838"/>
          <w:pgMar w:top="1440" w:right="1800" w:bottom="1440" w:left="1800" w:header="720" w:footer="720" w:gutter="0"/>
          <w:cols w:space="720"/>
          <w:docGrid w:linePitch="360"/>
        </w:sectPr>
      </w:pPr>
    </w:p>
    <w:p w14:paraId="59F90319" w14:textId="40F8BDA2" w:rsidR="001C44A6" w:rsidRPr="001C44A6" w:rsidRDefault="00A47DDA" w:rsidP="001C44A6">
      <w:pPr>
        <w:jc w:val="both"/>
        <w:rPr>
          <w:b/>
          <w:u w:val="single"/>
        </w:rPr>
      </w:pPr>
      <w:r w:rsidRPr="001C44A6">
        <w:rPr>
          <w:b/>
          <w:u w:val="single"/>
        </w:rPr>
        <w:lastRenderedPageBreak/>
        <w:t>PART 1</w:t>
      </w:r>
      <w:r w:rsidR="00B652A1" w:rsidRPr="001C44A6">
        <w:rPr>
          <w:b/>
          <w:u w:val="single"/>
        </w:rPr>
        <w:t>:</w:t>
      </w:r>
      <w:r w:rsidR="00E42721" w:rsidRPr="001C44A6">
        <w:rPr>
          <w:b/>
          <w:u w:val="single"/>
        </w:rPr>
        <w:t xml:space="preserve"> </w:t>
      </w:r>
      <w:r w:rsidR="00206D45" w:rsidRPr="001C44A6">
        <w:rPr>
          <w:b/>
          <w:u w:val="single"/>
        </w:rPr>
        <w:t>OVERALL PROJECT</w:t>
      </w:r>
      <w:r w:rsidR="00E42721" w:rsidRPr="001C44A6">
        <w:rPr>
          <w:b/>
          <w:u w:val="single"/>
        </w:rPr>
        <w:t xml:space="preserve"> PROGRESS</w:t>
      </w:r>
    </w:p>
    <w:p w14:paraId="30C511ED" w14:textId="1CDE05DB" w:rsidR="00627A1C" w:rsidRPr="001C44A6" w:rsidRDefault="00627A1C" w:rsidP="001C44A6">
      <w:pPr>
        <w:ind w:hanging="810"/>
        <w:jc w:val="both"/>
      </w:pPr>
    </w:p>
    <w:p w14:paraId="39BD2D32" w14:textId="46596F28" w:rsidR="0074217C" w:rsidRPr="001217EC" w:rsidRDefault="0074217C" w:rsidP="001C44A6">
      <w:pPr>
        <w:jc w:val="both"/>
        <w:rPr>
          <w:b/>
          <w:bCs/>
          <w:i/>
          <w:iCs/>
        </w:rPr>
      </w:pPr>
      <w:r w:rsidRPr="001217EC">
        <w:rPr>
          <w:b/>
          <w:bCs/>
          <w:i/>
          <w:iCs/>
        </w:rPr>
        <w:t>Briefly outline the status of the project in terms of implementation cycle, including whether preliminary/preparatory activities have been completed (</w:t>
      </w:r>
      <w:proofErr w:type="gramStart"/>
      <w:r w:rsidRPr="001217EC">
        <w:rPr>
          <w:b/>
          <w:bCs/>
          <w:i/>
          <w:iCs/>
        </w:rPr>
        <w:t>i.e.</w:t>
      </w:r>
      <w:proofErr w:type="gramEnd"/>
      <w:r w:rsidRPr="001217EC">
        <w:rPr>
          <w:b/>
          <w:bCs/>
          <w:i/>
          <w:iCs/>
        </w:rPr>
        <w:t xml:space="preserve"> contracting of partners, staff recruitment, etc.) (1500-character limit):</w:t>
      </w:r>
    </w:p>
    <w:p w14:paraId="0B00315E" w14:textId="77777777" w:rsidR="0074217C" w:rsidRDefault="0074217C" w:rsidP="001C44A6">
      <w:pPr>
        <w:jc w:val="both"/>
      </w:pPr>
    </w:p>
    <w:p w14:paraId="6FDFDD05" w14:textId="77777777" w:rsidR="008558F4" w:rsidRDefault="008558F4" w:rsidP="001C44A6">
      <w:pPr>
        <w:jc w:val="both"/>
      </w:pPr>
    </w:p>
    <w:p w14:paraId="442DF0BC" w14:textId="3D16B4ED" w:rsidR="005A3128" w:rsidRDefault="00667AB2" w:rsidP="00B15928">
      <w:pPr>
        <w:ind w:firstLine="720"/>
        <w:jc w:val="both"/>
      </w:pPr>
      <w:r>
        <w:t xml:space="preserve">At the outset of initiating the </w:t>
      </w:r>
      <w:r w:rsidR="002226D3">
        <w:t>p</w:t>
      </w:r>
      <w:r w:rsidR="00324C26" w:rsidRPr="001C44A6">
        <w:t>roject</w:t>
      </w:r>
      <w:r w:rsidR="002226D3">
        <w:t>,</w:t>
      </w:r>
      <w:r w:rsidR="00324C26" w:rsidRPr="001C44A6">
        <w:t xml:space="preserve"> </w:t>
      </w:r>
      <w:r w:rsidR="00D84A66">
        <w:t xml:space="preserve">several </w:t>
      </w:r>
      <w:r>
        <w:t>challenges</w:t>
      </w:r>
      <w:r w:rsidR="00D84A66">
        <w:rPr>
          <w:rStyle w:val="FootnoteReference"/>
        </w:rPr>
        <w:footnoteReference w:id="2"/>
      </w:r>
      <w:r>
        <w:t xml:space="preserve"> have hindered the smooth implementation of activities. </w:t>
      </w:r>
      <w:r w:rsidR="005A3128">
        <w:t xml:space="preserve">However, </w:t>
      </w:r>
      <w:r w:rsidR="009C3E7C">
        <w:t xml:space="preserve">with the </w:t>
      </w:r>
      <w:r w:rsidR="005A3128">
        <w:t>RUNO’s extensive mitigation efforts to delink the project from the</w:t>
      </w:r>
      <w:r w:rsidR="005A3128" w:rsidRPr="00DD4AA8">
        <w:t xml:space="preserve"> political developments and </w:t>
      </w:r>
      <w:r w:rsidR="00B77165">
        <w:t xml:space="preserve">to </w:t>
      </w:r>
      <w:r w:rsidR="005A3128" w:rsidRPr="00DD4AA8">
        <w:t>work with technical departments in Sirte to address the humanitarian and peacebuilding issues</w:t>
      </w:r>
      <w:r w:rsidR="005A3128">
        <w:t xml:space="preserve">, </w:t>
      </w:r>
      <w:r w:rsidR="007F1AC0">
        <w:t xml:space="preserve">also with the </w:t>
      </w:r>
      <w:r w:rsidR="005A3128">
        <w:t xml:space="preserve">increased security </w:t>
      </w:r>
      <w:r w:rsidR="007F1AC0">
        <w:t xml:space="preserve">resulting from </w:t>
      </w:r>
      <w:r w:rsidR="005A3128">
        <w:t xml:space="preserve">the ceasefire agreement in October 2020, as well as an approved No-Cost Extension in May 2021, the project is progressing </w:t>
      </w:r>
      <w:r w:rsidR="00F03246">
        <w:t>well</w:t>
      </w:r>
      <w:r w:rsidR="00BA6B68">
        <w:t xml:space="preserve"> in general, except some challenges that the Youth </w:t>
      </w:r>
      <w:proofErr w:type="spellStart"/>
      <w:r w:rsidR="00BA6B68">
        <w:t>Center</w:t>
      </w:r>
      <w:proofErr w:type="spellEnd"/>
      <w:r w:rsidR="00BA6B68">
        <w:t xml:space="preserve"> is still facing</w:t>
      </w:r>
      <w:r w:rsidR="005A3128">
        <w:t xml:space="preserve">. </w:t>
      </w:r>
    </w:p>
    <w:p w14:paraId="59358502" w14:textId="77777777" w:rsidR="00206EEB" w:rsidRPr="001C44A6" w:rsidRDefault="00206EEB" w:rsidP="00324C26">
      <w:pPr>
        <w:jc w:val="both"/>
      </w:pPr>
    </w:p>
    <w:p w14:paraId="1AD3FB69" w14:textId="5EC0CD6A" w:rsidR="00612B02" w:rsidRDefault="00B77165" w:rsidP="00A2042F">
      <w:pPr>
        <w:ind w:firstLine="720"/>
        <w:jc w:val="both"/>
      </w:pPr>
      <w:r>
        <w:t xml:space="preserve">Overall, most </w:t>
      </w:r>
      <w:r w:rsidR="007F1AC0">
        <w:t xml:space="preserve">of the </w:t>
      </w:r>
      <w:r>
        <w:t xml:space="preserve">targets </w:t>
      </w:r>
      <w:r w:rsidR="007F1AC0">
        <w:t xml:space="preserve">are </w:t>
      </w:r>
      <w:r>
        <w:t xml:space="preserve">either fully or approximately met. </w:t>
      </w:r>
      <w:r w:rsidR="00676E10">
        <w:rPr>
          <w:color w:val="000000" w:themeColor="text1"/>
          <w:lang w:val="en-US"/>
        </w:rPr>
        <w:t xml:space="preserve">RUNOs have completed the preliminary activities under both outcomes 1 and 2 and which included contracting with service providers like </w:t>
      </w:r>
      <w:r w:rsidR="00BA6B68">
        <w:rPr>
          <w:color w:val="000000" w:themeColor="text1"/>
          <w:lang w:val="en-US"/>
        </w:rPr>
        <w:t xml:space="preserve">the </w:t>
      </w:r>
      <w:r w:rsidR="00676E10">
        <w:t xml:space="preserve">Arab Institute for Human Rights to conduct life skills activities, recruiting </w:t>
      </w:r>
      <w:r w:rsidR="00676E10">
        <w:rPr>
          <w:bCs/>
        </w:rPr>
        <w:t xml:space="preserve">a team of Libyan consultants to conduct conflict </w:t>
      </w:r>
      <w:r w:rsidR="0036656D" w:rsidRPr="00A2042F">
        <w:rPr>
          <w:bCs/>
        </w:rPr>
        <w:t>analysis</w:t>
      </w:r>
      <w:r w:rsidR="00676E10" w:rsidRPr="00A2042F">
        <w:rPr>
          <w:bCs/>
        </w:rPr>
        <w:t>,</w:t>
      </w:r>
      <w:r w:rsidR="00676E10">
        <w:rPr>
          <w:bCs/>
        </w:rPr>
        <w:t xml:space="preserve"> making </w:t>
      </w:r>
      <w:r w:rsidR="005621D5">
        <w:rPr>
          <w:bCs/>
        </w:rPr>
        <w:t>partnership agreements</w:t>
      </w:r>
      <w:r w:rsidR="00676E10">
        <w:rPr>
          <w:bCs/>
        </w:rPr>
        <w:t xml:space="preserve"> with CSOs </w:t>
      </w:r>
      <w:r w:rsidR="00676E10" w:rsidRPr="00683825">
        <w:t>for the provision of community-based MHPSS</w:t>
      </w:r>
      <w:r w:rsidR="007F1AC0">
        <w:rPr>
          <w:rStyle w:val="FootnoteReference"/>
        </w:rPr>
        <w:footnoteReference w:id="3"/>
      </w:r>
      <w:r w:rsidR="00A2042F">
        <w:t xml:space="preserve"> </w:t>
      </w:r>
      <w:r w:rsidR="007F1AC0">
        <w:t>and dispatching</w:t>
      </w:r>
      <w:r w:rsidR="005621D5" w:rsidRPr="00683825">
        <w:t xml:space="preserve"> mobile teams to conduct community outreach and awareness-raising sessions </w:t>
      </w:r>
      <w:r w:rsidR="007F1AC0">
        <w:t>in Sirte</w:t>
      </w:r>
      <w:r w:rsidR="005621D5">
        <w:t>.</w:t>
      </w:r>
      <w:r>
        <w:t xml:space="preserve"> </w:t>
      </w:r>
      <w:r w:rsidR="00861333">
        <w:t xml:space="preserve">In addition to that, RUNO’s has overachieved in some of the targets illustrated in the Results framework </w:t>
      </w:r>
      <w:r w:rsidR="00A2042F">
        <w:t xml:space="preserve">of </w:t>
      </w:r>
      <w:r w:rsidR="00861333">
        <w:t>this report.</w:t>
      </w:r>
      <w:r w:rsidR="005621D5">
        <w:t xml:space="preserve"> However, </w:t>
      </w:r>
      <w:r w:rsidR="00E3428F">
        <w:t>the</w:t>
      </w:r>
      <w:r w:rsidR="00861333">
        <w:t>re are still some</w:t>
      </w:r>
      <w:r w:rsidR="00E3428F">
        <w:t xml:space="preserve"> remain</w:t>
      </w:r>
      <w:r w:rsidR="00861333">
        <w:t>ing</w:t>
      </w:r>
      <w:r w:rsidR="007F1AC0">
        <w:t xml:space="preserve"> </w:t>
      </w:r>
      <w:r w:rsidR="006B6695">
        <w:t>targets</w:t>
      </w:r>
      <w:r w:rsidR="00E3428F">
        <w:t xml:space="preserve"> that are yet to be met</w:t>
      </w:r>
      <w:r w:rsidR="007F1AC0">
        <w:t>. These targets</w:t>
      </w:r>
      <w:r w:rsidR="00E3428F">
        <w:t xml:space="preserve"> were delayed either because of the </w:t>
      </w:r>
      <w:r w:rsidR="00E3428F" w:rsidRPr="00E3428F">
        <w:rPr>
          <w:bCs/>
          <w:lang w:val="en-US"/>
        </w:rPr>
        <w:t xml:space="preserve">high sensitivities around issues </w:t>
      </w:r>
      <w:r w:rsidR="00E3428F">
        <w:rPr>
          <w:bCs/>
          <w:lang w:val="en-US"/>
        </w:rPr>
        <w:t>like underlying conflict</w:t>
      </w:r>
      <w:r w:rsidR="00A2042F">
        <w:rPr>
          <w:bCs/>
          <w:lang w:val="en-US"/>
        </w:rPr>
        <w:t>’s</w:t>
      </w:r>
      <w:r w:rsidR="00E3428F">
        <w:rPr>
          <w:bCs/>
          <w:lang w:val="en-US"/>
        </w:rPr>
        <w:t xml:space="preserve"> risks and drivers </w:t>
      </w:r>
      <w:r w:rsidR="00E3428F" w:rsidRPr="00E3428F">
        <w:rPr>
          <w:bCs/>
          <w:lang w:val="en-US"/>
        </w:rPr>
        <w:t xml:space="preserve">in Sirte </w:t>
      </w:r>
      <w:r w:rsidR="00A2042F">
        <w:rPr>
          <w:bCs/>
          <w:lang w:val="en-US"/>
        </w:rPr>
        <w:t>now</w:t>
      </w:r>
      <w:r w:rsidR="00E3428F">
        <w:rPr>
          <w:rStyle w:val="FootnoteReference"/>
          <w:bCs/>
          <w:lang w:val="en-US"/>
        </w:rPr>
        <w:footnoteReference w:id="4"/>
      </w:r>
      <w:r w:rsidR="00E3428F">
        <w:rPr>
          <w:bCs/>
          <w:lang w:val="en-US"/>
        </w:rPr>
        <w:t xml:space="preserve"> or mainly because of </w:t>
      </w:r>
      <w:r w:rsidR="00E3428F">
        <w:t>the above reference</w:t>
      </w:r>
      <w:r w:rsidR="00861333">
        <w:t>d</w:t>
      </w:r>
      <w:r w:rsidR="00E3428F">
        <w:t xml:space="preserve"> challenges that </w:t>
      </w:r>
      <w:r w:rsidR="007F1AC0">
        <w:t xml:space="preserve">impacted </w:t>
      </w:r>
      <w:r w:rsidR="00E3428F">
        <w:t>the smooth implementation of the project.</w:t>
      </w:r>
      <w:r w:rsidR="00861333">
        <w:t xml:space="preserve"> </w:t>
      </w:r>
    </w:p>
    <w:p w14:paraId="03AF000F" w14:textId="77777777" w:rsidR="00612B02" w:rsidRDefault="00612B02" w:rsidP="00A2042F">
      <w:pPr>
        <w:jc w:val="both"/>
      </w:pPr>
    </w:p>
    <w:p w14:paraId="3A17CF29" w14:textId="77777777" w:rsidR="001C292E" w:rsidRPr="001C292E" w:rsidRDefault="001C292E" w:rsidP="001C292E">
      <w:pPr>
        <w:jc w:val="both"/>
        <w:rPr>
          <w:rFonts w:eastAsiaTheme="minorEastAsia"/>
        </w:rPr>
      </w:pPr>
    </w:p>
    <w:p w14:paraId="21E838D9" w14:textId="6041B116" w:rsidR="001217EC" w:rsidRDefault="001217EC" w:rsidP="001217EC">
      <w:pPr>
        <w:jc w:val="both"/>
        <w:rPr>
          <w:b/>
          <w:bCs/>
          <w:i/>
          <w:iCs/>
        </w:rPr>
      </w:pPr>
      <w:r w:rsidRPr="001217EC">
        <w:rPr>
          <w:b/>
          <w:bCs/>
          <w:i/>
          <w:iCs/>
        </w:rPr>
        <w:t xml:space="preserve">Please indicate any significant project-related events anticipated in the next six months, </w:t>
      </w:r>
      <w:proofErr w:type="gramStart"/>
      <w:r w:rsidRPr="001217EC">
        <w:rPr>
          <w:b/>
          <w:bCs/>
          <w:i/>
          <w:iCs/>
        </w:rPr>
        <w:t>i.e.</w:t>
      </w:r>
      <w:proofErr w:type="gramEnd"/>
      <w:r w:rsidRPr="001217EC">
        <w:rPr>
          <w:b/>
          <w:bCs/>
          <w:i/>
          <w:iCs/>
        </w:rPr>
        <w:t xml:space="preserve"> national dialogues, youth congresses, film screenings, etc.  (</w:t>
      </w:r>
      <w:proofErr w:type="gramStart"/>
      <w:r w:rsidRPr="001217EC">
        <w:rPr>
          <w:b/>
          <w:bCs/>
          <w:i/>
          <w:iCs/>
        </w:rPr>
        <w:t>1000 character</w:t>
      </w:r>
      <w:proofErr w:type="gramEnd"/>
      <w:r w:rsidRPr="001217EC">
        <w:rPr>
          <w:b/>
          <w:bCs/>
          <w:i/>
          <w:iCs/>
        </w:rPr>
        <w:t xml:space="preserve"> limit): </w:t>
      </w:r>
    </w:p>
    <w:p w14:paraId="7CE15DE9" w14:textId="77777777" w:rsidR="00A56973" w:rsidRDefault="00A56973" w:rsidP="001217EC">
      <w:pPr>
        <w:jc w:val="both"/>
      </w:pPr>
    </w:p>
    <w:p w14:paraId="1C92CF7F" w14:textId="4DA9C308" w:rsidR="00A24002" w:rsidRPr="00A2042F" w:rsidRDefault="00A90E8F" w:rsidP="00BE33D8">
      <w:pPr>
        <w:ind w:firstLine="720"/>
        <w:jc w:val="both"/>
      </w:pPr>
      <w:r w:rsidRPr="00A2042F">
        <w:t xml:space="preserve">UNFPA will </w:t>
      </w:r>
      <w:r w:rsidR="00E10634" w:rsidRPr="00A2042F">
        <w:t xml:space="preserve">organize </w:t>
      </w:r>
      <w:r w:rsidR="000F08D2" w:rsidRPr="00A2042F">
        <w:t xml:space="preserve">a </w:t>
      </w:r>
      <w:r w:rsidR="00E10634" w:rsidRPr="00A2042F">
        <w:t>launching ceremony for the entrepreneurship study that it has conducted for Sirte</w:t>
      </w:r>
      <w:r w:rsidR="00747CDF" w:rsidRPr="00A2042F">
        <w:t xml:space="preserve"> in the first week of December</w:t>
      </w:r>
      <w:r w:rsidR="00E10634" w:rsidRPr="00A2042F">
        <w:t>. The event will include a panel discussion between the researchers who conducted the study and entrepreneurs from Sirte. This event will also be considered the closing ceremony for the project. UNFPA will invite all the stakeholders in the city and the representatives from the Ministry of Youth.</w:t>
      </w:r>
      <w:r w:rsidR="00A24002" w:rsidRPr="00A2042F">
        <w:t xml:space="preserve"> </w:t>
      </w:r>
      <w:r w:rsidR="008512D5" w:rsidRPr="00A2042F">
        <w:t xml:space="preserve">Under UNICEF’s youth component, </w:t>
      </w:r>
      <w:r w:rsidR="00701116" w:rsidRPr="00A2042F">
        <w:t>five monthly meetings will be conducted between the Youth Advisory Board members and school and municipal</w:t>
      </w:r>
      <w:r w:rsidR="008512D5" w:rsidRPr="00A2042F">
        <w:t xml:space="preserve"> officials. These meetings will be the platform where young people will have the opportunity to convey their insights and needs to the officials at the municipal level.</w:t>
      </w:r>
      <w:r w:rsidR="00A24002" w:rsidRPr="00A2042F">
        <w:t xml:space="preserve"> UNICEF will </w:t>
      </w:r>
      <w:r w:rsidR="00C93871" w:rsidRPr="00A2042F">
        <w:t>also</w:t>
      </w:r>
      <w:r w:rsidR="000F08D2" w:rsidRPr="00A2042F">
        <w:t xml:space="preserve"> </w:t>
      </w:r>
      <w:r w:rsidR="00A24002" w:rsidRPr="00A2042F">
        <w:t>conduct a consultative stakeholder workshop for discussions and approval on the case management SOP for children in contact with the law.</w:t>
      </w:r>
      <w:r w:rsidR="000F08D2" w:rsidRPr="00A2042F">
        <w:t xml:space="preserve"> In addition, the specialised training sessions for YFPU staff</w:t>
      </w:r>
      <w:r w:rsidR="001E273B" w:rsidRPr="00A2042F">
        <w:rPr>
          <w:rStyle w:val="FootnoteReference"/>
        </w:rPr>
        <w:footnoteReference w:id="5"/>
      </w:r>
      <w:r w:rsidR="000F08D2" w:rsidRPr="00A2042F">
        <w:t xml:space="preserve"> will be conducted by UNICEF in the first quarter of 2022</w:t>
      </w:r>
      <w:r w:rsidR="001E273B" w:rsidRPr="00A2042F">
        <w:t xml:space="preserve">. </w:t>
      </w:r>
    </w:p>
    <w:p w14:paraId="71285050" w14:textId="77777777" w:rsidR="00A24002" w:rsidRDefault="00A24002" w:rsidP="0023653B">
      <w:pPr>
        <w:jc w:val="both"/>
      </w:pPr>
    </w:p>
    <w:p w14:paraId="3FE65521" w14:textId="154C294F" w:rsidR="004D6232" w:rsidRDefault="004D6232" w:rsidP="0023653B">
      <w:pPr>
        <w:jc w:val="both"/>
        <w:rPr>
          <w:b/>
          <w:bCs/>
          <w:noProof/>
          <w:color w:val="000000" w:themeColor="text1"/>
        </w:rPr>
      </w:pPr>
    </w:p>
    <w:p w14:paraId="33458818" w14:textId="77777777" w:rsidR="005C0FD5" w:rsidRPr="001C44A6" w:rsidRDefault="005C0FD5" w:rsidP="0023653B">
      <w:pPr>
        <w:jc w:val="both"/>
        <w:rPr>
          <w:noProof/>
          <w:color w:val="000000" w:themeColor="text1"/>
        </w:rPr>
      </w:pPr>
    </w:p>
    <w:p w14:paraId="6637FF99" w14:textId="0C267420" w:rsidR="00764773" w:rsidRDefault="00805C39" w:rsidP="0023653B">
      <w:pPr>
        <w:jc w:val="both"/>
        <w:rPr>
          <w:b/>
          <w:bCs/>
          <w:i/>
          <w:iCs/>
        </w:rPr>
      </w:pPr>
      <w:r w:rsidRPr="006B6695">
        <w:rPr>
          <w:b/>
          <w:bCs/>
          <w:i/>
          <w:iCs/>
        </w:rPr>
        <w:lastRenderedPageBreak/>
        <w:t xml:space="preserve">FOR PROJECTS WITHIN SIX MONTHS OF COMPLETION: summarize the main structural, </w:t>
      </w:r>
      <w:proofErr w:type="gramStart"/>
      <w:r w:rsidRPr="006B6695">
        <w:rPr>
          <w:b/>
          <w:bCs/>
          <w:i/>
          <w:iCs/>
        </w:rPr>
        <w:t>institutional</w:t>
      </w:r>
      <w:proofErr w:type="gramEnd"/>
      <w:r w:rsidRPr="006B6695">
        <w:rPr>
          <w:b/>
          <w:bCs/>
          <w:i/>
          <w:iCs/>
        </w:rPr>
        <w:t xml:space="preserve"> or societal level change the project has contributed to. This is not anecdotal evidence or a list of individual outputs, but a description of progress made toward the main purpose of the project. (</w:t>
      </w:r>
      <w:proofErr w:type="gramStart"/>
      <w:r w:rsidRPr="006B6695">
        <w:rPr>
          <w:b/>
          <w:bCs/>
          <w:i/>
          <w:iCs/>
        </w:rPr>
        <w:t>1500 character</w:t>
      </w:r>
      <w:proofErr w:type="gramEnd"/>
      <w:r w:rsidRPr="006B6695">
        <w:rPr>
          <w:b/>
          <w:bCs/>
          <w:i/>
          <w:iCs/>
        </w:rPr>
        <w:t xml:space="preserve"> limit):</w:t>
      </w:r>
    </w:p>
    <w:p w14:paraId="17296024" w14:textId="77777777" w:rsidR="00BE33D8" w:rsidRDefault="00BE33D8" w:rsidP="00BE33D8">
      <w:pPr>
        <w:jc w:val="both"/>
        <w:rPr>
          <w:b/>
          <w:bCs/>
          <w:i/>
          <w:iCs/>
        </w:rPr>
      </w:pPr>
    </w:p>
    <w:p w14:paraId="644370BB" w14:textId="658F8BB9" w:rsidR="00FF044E" w:rsidRDefault="00724845" w:rsidP="00FF044E">
      <w:pPr>
        <w:ind w:firstLine="720"/>
        <w:jc w:val="both"/>
      </w:pPr>
      <w:r>
        <w:t>Overall, the project has contributed to societal changes on different levels. To begin with, t</w:t>
      </w:r>
      <w:r w:rsidR="00F275E9">
        <w:t>he renewal</w:t>
      </w:r>
      <w:r>
        <w:t xml:space="preserve"> </w:t>
      </w:r>
      <w:r w:rsidR="00F275E9">
        <w:t>of</w:t>
      </w:r>
      <w:r w:rsidR="00C93871">
        <w:t xml:space="preserve"> </w:t>
      </w:r>
      <w:r w:rsidR="00805C39">
        <w:t>the multi-year cooperation framework with MOI ha</w:t>
      </w:r>
      <w:r w:rsidR="00F275E9">
        <w:t>s</w:t>
      </w:r>
      <w:r w:rsidR="00805C39">
        <w:t xml:space="preserve"> </w:t>
      </w:r>
      <w:r>
        <w:t xml:space="preserve">not only </w:t>
      </w:r>
      <w:r w:rsidR="00805C39">
        <w:t xml:space="preserve">re-established the trust, regular </w:t>
      </w:r>
      <w:r w:rsidR="00A2042F">
        <w:t>communication,</w:t>
      </w:r>
      <w:r w:rsidR="00805C39">
        <w:t xml:space="preserve"> and shared visio</w:t>
      </w:r>
      <w:r>
        <w:t>n, but will also</w:t>
      </w:r>
      <w:r w:rsidR="00805C39">
        <w:t xml:space="preserve"> promote the function the YFPUs</w:t>
      </w:r>
      <w:r w:rsidR="00F275E9">
        <w:rPr>
          <w:rStyle w:val="FootnoteReference"/>
        </w:rPr>
        <w:footnoteReference w:id="6"/>
      </w:r>
      <w:r w:rsidR="00F275E9">
        <w:t xml:space="preserve"> are supposed to play</w:t>
      </w:r>
      <w:r w:rsidR="00805C39">
        <w:t xml:space="preserve">. </w:t>
      </w:r>
      <w:r>
        <w:t>Furthermore</w:t>
      </w:r>
      <w:r w:rsidR="00805C39">
        <w:t>, the evident progress towards completi</w:t>
      </w:r>
      <w:r>
        <w:t>ng</w:t>
      </w:r>
      <w:r w:rsidR="00805C39">
        <w:t xml:space="preserve"> the case management SOP and refurbishment of YFPU in Sirte </w:t>
      </w:r>
      <w:r w:rsidR="00F275E9">
        <w:t xml:space="preserve">reflects </w:t>
      </w:r>
      <w:r w:rsidR="00805C39">
        <w:t>MOI’s commitment to ensuring family</w:t>
      </w:r>
      <w:r>
        <w:t>,</w:t>
      </w:r>
      <w:r w:rsidR="00805C39">
        <w:t xml:space="preserve"> child-friendly and gender-sensitive Police units. </w:t>
      </w:r>
      <w:r>
        <w:t>Additionally</w:t>
      </w:r>
      <w:r w:rsidR="00805C39">
        <w:t xml:space="preserve">, </w:t>
      </w:r>
      <w:r w:rsidR="00FF044E">
        <w:t>the project</w:t>
      </w:r>
      <w:r w:rsidR="00805C39">
        <w:t>’s commitment to building the capacity of national actors in child protection</w:t>
      </w:r>
      <w:r w:rsidR="00FF044E">
        <w:t xml:space="preserve"> </w:t>
      </w:r>
      <w:r w:rsidR="004E30F6">
        <w:t>will have a long-established impact as the trained CSO</w:t>
      </w:r>
      <w:r w:rsidR="00805C39">
        <w:t xml:space="preserve"> </w:t>
      </w:r>
      <w:r w:rsidR="004E30F6">
        <w:t>will</w:t>
      </w:r>
      <w:r w:rsidR="00805C39">
        <w:t xml:space="preserve"> dispatch mobile outreach units in Sirte to provide MHPSS and GBV safe spaces for women and girls.</w:t>
      </w:r>
      <w:r w:rsidR="00FF044E">
        <w:t xml:space="preserve"> In addition to that, t</w:t>
      </w:r>
      <w:r w:rsidR="00F275E9">
        <w:t xml:space="preserve">rainings </w:t>
      </w:r>
      <w:r w:rsidR="00FF044E">
        <w:t>on vocational skills</w:t>
      </w:r>
      <w:r w:rsidR="00C93871">
        <w:t xml:space="preserve"> have </w:t>
      </w:r>
      <w:r w:rsidR="00F275E9">
        <w:t xml:space="preserve">not only </w:t>
      </w:r>
      <w:r w:rsidR="00C93871">
        <w:t xml:space="preserve">helped </w:t>
      </w:r>
      <w:r w:rsidR="004E30F6">
        <w:t>150</w:t>
      </w:r>
      <w:r w:rsidR="00C93871">
        <w:t xml:space="preserve"> participants</w:t>
      </w:r>
      <w:r w:rsidR="005203A1">
        <w:t xml:space="preserve"> </w:t>
      </w:r>
      <w:r w:rsidR="00FF044E">
        <w:t>embark on</w:t>
      </w:r>
      <w:r w:rsidR="005203A1">
        <w:t xml:space="preserve"> employment </w:t>
      </w:r>
      <w:r>
        <w:t>opportunities</w:t>
      </w:r>
      <w:r w:rsidR="00FF044E">
        <w:t xml:space="preserve"> </w:t>
      </w:r>
      <w:r w:rsidR="005203A1">
        <w:t>and increase their incomes</w:t>
      </w:r>
      <w:r w:rsidR="004E30F6">
        <w:t>,</w:t>
      </w:r>
      <w:r w:rsidR="00F275E9">
        <w:t xml:space="preserve"> but rather</w:t>
      </w:r>
      <w:r w:rsidR="005203A1">
        <w:t xml:space="preserve"> boosted </w:t>
      </w:r>
      <w:r w:rsidR="00F275E9">
        <w:t>their</w:t>
      </w:r>
      <w:r w:rsidR="005203A1">
        <w:t xml:space="preserve"> self-reliance and</w:t>
      </w:r>
      <w:r>
        <w:t xml:space="preserve"> inclusion by</w:t>
      </w:r>
      <w:r w:rsidR="005203A1">
        <w:t xml:space="preserve"> </w:t>
      </w:r>
      <w:r w:rsidR="00F275E9">
        <w:t>turn</w:t>
      </w:r>
      <w:r>
        <w:t>ing</w:t>
      </w:r>
      <w:r w:rsidR="00C93871">
        <w:t xml:space="preserve"> </w:t>
      </w:r>
      <w:r>
        <w:t xml:space="preserve">them </w:t>
      </w:r>
      <w:r w:rsidR="00F275E9">
        <w:t>from</w:t>
      </w:r>
      <w:r>
        <w:t xml:space="preserve"> </w:t>
      </w:r>
      <w:r w:rsidR="00F275E9">
        <w:t>marginalized to</w:t>
      </w:r>
      <w:r w:rsidR="00C93871">
        <w:t xml:space="preserve"> contributors </w:t>
      </w:r>
      <w:r>
        <w:t>in the</w:t>
      </w:r>
      <w:r w:rsidR="00C93871">
        <w:t xml:space="preserve"> communit</w:t>
      </w:r>
      <w:r>
        <w:t>y</w:t>
      </w:r>
      <w:r w:rsidR="00C93871">
        <w:t xml:space="preserve"> </w:t>
      </w:r>
      <w:r w:rsidR="00F275E9">
        <w:t>through business and collaboration on joint projects</w:t>
      </w:r>
      <w:r w:rsidR="00C93871">
        <w:t>.</w:t>
      </w:r>
      <w:r w:rsidR="00FF044E">
        <w:t xml:space="preserve"> Furthermore, </w:t>
      </w:r>
      <w:r w:rsidR="00B55656">
        <w:t>t</w:t>
      </w:r>
      <w:r w:rsidR="00FF044E">
        <w:t xml:space="preserve">he start-up grants the project awarded carry an amplified and a long-lasting impact. While they provide direct assistance to the recipients of these grants, they offer economic opportunities to many other businesses in the city and, more importantly, they serve as models that inspire confidence for young people who want to become entrepreneurs. </w:t>
      </w:r>
      <w:r>
        <w:t>Thus</w:t>
      </w:r>
      <w:r w:rsidR="00FF044E">
        <w:t xml:space="preserve">, the series of capacity building opportunities the project provided to over 1500 young people who come from different backgrounds will reflect in the overall performance of all sectors in the city: be it the NGO sector, the public sector, and the private sector. </w:t>
      </w:r>
    </w:p>
    <w:p w14:paraId="10346536" w14:textId="77777777" w:rsidR="00471685" w:rsidRDefault="00471685" w:rsidP="0023653B">
      <w:pPr>
        <w:jc w:val="both"/>
      </w:pPr>
    </w:p>
    <w:p w14:paraId="497E869F" w14:textId="77777777" w:rsidR="00805C39" w:rsidRPr="001C44A6" w:rsidRDefault="00805C39" w:rsidP="0023653B">
      <w:pPr>
        <w:jc w:val="both"/>
      </w:pPr>
    </w:p>
    <w:p w14:paraId="45F43C96" w14:textId="16094225" w:rsidR="004D6232" w:rsidRDefault="006564AD" w:rsidP="0023653B">
      <w:pPr>
        <w:jc w:val="both"/>
        <w:rPr>
          <w:b/>
          <w:bCs/>
          <w:i/>
          <w:iCs/>
        </w:rPr>
      </w:pPr>
      <w:r w:rsidRPr="006564AD">
        <w:rPr>
          <w:b/>
          <w:bCs/>
          <w:i/>
          <w:i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6564AD">
        <w:rPr>
          <w:b/>
          <w:bCs/>
          <w:i/>
          <w:iCs/>
        </w:rPr>
        <w:t>2000 character</w:t>
      </w:r>
      <w:proofErr w:type="gramEnd"/>
      <w:r w:rsidRPr="006564AD">
        <w:rPr>
          <w:b/>
          <w:bCs/>
          <w:i/>
          <w:iCs/>
        </w:rPr>
        <w:t xml:space="preserve"> limit):</w:t>
      </w:r>
    </w:p>
    <w:p w14:paraId="20EEF916" w14:textId="77777777" w:rsidR="00471685" w:rsidRDefault="00471685" w:rsidP="00701116">
      <w:pPr>
        <w:jc w:val="both"/>
        <w:rPr>
          <w:color w:val="FF0000"/>
        </w:rPr>
      </w:pPr>
    </w:p>
    <w:p w14:paraId="2902839F" w14:textId="3FED42C5" w:rsidR="00701116" w:rsidRPr="00C976CD" w:rsidRDefault="00A2042F" w:rsidP="00C976CD">
      <w:pPr>
        <w:ind w:firstLine="720"/>
        <w:jc w:val="both"/>
        <w:rPr>
          <w:color w:val="000000" w:themeColor="text1"/>
        </w:rPr>
      </w:pPr>
      <w:r w:rsidRPr="00C976CD">
        <w:rPr>
          <w:color w:val="000000" w:themeColor="text1"/>
        </w:rPr>
        <w:t>T</w:t>
      </w:r>
      <w:r w:rsidR="00265BF0" w:rsidRPr="00C976CD">
        <w:rPr>
          <w:color w:val="000000" w:themeColor="text1"/>
        </w:rPr>
        <w:t xml:space="preserve">he </w:t>
      </w:r>
      <w:r w:rsidRPr="00C976CD">
        <w:rPr>
          <w:color w:val="000000" w:themeColor="text1"/>
        </w:rPr>
        <w:t xml:space="preserve">WFP </w:t>
      </w:r>
      <w:r w:rsidR="00471685" w:rsidRPr="00C976CD">
        <w:rPr>
          <w:color w:val="000000" w:themeColor="text1"/>
        </w:rPr>
        <w:t>vocational training workshops and</w:t>
      </w:r>
      <w:r w:rsidR="00265BF0" w:rsidRPr="00C976CD">
        <w:rPr>
          <w:color w:val="000000" w:themeColor="text1"/>
        </w:rPr>
        <w:t xml:space="preserve"> </w:t>
      </w:r>
      <w:r w:rsidR="00471685" w:rsidRPr="00C976CD">
        <w:rPr>
          <w:color w:val="000000" w:themeColor="text1"/>
        </w:rPr>
        <w:t>the after-training-support</w:t>
      </w:r>
      <w:r w:rsidR="00265BF0" w:rsidRPr="00C976CD">
        <w:rPr>
          <w:color w:val="000000" w:themeColor="text1"/>
        </w:rPr>
        <w:t xml:space="preserve"> packages </w:t>
      </w:r>
      <w:r w:rsidR="00471685" w:rsidRPr="00C976CD">
        <w:rPr>
          <w:color w:val="000000" w:themeColor="text1"/>
        </w:rPr>
        <w:t>has had</w:t>
      </w:r>
      <w:r w:rsidRPr="00C976CD">
        <w:rPr>
          <w:color w:val="000000" w:themeColor="text1"/>
        </w:rPr>
        <w:t xml:space="preserve"> a positive impact</w:t>
      </w:r>
      <w:r w:rsidR="00471685" w:rsidRPr="00C976CD">
        <w:rPr>
          <w:color w:val="000000" w:themeColor="text1"/>
        </w:rPr>
        <w:t xml:space="preserve"> on </w:t>
      </w:r>
      <w:r w:rsidR="00265BF0" w:rsidRPr="00C976CD">
        <w:rPr>
          <w:color w:val="000000" w:themeColor="text1"/>
        </w:rPr>
        <w:t xml:space="preserve">improving </w:t>
      </w:r>
      <w:r w:rsidR="00471685" w:rsidRPr="00C976CD">
        <w:rPr>
          <w:color w:val="000000" w:themeColor="text1"/>
        </w:rPr>
        <w:t xml:space="preserve">youth’s lives </w:t>
      </w:r>
      <w:r w:rsidR="00265BF0" w:rsidRPr="00C976CD">
        <w:rPr>
          <w:color w:val="000000" w:themeColor="text1"/>
        </w:rPr>
        <w:t xml:space="preserve">conditions </w:t>
      </w:r>
      <w:r w:rsidR="00471685" w:rsidRPr="00C976CD">
        <w:rPr>
          <w:color w:val="000000" w:themeColor="text1"/>
        </w:rPr>
        <w:t xml:space="preserve">and is expected to </w:t>
      </w:r>
      <w:r w:rsidRPr="00C976CD">
        <w:rPr>
          <w:color w:val="000000" w:themeColor="text1"/>
        </w:rPr>
        <w:t>also impact</w:t>
      </w:r>
      <w:r w:rsidR="00471685" w:rsidRPr="00C976CD">
        <w:rPr>
          <w:color w:val="000000" w:themeColor="text1"/>
        </w:rPr>
        <w:t xml:space="preserve"> the local economy. </w:t>
      </w:r>
      <w:r w:rsidR="00701116" w:rsidRPr="00C976CD">
        <w:rPr>
          <w:color w:val="000000" w:themeColor="text1"/>
          <w:u w:val="single"/>
        </w:rPr>
        <w:t>Hassan</w:t>
      </w:r>
      <w:r w:rsidR="00701116" w:rsidRPr="00C976CD">
        <w:rPr>
          <w:color w:val="000000" w:themeColor="text1"/>
        </w:rPr>
        <w:t xml:space="preserve">, a graphic design trainee, was </w:t>
      </w:r>
      <w:r w:rsidR="00471685" w:rsidRPr="00C976CD">
        <w:rPr>
          <w:color w:val="000000" w:themeColor="text1"/>
        </w:rPr>
        <w:t>supported with</w:t>
      </w:r>
      <w:r w:rsidR="00701116" w:rsidRPr="00C976CD">
        <w:rPr>
          <w:color w:val="000000" w:themeColor="text1"/>
        </w:rPr>
        <w:t xml:space="preserve"> equipment to open his small shop. He then won a small grant from </w:t>
      </w:r>
      <w:proofErr w:type="spellStart"/>
      <w:r w:rsidR="00701116" w:rsidRPr="00C976CD">
        <w:rPr>
          <w:color w:val="000000" w:themeColor="text1"/>
        </w:rPr>
        <w:t>Masarat</w:t>
      </w:r>
      <w:proofErr w:type="spellEnd"/>
      <w:r w:rsidR="00701116" w:rsidRPr="00C976CD">
        <w:rPr>
          <w:color w:val="000000" w:themeColor="text1"/>
        </w:rPr>
        <w:t xml:space="preserve">, UNFPA’s local partner, to expand his project. </w:t>
      </w:r>
      <w:r w:rsidR="00701116" w:rsidRPr="00C976CD">
        <w:rPr>
          <w:color w:val="000000" w:themeColor="text1"/>
          <w:u w:val="single"/>
        </w:rPr>
        <w:t>13 photography graduates</w:t>
      </w:r>
      <w:r w:rsidR="00701116" w:rsidRPr="00C976CD">
        <w:rPr>
          <w:color w:val="000000" w:themeColor="text1"/>
        </w:rPr>
        <w:t xml:space="preserve"> (males &amp; females)</w:t>
      </w:r>
      <w:r w:rsidR="00471685" w:rsidRPr="00C976CD">
        <w:rPr>
          <w:color w:val="000000" w:themeColor="text1"/>
        </w:rPr>
        <w:t xml:space="preserve"> work together and generate good incomes after being supported with equipment (laptop, camera) to have their own shop</w:t>
      </w:r>
      <w:r w:rsidR="00701116" w:rsidRPr="00C976CD">
        <w:rPr>
          <w:color w:val="000000" w:themeColor="text1"/>
        </w:rPr>
        <w:t xml:space="preserve">. </w:t>
      </w:r>
    </w:p>
    <w:p w14:paraId="4A13BDBF" w14:textId="77777777" w:rsidR="006564AD" w:rsidRPr="001C44A6" w:rsidRDefault="006564AD" w:rsidP="0023653B">
      <w:pPr>
        <w:jc w:val="both"/>
      </w:pPr>
    </w:p>
    <w:p w14:paraId="4A91D941" w14:textId="0B1B362E" w:rsidR="001F70E2" w:rsidRDefault="008C57F3" w:rsidP="00030B67">
      <w:pPr>
        <w:ind w:firstLine="720"/>
        <w:jc w:val="both"/>
      </w:pPr>
      <w:r>
        <w:t xml:space="preserve">The </w:t>
      </w:r>
      <w:r w:rsidR="00215E94">
        <w:t xml:space="preserve">11 </w:t>
      </w:r>
      <w:r>
        <w:t>seed grants that UNFPA</w:t>
      </w:r>
      <w:r w:rsidR="00265BF0">
        <w:t xml:space="preserve"> </w:t>
      </w:r>
      <w:r>
        <w:t xml:space="preserve">awarded to </w:t>
      </w:r>
      <w:r w:rsidR="00215E94">
        <w:t xml:space="preserve">11 </w:t>
      </w:r>
      <w:r>
        <w:t>different entrepreneurs have had a positive impact on those youths and their community in general.</w:t>
      </w:r>
      <w:r w:rsidR="00D41DAD">
        <w:t xml:space="preserve"> For instance, </w:t>
      </w:r>
      <w:r w:rsidR="001F70E2">
        <w:t xml:space="preserve">with UNFPA’s seed grant, </w:t>
      </w:r>
      <w:r w:rsidR="00D41DAD">
        <w:t xml:space="preserve">Ali </w:t>
      </w:r>
      <w:proofErr w:type="spellStart"/>
      <w:r w:rsidR="00D41DAD">
        <w:t>Beleid</w:t>
      </w:r>
      <w:proofErr w:type="spellEnd"/>
      <w:r w:rsidR="00D41DAD">
        <w:t xml:space="preserve">, 27 years old from Sirte, set up a local </w:t>
      </w:r>
      <w:hyperlink r:id="rId14" w:history="1">
        <w:r w:rsidR="00D41DAD" w:rsidRPr="001F70E2">
          <w:rPr>
            <w:rStyle w:val="Hyperlink"/>
          </w:rPr>
          <w:t>start-up</w:t>
        </w:r>
      </w:hyperlink>
      <w:r w:rsidR="00D41DAD">
        <w:t xml:space="preserve"> to prepare food for restaurants</w:t>
      </w:r>
      <w:r w:rsidR="001F70E2">
        <w:t xml:space="preserve">. </w:t>
      </w:r>
      <w:r w:rsidR="00D41DAD">
        <w:t xml:space="preserve">Ali mentioned </w:t>
      </w:r>
      <w:r w:rsidR="001F70E2">
        <w:t xml:space="preserve">his start-up will employ a few young people, and as the start-up grows, more people will be recruited. Ali adds </w:t>
      </w:r>
      <w:r w:rsidR="00D41DAD">
        <w:t>that his start-up will help the nascent food industry in Sirte to grow, which will lead to strengthen</w:t>
      </w:r>
      <w:r w:rsidR="001F70E2">
        <w:t>ing</w:t>
      </w:r>
      <w:r w:rsidR="00D41DAD">
        <w:t xml:space="preserve"> the local economy and</w:t>
      </w:r>
      <w:r w:rsidR="001F70E2">
        <w:t xml:space="preserve"> providing economic opportunities for many young people. </w:t>
      </w:r>
      <w:r w:rsidR="00262608">
        <w:t>In addition to</w:t>
      </w:r>
      <w:r w:rsidR="001F70E2">
        <w:t xml:space="preserve"> the seed grants for entrepreneurs, UNFPA awarded</w:t>
      </w:r>
      <w:r w:rsidR="00262608">
        <w:t xml:space="preserve"> </w:t>
      </w:r>
      <w:r w:rsidR="00215E94">
        <w:t xml:space="preserve">7 </w:t>
      </w:r>
      <w:r w:rsidR="00262608">
        <w:t xml:space="preserve">grants for seven different CSOs. These grants addressed a variety of issues that are of concern for youth. For instance, with UNFPA’s grant, </w:t>
      </w:r>
      <w:proofErr w:type="spellStart"/>
      <w:r w:rsidR="00262608">
        <w:t>Afaq</w:t>
      </w:r>
      <w:proofErr w:type="spellEnd"/>
      <w:r w:rsidR="00262608">
        <w:t xml:space="preserve"> Foundation for Dialogue, a youth-led organization, launched a new</w:t>
      </w:r>
      <w:r w:rsidR="001F70E2">
        <w:t xml:space="preserve"> </w:t>
      </w:r>
      <w:r w:rsidR="00262608">
        <w:t>project called “</w:t>
      </w:r>
      <w:hyperlink r:id="rId15" w:history="1">
        <w:r w:rsidR="00262608" w:rsidRPr="00262608">
          <w:rPr>
            <w:rStyle w:val="Hyperlink"/>
          </w:rPr>
          <w:t>Debaters of today are the leaders of tomorrow</w:t>
        </w:r>
      </w:hyperlink>
      <w:r w:rsidR="00262608">
        <w:t xml:space="preserve">”, which trained 22 young activists from Sirte on debate. </w:t>
      </w:r>
      <w:r w:rsidR="002F7E97">
        <w:t xml:space="preserve">The foundation </w:t>
      </w:r>
      <w:r w:rsidR="002F7E97">
        <w:lastRenderedPageBreak/>
        <w:t xml:space="preserve">trained the young activists on debating hot topics in Libya such as the December election, national </w:t>
      </w:r>
      <w:proofErr w:type="gramStart"/>
      <w:r w:rsidR="002F7E97">
        <w:t>reconciliation</w:t>
      </w:r>
      <w:proofErr w:type="gramEnd"/>
      <w:r w:rsidR="002F7E97">
        <w:t xml:space="preserve"> and others. </w:t>
      </w:r>
      <w:r w:rsidR="001F70E2">
        <w:t xml:space="preserve"> </w:t>
      </w:r>
    </w:p>
    <w:p w14:paraId="358D5907" w14:textId="77777777" w:rsidR="004D6232" w:rsidRPr="001C44A6" w:rsidRDefault="004D6232" w:rsidP="0023653B">
      <w:pPr>
        <w:jc w:val="both"/>
      </w:pPr>
    </w:p>
    <w:p w14:paraId="3547253B" w14:textId="2DFA2C26" w:rsidR="001E04CE" w:rsidRDefault="00720ECD" w:rsidP="00030B67">
      <w:pPr>
        <w:ind w:firstLine="720"/>
        <w:jc w:val="both"/>
      </w:pPr>
      <w:r>
        <w:t>In addition to that, activities implemented under U</w:t>
      </w:r>
      <w:r w:rsidRPr="008F0C7A">
        <w:t>NI</w:t>
      </w:r>
      <w:r w:rsidRPr="007D016A">
        <w:t>CEF’</w:t>
      </w:r>
      <w:r w:rsidRPr="009D7F25">
        <w:t xml:space="preserve">s </w:t>
      </w:r>
      <w:r w:rsidRPr="00030B67">
        <w:t>“</w:t>
      </w:r>
      <w:r w:rsidRPr="008F0C7A">
        <w:t>l</w:t>
      </w:r>
      <w:r w:rsidRPr="00030B67">
        <w:t xml:space="preserve">ife-skills trainings through non-competitive sports and art club” </w:t>
      </w:r>
      <w:r w:rsidR="00995411" w:rsidRPr="00030B67">
        <w:t xml:space="preserve">positive impact on youth was notable. For instance, </w:t>
      </w:r>
      <w:r w:rsidR="00995411">
        <w:t>t</w:t>
      </w:r>
      <w:r w:rsidR="001E04CE">
        <w:t>he establishment of the</w:t>
      </w:r>
      <w:r w:rsidR="001E04CE" w:rsidRPr="00030B67">
        <w:t xml:space="preserve"> Volleyball Club</w:t>
      </w:r>
      <w:r w:rsidR="00215E94" w:rsidRPr="00030B67">
        <w:t xml:space="preserve"> </w:t>
      </w:r>
      <w:r w:rsidR="001E04CE" w:rsidRPr="00030B67">
        <w:t>has not only revived the</w:t>
      </w:r>
      <w:r w:rsidR="001E04CE">
        <w:rPr>
          <w:lang w:val="en"/>
        </w:rPr>
        <w:t xml:space="preserve"> </w:t>
      </w:r>
      <w:r w:rsidR="00215E94">
        <w:rPr>
          <w:lang w:val="en"/>
        </w:rPr>
        <w:t xml:space="preserve">sport </w:t>
      </w:r>
      <w:r w:rsidR="00215E94" w:rsidRPr="699A6768">
        <w:rPr>
          <w:lang w:val="en"/>
        </w:rPr>
        <w:t xml:space="preserve">in </w:t>
      </w:r>
      <w:r w:rsidR="00215E94">
        <w:rPr>
          <w:lang w:val="en"/>
        </w:rPr>
        <w:t>Sirte</w:t>
      </w:r>
      <w:r w:rsidR="00215E94" w:rsidRPr="699A6768">
        <w:rPr>
          <w:lang w:val="en"/>
        </w:rPr>
        <w:t xml:space="preserve"> after years of neglect</w:t>
      </w:r>
      <w:r w:rsidR="001E04CE">
        <w:rPr>
          <w:lang w:val="en"/>
        </w:rPr>
        <w:t>, but</w:t>
      </w:r>
      <w:r w:rsidR="00995411">
        <w:rPr>
          <w:lang w:val="en"/>
        </w:rPr>
        <w:t xml:space="preserve"> it</w:t>
      </w:r>
      <w:r w:rsidR="001E04CE">
        <w:rPr>
          <w:lang w:val="en"/>
        </w:rPr>
        <w:t xml:space="preserve"> </w:t>
      </w:r>
      <w:r w:rsidR="007E3EEB">
        <w:rPr>
          <w:lang w:val="en"/>
        </w:rPr>
        <w:t xml:space="preserve">also left a positive impact on the community. </w:t>
      </w:r>
      <w:r w:rsidR="001E04CE">
        <w:rPr>
          <w:lang w:val="en"/>
        </w:rPr>
        <w:t>D</w:t>
      </w:r>
      <w:r w:rsidR="007E3EEB">
        <w:rPr>
          <w:lang w:val="en"/>
        </w:rPr>
        <w:t xml:space="preserve">uring the wholly month of Ramadan, UNICEF’s implementing partner organized a </w:t>
      </w:r>
      <w:hyperlink r:id="rId16" w:history="1">
        <w:r w:rsidR="00030B67" w:rsidRPr="00257E6A">
          <w:rPr>
            <w:rStyle w:val="Hyperlink"/>
            <w:lang w:val="en"/>
          </w:rPr>
          <w:t>tournament</w:t>
        </w:r>
      </w:hyperlink>
      <w:r w:rsidR="007E3EEB">
        <w:rPr>
          <w:rStyle w:val="Hyperlink"/>
          <w:lang w:val="en"/>
        </w:rPr>
        <w:t xml:space="preserve"> </w:t>
      </w:r>
      <w:r w:rsidR="007E3EEB" w:rsidRPr="699A6768">
        <w:rPr>
          <w:lang w:val="en"/>
        </w:rPr>
        <w:t>which gathered audience from all age groups, enhancing community participation.</w:t>
      </w:r>
      <w:r w:rsidR="001E04CE">
        <w:rPr>
          <w:lang w:val="en"/>
        </w:rPr>
        <w:t xml:space="preserve"> In addition to that, stakeholders interested in the sport </w:t>
      </w:r>
      <w:r w:rsidR="001E04CE" w:rsidRPr="001E04CE">
        <w:rPr>
          <w:lang w:val="en"/>
        </w:rPr>
        <w:t>took steps t</w:t>
      </w:r>
      <w:r w:rsidR="001E04CE" w:rsidRPr="002304CA">
        <w:rPr>
          <w:lang w:val="en"/>
        </w:rPr>
        <w:t xml:space="preserve">o </w:t>
      </w:r>
      <w:hyperlink r:id="rId17" w:history="1">
        <w:r w:rsidR="001E04CE" w:rsidRPr="001E04CE">
          <w:rPr>
            <w:rStyle w:val="Hyperlink"/>
            <w:lang w:val="en"/>
          </w:rPr>
          <w:t>officially meet</w:t>
        </w:r>
      </w:hyperlink>
      <w:r w:rsidR="001E04CE">
        <w:rPr>
          <w:lang w:val="en"/>
        </w:rPr>
        <w:t xml:space="preserve"> and </w:t>
      </w:r>
      <w:r w:rsidR="001E04CE" w:rsidRPr="002304CA">
        <w:rPr>
          <w:lang w:val="en"/>
        </w:rPr>
        <w:t>revive the sport in the municipality of Sirte</w:t>
      </w:r>
      <w:r w:rsidR="001E04CE">
        <w:rPr>
          <w:lang w:val="en"/>
        </w:rPr>
        <w:t>.</w:t>
      </w:r>
      <w:r w:rsidR="00995411">
        <w:rPr>
          <w:lang w:val="en"/>
        </w:rPr>
        <w:t xml:space="preserve"> </w:t>
      </w:r>
      <w:r w:rsidR="001E04CE">
        <w:rPr>
          <w:lang w:val="en"/>
        </w:rPr>
        <w:t xml:space="preserve">Furthermore, </w:t>
      </w:r>
      <w:r w:rsidR="00995411">
        <w:rPr>
          <w:lang w:val="en"/>
        </w:rPr>
        <w:t xml:space="preserve">stories of youth mentioned below reflect the impact the project had. To begin with, </w:t>
      </w:r>
      <w:hyperlink r:id="rId18" w:history="1">
        <w:r w:rsidR="00A15051" w:rsidRPr="00A15051">
          <w:rPr>
            <w:rStyle w:val="Hyperlink"/>
            <w:lang w:val="en"/>
          </w:rPr>
          <w:t>Rashid</w:t>
        </w:r>
      </w:hyperlink>
      <w:r w:rsidR="00A15051">
        <w:rPr>
          <w:lang w:val="en"/>
        </w:rPr>
        <w:t xml:space="preserve">, an autistic adolescent, </w:t>
      </w:r>
      <w:r w:rsidR="007E3EEB">
        <w:rPr>
          <w:lang w:val="en"/>
        </w:rPr>
        <w:t xml:space="preserve">was initially reluctant </w:t>
      </w:r>
      <w:r w:rsidR="003E7875">
        <w:rPr>
          <w:lang w:val="en"/>
        </w:rPr>
        <w:t>to participate</w:t>
      </w:r>
      <w:r w:rsidR="007E3EEB">
        <w:rPr>
          <w:lang w:val="en"/>
        </w:rPr>
        <w:t xml:space="preserve"> in the </w:t>
      </w:r>
      <w:r w:rsidR="00A15051">
        <w:rPr>
          <w:lang w:val="en"/>
        </w:rPr>
        <w:t xml:space="preserve">sports </w:t>
      </w:r>
      <w:r w:rsidR="007E3EEB">
        <w:rPr>
          <w:lang w:val="en"/>
        </w:rPr>
        <w:t>activities</w:t>
      </w:r>
      <w:r w:rsidR="00A15051">
        <w:rPr>
          <w:lang w:val="en"/>
        </w:rPr>
        <w:t xml:space="preserve">, </w:t>
      </w:r>
      <w:r w:rsidR="003E7875">
        <w:rPr>
          <w:lang w:val="en"/>
        </w:rPr>
        <w:t>however,</w:t>
      </w:r>
      <w:r w:rsidR="00A15051">
        <w:rPr>
          <w:lang w:val="en"/>
        </w:rPr>
        <w:t xml:space="preserve"> with</w:t>
      </w:r>
      <w:r w:rsidR="007E3EEB">
        <w:rPr>
          <w:lang w:val="en"/>
        </w:rPr>
        <w:t xml:space="preserve"> the support and guidance of the trainers at the club, Rashid overcame his fears and </w:t>
      </w:r>
      <w:r w:rsidR="00A15051">
        <w:rPr>
          <w:lang w:val="en"/>
        </w:rPr>
        <w:t>started to</w:t>
      </w:r>
      <w:r w:rsidR="007E3EEB">
        <w:rPr>
          <w:lang w:val="en"/>
        </w:rPr>
        <w:t xml:space="preserve"> play sports, </w:t>
      </w:r>
      <w:r w:rsidR="003E7875">
        <w:rPr>
          <w:lang w:val="en"/>
        </w:rPr>
        <w:t xml:space="preserve">to </w:t>
      </w:r>
      <w:r w:rsidR="00A15051">
        <w:rPr>
          <w:lang w:val="en"/>
        </w:rPr>
        <w:t>draw</w:t>
      </w:r>
      <w:r w:rsidR="007E3EEB">
        <w:rPr>
          <w:lang w:val="en"/>
        </w:rPr>
        <w:t xml:space="preserve">, </w:t>
      </w:r>
      <w:r w:rsidR="003E7875">
        <w:rPr>
          <w:lang w:val="en"/>
        </w:rPr>
        <w:t xml:space="preserve">to </w:t>
      </w:r>
      <w:r w:rsidR="007E3EEB">
        <w:rPr>
          <w:lang w:val="en"/>
        </w:rPr>
        <w:t>writ</w:t>
      </w:r>
      <w:r w:rsidR="00A15051">
        <w:rPr>
          <w:lang w:val="en"/>
        </w:rPr>
        <w:t xml:space="preserve">e </w:t>
      </w:r>
      <w:r w:rsidR="007E3EEB">
        <w:rPr>
          <w:lang w:val="en"/>
        </w:rPr>
        <w:t xml:space="preserve">and </w:t>
      </w:r>
      <w:r w:rsidR="003E7875">
        <w:rPr>
          <w:lang w:val="en"/>
        </w:rPr>
        <w:t xml:space="preserve">to socialize </w:t>
      </w:r>
      <w:r w:rsidR="007E3EEB">
        <w:rPr>
          <w:lang w:val="en"/>
        </w:rPr>
        <w:t>with others</w:t>
      </w:r>
      <w:r w:rsidR="00A15051">
        <w:rPr>
          <w:lang w:val="en"/>
        </w:rPr>
        <w:t xml:space="preserve"> to</w:t>
      </w:r>
      <w:r w:rsidR="007E3EEB">
        <w:rPr>
          <w:lang w:val="en"/>
        </w:rPr>
        <w:t xml:space="preserve"> become one of the most active adolescents at the clubs. </w:t>
      </w:r>
      <w:hyperlink r:id="rId19" w:history="1">
        <w:proofErr w:type="spellStart"/>
        <w:r w:rsidR="00B52533" w:rsidRPr="00B52533">
          <w:rPr>
            <w:rStyle w:val="Hyperlink"/>
          </w:rPr>
          <w:t>Belqasem</w:t>
        </w:r>
        <w:proofErr w:type="spellEnd"/>
        <w:r w:rsidR="00B52533" w:rsidRPr="00B52533">
          <w:rPr>
            <w:rStyle w:val="Hyperlink"/>
          </w:rPr>
          <w:t>, Issa and other</w:t>
        </w:r>
        <w:r w:rsidR="00B52533" w:rsidRPr="005B4D87">
          <w:rPr>
            <w:rStyle w:val="Hyperlink"/>
          </w:rPr>
          <w:t>s</w:t>
        </w:r>
      </w:hyperlink>
      <w:r w:rsidR="00A15051">
        <w:t xml:space="preserve"> are </w:t>
      </w:r>
      <w:r w:rsidR="007E3EEB">
        <w:t xml:space="preserve">adolescents </w:t>
      </w:r>
      <w:r w:rsidR="009D7F25">
        <w:t xml:space="preserve">and </w:t>
      </w:r>
      <w:r w:rsidR="00B52533">
        <w:t xml:space="preserve">were spotted by one of the established Sirte Football Clubs </w:t>
      </w:r>
      <w:r w:rsidR="003E7875">
        <w:t xml:space="preserve">technical team </w:t>
      </w:r>
      <w:r w:rsidR="00B52533">
        <w:t>and scouted.</w:t>
      </w:r>
      <w:r w:rsidR="00995411">
        <w:rPr>
          <w:lang w:val="en"/>
        </w:rPr>
        <w:t xml:space="preserve"> </w:t>
      </w:r>
      <w:r w:rsidR="001E04CE">
        <w:t>Finally, l</w:t>
      </w:r>
      <w:r w:rsidR="003E7875">
        <w:t xml:space="preserve">ike many other girls, </w:t>
      </w:r>
      <w:hyperlink r:id="rId20" w:history="1">
        <w:r w:rsidR="007E3EEB" w:rsidRPr="00B52533">
          <w:rPr>
            <w:rStyle w:val="Hyperlink"/>
          </w:rPr>
          <w:t>Farah</w:t>
        </w:r>
      </w:hyperlink>
      <w:r w:rsidR="003E7875">
        <w:t xml:space="preserve"> was unhappy, nonhopeful and traumatized by the destruction the war has left. </w:t>
      </w:r>
      <w:r w:rsidR="00995411">
        <w:t>However, after</w:t>
      </w:r>
      <w:r w:rsidR="003E7875">
        <w:t xml:space="preserve"> having the </w:t>
      </w:r>
      <w:r w:rsidR="001E04CE">
        <w:t>opportunity</w:t>
      </w:r>
      <w:r w:rsidR="003E7875">
        <w:t xml:space="preserve"> to practice one of her favourite hobbies, </w:t>
      </w:r>
      <w:r w:rsidR="001E04CE">
        <w:t>painting</w:t>
      </w:r>
      <w:r w:rsidR="003E7875">
        <w:t>,</w:t>
      </w:r>
      <w:r w:rsidR="001E04CE">
        <w:t xml:space="preserve"> </w:t>
      </w:r>
      <w:r w:rsidR="005D25C9">
        <w:t>she finally could find a mean to</w:t>
      </w:r>
      <w:r w:rsidR="001E04CE">
        <w:t xml:space="preserve"> unleash negative emotions and become a happy young girl who proudly shares her paintings with her peers. “</w:t>
      </w:r>
      <w:r w:rsidR="001E04CE" w:rsidRPr="002304CA">
        <w:rPr>
          <w:i/>
          <w:iCs/>
        </w:rPr>
        <w:t xml:space="preserve">Art brings </w:t>
      </w:r>
      <w:r w:rsidR="001E04CE">
        <w:rPr>
          <w:i/>
          <w:iCs/>
        </w:rPr>
        <w:t>me</w:t>
      </w:r>
      <w:r w:rsidR="001E04CE" w:rsidRPr="002304CA">
        <w:rPr>
          <w:i/>
          <w:iCs/>
        </w:rPr>
        <w:t xml:space="preserve"> joy</w:t>
      </w:r>
      <w:r w:rsidR="001E04CE">
        <w:t>” Farah says.</w:t>
      </w:r>
    </w:p>
    <w:p w14:paraId="1DD10313" w14:textId="77777777" w:rsidR="00265BF0" w:rsidRPr="00030B67" w:rsidRDefault="00265BF0" w:rsidP="00C976CD">
      <w:pPr>
        <w:jc w:val="both"/>
        <w:rPr>
          <w:lang w:val="en"/>
        </w:rPr>
      </w:pPr>
    </w:p>
    <w:p w14:paraId="08773E50" w14:textId="77777777" w:rsidR="00206D45" w:rsidRPr="001C44A6" w:rsidRDefault="00206D45" w:rsidP="0023653B">
      <w:pPr>
        <w:jc w:val="both"/>
        <w:rPr>
          <w:b/>
        </w:rPr>
      </w:pPr>
    </w:p>
    <w:p w14:paraId="619E3770" w14:textId="77777777" w:rsidR="00F5504F" w:rsidRPr="001C44A6" w:rsidRDefault="00206D45" w:rsidP="0023653B">
      <w:pPr>
        <w:jc w:val="both"/>
        <w:rPr>
          <w:b/>
          <w:u w:val="single"/>
        </w:rPr>
      </w:pPr>
      <w:r w:rsidRPr="001C44A6">
        <w:rPr>
          <w:b/>
          <w:u w:val="single"/>
        </w:rPr>
        <w:t xml:space="preserve">PART II: RESULT PROGRESS BY PROJECT OUTCOME </w:t>
      </w:r>
    </w:p>
    <w:p w14:paraId="243656BC" w14:textId="77777777" w:rsidR="003D4CD7" w:rsidRPr="001C44A6" w:rsidRDefault="003D4CD7" w:rsidP="0023653B">
      <w:pPr>
        <w:jc w:val="both"/>
        <w:rPr>
          <w:b/>
          <w:u w:val="single"/>
        </w:rPr>
      </w:pPr>
    </w:p>
    <w:p w14:paraId="53AA26EA" w14:textId="2094E7D5" w:rsidR="005216B2" w:rsidRPr="001C44A6" w:rsidRDefault="007626C9" w:rsidP="0023653B">
      <w:pPr>
        <w:jc w:val="both"/>
        <w:rPr>
          <w:b/>
        </w:rPr>
      </w:pPr>
      <w:r w:rsidRPr="001C44A6">
        <w:rPr>
          <w:b/>
          <w:u w:val="single"/>
        </w:rPr>
        <w:t xml:space="preserve">Outcome </w:t>
      </w:r>
      <w:r w:rsidR="005216B2" w:rsidRPr="001C44A6">
        <w:rPr>
          <w:b/>
          <w:u w:val="single"/>
        </w:rPr>
        <w:t>1:</w:t>
      </w:r>
      <w:r w:rsidR="005216B2" w:rsidRPr="001C44A6">
        <w:rPr>
          <w:b/>
        </w:rPr>
        <w:t xml:space="preserve"> </w:t>
      </w:r>
      <w:r w:rsidR="0067017C" w:rsidRPr="0067017C">
        <w:rPr>
          <w:bCs/>
        </w:rPr>
        <w:t xml:space="preserve">Young men and women, and adolescents </w:t>
      </w:r>
      <w:proofErr w:type="gramStart"/>
      <w:r w:rsidR="0067017C" w:rsidRPr="0067017C">
        <w:rPr>
          <w:bCs/>
        </w:rPr>
        <w:t>are able to</w:t>
      </w:r>
      <w:proofErr w:type="gramEnd"/>
      <w:r w:rsidR="0067017C" w:rsidRPr="0067017C">
        <w:rPr>
          <w:bCs/>
        </w:rPr>
        <w:t xml:space="preserve"> manage psychosocial stress factors and their vulnerability, and to peacefully participate and collaborate in resolving socio- economic challenges with other members of the community in Sirte.</w:t>
      </w:r>
    </w:p>
    <w:p w14:paraId="41A3C253" w14:textId="77777777" w:rsidR="00D3351A" w:rsidRPr="001C44A6" w:rsidRDefault="00D3351A" w:rsidP="0023653B">
      <w:pPr>
        <w:jc w:val="both"/>
        <w:rPr>
          <w:b/>
        </w:rPr>
      </w:pPr>
    </w:p>
    <w:p w14:paraId="52F10A38" w14:textId="77777777" w:rsidR="008952BB" w:rsidRDefault="002E1CED" w:rsidP="0023653B">
      <w:pPr>
        <w:jc w:val="both"/>
      </w:pPr>
      <w:r w:rsidRPr="001C44A6">
        <w:rPr>
          <w:b/>
        </w:rPr>
        <w:t xml:space="preserve">Rate the </w:t>
      </w:r>
      <w:proofErr w:type="gramStart"/>
      <w:r w:rsidR="00A47DDA" w:rsidRPr="001C44A6">
        <w:rPr>
          <w:b/>
        </w:rPr>
        <w:t xml:space="preserve">current </w:t>
      </w:r>
      <w:r w:rsidRPr="001C44A6">
        <w:rPr>
          <w:b/>
        </w:rPr>
        <w:t>status</w:t>
      </w:r>
      <w:proofErr w:type="gramEnd"/>
      <w:r w:rsidRPr="001C44A6">
        <w:rPr>
          <w:b/>
        </w:rPr>
        <w:t xml:space="preserve"> of the </w:t>
      </w:r>
      <w:r w:rsidR="00323ABC" w:rsidRPr="001C44A6">
        <w:rPr>
          <w:b/>
        </w:rPr>
        <w:t>outcome</w:t>
      </w:r>
      <w:r w:rsidR="00764773" w:rsidRPr="001C44A6">
        <w:rPr>
          <w:b/>
        </w:rPr>
        <w:t xml:space="preserve"> progress</w:t>
      </w:r>
      <w:r w:rsidRPr="001C44A6">
        <w:rPr>
          <w:b/>
        </w:rPr>
        <w:t xml:space="preserve">: </w:t>
      </w:r>
      <w:r w:rsidR="00AC6824">
        <w:t>on track</w:t>
      </w:r>
    </w:p>
    <w:p w14:paraId="2303F85A" w14:textId="77777777" w:rsidR="008952BB" w:rsidRDefault="008952BB" w:rsidP="0023653B">
      <w:pPr>
        <w:jc w:val="both"/>
      </w:pPr>
    </w:p>
    <w:p w14:paraId="7AD1CAEE" w14:textId="733E9CD5" w:rsidR="00627A1C" w:rsidRPr="001C44A6" w:rsidRDefault="003235DF" w:rsidP="0023653B">
      <w:pPr>
        <w:jc w:val="both"/>
        <w:rPr>
          <w:b/>
          <w:bCs/>
        </w:rPr>
      </w:pPr>
      <w:r w:rsidRPr="001C44A6">
        <w:rPr>
          <w:b/>
        </w:rPr>
        <w:t>Progress summary:</w:t>
      </w:r>
    </w:p>
    <w:p w14:paraId="2A846C68" w14:textId="6AEB7356" w:rsidR="09988774" w:rsidRPr="00805C39" w:rsidRDefault="09988774" w:rsidP="0023653B">
      <w:pPr>
        <w:jc w:val="both"/>
        <w:rPr>
          <w:b/>
          <w:bCs/>
          <w:noProof/>
          <w:rtl/>
          <w:lang w:val="en-US" w:bidi="ar-LY"/>
        </w:rPr>
      </w:pPr>
    </w:p>
    <w:p w14:paraId="036E80BF" w14:textId="54E1BD7F" w:rsidR="008E1150" w:rsidRPr="00E17DF0" w:rsidRDefault="008E1150" w:rsidP="00E17DF0">
      <w:pPr>
        <w:jc w:val="both"/>
        <w:rPr>
          <w:rFonts w:asciiTheme="majorBidi" w:hAnsiTheme="majorBidi" w:cstheme="majorBidi"/>
        </w:rPr>
      </w:pPr>
      <w:r w:rsidRPr="00E17DF0">
        <w:rPr>
          <w:rFonts w:asciiTheme="majorBidi" w:hAnsiTheme="majorBidi" w:cstheme="majorBidi"/>
          <w:iCs/>
        </w:rPr>
        <w:t xml:space="preserve">Under Outcome 1, </w:t>
      </w:r>
      <w:r w:rsidR="00A90E8F" w:rsidRPr="00E17DF0">
        <w:rPr>
          <w:rFonts w:asciiTheme="majorBidi" w:hAnsiTheme="majorBidi" w:cstheme="majorBidi"/>
          <w:iCs/>
        </w:rPr>
        <w:t xml:space="preserve">UNFPA has so far trained </w:t>
      </w:r>
      <w:r w:rsidRPr="00E17DF0">
        <w:rPr>
          <w:rFonts w:asciiTheme="majorBidi" w:hAnsiTheme="majorBidi" w:cstheme="majorBidi"/>
          <w:iCs/>
        </w:rPr>
        <w:t xml:space="preserve">999 </w:t>
      </w:r>
      <w:r w:rsidR="00A90E8F" w:rsidRPr="00E17DF0">
        <w:rPr>
          <w:rFonts w:asciiTheme="majorBidi" w:hAnsiTheme="majorBidi" w:cstheme="majorBidi"/>
          <w:iCs/>
        </w:rPr>
        <w:t xml:space="preserve">young people in Sirte on different topics </w:t>
      </w:r>
      <w:r w:rsidRPr="00E17DF0">
        <w:rPr>
          <w:rFonts w:asciiTheme="majorBidi" w:hAnsiTheme="majorBidi" w:cstheme="majorBidi"/>
          <w:iCs/>
        </w:rPr>
        <w:t xml:space="preserve">ranging from practical ones such as start-up management and funding raising to journalism and PSS case management. </w:t>
      </w:r>
      <w:r w:rsidR="00A90E8F" w:rsidRPr="00E17DF0">
        <w:rPr>
          <w:rFonts w:asciiTheme="majorBidi" w:hAnsiTheme="majorBidi" w:cstheme="majorBidi"/>
          <w:iCs/>
        </w:rPr>
        <w:t xml:space="preserve">Nearly </w:t>
      </w:r>
      <w:r w:rsidRPr="00E17DF0">
        <w:rPr>
          <w:rFonts w:asciiTheme="majorBidi" w:hAnsiTheme="majorBidi" w:cstheme="majorBidi"/>
          <w:iCs/>
        </w:rPr>
        <w:t xml:space="preserve">a third </w:t>
      </w:r>
      <w:r w:rsidR="00A90E8F" w:rsidRPr="00E17DF0">
        <w:rPr>
          <w:rFonts w:asciiTheme="majorBidi" w:hAnsiTheme="majorBidi" w:cstheme="majorBidi"/>
          <w:iCs/>
        </w:rPr>
        <w:t xml:space="preserve">of those trainees were female, which is a high figure in a conservative city like Sirte. </w:t>
      </w:r>
      <w:r w:rsidRPr="00E17DF0">
        <w:rPr>
          <w:rFonts w:asciiTheme="majorBidi" w:hAnsiTheme="majorBidi" w:cstheme="majorBidi"/>
          <w:iCs/>
        </w:rPr>
        <w:t xml:space="preserve">In addition, </w:t>
      </w:r>
      <w:r w:rsidR="00A90E8F" w:rsidRPr="00E17DF0">
        <w:rPr>
          <w:rFonts w:asciiTheme="majorBidi" w:hAnsiTheme="majorBidi" w:cstheme="majorBidi"/>
        </w:rPr>
        <w:t xml:space="preserve">UNFPA </w:t>
      </w:r>
      <w:r w:rsidRPr="00E17DF0">
        <w:rPr>
          <w:rFonts w:asciiTheme="majorBidi" w:hAnsiTheme="majorBidi" w:cstheme="majorBidi"/>
        </w:rPr>
        <w:t xml:space="preserve">awarded eleven entrepreneurs seed funds that helped them to set up their business. The entrepreneurship component of this outcome could be considered the highly sought-after or highly appreciated component. Because of the high unemployment among youth and the loss of hope that the government will support young people, this component created a lot of momentum among youth, which is why UNFPA half-way through its implementation decided to </w:t>
      </w:r>
      <w:r w:rsidR="00DD06A9" w:rsidRPr="00E17DF0">
        <w:rPr>
          <w:rFonts w:asciiTheme="majorBidi" w:hAnsiTheme="majorBidi" w:cstheme="majorBidi"/>
        </w:rPr>
        <w:t xml:space="preserve">target 89 young people for business-related training, three times more the target that was set under this </w:t>
      </w:r>
      <w:proofErr w:type="gramStart"/>
      <w:r w:rsidR="00DD06A9" w:rsidRPr="00E17DF0">
        <w:rPr>
          <w:rFonts w:asciiTheme="majorBidi" w:hAnsiTheme="majorBidi" w:cstheme="majorBidi"/>
        </w:rPr>
        <w:t>project;</w:t>
      </w:r>
      <w:proofErr w:type="gramEnd"/>
      <w:r w:rsidR="00DD06A9" w:rsidRPr="00E17DF0">
        <w:rPr>
          <w:rFonts w:asciiTheme="majorBidi" w:hAnsiTheme="majorBidi" w:cstheme="majorBidi"/>
        </w:rPr>
        <w:t xml:space="preserve"> and award 1</w:t>
      </w:r>
      <w:r w:rsidR="00AF6B77" w:rsidRPr="00E17DF0">
        <w:rPr>
          <w:rFonts w:asciiTheme="majorBidi" w:hAnsiTheme="majorBidi" w:cstheme="majorBidi"/>
        </w:rPr>
        <w:t>1</w:t>
      </w:r>
      <w:r w:rsidR="00DD06A9" w:rsidRPr="00E17DF0">
        <w:rPr>
          <w:rFonts w:asciiTheme="majorBidi" w:hAnsiTheme="majorBidi" w:cstheme="majorBidi"/>
        </w:rPr>
        <w:t xml:space="preserve"> instead of 5 entrepreneurs with seed fund.</w:t>
      </w:r>
      <w:r w:rsidRPr="00E17DF0">
        <w:rPr>
          <w:rFonts w:asciiTheme="majorBidi" w:hAnsiTheme="majorBidi" w:cstheme="majorBidi"/>
        </w:rPr>
        <w:t xml:space="preserve"> UNFPA has met most of its target under this outcome. </w:t>
      </w:r>
    </w:p>
    <w:p w14:paraId="5D9AB953" w14:textId="13C47FF8" w:rsidR="003967DC" w:rsidRPr="00E17DF0" w:rsidRDefault="003967DC" w:rsidP="00E17DF0">
      <w:pPr>
        <w:jc w:val="both"/>
        <w:rPr>
          <w:rFonts w:asciiTheme="majorBidi" w:hAnsiTheme="majorBidi" w:cstheme="majorBidi"/>
          <w:lang w:val="en-US"/>
        </w:rPr>
      </w:pPr>
    </w:p>
    <w:p w14:paraId="3BF328E2" w14:textId="77777777" w:rsidR="003967DC" w:rsidRPr="00E17DF0" w:rsidRDefault="003967DC" w:rsidP="00E17DF0">
      <w:pPr>
        <w:jc w:val="both"/>
        <w:rPr>
          <w:rFonts w:asciiTheme="majorBidi" w:hAnsiTheme="majorBidi" w:cstheme="majorBidi"/>
          <w:lang w:val="en-US"/>
        </w:rPr>
      </w:pPr>
      <w:r w:rsidRPr="00E17DF0">
        <w:rPr>
          <w:rFonts w:asciiTheme="majorBidi" w:hAnsiTheme="majorBidi" w:cstheme="majorBidi"/>
          <w:lang w:val="en-US"/>
        </w:rPr>
        <w:t xml:space="preserve">After pausing courses during Ramadan, WFP resumed trainings for about 155 vulnerable youth (men and women) in a variety of vocational skills: painting, making cakes, photography, PVC, montage, AC maintenance, </w:t>
      </w:r>
      <w:proofErr w:type="gramStart"/>
      <w:r w:rsidRPr="00E17DF0">
        <w:rPr>
          <w:rFonts w:asciiTheme="majorBidi" w:hAnsiTheme="majorBidi" w:cstheme="majorBidi"/>
          <w:lang w:val="en-US"/>
        </w:rPr>
        <w:t>makeup</w:t>
      </w:r>
      <w:proofErr w:type="gramEnd"/>
      <w:r w:rsidRPr="00E17DF0">
        <w:rPr>
          <w:rFonts w:asciiTheme="majorBidi" w:hAnsiTheme="majorBidi" w:cstheme="majorBidi"/>
          <w:lang w:val="en-US"/>
        </w:rPr>
        <w:t xml:space="preserve"> and household devices maintenance. After they finished the courses, the beneficiaries started to engage in soft and business skills in how to manage, market, as well as finance their small projects. All of them have received household food </w:t>
      </w:r>
      <w:r w:rsidRPr="00E17DF0">
        <w:rPr>
          <w:rFonts w:asciiTheme="majorBidi" w:hAnsiTheme="majorBidi" w:cstheme="majorBidi"/>
          <w:lang w:val="en-US"/>
        </w:rPr>
        <w:lastRenderedPageBreak/>
        <w:t>rations of basic commodities to meet immediate food needs of themselves and their household members, meaning that more than 775 beneficiaries benefited from food assistance. Since the beginning of 2021, 500 people were trained, with 2,500 people benefitting from food assistance. Out of the 500 trainees, more than 150 have started their own businesses or generated some income by working for existing businesses. WFP and its local partners support them both individually and through saving groups with equipment such as cameras, home electricity tools, makeup equipment and materials, and cooking tools. These, in turn, help them to expand their businesses. WFP is following other trainees to try and support them in their efforts to increase their income and therefore food security.</w:t>
      </w:r>
    </w:p>
    <w:p w14:paraId="746E0643" w14:textId="77777777" w:rsidR="003967DC" w:rsidRPr="00E17DF0" w:rsidRDefault="003967DC" w:rsidP="00E17DF0">
      <w:pPr>
        <w:jc w:val="both"/>
        <w:rPr>
          <w:rFonts w:asciiTheme="majorBidi" w:hAnsiTheme="majorBidi" w:cstheme="majorBidi"/>
          <w:lang w:val="en-US"/>
        </w:rPr>
      </w:pPr>
    </w:p>
    <w:p w14:paraId="2EE4ECFB" w14:textId="52C09E41" w:rsidR="00805C39" w:rsidRDefault="00801F18" w:rsidP="00E17DF0">
      <w:pPr>
        <w:jc w:val="both"/>
        <w:rPr>
          <w:rFonts w:asciiTheme="majorBidi" w:hAnsiTheme="majorBidi" w:cstheme="majorBidi"/>
        </w:rPr>
      </w:pPr>
      <w:r w:rsidRPr="00E17DF0">
        <w:rPr>
          <w:rFonts w:asciiTheme="majorBidi" w:eastAsia="Calibri" w:hAnsiTheme="majorBidi" w:cstheme="majorBidi"/>
          <w:color w:val="000000" w:themeColor="text1"/>
        </w:rPr>
        <w:t xml:space="preserve">The Rehabilitation of the Youth </w:t>
      </w:r>
      <w:proofErr w:type="spellStart"/>
      <w:r w:rsidRPr="00E17DF0">
        <w:rPr>
          <w:rFonts w:asciiTheme="majorBidi" w:eastAsia="Calibri" w:hAnsiTheme="majorBidi" w:cstheme="majorBidi"/>
          <w:color w:val="000000" w:themeColor="text1"/>
        </w:rPr>
        <w:t>Center</w:t>
      </w:r>
      <w:proofErr w:type="spellEnd"/>
      <w:r w:rsidRPr="00E17DF0">
        <w:rPr>
          <w:rFonts w:asciiTheme="majorBidi" w:eastAsia="Calibri" w:hAnsiTheme="majorBidi" w:cstheme="majorBidi"/>
          <w:color w:val="000000" w:themeColor="text1"/>
        </w:rPr>
        <w:t xml:space="preserve"> </w:t>
      </w:r>
      <w:r w:rsidR="00265BF0" w:rsidRPr="00E17DF0">
        <w:rPr>
          <w:rFonts w:asciiTheme="majorBidi" w:eastAsia="Calibri" w:hAnsiTheme="majorBidi" w:cstheme="majorBidi"/>
          <w:color w:val="000000" w:themeColor="text1"/>
        </w:rPr>
        <w:t>was</w:t>
      </w:r>
      <w:r w:rsidRPr="00E17DF0">
        <w:rPr>
          <w:rFonts w:asciiTheme="majorBidi" w:eastAsia="Calibri" w:hAnsiTheme="majorBidi" w:cstheme="majorBidi"/>
          <w:color w:val="000000" w:themeColor="text1"/>
        </w:rPr>
        <w:t xml:space="preserve"> planned to start by </w:t>
      </w:r>
      <w:r w:rsidR="005C0FD5" w:rsidRPr="00E17DF0">
        <w:rPr>
          <w:rFonts w:asciiTheme="majorBidi" w:eastAsia="Calibri" w:hAnsiTheme="majorBidi" w:cstheme="majorBidi"/>
          <w:color w:val="000000" w:themeColor="text1"/>
        </w:rPr>
        <w:t>October</w:t>
      </w:r>
      <w:r w:rsidRPr="00E17DF0">
        <w:rPr>
          <w:rFonts w:asciiTheme="majorBidi" w:eastAsia="Calibri" w:hAnsiTheme="majorBidi" w:cstheme="majorBidi"/>
          <w:color w:val="000000" w:themeColor="text1"/>
        </w:rPr>
        <w:t xml:space="preserve"> 2021. All preparatory processes have been completed</w:t>
      </w:r>
      <w:r w:rsidR="00265BF0" w:rsidRPr="00E17DF0">
        <w:rPr>
          <w:rFonts w:asciiTheme="majorBidi" w:eastAsia="Calibri" w:hAnsiTheme="majorBidi" w:cstheme="majorBidi"/>
          <w:color w:val="000000" w:themeColor="text1"/>
        </w:rPr>
        <w:t xml:space="preserve"> accordingly</w:t>
      </w:r>
      <w:r w:rsidRPr="00E17DF0">
        <w:rPr>
          <w:rFonts w:asciiTheme="majorBidi" w:eastAsia="Calibri" w:hAnsiTheme="majorBidi" w:cstheme="majorBidi"/>
          <w:color w:val="000000" w:themeColor="text1"/>
        </w:rPr>
        <w:t xml:space="preserve">, </w:t>
      </w:r>
      <w:r w:rsidR="00265BF0" w:rsidRPr="00E17DF0">
        <w:rPr>
          <w:rFonts w:asciiTheme="majorBidi" w:eastAsia="Calibri" w:hAnsiTheme="majorBidi" w:cstheme="majorBidi"/>
          <w:color w:val="000000" w:themeColor="text1"/>
        </w:rPr>
        <w:t>and</w:t>
      </w:r>
      <w:r w:rsidRPr="00E17DF0">
        <w:rPr>
          <w:rFonts w:asciiTheme="majorBidi" w:eastAsia="Calibri" w:hAnsiTheme="majorBidi" w:cstheme="majorBidi"/>
          <w:color w:val="000000" w:themeColor="text1"/>
        </w:rPr>
        <w:t xml:space="preserve"> the list of the essential items and equipment for the Youth </w:t>
      </w:r>
      <w:proofErr w:type="spellStart"/>
      <w:r w:rsidRPr="00E17DF0">
        <w:rPr>
          <w:rFonts w:asciiTheme="majorBidi" w:eastAsia="Calibri" w:hAnsiTheme="majorBidi" w:cstheme="majorBidi"/>
          <w:color w:val="000000" w:themeColor="text1"/>
        </w:rPr>
        <w:t>Center</w:t>
      </w:r>
      <w:proofErr w:type="spellEnd"/>
      <w:r w:rsidRPr="00E17DF0">
        <w:rPr>
          <w:rFonts w:asciiTheme="majorBidi" w:eastAsia="Calibri" w:hAnsiTheme="majorBidi" w:cstheme="majorBidi"/>
          <w:color w:val="000000" w:themeColor="text1"/>
        </w:rPr>
        <w:t xml:space="preserve"> was also developed and shared with the partners.</w:t>
      </w:r>
      <w:r w:rsidR="00265BF0" w:rsidRPr="00E17DF0">
        <w:rPr>
          <w:rFonts w:asciiTheme="majorBidi" w:eastAsia="Calibri" w:hAnsiTheme="majorBidi" w:cstheme="majorBidi"/>
          <w:color w:val="000000" w:themeColor="text1"/>
        </w:rPr>
        <w:t xml:space="preserve"> </w:t>
      </w:r>
      <w:r w:rsidR="00265BF0" w:rsidRPr="00A6518A">
        <w:rPr>
          <w:rFonts w:asciiTheme="majorBidi" w:eastAsia="Calibri" w:hAnsiTheme="majorBidi" w:cstheme="majorBidi"/>
          <w:color w:val="000000" w:themeColor="text1"/>
        </w:rPr>
        <w:t xml:space="preserve">However, in early November 2021, the government counterparts announced that the renovation of the Youth </w:t>
      </w:r>
      <w:proofErr w:type="spellStart"/>
      <w:r w:rsidR="00265BF0" w:rsidRPr="00A6518A">
        <w:rPr>
          <w:rFonts w:asciiTheme="majorBidi" w:eastAsia="Calibri" w:hAnsiTheme="majorBidi" w:cstheme="majorBidi"/>
          <w:color w:val="000000" w:themeColor="text1"/>
        </w:rPr>
        <w:t>Center</w:t>
      </w:r>
      <w:proofErr w:type="spellEnd"/>
      <w:r w:rsidR="00265BF0" w:rsidRPr="00A6518A">
        <w:rPr>
          <w:rFonts w:asciiTheme="majorBidi" w:eastAsia="Calibri" w:hAnsiTheme="majorBidi" w:cstheme="majorBidi"/>
          <w:color w:val="000000" w:themeColor="text1"/>
        </w:rPr>
        <w:t xml:space="preserve"> would be implemented using government resources and </w:t>
      </w:r>
      <w:r w:rsidR="006B543B" w:rsidRPr="00A6518A">
        <w:rPr>
          <w:rFonts w:asciiTheme="majorBidi" w:eastAsia="Calibri" w:hAnsiTheme="majorBidi" w:cstheme="majorBidi"/>
          <w:color w:val="000000" w:themeColor="text1"/>
        </w:rPr>
        <w:t xml:space="preserve">has </w:t>
      </w:r>
      <w:r w:rsidR="00265BF0" w:rsidRPr="00A6518A">
        <w:rPr>
          <w:rFonts w:asciiTheme="majorBidi" w:eastAsia="Calibri" w:hAnsiTheme="majorBidi" w:cstheme="majorBidi"/>
          <w:color w:val="000000" w:themeColor="text1"/>
        </w:rPr>
        <w:t xml:space="preserve">requested UNDP to support renovation of other </w:t>
      </w:r>
      <w:proofErr w:type="spellStart"/>
      <w:r w:rsidR="00C976CD" w:rsidRPr="00A6518A">
        <w:rPr>
          <w:rFonts w:asciiTheme="majorBidi" w:eastAsia="Calibri" w:hAnsiTheme="majorBidi" w:cstheme="majorBidi"/>
          <w:color w:val="000000" w:themeColor="text1"/>
        </w:rPr>
        <w:t>C</w:t>
      </w:r>
      <w:r w:rsidR="00265BF0" w:rsidRPr="00A6518A">
        <w:rPr>
          <w:rFonts w:asciiTheme="majorBidi" w:eastAsia="Calibri" w:hAnsiTheme="majorBidi" w:cstheme="majorBidi"/>
          <w:color w:val="000000" w:themeColor="text1"/>
        </w:rPr>
        <w:t>enters</w:t>
      </w:r>
      <w:proofErr w:type="spellEnd"/>
      <w:r w:rsidR="00265BF0" w:rsidRPr="00A6518A">
        <w:rPr>
          <w:rFonts w:asciiTheme="majorBidi" w:eastAsia="Calibri" w:hAnsiTheme="majorBidi" w:cstheme="majorBidi"/>
          <w:color w:val="000000" w:themeColor="text1"/>
        </w:rPr>
        <w:t xml:space="preserve"> in the city of Sirte.</w:t>
      </w:r>
      <w:r w:rsidR="00265BF0" w:rsidRPr="009D3714">
        <w:rPr>
          <w:rFonts w:asciiTheme="majorBidi" w:eastAsia="Calibri" w:hAnsiTheme="majorBidi" w:cstheme="majorBidi"/>
          <w:color w:val="000000" w:themeColor="text1"/>
        </w:rPr>
        <w:t xml:space="preserve"> </w:t>
      </w:r>
      <w:r w:rsidR="006B543B" w:rsidRPr="008E248C">
        <w:rPr>
          <w:rFonts w:asciiTheme="majorBidi" w:eastAsia="Calibri" w:hAnsiTheme="majorBidi" w:cstheme="majorBidi"/>
          <w:color w:val="000000" w:themeColor="text1"/>
        </w:rPr>
        <w:t>Given the timeframe of the project, UNDP will not be able to renovate other facilities, however, it is currently exploring the</w:t>
      </w:r>
      <w:r w:rsidR="006B543B" w:rsidRPr="00E17DF0">
        <w:rPr>
          <w:rFonts w:asciiTheme="majorBidi" w:eastAsia="Calibri" w:hAnsiTheme="majorBidi" w:cstheme="majorBidi"/>
          <w:color w:val="000000" w:themeColor="text1"/>
        </w:rPr>
        <w:t xml:space="preserve"> options with the senior management to provide any essential equipment that will facilitate the operating of the </w:t>
      </w:r>
      <w:proofErr w:type="spellStart"/>
      <w:r w:rsidR="00C976CD">
        <w:rPr>
          <w:rFonts w:asciiTheme="majorBidi" w:eastAsia="Calibri" w:hAnsiTheme="majorBidi" w:cstheme="majorBidi"/>
          <w:color w:val="000000" w:themeColor="text1"/>
        </w:rPr>
        <w:t>C</w:t>
      </w:r>
      <w:r w:rsidR="006B543B" w:rsidRPr="00E17DF0">
        <w:rPr>
          <w:rFonts w:asciiTheme="majorBidi" w:eastAsia="Calibri" w:hAnsiTheme="majorBidi" w:cstheme="majorBidi"/>
          <w:color w:val="000000" w:themeColor="text1"/>
        </w:rPr>
        <w:t>enter</w:t>
      </w:r>
      <w:proofErr w:type="spellEnd"/>
      <w:r w:rsidR="006B543B" w:rsidRPr="00E17DF0">
        <w:rPr>
          <w:rFonts w:asciiTheme="majorBidi" w:eastAsia="Calibri" w:hAnsiTheme="majorBidi" w:cstheme="majorBidi"/>
          <w:color w:val="000000" w:themeColor="text1"/>
        </w:rPr>
        <w:t>. This challenge</w:t>
      </w:r>
      <w:r w:rsidR="00C976CD">
        <w:rPr>
          <w:rFonts w:asciiTheme="majorBidi" w:eastAsia="Calibri" w:hAnsiTheme="majorBidi" w:cstheme="majorBidi"/>
          <w:color w:val="000000" w:themeColor="text1"/>
        </w:rPr>
        <w:t xml:space="preserve"> has had a silver lining as</w:t>
      </w:r>
      <w:r w:rsidR="006B543B" w:rsidRPr="00E17DF0">
        <w:rPr>
          <w:rFonts w:asciiTheme="majorBidi" w:eastAsia="Calibri" w:hAnsiTheme="majorBidi" w:cstheme="majorBidi"/>
          <w:color w:val="000000" w:themeColor="text1"/>
        </w:rPr>
        <w:t xml:space="preserve"> </w:t>
      </w:r>
      <w:r w:rsidR="00C976CD">
        <w:rPr>
          <w:rFonts w:asciiTheme="majorBidi" w:eastAsia="Calibri" w:hAnsiTheme="majorBidi" w:cstheme="majorBidi"/>
          <w:color w:val="000000" w:themeColor="text1"/>
        </w:rPr>
        <w:t>it demonstrated</w:t>
      </w:r>
      <w:r w:rsidR="006B543B" w:rsidRPr="00E17DF0">
        <w:rPr>
          <w:rFonts w:asciiTheme="majorBidi" w:eastAsia="Calibri" w:hAnsiTheme="majorBidi" w:cstheme="majorBidi"/>
          <w:color w:val="000000" w:themeColor="text1"/>
        </w:rPr>
        <w:t xml:space="preserve"> that RUNOs have successfully promote</w:t>
      </w:r>
      <w:r w:rsidR="00C976CD">
        <w:rPr>
          <w:rFonts w:asciiTheme="majorBidi" w:eastAsia="Calibri" w:hAnsiTheme="majorBidi" w:cstheme="majorBidi"/>
          <w:color w:val="000000" w:themeColor="text1"/>
        </w:rPr>
        <w:t>d</w:t>
      </w:r>
      <w:r w:rsidR="006B543B" w:rsidRPr="00E17DF0">
        <w:rPr>
          <w:rFonts w:asciiTheme="majorBidi" w:eastAsia="Calibri" w:hAnsiTheme="majorBidi" w:cstheme="majorBidi"/>
          <w:color w:val="000000" w:themeColor="text1"/>
        </w:rPr>
        <w:t xml:space="preserve"> </w:t>
      </w:r>
      <w:r w:rsidR="006B543B" w:rsidRPr="00E17DF0">
        <w:rPr>
          <w:rFonts w:asciiTheme="majorBidi" w:hAnsiTheme="majorBidi" w:cstheme="majorBidi"/>
        </w:rPr>
        <w:t>the Government and other stakeholders’ commitment to sustaining the results of PBF support and continuing initiatives. As the context illustrates, the project idea of establishing youth centre as a physical platform to engage youth was fully adopted by local authorities who secured and allocated own funds to develop this centre.</w:t>
      </w:r>
    </w:p>
    <w:p w14:paraId="4E3F1B36" w14:textId="77777777" w:rsidR="00C976CD" w:rsidRPr="00E17DF0" w:rsidRDefault="00C976CD" w:rsidP="00E17DF0">
      <w:pPr>
        <w:jc w:val="both"/>
        <w:rPr>
          <w:rFonts w:asciiTheme="majorBidi" w:hAnsiTheme="majorBidi" w:cstheme="majorBidi"/>
        </w:rPr>
      </w:pPr>
    </w:p>
    <w:p w14:paraId="5EF9F82B" w14:textId="5B4BE2D4" w:rsidR="00805C39" w:rsidRPr="00E17DF0" w:rsidRDefault="00805C39" w:rsidP="00E17DF0">
      <w:pPr>
        <w:jc w:val="both"/>
        <w:rPr>
          <w:rFonts w:asciiTheme="majorBidi" w:hAnsiTheme="majorBidi" w:cstheme="majorBidi"/>
        </w:rPr>
      </w:pPr>
      <w:r w:rsidRPr="00E17DF0">
        <w:rPr>
          <w:rFonts w:asciiTheme="majorBidi" w:hAnsiTheme="majorBidi" w:cstheme="majorBidi"/>
        </w:rPr>
        <w:t>UNICEF and its partner established art and journalism to provide life skills and sports activities for adolescents in the city of Sirte.  In the earlier stages of implementation, life skills activities were launched through a training of trainers (</w:t>
      </w:r>
      <w:proofErr w:type="spellStart"/>
      <w:r w:rsidRPr="00E17DF0">
        <w:rPr>
          <w:rFonts w:asciiTheme="majorBidi" w:hAnsiTheme="majorBidi" w:cstheme="majorBidi"/>
        </w:rPr>
        <w:t>ToT</w:t>
      </w:r>
      <w:proofErr w:type="spellEnd"/>
      <w:r w:rsidRPr="00E17DF0">
        <w:rPr>
          <w:rFonts w:asciiTheme="majorBidi" w:hAnsiTheme="majorBidi" w:cstheme="majorBidi"/>
        </w:rPr>
        <w:t xml:space="preserve">) for 50 trainers on life skills, conducted by the Arab Institute for Human Rights, a service provider contracted by UNICEF, in late December 2020. Most of these trainers went on to provide life skills classes at established clubs in different parts of Sirte. Consequently, adolescents were trained on life skills, which include creativity, critical thinking, problem-solving, communication, resilience, teamwork, respect for diversity, cooperation, </w:t>
      </w:r>
      <w:proofErr w:type="gramStart"/>
      <w:r w:rsidRPr="00E17DF0">
        <w:rPr>
          <w:rFonts w:asciiTheme="majorBidi" w:hAnsiTheme="majorBidi" w:cstheme="majorBidi"/>
        </w:rPr>
        <w:t>negotiation</w:t>
      </w:r>
      <w:proofErr w:type="gramEnd"/>
      <w:r w:rsidRPr="00E17DF0">
        <w:rPr>
          <w:rFonts w:asciiTheme="majorBidi" w:hAnsiTheme="majorBidi" w:cstheme="majorBidi"/>
        </w:rPr>
        <w:t xml:space="preserve"> and decision-making. In this reporting period, UNICEF and its partner rolled out a set of life skills training that benefitted 400 adolescents (50 per cent females) with a total of 50 hours of training. The adolescents participating included displaced and disabled children. Furthermore, 440 adolescents (50 per cent females) benefited from the non-competitive sports (football, </w:t>
      </w:r>
      <w:proofErr w:type="gramStart"/>
      <w:r w:rsidRPr="00E17DF0">
        <w:rPr>
          <w:rFonts w:asciiTheme="majorBidi" w:hAnsiTheme="majorBidi" w:cstheme="majorBidi"/>
        </w:rPr>
        <w:t>basketball</w:t>
      </w:r>
      <w:proofErr w:type="gramEnd"/>
      <w:r w:rsidRPr="00E17DF0">
        <w:rPr>
          <w:rFonts w:asciiTheme="majorBidi" w:hAnsiTheme="majorBidi" w:cstheme="majorBidi"/>
        </w:rPr>
        <w:t xml:space="preserve"> and volleyball), arts and journalism</w:t>
      </w:r>
      <w:r w:rsidRPr="00E17DF0" w:rsidDel="00214A75">
        <w:rPr>
          <w:rFonts w:asciiTheme="majorBidi" w:hAnsiTheme="majorBidi" w:cstheme="majorBidi"/>
        </w:rPr>
        <w:t xml:space="preserve"> </w:t>
      </w:r>
      <w:r w:rsidRPr="00E17DF0">
        <w:rPr>
          <w:rFonts w:asciiTheme="majorBidi" w:hAnsiTheme="majorBidi" w:cstheme="majorBidi"/>
        </w:rPr>
        <w:t>clubs by June 2021.</w:t>
      </w:r>
      <w:r w:rsidR="00D919D5" w:rsidRPr="00E17DF0">
        <w:rPr>
          <w:rFonts w:asciiTheme="majorBidi" w:hAnsiTheme="majorBidi" w:cstheme="majorBidi"/>
        </w:rPr>
        <w:t xml:space="preserve"> </w:t>
      </w:r>
      <w:r w:rsidR="00D919D5" w:rsidRPr="00E17DF0">
        <w:rPr>
          <w:rFonts w:asciiTheme="majorBidi" w:hAnsiTheme="majorBidi" w:cstheme="majorBidi"/>
          <w:lang w:val="en-US"/>
        </w:rPr>
        <w:t xml:space="preserve">This activity reached 100 per cent of its intended target. In addition, adolescents continue to have access to the established sports, </w:t>
      </w:r>
      <w:proofErr w:type="gramStart"/>
      <w:r w:rsidR="00D919D5" w:rsidRPr="00E17DF0">
        <w:rPr>
          <w:rFonts w:asciiTheme="majorBidi" w:hAnsiTheme="majorBidi" w:cstheme="majorBidi"/>
          <w:lang w:val="en-US"/>
        </w:rPr>
        <w:t>arts</w:t>
      </w:r>
      <w:proofErr w:type="gramEnd"/>
      <w:r w:rsidR="00D919D5" w:rsidRPr="00E17DF0">
        <w:rPr>
          <w:rFonts w:asciiTheme="majorBidi" w:hAnsiTheme="majorBidi" w:cstheme="majorBidi"/>
          <w:lang w:val="en-US"/>
        </w:rPr>
        <w:t xml:space="preserve"> and journalism clubs in the city, and 172 per cent of this activity’s target has been reached. </w:t>
      </w:r>
      <w:r w:rsidRPr="00E17DF0">
        <w:rPr>
          <w:rFonts w:asciiTheme="majorBidi" w:hAnsiTheme="majorBidi" w:cstheme="majorBidi"/>
        </w:rPr>
        <w:t xml:space="preserve"> In the third </w:t>
      </w:r>
      <w:proofErr w:type="gramStart"/>
      <w:r w:rsidRPr="00E17DF0">
        <w:rPr>
          <w:rFonts w:asciiTheme="majorBidi" w:hAnsiTheme="majorBidi" w:cstheme="majorBidi"/>
        </w:rPr>
        <w:t>quarter of 2021, and</w:t>
      </w:r>
      <w:proofErr w:type="gramEnd"/>
      <w:r w:rsidRPr="00E17DF0">
        <w:rPr>
          <w:rFonts w:asciiTheme="majorBidi" w:hAnsiTheme="majorBidi" w:cstheme="majorBidi"/>
        </w:rPr>
        <w:t xml:space="preserve"> following several requests by stakeholders and municipal officials in the city for more adolescents to participate in the sports, arts and journalism clubs, UNICEF and its partner managed to expand the clubs capacity and provide an additional 250 adolescents (50 per cent females) with a total of 50 hours training.</w:t>
      </w:r>
    </w:p>
    <w:p w14:paraId="36B280D5" w14:textId="77777777" w:rsidR="00805C39" w:rsidRPr="00E17DF0" w:rsidRDefault="00805C39" w:rsidP="00E17DF0">
      <w:pPr>
        <w:spacing w:line="257" w:lineRule="auto"/>
        <w:jc w:val="both"/>
        <w:rPr>
          <w:rFonts w:asciiTheme="majorBidi" w:hAnsiTheme="majorBidi" w:cstheme="majorBidi"/>
        </w:rPr>
      </w:pPr>
    </w:p>
    <w:p w14:paraId="790544D7" w14:textId="7DE9BBFA" w:rsidR="00805C39" w:rsidRPr="00E17DF0" w:rsidRDefault="00805C39" w:rsidP="00E17DF0">
      <w:pPr>
        <w:spacing w:line="257" w:lineRule="auto"/>
        <w:jc w:val="both"/>
        <w:rPr>
          <w:rFonts w:asciiTheme="majorBidi" w:hAnsiTheme="majorBidi" w:cstheme="majorBidi"/>
        </w:rPr>
      </w:pPr>
      <w:r w:rsidRPr="00E17DF0">
        <w:rPr>
          <w:rFonts w:asciiTheme="majorBidi" w:hAnsiTheme="majorBidi" w:cstheme="majorBidi"/>
        </w:rPr>
        <w:t xml:space="preserve">In February 2021, UNICEF began the inception phase of the new Joint Program “Leaving no Children behind in Libya”, jointly with the UNODC and UNDP. In this program, UNICEF will work closely with the FCPO to ensure that the Family and Child Protection Sections (FCPS) at the directorate level and Family Child Protection Units (FCPUs – the term used by MOI for YFPUs) at the police station level, under the leadership of the Family Child Protection Office, is child friendly and gender-sensitive for children in contact with the law. </w:t>
      </w:r>
    </w:p>
    <w:p w14:paraId="5A2EE7A9" w14:textId="77777777" w:rsidR="00805C39" w:rsidRPr="00E17DF0" w:rsidRDefault="00805C39" w:rsidP="00E17DF0">
      <w:pPr>
        <w:spacing w:line="257" w:lineRule="auto"/>
        <w:jc w:val="both"/>
        <w:rPr>
          <w:rFonts w:asciiTheme="majorBidi" w:hAnsiTheme="majorBidi" w:cstheme="majorBidi"/>
        </w:rPr>
      </w:pPr>
    </w:p>
    <w:p w14:paraId="6E08A48C" w14:textId="1CFB2348" w:rsidR="00805C39" w:rsidRPr="00E17DF0" w:rsidRDefault="00805C39" w:rsidP="00E17DF0">
      <w:pPr>
        <w:jc w:val="both"/>
        <w:rPr>
          <w:rFonts w:asciiTheme="majorBidi" w:hAnsiTheme="majorBidi" w:cstheme="majorBidi"/>
        </w:rPr>
      </w:pPr>
      <w:r w:rsidRPr="00E17DF0">
        <w:rPr>
          <w:rFonts w:asciiTheme="majorBidi" w:hAnsiTheme="majorBidi" w:cstheme="majorBidi"/>
        </w:rPr>
        <w:t xml:space="preserve">In August 2021, UNICEF finalised an agreement with </w:t>
      </w:r>
      <w:proofErr w:type="spellStart"/>
      <w:r w:rsidRPr="00E17DF0">
        <w:rPr>
          <w:rFonts w:asciiTheme="majorBidi" w:hAnsiTheme="majorBidi" w:cstheme="majorBidi"/>
        </w:rPr>
        <w:t>Essafa</w:t>
      </w:r>
      <w:proofErr w:type="spellEnd"/>
      <w:r w:rsidRPr="00E17DF0">
        <w:rPr>
          <w:rFonts w:asciiTheme="majorBidi" w:hAnsiTheme="majorBidi" w:cstheme="majorBidi"/>
        </w:rPr>
        <w:t xml:space="preserve">, a national CSO, for the provision of community-based mental health and psychosocial support (MHPSS) services to conflict-affected children, adolescents, and their parents in the city of Sirte. The partnership also entails utilising mobile teams to conduct community outreach and awareness-raising sessions, particularly on child protection and GBV risk mitigation and response. In addition, UNICEF and </w:t>
      </w:r>
      <w:proofErr w:type="spellStart"/>
      <w:r w:rsidRPr="00E17DF0">
        <w:rPr>
          <w:rFonts w:asciiTheme="majorBidi" w:hAnsiTheme="majorBidi" w:cstheme="majorBidi"/>
        </w:rPr>
        <w:t>Essafa</w:t>
      </w:r>
      <w:proofErr w:type="spellEnd"/>
      <w:r w:rsidRPr="00E17DF0">
        <w:rPr>
          <w:rFonts w:asciiTheme="majorBidi" w:hAnsiTheme="majorBidi" w:cstheme="majorBidi"/>
        </w:rPr>
        <w:t xml:space="preserve"> will support women and girls, including survivors of GBV, with case management and referrals to specialised services. The mentioned interventions under this grant are currently accelerating to achieve the set targets before the project end date.</w:t>
      </w:r>
    </w:p>
    <w:p w14:paraId="39A51578" w14:textId="77777777" w:rsidR="00805C39" w:rsidRPr="00E17DF0" w:rsidRDefault="00805C39" w:rsidP="00E17DF0">
      <w:pPr>
        <w:spacing w:line="257" w:lineRule="auto"/>
        <w:jc w:val="both"/>
        <w:rPr>
          <w:rFonts w:asciiTheme="majorBidi" w:hAnsiTheme="majorBidi" w:cstheme="majorBidi"/>
        </w:rPr>
      </w:pPr>
    </w:p>
    <w:p w14:paraId="1A124C1C" w14:textId="3EF25C67" w:rsidR="00212105" w:rsidRPr="00E17DF0" w:rsidRDefault="00805C39" w:rsidP="00E17DF0">
      <w:pPr>
        <w:spacing w:line="257" w:lineRule="auto"/>
        <w:jc w:val="both"/>
        <w:rPr>
          <w:rFonts w:asciiTheme="majorBidi" w:hAnsiTheme="majorBidi" w:cstheme="majorBidi"/>
        </w:rPr>
      </w:pPr>
      <w:r w:rsidRPr="00E17DF0">
        <w:rPr>
          <w:rFonts w:asciiTheme="majorBidi" w:hAnsiTheme="majorBidi" w:cstheme="majorBidi"/>
        </w:rPr>
        <w:t xml:space="preserve">Furthermore, </w:t>
      </w:r>
      <w:r w:rsidR="00E17DF0" w:rsidRPr="00E17DF0">
        <w:rPr>
          <w:rFonts w:asciiTheme="majorBidi" w:hAnsiTheme="majorBidi" w:cstheme="majorBidi"/>
        </w:rPr>
        <w:t>while there were delays in renewing the multi-year cooperation framework (Rolling Work Plan 2019-2022) with Ministry of Interior (MOI) due to the previous armed conflict, COVID-</w:t>
      </w:r>
      <w:proofErr w:type="gramStart"/>
      <w:r w:rsidR="00E17DF0" w:rsidRPr="00E17DF0">
        <w:rPr>
          <w:rFonts w:asciiTheme="majorBidi" w:hAnsiTheme="majorBidi" w:cstheme="majorBidi"/>
        </w:rPr>
        <w:t>19</w:t>
      </w:r>
      <w:proofErr w:type="gramEnd"/>
      <w:r w:rsidR="00E17DF0" w:rsidRPr="00E17DF0">
        <w:rPr>
          <w:rFonts w:asciiTheme="majorBidi" w:hAnsiTheme="majorBidi" w:cstheme="majorBidi"/>
        </w:rPr>
        <w:t xml:space="preserve"> and the instalment of the GNU, but </w:t>
      </w:r>
      <w:r w:rsidRPr="00E17DF0">
        <w:rPr>
          <w:rFonts w:asciiTheme="majorBidi" w:hAnsiTheme="majorBidi" w:cstheme="majorBidi"/>
        </w:rPr>
        <w:t xml:space="preserve">in September 2021, UNICEF </w:t>
      </w:r>
      <w:r w:rsidR="00D919D5" w:rsidRPr="00E17DF0">
        <w:rPr>
          <w:rFonts w:asciiTheme="majorBidi" w:hAnsiTheme="majorBidi" w:cstheme="majorBidi"/>
        </w:rPr>
        <w:t>managed to finally renew the framework following the discussions with MOI’s Family and Child Protection Office (FCPO).</w:t>
      </w:r>
      <w:r w:rsidR="00D919D5" w:rsidRPr="00E17DF0" w:rsidDel="00D919D5">
        <w:rPr>
          <w:rFonts w:asciiTheme="majorBidi" w:hAnsiTheme="majorBidi" w:cstheme="majorBidi"/>
        </w:rPr>
        <w:t xml:space="preserve"> </w:t>
      </w:r>
      <w:r w:rsidRPr="00E17DF0">
        <w:rPr>
          <w:rFonts w:asciiTheme="majorBidi" w:hAnsiTheme="majorBidi" w:cstheme="majorBidi"/>
        </w:rPr>
        <w:t xml:space="preserve">As part of the work plan, and under this project, UNICEF </w:t>
      </w:r>
      <w:r w:rsidR="00D919D5" w:rsidRPr="00E17DF0">
        <w:rPr>
          <w:rFonts w:asciiTheme="majorBidi" w:hAnsiTheme="majorBidi" w:cstheme="majorBidi"/>
        </w:rPr>
        <w:t xml:space="preserve">will continue working with the MOI towards establishing and running the Young Family Protection Units (YFPUs), including the strengthening and refurbishment of the Young Family Protection Section in the city of Sirte. In that regard, UNICEF will ensure child-friendly and gender-sensitive procedures are in place to protect children in contact with the law, including victims and witnesses of crime in Sirte. UNICEF </w:t>
      </w:r>
      <w:r w:rsidRPr="00E17DF0">
        <w:rPr>
          <w:rFonts w:asciiTheme="majorBidi" w:hAnsiTheme="majorBidi" w:cstheme="majorBidi"/>
        </w:rPr>
        <w:t>will be rehabilitating and refurbishing the Sirte YFPU as a matter of priority. Currently, UNICEF is completing the preparations for the refurbishment of the YFPU, with field visits conducted in the reporting period to assess the refurbishment needs and create a standard set of supplies for procurement and the specific refurbishment works required. In addition, UNICEF is also planning for joint field visits with the MOI to ensure their agreement and ownership of the refurbishment works. UNICEF is envisaging that refurbishment of the Sirte YFPU will be completed before the end of the project period. Moreover, the case management SOP will be adopted during a consultative stakeholder workshop that UNICEF is organising in November and December 2021. In addition, the specialised training sessions for YFPU staff (not only in Sirte but for the total 21 YFPUs located in the Sirte directorate level) will be conducted by UNICEF in the first quarter of 2022, within the framework of the EU Justice for children program and existing Rolling Workplan with MOI.</w:t>
      </w:r>
    </w:p>
    <w:p w14:paraId="59CB2016" w14:textId="77777777" w:rsidR="00805C39" w:rsidRPr="00E17DF0" w:rsidRDefault="00805C39" w:rsidP="00E17DF0">
      <w:pPr>
        <w:jc w:val="both"/>
        <w:rPr>
          <w:rFonts w:asciiTheme="majorBidi" w:hAnsiTheme="majorBidi" w:cstheme="majorBidi"/>
        </w:rPr>
      </w:pPr>
    </w:p>
    <w:p w14:paraId="609AC6CE" w14:textId="203D7E31" w:rsidR="00805C39" w:rsidRPr="00E17DF0" w:rsidRDefault="00805C39" w:rsidP="00E17DF0">
      <w:pPr>
        <w:spacing w:line="257" w:lineRule="auto"/>
        <w:jc w:val="both"/>
        <w:rPr>
          <w:rFonts w:asciiTheme="majorBidi" w:hAnsiTheme="majorBidi" w:cstheme="majorBidi"/>
        </w:rPr>
      </w:pPr>
      <w:r w:rsidRPr="00E17DF0">
        <w:rPr>
          <w:rFonts w:asciiTheme="majorBidi" w:hAnsiTheme="majorBidi" w:cstheme="majorBidi"/>
        </w:rPr>
        <w:t xml:space="preserve">UNICEF will continue to coordinate with the UNFPA following the update of the YFPU’s TOR and the case management protocols for referral pathways, especially for GBV victims/survivors.  </w:t>
      </w:r>
    </w:p>
    <w:p w14:paraId="7977BA5C" w14:textId="18A7A204" w:rsidR="001C292E" w:rsidRPr="001C292E" w:rsidRDefault="001C292E" w:rsidP="0023653B">
      <w:pPr>
        <w:jc w:val="both"/>
        <w:rPr>
          <w:rFonts w:eastAsia="Calibri"/>
          <w:color w:val="000000" w:themeColor="text1"/>
        </w:rPr>
      </w:pPr>
    </w:p>
    <w:p w14:paraId="5D6315E1" w14:textId="77777777" w:rsidR="00627A1C" w:rsidRPr="001C44A6" w:rsidRDefault="00627A1C" w:rsidP="0023653B">
      <w:pPr>
        <w:jc w:val="both"/>
        <w:rPr>
          <w:b/>
        </w:rPr>
      </w:pPr>
    </w:p>
    <w:p w14:paraId="647B9211" w14:textId="685255F7" w:rsidR="00B6342F" w:rsidRPr="001C44A6" w:rsidRDefault="00627A1C" w:rsidP="0023653B">
      <w:pPr>
        <w:jc w:val="both"/>
        <w:rPr>
          <w:b/>
        </w:rPr>
      </w:pPr>
      <w:r w:rsidRPr="001C44A6">
        <w:rPr>
          <w:b/>
          <w:bCs/>
          <w:color w:val="000000"/>
          <w:lang w:val="en-US" w:eastAsia="en-US"/>
        </w:rPr>
        <w:t>Indicate any additional analysis on how Gender Equality and Women’s Empowerment and/or Youth Inclusion and Responsiveness has been ensured under this Outcome</w:t>
      </w:r>
      <w:r w:rsidR="00161D02" w:rsidRPr="001C44A6">
        <w:rPr>
          <w:b/>
        </w:rPr>
        <w:t xml:space="preserve">: </w:t>
      </w:r>
    </w:p>
    <w:p w14:paraId="5AF1C792" w14:textId="57FED78B" w:rsidR="00603113" w:rsidRPr="001C44A6" w:rsidRDefault="00603113" w:rsidP="0023653B">
      <w:pPr>
        <w:jc w:val="both"/>
        <w:rPr>
          <w:b/>
          <w:bCs/>
          <w:color w:val="2B579A"/>
          <w:shd w:val="clear" w:color="auto" w:fill="E6E6E6"/>
        </w:rPr>
      </w:pPr>
    </w:p>
    <w:p w14:paraId="799B644E" w14:textId="1BAB67B5" w:rsidR="00805C39" w:rsidRDefault="00A90E8F" w:rsidP="00C976CD">
      <w:pPr>
        <w:ind w:firstLine="720"/>
        <w:jc w:val="both"/>
        <w:rPr>
          <w:rFonts w:eastAsia="Calibri"/>
        </w:rPr>
      </w:pPr>
      <w:r>
        <w:rPr>
          <w:rFonts w:eastAsia="Calibri"/>
        </w:rPr>
        <w:t xml:space="preserve">As mentioned above, UNFPA ensured a high women representation (nearly </w:t>
      </w:r>
      <w:r w:rsidR="00DD06A9">
        <w:rPr>
          <w:rFonts w:eastAsia="Calibri"/>
        </w:rPr>
        <w:t>a third</w:t>
      </w:r>
      <w:r>
        <w:rPr>
          <w:rFonts w:eastAsia="Calibri"/>
        </w:rPr>
        <w:t xml:space="preserve">) in its training and grants recipient. </w:t>
      </w:r>
      <w:r w:rsidR="00DD06A9">
        <w:rPr>
          <w:rFonts w:eastAsia="Calibri"/>
        </w:rPr>
        <w:t xml:space="preserve">Although it has started off well with higher gender representation, the trainings started to experience lower gender participation. UNFPA has asked for help from the female activists from the city to encourage their peers to participate in these trainings. </w:t>
      </w:r>
      <w:r w:rsidR="00FB1DA3">
        <w:rPr>
          <w:noProof/>
        </w:rPr>
        <w:t xml:space="preserve">UNICEF’s </w:t>
      </w:r>
      <w:r w:rsidR="00FB1DA3" w:rsidRPr="4B4C51A6">
        <w:rPr>
          <w:noProof/>
        </w:rPr>
        <w:t xml:space="preserve">activities under this outcome are directed to adolescents between the age of 10 and 18 years, where 50 per cent of the targeted participants were girls. Special focus was on female participation between the ages of 17 and 18 at the life-skills clubs, by </w:t>
      </w:r>
      <w:r w:rsidR="00FB1DA3" w:rsidRPr="4B4C51A6">
        <w:rPr>
          <w:noProof/>
        </w:rPr>
        <w:lastRenderedPageBreak/>
        <w:t>establishing girls-only clubs in the most conservative areas of the municipality, as social norms are stricter on girls of this age.</w:t>
      </w:r>
      <w:r w:rsidR="00D919D5">
        <w:rPr>
          <w:noProof/>
        </w:rPr>
        <w:t xml:space="preserve"> </w:t>
      </w:r>
      <w:r w:rsidR="00BE33D8" w:rsidRPr="4B4C51A6">
        <w:rPr>
          <w:rFonts w:eastAsia="Calibri"/>
        </w:rPr>
        <w:t xml:space="preserve">The activities under the life skills intervention are designed to be gender-sensitive, taking into consideration </w:t>
      </w:r>
      <w:r w:rsidR="00BE33D8" w:rsidRPr="007D016A">
        <w:rPr>
          <w:rFonts w:eastAsia="Calibri"/>
        </w:rPr>
        <w:t>of</w:t>
      </w:r>
      <w:r w:rsidR="00BE33D8" w:rsidRPr="008F0C7A">
        <w:rPr>
          <w:rFonts w:eastAsia="Calibri"/>
        </w:rPr>
        <w:t xml:space="preserve"> </w:t>
      </w:r>
      <w:r w:rsidR="00BE33D8" w:rsidRPr="4B4C51A6">
        <w:rPr>
          <w:rFonts w:eastAsia="Calibri"/>
        </w:rPr>
        <w:t>Sirte’s social structure and norms associated with conservative communities. These norms are particularly applicable to girls, as it can sometimes lead to difficulties in accessing the training opportunities. UNICEF is ensuring that at least 50% of the target beneficiaries are female</w:t>
      </w:r>
      <w:r w:rsidR="00BE33D8">
        <w:rPr>
          <w:rFonts w:eastAsia="Calibri"/>
        </w:rPr>
        <w:t xml:space="preserve">, with </w:t>
      </w:r>
      <w:r w:rsidR="00BE33D8">
        <w:rPr>
          <w:rFonts w:eastAsia="Calibri" w:cstheme="minorHAnsi"/>
        </w:rPr>
        <w:t xml:space="preserve">200 girls (out of 400 adolescents) benefitting from life skill training sessions, and 345 girls (out of 690 adolescents) participated in non-competitive sports, </w:t>
      </w:r>
      <w:proofErr w:type="gramStart"/>
      <w:r w:rsidR="00BE33D8">
        <w:rPr>
          <w:rFonts w:eastAsia="Calibri" w:cstheme="minorHAnsi"/>
        </w:rPr>
        <w:t>arts</w:t>
      </w:r>
      <w:proofErr w:type="gramEnd"/>
      <w:r w:rsidR="00BE33D8">
        <w:rPr>
          <w:rFonts w:eastAsia="Calibri" w:cstheme="minorHAnsi"/>
        </w:rPr>
        <w:t xml:space="preserve"> and journalism clubs.</w:t>
      </w:r>
      <w:r w:rsidR="00BE33D8">
        <w:rPr>
          <w:rFonts w:eastAsia="Calibri"/>
        </w:rPr>
        <w:t xml:space="preserve"> In </w:t>
      </w:r>
      <w:r w:rsidR="00BE33D8" w:rsidRPr="4B4C51A6">
        <w:rPr>
          <w:rFonts w:eastAsia="Calibri"/>
        </w:rPr>
        <w:t xml:space="preserve">addition, the activities are based on an inclusive approach, whereby young people with disabilities are being prioritised.  These activities </w:t>
      </w:r>
      <w:r w:rsidR="00BE33D8">
        <w:rPr>
          <w:rFonts w:eastAsia="Calibri"/>
        </w:rPr>
        <w:t>focus</w:t>
      </w:r>
      <w:r w:rsidR="00BE33D8" w:rsidRPr="4B4C51A6">
        <w:rPr>
          <w:rFonts w:eastAsia="Calibri"/>
        </w:rPr>
        <w:t xml:space="preserve"> mainly on vulnerable adolescents and young people, including internally displaced, minorities, and adolescents associated with armed groups. By engaging Sirte-based trainers (including young influencers), UNICEF is aiming to sustain the learning of life skills for resilience and social cohesion at the local level. UNICEF is also mobilising young people as peer trainers for other young people</w:t>
      </w:r>
      <w:r w:rsidR="00BE33D8">
        <w:rPr>
          <w:rFonts w:eastAsia="Calibri"/>
        </w:rPr>
        <w:t>,</w:t>
      </w:r>
      <w:r w:rsidR="00BE33D8" w:rsidRPr="4B4C51A6">
        <w:rPr>
          <w:rFonts w:eastAsia="Calibri"/>
        </w:rPr>
        <w:t xml:space="preserve"> which is promoting the long-term sustainability of the results. For this purpose, UNICEF maintains close coordination and consultation with the young influencers and the transitional Municipality Steering Committee members (and later the municipal council when elected).</w:t>
      </w:r>
    </w:p>
    <w:p w14:paraId="1B5DF877" w14:textId="77777777" w:rsidR="00597AC0" w:rsidRPr="0067017C" w:rsidRDefault="00597AC0" w:rsidP="001C44A6">
      <w:pPr>
        <w:rPr>
          <w:rFonts w:ascii="Times" w:hAnsi="Times"/>
          <w:b/>
        </w:rPr>
      </w:pPr>
    </w:p>
    <w:p w14:paraId="486A2647" w14:textId="7087EFA6" w:rsidR="00D3351A" w:rsidRPr="0067017C" w:rsidRDefault="00D3351A" w:rsidP="0067017C">
      <w:pPr>
        <w:jc w:val="both"/>
        <w:rPr>
          <w:rFonts w:ascii="Times" w:hAnsi="Times"/>
          <w:b/>
          <w:bCs/>
        </w:rPr>
      </w:pPr>
      <w:r w:rsidRPr="6F86E8E3">
        <w:rPr>
          <w:rFonts w:ascii="Times" w:hAnsi="Times"/>
          <w:b/>
          <w:bCs/>
          <w:u w:val="single"/>
        </w:rPr>
        <w:t>Outcome 2:</w:t>
      </w:r>
      <w:r w:rsidRPr="6F86E8E3">
        <w:rPr>
          <w:rFonts w:ascii="Times" w:hAnsi="Times"/>
          <w:b/>
          <w:bCs/>
        </w:rPr>
        <w:t xml:space="preserve"> </w:t>
      </w:r>
      <w:r w:rsidR="0067017C" w:rsidRPr="6F86E8E3">
        <w:rPr>
          <w:rFonts w:ascii="Times" w:hAnsi="Times"/>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p w14:paraId="44B8E6ED" w14:textId="087171B8" w:rsidR="00F3207D" w:rsidRPr="0067017C" w:rsidRDefault="00F3207D" w:rsidP="001C44A6">
      <w:pPr>
        <w:rPr>
          <w:rFonts w:ascii="Times" w:hAnsi="Times"/>
          <w:b/>
          <w:bCs/>
        </w:rPr>
      </w:pPr>
    </w:p>
    <w:p w14:paraId="04E03DAA" w14:textId="4D6C0C28" w:rsidR="00B0370E" w:rsidRPr="001C44A6" w:rsidRDefault="00B0370E" w:rsidP="001C44A6">
      <w:pPr>
        <w:rPr>
          <w:b/>
        </w:rPr>
      </w:pPr>
      <w:r w:rsidRPr="0067017C">
        <w:rPr>
          <w:rFonts w:ascii="Times" w:hAnsi="Times"/>
          <w:b/>
        </w:rPr>
        <w:t>Rate the</w:t>
      </w:r>
      <w:r w:rsidRPr="001C44A6">
        <w:rPr>
          <w:b/>
        </w:rPr>
        <w:t xml:space="preserve"> </w:t>
      </w:r>
      <w:proofErr w:type="gramStart"/>
      <w:r w:rsidRPr="001C44A6">
        <w:rPr>
          <w:b/>
        </w:rPr>
        <w:t>current status</w:t>
      </w:r>
      <w:proofErr w:type="gramEnd"/>
      <w:r w:rsidRPr="001C44A6">
        <w:rPr>
          <w:b/>
        </w:rPr>
        <w:t xml:space="preserve"> of the outcome progress: </w:t>
      </w:r>
      <w:r w:rsidR="00805C39">
        <w:rPr>
          <w:b/>
          <w:color w:val="2B579A"/>
          <w:shd w:val="clear" w:color="auto" w:fill="E6E6E6"/>
        </w:rPr>
        <w:t>on track</w:t>
      </w:r>
    </w:p>
    <w:p w14:paraId="29AA4334" w14:textId="77777777" w:rsidR="00B0370E" w:rsidRPr="001C44A6" w:rsidRDefault="00B0370E" w:rsidP="001C44A6">
      <w:pPr>
        <w:rPr>
          <w:b/>
        </w:rPr>
      </w:pPr>
    </w:p>
    <w:p w14:paraId="03E0EE52" w14:textId="3DD692AE" w:rsidR="00627A1C" w:rsidRPr="001C44A6" w:rsidRDefault="00627A1C" w:rsidP="001C44A6">
      <w:pPr>
        <w:jc w:val="both"/>
        <w:rPr>
          <w:i/>
        </w:rPr>
      </w:pPr>
      <w:r w:rsidRPr="001C44A6">
        <w:rPr>
          <w:b/>
        </w:rPr>
        <w:t xml:space="preserve">Progress summary: </w:t>
      </w:r>
    </w:p>
    <w:p w14:paraId="67237DC1" w14:textId="6B4E8586" w:rsidR="006D75BB" w:rsidRPr="006D75BB" w:rsidRDefault="006D75BB" w:rsidP="006D75BB">
      <w:pPr>
        <w:rPr>
          <w:b/>
          <w:bCs/>
        </w:rPr>
      </w:pPr>
    </w:p>
    <w:p w14:paraId="06118C73" w14:textId="77777777" w:rsidR="00805C39" w:rsidRDefault="00805C39" w:rsidP="00805C39">
      <w:pPr>
        <w:jc w:val="both"/>
      </w:pPr>
      <w:r>
        <w:t xml:space="preserve">UNICEF had committed the funds to cover the amendment of the partnership agreement with the current national implementing partner to cover the activities outlined under outputs 2.2 and 2.3. The activities focus on promoting youth participating in decision making at the local level through their schools. </w:t>
      </w:r>
    </w:p>
    <w:p w14:paraId="6A45DA50" w14:textId="77777777" w:rsidR="00805C39" w:rsidRDefault="00805C39" w:rsidP="00805C39">
      <w:pPr>
        <w:jc w:val="both"/>
      </w:pPr>
    </w:p>
    <w:p w14:paraId="14D5144B" w14:textId="77777777" w:rsidR="00805C39" w:rsidRDefault="00805C39" w:rsidP="00805C39">
      <w:pPr>
        <w:jc w:val="both"/>
      </w:pPr>
      <w:r>
        <w:t>In this reporting period, UNICEF and its partner facilitated the establishment of the Youth Advisory Boards at the five targeted schools in the city of Sirte. These boards will function as a medium for youth to express their views and advocate for changes they seek by participating in constructive dialogue with school and municipal officials. Members of these boards include 35 adolescents who previously participated in a training session on leadership skills under the life skills clubs mentioned under Outcome 1</w:t>
      </w:r>
    </w:p>
    <w:p w14:paraId="4D7843EF" w14:textId="77777777" w:rsidR="00805C39" w:rsidRDefault="00805C39" w:rsidP="00805C39">
      <w:pPr>
        <w:jc w:val="both"/>
      </w:pPr>
    </w:p>
    <w:p w14:paraId="19D2F4A1" w14:textId="77777777" w:rsidR="00805C39" w:rsidRPr="00683825" w:rsidRDefault="00805C39" w:rsidP="00805C39">
      <w:pPr>
        <w:jc w:val="both"/>
        <w:rPr>
          <w:lang w:val="en-US"/>
        </w:rPr>
      </w:pPr>
      <w:r w:rsidRPr="00683825">
        <w:rPr>
          <w:lang w:val="en-US"/>
        </w:rPr>
        <w:t>UNICEF is currently working on the design of the pilot electronic platform named “</w:t>
      </w:r>
      <w:proofErr w:type="spellStart"/>
      <w:r w:rsidRPr="00683825">
        <w:rPr>
          <w:lang w:val="en-US"/>
        </w:rPr>
        <w:t>Sawtona</w:t>
      </w:r>
      <w:proofErr w:type="spellEnd"/>
      <w:r w:rsidRPr="00683825">
        <w:rPr>
          <w:lang w:val="en-US"/>
        </w:rPr>
        <w:t xml:space="preserve">”. </w:t>
      </w:r>
      <w:r w:rsidRPr="00516677">
        <w:rPr>
          <w:lang w:val="en-US"/>
        </w:rPr>
        <w:t>The platform aims to provide young people with the ability to communicate their views, concerns and share knowledge regarding matters of their interest and concerns</w:t>
      </w:r>
      <w:r>
        <w:rPr>
          <w:lang w:val="en-US"/>
        </w:rPr>
        <w:t>. UNICEF and its partner will train the members of the Youth A</w:t>
      </w:r>
      <w:r w:rsidRPr="00683825">
        <w:rPr>
          <w:lang w:val="en-US"/>
        </w:rPr>
        <w:t xml:space="preserve">dvisory </w:t>
      </w:r>
      <w:r>
        <w:rPr>
          <w:lang w:val="en-US"/>
        </w:rPr>
        <w:t>B</w:t>
      </w:r>
      <w:r w:rsidRPr="00683825">
        <w:rPr>
          <w:lang w:val="en-US"/>
        </w:rPr>
        <w:t>oard</w:t>
      </w:r>
      <w:r>
        <w:rPr>
          <w:lang w:val="en-US"/>
        </w:rPr>
        <w:t>s</w:t>
      </w:r>
      <w:r w:rsidRPr="00683825">
        <w:rPr>
          <w:lang w:val="en-US"/>
        </w:rPr>
        <w:t xml:space="preserve"> on using the platform</w:t>
      </w:r>
      <w:r>
        <w:rPr>
          <w:lang w:val="en-US"/>
        </w:rPr>
        <w:t xml:space="preserve"> </w:t>
      </w:r>
      <w:r w:rsidRPr="00683825">
        <w:rPr>
          <w:lang w:val="en-US"/>
        </w:rPr>
        <w:t xml:space="preserve">to </w:t>
      </w:r>
      <w:r>
        <w:rPr>
          <w:lang w:val="en-US"/>
        </w:rPr>
        <w:t>gather</w:t>
      </w:r>
      <w:r w:rsidRPr="00683825">
        <w:rPr>
          <w:lang w:val="en-US"/>
        </w:rPr>
        <w:t xml:space="preserve"> the v</w:t>
      </w:r>
      <w:r>
        <w:rPr>
          <w:lang w:val="en-US"/>
        </w:rPr>
        <w:t>ie</w:t>
      </w:r>
      <w:r w:rsidRPr="00683825">
        <w:rPr>
          <w:lang w:val="en-US"/>
        </w:rPr>
        <w:t>ws</w:t>
      </w:r>
      <w:r>
        <w:rPr>
          <w:lang w:val="en-US"/>
        </w:rPr>
        <w:t xml:space="preserve"> and concerns</w:t>
      </w:r>
      <w:r w:rsidRPr="00683825">
        <w:rPr>
          <w:lang w:val="en-US"/>
        </w:rPr>
        <w:t xml:space="preserve"> </w:t>
      </w:r>
      <w:r>
        <w:rPr>
          <w:lang w:val="en-US"/>
        </w:rPr>
        <w:t xml:space="preserve">of </w:t>
      </w:r>
      <w:r w:rsidRPr="00683825">
        <w:rPr>
          <w:lang w:val="en-US"/>
        </w:rPr>
        <w:t>young pe</w:t>
      </w:r>
      <w:r>
        <w:rPr>
          <w:lang w:val="en-US"/>
        </w:rPr>
        <w:t>op</w:t>
      </w:r>
      <w:r w:rsidRPr="00683825">
        <w:rPr>
          <w:lang w:val="en-US"/>
        </w:rPr>
        <w:t xml:space="preserve">le and covey them to the </w:t>
      </w:r>
      <w:r>
        <w:rPr>
          <w:lang w:val="en-US"/>
        </w:rPr>
        <w:t xml:space="preserve">school and municipal </w:t>
      </w:r>
      <w:r w:rsidRPr="008F633D">
        <w:rPr>
          <w:lang w:val="en-US"/>
        </w:rPr>
        <w:t>officials</w:t>
      </w:r>
      <w:r w:rsidRPr="00683825">
        <w:rPr>
          <w:lang w:val="en-US"/>
        </w:rPr>
        <w:t xml:space="preserve"> during formal meeting</w:t>
      </w:r>
      <w:r>
        <w:rPr>
          <w:lang w:val="en-US"/>
        </w:rPr>
        <w:t xml:space="preserve">s for discussions and dialogue. </w:t>
      </w:r>
      <w:r w:rsidRPr="00683825">
        <w:rPr>
          <w:lang w:val="en-US"/>
        </w:rPr>
        <w:t xml:space="preserve">Furthermore, </w:t>
      </w:r>
      <w:r>
        <w:rPr>
          <w:lang w:val="en-US"/>
        </w:rPr>
        <w:t xml:space="preserve">at each of the previously mentioned five targeted schools, </w:t>
      </w:r>
      <w:r w:rsidRPr="00683825">
        <w:rPr>
          <w:lang w:val="en-US"/>
        </w:rPr>
        <w:t>a</w:t>
      </w:r>
      <w:r>
        <w:rPr>
          <w:lang w:val="en-US"/>
        </w:rPr>
        <w:t xml:space="preserve"> dedicated</w:t>
      </w:r>
      <w:r w:rsidRPr="00683825">
        <w:rPr>
          <w:lang w:val="en-US"/>
        </w:rPr>
        <w:t xml:space="preserve"> room </w:t>
      </w:r>
      <w:r>
        <w:rPr>
          <w:lang w:val="en-US"/>
        </w:rPr>
        <w:t xml:space="preserve">is </w:t>
      </w:r>
      <w:r w:rsidRPr="00683825">
        <w:rPr>
          <w:lang w:val="en-US"/>
        </w:rPr>
        <w:t xml:space="preserve">assigned for </w:t>
      </w:r>
      <w:r>
        <w:rPr>
          <w:lang w:val="en-US"/>
        </w:rPr>
        <w:t xml:space="preserve">each Youth Advisory Board. In addition, UNICEF had already provided the five schools with furniture (u-shaped table and chairs), two computers, a </w:t>
      </w:r>
      <w:proofErr w:type="gramStart"/>
      <w:r>
        <w:rPr>
          <w:lang w:val="en-US"/>
        </w:rPr>
        <w:t>projector</w:t>
      </w:r>
      <w:proofErr w:type="gramEnd"/>
      <w:r>
        <w:rPr>
          <w:lang w:val="en-US"/>
        </w:rPr>
        <w:t xml:space="preserve"> and a smartboard to support the function of the Youth Advisory Boards.</w:t>
      </w:r>
    </w:p>
    <w:p w14:paraId="0D0FCF59" w14:textId="32924E7E" w:rsidR="00A90E8F" w:rsidRPr="00805C39" w:rsidRDefault="00A90E8F">
      <w:pPr>
        <w:jc w:val="both"/>
        <w:rPr>
          <w:lang w:val="en-US"/>
        </w:rPr>
      </w:pPr>
    </w:p>
    <w:p w14:paraId="31DA045A" w14:textId="08308702" w:rsidR="00A90E8F" w:rsidRPr="00E450C3" w:rsidRDefault="00A90E8F" w:rsidP="00F35637">
      <w:pPr>
        <w:jc w:val="both"/>
      </w:pPr>
      <w:r>
        <w:rPr>
          <w:bCs/>
        </w:rPr>
        <w:lastRenderedPageBreak/>
        <w:t xml:space="preserve">UNFPA has </w:t>
      </w:r>
      <w:r w:rsidR="00DD06A9">
        <w:rPr>
          <w:bCs/>
        </w:rPr>
        <w:t xml:space="preserve">recruited a team of Libyan consultants who are conducting conflict analysis and then train young people from Sirte on how to conduct research and investigate drivers of conflicts. Given the fact the Outcome 2 focuses on the policy level and political participation of young people, it has lagged in progress because of the change of leadership in the municipality and the fact that Sirte has been a highly sensitive zone. Being the dividing line between the West and East of Libya and being the host of the military talks between the two fighting factions in Libya made security agencies exert a high pressure </w:t>
      </w:r>
      <w:r w:rsidR="00AF6B77">
        <w:rPr>
          <w:bCs/>
        </w:rPr>
        <w:t xml:space="preserve">and surveillance </w:t>
      </w:r>
      <w:r w:rsidR="00DD06A9">
        <w:rPr>
          <w:bCs/>
        </w:rPr>
        <w:t>on CSOs and youth</w:t>
      </w:r>
      <w:r w:rsidR="00AF6B77">
        <w:rPr>
          <w:bCs/>
        </w:rPr>
        <w:t xml:space="preserve">, raising the risks associated with any </w:t>
      </w:r>
      <w:proofErr w:type="gramStart"/>
      <w:r w:rsidR="00AF6B77">
        <w:rPr>
          <w:bCs/>
        </w:rPr>
        <w:t>politically-sounding</w:t>
      </w:r>
      <w:proofErr w:type="gramEnd"/>
      <w:r w:rsidR="00AF6B77">
        <w:rPr>
          <w:bCs/>
        </w:rPr>
        <w:t xml:space="preserve"> initiatives even higher. </w:t>
      </w:r>
    </w:p>
    <w:p w14:paraId="436EEC00" w14:textId="1CDB08DB" w:rsidR="00851203" w:rsidRDefault="00851203" w:rsidP="63DEF4AE"/>
    <w:p w14:paraId="579C3745" w14:textId="50729695" w:rsidR="00627A1C" w:rsidRPr="001C44A6" w:rsidRDefault="00627A1C" w:rsidP="001C44A6">
      <w:pPr>
        <w:rPr>
          <w:b/>
          <w:bCs/>
        </w:rPr>
      </w:pPr>
    </w:p>
    <w:p w14:paraId="1F0129F6" w14:textId="54C23CDE" w:rsidR="00627A1C" w:rsidRPr="00552373" w:rsidRDefault="00627A1C" w:rsidP="001C44A6">
      <w:pPr>
        <w:rPr>
          <w:b/>
          <w:i/>
          <w:iCs/>
        </w:rPr>
      </w:pPr>
      <w:r w:rsidRPr="00552373">
        <w:rPr>
          <w:b/>
          <w:bCs/>
          <w:i/>
          <w:iCs/>
          <w:color w:val="000000"/>
          <w:lang w:val="en-US" w:eastAsia="en-US"/>
        </w:rPr>
        <w:t>Indicate any additional analysis on how Gender Equality and Women’s Empowerment and/or Youth Inclusion and Responsiveness has been ensured under this Outcome</w:t>
      </w:r>
      <w:r w:rsidRPr="00552373">
        <w:rPr>
          <w:b/>
          <w:i/>
          <w:iCs/>
        </w:rPr>
        <w:t xml:space="preserve">: </w:t>
      </w:r>
      <w:r w:rsidR="00805C39">
        <w:rPr>
          <w:b/>
          <w:i/>
          <w:iCs/>
        </w:rPr>
        <w:t>N/A</w:t>
      </w:r>
    </w:p>
    <w:p w14:paraId="5BD53209" w14:textId="77777777" w:rsidR="00B6342F" w:rsidRPr="001C44A6" w:rsidRDefault="00B6342F" w:rsidP="001C44A6">
      <w:pPr>
        <w:rPr>
          <w:b/>
        </w:rPr>
      </w:pPr>
    </w:p>
    <w:p w14:paraId="0297B09E" w14:textId="77777777" w:rsidR="00627A1C" w:rsidRPr="001C44A6" w:rsidRDefault="00627A1C" w:rsidP="001C44A6">
      <w:pPr>
        <w:rPr>
          <w:b/>
        </w:rPr>
      </w:pPr>
    </w:p>
    <w:p w14:paraId="439D70B7" w14:textId="77777777" w:rsidR="00206D45" w:rsidRPr="001C44A6" w:rsidRDefault="00206D45" w:rsidP="001C44A6">
      <w:pPr>
        <w:rPr>
          <w:b/>
        </w:rPr>
      </w:pPr>
    </w:p>
    <w:p w14:paraId="09F9EEE8" w14:textId="77777777" w:rsidR="00997347" w:rsidRPr="001C44A6" w:rsidRDefault="00206D45" w:rsidP="001C44A6">
      <w:pPr>
        <w:ind w:hanging="810"/>
        <w:jc w:val="both"/>
        <w:rPr>
          <w:b/>
          <w:u w:val="single"/>
        </w:rPr>
      </w:pPr>
      <w:r w:rsidRPr="00B6342F">
        <w:rPr>
          <w:b/>
          <w:u w:val="single"/>
        </w:rPr>
        <w:t>PART III: CROSS-CUTTING ISSUES</w:t>
      </w:r>
      <w:r w:rsidRPr="001C44A6">
        <w:rPr>
          <w:b/>
          <w:u w:val="single"/>
        </w:rPr>
        <w:t xml:space="preserve"> </w:t>
      </w:r>
    </w:p>
    <w:p w14:paraId="544EE643" w14:textId="77777777" w:rsidR="00997347" w:rsidRPr="001C44A6" w:rsidRDefault="00997347" w:rsidP="001C44A6"/>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473918" w:rsidRPr="001C44A6" w14:paraId="76D87A8D" w14:textId="77777777" w:rsidTr="765707C4">
        <w:tc>
          <w:tcPr>
            <w:tcW w:w="4230" w:type="dxa"/>
            <w:shd w:val="clear" w:color="auto" w:fill="auto"/>
          </w:tcPr>
          <w:p w14:paraId="71E48A14" w14:textId="269BF8BD" w:rsidR="007118F5" w:rsidRPr="001C44A6" w:rsidRDefault="003D4CD7" w:rsidP="001C44A6">
            <w:r w:rsidRPr="001C44A6">
              <w:rPr>
                <w:b/>
                <w:bCs/>
                <w:u w:val="single"/>
              </w:rPr>
              <w:t>M</w:t>
            </w:r>
            <w:r w:rsidR="006C1819" w:rsidRPr="001C44A6">
              <w:rPr>
                <w:b/>
                <w:bCs/>
                <w:u w:val="single"/>
              </w:rPr>
              <w:t>onitoring</w:t>
            </w:r>
            <w:r w:rsidR="00513612" w:rsidRPr="001C44A6">
              <w:rPr>
                <w:b/>
                <w:bCs/>
              </w:rPr>
              <w:t xml:space="preserve">: </w:t>
            </w:r>
            <w:r w:rsidR="007118F5" w:rsidRPr="001C44A6">
              <w:t>Please list monitoring activities undertaken in the reporting period</w:t>
            </w:r>
          </w:p>
          <w:p w14:paraId="67921720" w14:textId="77777777" w:rsidR="007118F5" w:rsidRPr="001C44A6" w:rsidRDefault="007118F5" w:rsidP="001C44A6">
            <w:pPr>
              <w:rPr>
                <w:iCs/>
              </w:rPr>
            </w:pPr>
          </w:p>
          <w:p w14:paraId="05129D68" w14:textId="78F66F48" w:rsidR="001C292E" w:rsidRDefault="001C292E" w:rsidP="001C292E">
            <w:r>
              <w:t xml:space="preserve">34 third-party programme monitoring visits were conducted at the project sites throughout the reporting period. </w:t>
            </w:r>
          </w:p>
          <w:p w14:paraId="04B77A44" w14:textId="11034C62" w:rsidR="00876BA0" w:rsidRPr="00627A1C" w:rsidRDefault="00876BA0" w:rsidP="001C292E">
            <w:r>
              <w:t>In this reporting period, and through a third-party monitor, UNICEF conducted a total of 58 monitoring visits to measure the progress of implementing partners in Sirte.</w:t>
            </w:r>
          </w:p>
          <w:p w14:paraId="68DC370D" w14:textId="77777777" w:rsidR="007118F5" w:rsidRPr="001C44A6" w:rsidRDefault="007118F5" w:rsidP="001C44A6"/>
        </w:tc>
        <w:tc>
          <w:tcPr>
            <w:tcW w:w="5940" w:type="dxa"/>
            <w:shd w:val="clear" w:color="auto" w:fill="auto"/>
          </w:tcPr>
          <w:p w14:paraId="6338D0DA" w14:textId="443F4FE7" w:rsidR="00997347" w:rsidRPr="001C44A6" w:rsidRDefault="007118F5" w:rsidP="001C44A6">
            <w:r w:rsidRPr="001C44A6">
              <w:t>Do outcome indicators have baselines?</w:t>
            </w:r>
            <w:r w:rsidR="00EF019A">
              <w:rPr>
                <w:color w:val="2B579A"/>
                <w:shd w:val="clear" w:color="auto" w:fill="E6E6E6"/>
              </w:rPr>
              <w:t xml:space="preserve"> Yes</w:t>
            </w:r>
          </w:p>
          <w:p w14:paraId="15B120F3" w14:textId="77777777" w:rsidR="007118F5" w:rsidRPr="001C44A6" w:rsidRDefault="007118F5" w:rsidP="001C44A6"/>
          <w:p w14:paraId="4749D761" w14:textId="5016E2C7" w:rsidR="007118F5" w:rsidRPr="001C44A6" w:rsidRDefault="007118F5" w:rsidP="001C44A6">
            <w:r w:rsidRPr="001C44A6">
              <w:t xml:space="preserve">Has the project launched perception surveys or other community-based data collection? </w:t>
            </w:r>
            <w:r w:rsidR="000E5AB3">
              <w:rPr>
                <w:color w:val="2B579A"/>
                <w:shd w:val="clear" w:color="auto" w:fill="E6E6E6"/>
              </w:rPr>
              <w:t>Yes</w:t>
            </w:r>
          </w:p>
        </w:tc>
      </w:tr>
      <w:tr w:rsidR="00473918" w:rsidRPr="001C44A6" w14:paraId="27203492" w14:textId="77777777" w:rsidTr="765707C4">
        <w:tc>
          <w:tcPr>
            <w:tcW w:w="4230" w:type="dxa"/>
            <w:shd w:val="clear" w:color="auto" w:fill="auto"/>
          </w:tcPr>
          <w:p w14:paraId="69E27D03" w14:textId="77777777" w:rsidR="006C1819" w:rsidRPr="001C44A6" w:rsidRDefault="003D4CD7" w:rsidP="001C44A6">
            <w:r w:rsidRPr="001C44A6">
              <w:rPr>
                <w:b/>
                <w:bCs/>
                <w:u w:val="single"/>
              </w:rPr>
              <w:t>E</w:t>
            </w:r>
            <w:r w:rsidR="006C1819" w:rsidRPr="001C44A6">
              <w:rPr>
                <w:b/>
                <w:bCs/>
                <w:u w:val="single"/>
              </w:rPr>
              <w:t>valuation:</w:t>
            </w:r>
            <w:r w:rsidR="006C1819" w:rsidRPr="001C44A6">
              <w:t xml:space="preserve"> </w:t>
            </w:r>
            <w:r w:rsidR="007118F5" w:rsidRPr="001C44A6">
              <w:t>Has an evaluation been conducted during the reporting period?</w:t>
            </w:r>
          </w:p>
          <w:p w14:paraId="30E2DDCB" w14:textId="6FC9E581" w:rsidR="007118F5" w:rsidRPr="001C44A6" w:rsidRDefault="007118F5" w:rsidP="001C44A6">
            <w:r w:rsidRPr="001C44A6">
              <w:rPr>
                <w:color w:val="2B579A"/>
                <w:shd w:val="clear" w:color="auto" w:fill="E6E6E6"/>
              </w:rPr>
              <w:fldChar w:fldCharType="begin">
                <w:ffData>
                  <w:name w:val="Dropdown3"/>
                  <w:enabled/>
                  <w:calcOnExit w:val="0"/>
                  <w:ddList>
                    <w:result w:val="2"/>
                    <w:listEntry w:val="please select"/>
                    <w:listEntry w:val="yes"/>
                    <w:listEntry w:val="no"/>
                  </w:ddList>
                </w:ffData>
              </w:fldChar>
            </w:r>
            <w:r w:rsidRPr="001C44A6">
              <w:instrText xml:space="preserve"> FORMDROPDOWN </w:instrText>
            </w:r>
            <w:r w:rsidR="0089223B">
              <w:rPr>
                <w:color w:val="2B579A"/>
                <w:shd w:val="clear" w:color="auto" w:fill="E6E6E6"/>
              </w:rPr>
            </w:r>
            <w:r w:rsidR="0089223B">
              <w:rPr>
                <w:color w:val="2B579A"/>
                <w:shd w:val="clear" w:color="auto" w:fill="E6E6E6"/>
              </w:rPr>
              <w:fldChar w:fldCharType="separate"/>
            </w:r>
            <w:r w:rsidRPr="001C44A6">
              <w:rPr>
                <w:color w:val="2B579A"/>
                <w:shd w:val="clear" w:color="auto" w:fill="E6E6E6"/>
              </w:rPr>
              <w:fldChar w:fldCharType="end"/>
            </w:r>
          </w:p>
        </w:tc>
        <w:tc>
          <w:tcPr>
            <w:tcW w:w="5940" w:type="dxa"/>
            <w:shd w:val="clear" w:color="auto" w:fill="auto"/>
          </w:tcPr>
          <w:p w14:paraId="0A637856" w14:textId="108FD3C2" w:rsidR="006C1819" w:rsidRPr="009D3714" w:rsidRDefault="004D141E" w:rsidP="001C44A6">
            <w:r w:rsidRPr="008E248C">
              <w:t>Evaluation budget</w:t>
            </w:r>
            <w:r w:rsidR="007118F5" w:rsidRPr="009D3714">
              <w:t xml:space="preserve"> (response required)</w:t>
            </w:r>
            <w:r w:rsidRPr="009D3714">
              <w:t xml:space="preserve">:  </w:t>
            </w:r>
            <w:r w:rsidR="00801F18" w:rsidRPr="009D3714">
              <w:rPr>
                <w:color w:val="2B579A"/>
                <w:shd w:val="clear" w:color="auto" w:fill="E6E6E6"/>
              </w:rPr>
              <w:t>Estimated US$ 50,000</w:t>
            </w:r>
          </w:p>
          <w:p w14:paraId="250C2893" w14:textId="77777777" w:rsidR="004D141E" w:rsidRPr="009D3714" w:rsidRDefault="004D141E" w:rsidP="001C44A6"/>
          <w:p w14:paraId="5E7D651E" w14:textId="466FC43F" w:rsidR="004D141E" w:rsidRPr="008E248C" w:rsidRDefault="001B6DFD" w:rsidP="001C44A6">
            <w:r w:rsidRPr="009D3714">
              <w:t>If project will end in next six months, describe the e</w:t>
            </w:r>
            <w:r w:rsidR="004D141E" w:rsidRPr="009D3714">
              <w:t>valuation preparations</w:t>
            </w:r>
            <w:r w:rsidR="00E17DF0" w:rsidRPr="00A6518A">
              <w:rPr>
                <w:color w:val="2B579A"/>
                <w:shd w:val="clear" w:color="auto" w:fill="E6E6E6"/>
              </w:rPr>
              <w:t xml:space="preserve"> The project is planning to conduct a terminal evaluation in December 2021 and January 2022.  </w:t>
            </w:r>
          </w:p>
          <w:p w14:paraId="0B9D2850" w14:textId="77777777" w:rsidR="00156C4C" w:rsidRPr="009D3714" w:rsidRDefault="00156C4C" w:rsidP="001C44A6"/>
        </w:tc>
      </w:tr>
      <w:tr w:rsidR="00473918" w:rsidRPr="001C44A6" w14:paraId="7A0799D1" w14:textId="77777777" w:rsidTr="765707C4">
        <w:tc>
          <w:tcPr>
            <w:tcW w:w="4230" w:type="dxa"/>
            <w:shd w:val="clear" w:color="auto" w:fill="auto"/>
          </w:tcPr>
          <w:p w14:paraId="198D7EA9" w14:textId="6803BB26" w:rsidR="00997347" w:rsidRPr="001C44A6" w:rsidRDefault="00513612" w:rsidP="001C44A6">
            <w:r w:rsidRPr="001C44A6">
              <w:rPr>
                <w:b/>
                <w:bCs/>
                <w:u w:val="single"/>
              </w:rPr>
              <w:t>Catalytic effects</w:t>
            </w:r>
            <w:r w:rsidR="005F439F" w:rsidRPr="001C44A6">
              <w:rPr>
                <w:b/>
                <w:bCs/>
                <w:u w:val="single"/>
              </w:rPr>
              <w:t xml:space="preserve"> (financial)</w:t>
            </w:r>
            <w:r w:rsidRPr="001C44A6">
              <w:rPr>
                <w:b/>
                <w:bCs/>
              </w:rPr>
              <w:t>:</w:t>
            </w:r>
            <w:r w:rsidRPr="001C44A6">
              <w:t xml:space="preserve"> </w:t>
            </w:r>
            <w:r w:rsidR="00156C4C" w:rsidRPr="001C44A6">
              <w:t>Indicate name of funding agent and amount of additional non-PBF funding support that has been leveraged by the project.</w:t>
            </w:r>
            <w:r w:rsidR="002E10E6" w:rsidRPr="001C44A6">
              <w:t xml:space="preserve"> </w:t>
            </w:r>
          </w:p>
        </w:tc>
        <w:tc>
          <w:tcPr>
            <w:tcW w:w="5940" w:type="dxa"/>
            <w:shd w:val="clear" w:color="auto" w:fill="auto"/>
          </w:tcPr>
          <w:p w14:paraId="6440E705" w14:textId="77777777" w:rsidR="00997347" w:rsidRPr="001C44A6" w:rsidRDefault="00156C4C" w:rsidP="001C44A6">
            <w:r w:rsidRPr="001C44A6">
              <w:t>Name of funder:          Amount:</w:t>
            </w:r>
          </w:p>
          <w:p w14:paraId="28EB8B8D" w14:textId="77777777" w:rsidR="00156C4C" w:rsidRPr="001C44A6" w:rsidRDefault="00156C4C" w:rsidP="001C44A6">
            <w:r w:rsidRPr="001C44A6">
              <w:rPr>
                <w:color w:val="2B579A"/>
                <w:shd w:val="clear" w:color="auto" w:fill="E6E6E6"/>
              </w:rPr>
              <w:fldChar w:fldCharType="begin">
                <w:ffData>
                  <w:name w:val="Text46"/>
                  <w:enabled/>
                  <w:calcOnExit w:val="0"/>
                  <w:textInput/>
                </w:ffData>
              </w:fldChar>
            </w:r>
            <w:bookmarkStart w:id="12" w:name="Text46"/>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2"/>
            <w:r w:rsidRPr="001C44A6">
              <w:t xml:space="preserve">                          </w:t>
            </w:r>
            <w:r w:rsidRPr="001C44A6">
              <w:rPr>
                <w:color w:val="2B579A"/>
                <w:shd w:val="clear" w:color="auto" w:fill="E6E6E6"/>
              </w:rPr>
              <w:fldChar w:fldCharType="begin">
                <w:ffData>
                  <w:name w:val=""/>
                  <w:enabled/>
                  <w:calcOnExit w:val="0"/>
                  <w:textInput>
                    <w:type w:val="number"/>
                    <w:format w:val="0.00"/>
                  </w:textInput>
                </w:ffData>
              </w:fldChar>
            </w:r>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p>
          <w:p w14:paraId="6F5566CD" w14:textId="77777777" w:rsidR="00156C4C" w:rsidRPr="001C44A6" w:rsidRDefault="00156C4C" w:rsidP="001C44A6"/>
          <w:p w14:paraId="3A55CAB9" w14:textId="77777777" w:rsidR="00156C4C" w:rsidRPr="001C44A6" w:rsidRDefault="00156C4C" w:rsidP="001C44A6">
            <w:r w:rsidRPr="001C44A6">
              <w:rPr>
                <w:color w:val="2B579A"/>
                <w:shd w:val="clear" w:color="auto" w:fill="E6E6E6"/>
              </w:rPr>
              <w:fldChar w:fldCharType="begin">
                <w:ffData>
                  <w:name w:val="Text47"/>
                  <w:enabled/>
                  <w:calcOnExit w:val="0"/>
                  <w:textInput/>
                </w:ffData>
              </w:fldChar>
            </w:r>
            <w:bookmarkStart w:id="13" w:name="Text47"/>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3"/>
            <w:r w:rsidRPr="001C44A6">
              <w:t xml:space="preserve">                          </w:t>
            </w:r>
            <w:r w:rsidRPr="001C44A6">
              <w:rPr>
                <w:color w:val="2B579A"/>
                <w:shd w:val="clear" w:color="auto" w:fill="E6E6E6"/>
              </w:rPr>
              <w:fldChar w:fldCharType="begin">
                <w:ffData>
                  <w:name w:val="Text48"/>
                  <w:enabled/>
                  <w:calcOnExit w:val="0"/>
                  <w:textInput>
                    <w:type w:val="number"/>
                    <w:format w:val="0.00"/>
                  </w:textInput>
                </w:ffData>
              </w:fldChar>
            </w:r>
            <w:bookmarkStart w:id="14" w:name="Text48"/>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4"/>
          </w:p>
          <w:p w14:paraId="084EE59D" w14:textId="77777777" w:rsidR="00156C4C" w:rsidRPr="001C44A6" w:rsidRDefault="00156C4C" w:rsidP="001C44A6"/>
          <w:p w14:paraId="55CB79AC" w14:textId="77777777" w:rsidR="00156C4C" w:rsidRPr="001C44A6" w:rsidRDefault="00156C4C" w:rsidP="001C44A6">
            <w:r w:rsidRPr="001C44A6">
              <w:rPr>
                <w:color w:val="2B579A"/>
                <w:shd w:val="clear" w:color="auto" w:fill="E6E6E6"/>
              </w:rPr>
              <w:fldChar w:fldCharType="begin">
                <w:ffData>
                  <w:name w:val="Text49"/>
                  <w:enabled/>
                  <w:calcOnExit w:val="0"/>
                  <w:textInput/>
                </w:ffData>
              </w:fldChar>
            </w:r>
            <w:bookmarkStart w:id="15" w:name="Text49"/>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5"/>
            <w:r w:rsidRPr="001C44A6">
              <w:t xml:space="preserve">                          </w:t>
            </w:r>
            <w:r w:rsidRPr="001C44A6">
              <w:rPr>
                <w:color w:val="2B579A"/>
                <w:shd w:val="clear" w:color="auto" w:fill="E6E6E6"/>
              </w:rPr>
              <w:fldChar w:fldCharType="begin">
                <w:ffData>
                  <w:name w:val="Text50"/>
                  <w:enabled/>
                  <w:calcOnExit w:val="0"/>
                  <w:textInput>
                    <w:type w:val="number"/>
                    <w:format w:val="0.00"/>
                  </w:textInput>
                </w:ffData>
              </w:fldChar>
            </w:r>
            <w:bookmarkStart w:id="16" w:name="Text50"/>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6"/>
          </w:p>
        </w:tc>
      </w:tr>
      <w:tr w:rsidR="00473918" w:rsidRPr="001C44A6" w14:paraId="5E21C55B" w14:textId="77777777" w:rsidTr="765707C4">
        <w:tc>
          <w:tcPr>
            <w:tcW w:w="4230" w:type="dxa"/>
            <w:shd w:val="clear" w:color="auto" w:fill="auto"/>
          </w:tcPr>
          <w:p w14:paraId="10A4DB11" w14:textId="306308AC" w:rsidR="007F7257" w:rsidRPr="001C44A6" w:rsidRDefault="002C187A" w:rsidP="001C44A6">
            <w:pPr>
              <w:ind w:hanging="15"/>
            </w:pPr>
            <w:r w:rsidRPr="001C44A6">
              <w:rPr>
                <w:b/>
                <w:bCs/>
                <w:u w:val="single"/>
              </w:rPr>
              <w:t>Other:</w:t>
            </w:r>
            <w:r w:rsidRPr="001C44A6">
              <w:t xml:space="preserve"> Are there any other issues concerning project implementation that you want to share</w:t>
            </w:r>
            <w:r w:rsidR="006A07CA" w:rsidRPr="001C44A6">
              <w:t>, including any capacity needs of the recipient organizations</w:t>
            </w:r>
            <w:r w:rsidRPr="001C44A6">
              <w:t xml:space="preserve">? </w:t>
            </w:r>
          </w:p>
          <w:p w14:paraId="1F74E3A2" w14:textId="77777777" w:rsidR="002C187A" w:rsidRPr="001C44A6" w:rsidRDefault="002C187A" w:rsidP="001C44A6"/>
          <w:p w14:paraId="624D8A20" w14:textId="77777777" w:rsidR="002C187A" w:rsidRPr="001C44A6" w:rsidRDefault="002C187A" w:rsidP="001C44A6">
            <w:pPr>
              <w:rPr>
                <w:b/>
                <w:bCs/>
                <w:u w:val="single"/>
              </w:rPr>
            </w:pPr>
          </w:p>
        </w:tc>
        <w:tc>
          <w:tcPr>
            <w:tcW w:w="5940" w:type="dxa"/>
            <w:shd w:val="clear" w:color="auto" w:fill="auto"/>
          </w:tcPr>
          <w:p w14:paraId="53B8EA61" w14:textId="77777777" w:rsidR="007118F5" w:rsidRPr="001C44A6" w:rsidRDefault="007118F5" w:rsidP="001C44A6"/>
          <w:p w14:paraId="780475A2" w14:textId="3EED3159" w:rsidR="002C187A" w:rsidRPr="001C44A6" w:rsidRDefault="002C187A" w:rsidP="001C44A6"/>
        </w:tc>
      </w:tr>
    </w:tbl>
    <w:p w14:paraId="7D7AB1E2" w14:textId="77777777" w:rsidR="00552373" w:rsidRDefault="00552373" w:rsidP="00552373">
      <w:pPr>
        <w:rPr>
          <w:b/>
          <w:u w:val="single"/>
        </w:rPr>
      </w:pPr>
    </w:p>
    <w:p w14:paraId="7B0F6D9F" w14:textId="17C1B648" w:rsidR="00552373" w:rsidRDefault="00552373" w:rsidP="00552373">
      <w:pPr>
        <w:rPr>
          <w:b/>
          <w:u w:val="single"/>
        </w:rPr>
      </w:pPr>
      <w:r>
        <w:rPr>
          <w:b/>
          <w:u w:val="single"/>
        </w:rPr>
        <w:t>PART IV: COVID-19</w:t>
      </w:r>
    </w:p>
    <w:p w14:paraId="19ED6E04" w14:textId="77777777" w:rsidR="00552373" w:rsidRDefault="00552373" w:rsidP="00552373">
      <w:pPr>
        <w:rPr>
          <w:b/>
          <w:u w:val="single"/>
        </w:rPr>
      </w:pPr>
      <w:r>
        <w:rPr>
          <w:i/>
        </w:rPr>
        <w:t>Please respond to these questions if the project underwent any monetary or non-monetary adjustments due to the COVID-19 pandemic.</w:t>
      </w:r>
    </w:p>
    <w:p w14:paraId="21D72026" w14:textId="77777777" w:rsidR="00552373" w:rsidRDefault="00552373" w:rsidP="00552373">
      <w:pPr>
        <w:pBdr>
          <w:top w:val="nil"/>
          <w:left w:val="nil"/>
          <w:bottom w:val="nil"/>
          <w:right w:val="nil"/>
          <w:between w:val="nil"/>
        </w:pBdr>
        <w:rPr>
          <w:color w:val="000000"/>
        </w:rPr>
      </w:pPr>
    </w:p>
    <w:p w14:paraId="54F92127" w14:textId="77777777" w:rsidR="00552373" w:rsidRDefault="00552373" w:rsidP="00BF089C">
      <w:pPr>
        <w:numPr>
          <w:ilvl w:val="0"/>
          <w:numId w:val="3"/>
        </w:numPr>
        <w:pBdr>
          <w:top w:val="nil"/>
          <w:left w:val="nil"/>
          <w:bottom w:val="nil"/>
          <w:right w:val="nil"/>
          <w:between w:val="nil"/>
        </w:pBdr>
      </w:pPr>
      <w:r>
        <w:rPr>
          <w:color w:val="000000"/>
        </w:rPr>
        <w:t>Monetary adjustments: Please indicate the total amount in USD of adjustments due to COVID-19:</w:t>
      </w:r>
    </w:p>
    <w:p w14:paraId="7479BCB7" w14:textId="77777777" w:rsidR="00552373" w:rsidRDefault="00552373" w:rsidP="00552373"/>
    <w:p w14:paraId="7D49B9BA" w14:textId="77777777" w:rsidR="00552373" w:rsidRDefault="00552373" w:rsidP="00552373"/>
    <w:p w14:paraId="10672183" w14:textId="2C8AF1A2" w:rsidR="00552373" w:rsidRDefault="00552373" w:rsidP="00552373">
      <w:pPr>
        <w:ind w:left="2160"/>
      </w:pPr>
      <w:r>
        <w:t>$   </w:t>
      </w:r>
      <w:r w:rsidR="007431B5">
        <w:t>n/a</w:t>
      </w:r>
      <w:r>
        <w:t>  </w:t>
      </w:r>
    </w:p>
    <w:p w14:paraId="5F7D6BB1" w14:textId="77777777" w:rsidR="00552373" w:rsidRDefault="00552373" w:rsidP="00552373"/>
    <w:p w14:paraId="69993B9E" w14:textId="77777777" w:rsidR="00552373" w:rsidRDefault="00552373" w:rsidP="00BF089C">
      <w:pPr>
        <w:numPr>
          <w:ilvl w:val="0"/>
          <w:numId w:val="3"/>
        </w:numPr>
        <w:pBdr>
          <w:top w:val="nil"/>
          <w:left w:val="nil"/>
          <w:bottom w:val="nil"/>
          <w:right w:val="nil"/>
          <w:between w:val="nil"/>
        </w:pBdr>
      </w:pPr>
      <w:r>
        <w:rPr>
          <w:color w:val="000000"/>
        </w:rPr>
        <w:t>Non-monetary adjustments: Please indicate any adjustments to the project which did not have any financial implications:</w:t>
      </w:r>
    </w:p>
    <w:p w14:paraId="1DD0CCD3" w14:textId="3FDBF30B" w:rsidR="00552373" w:rsidRDefault="00552373" w:rsidP="00CE654C">
      <w:pPr>
        <w:spacing w:before="240" w:after="240" w:line="256" w:lineRule="auto"/>
        <w:ind w:left="720"/>
        <w:jc w:val="both"/>
        <w:rPr>
          <w:iCs/>
          <w:color w:val="000000" w:themeColor="text1"/>
        </w:rPr>
      </w:pPr>
      <w:r w:rsidRPr="00552373">
        <w:rPr>
          <w:iCs/>
          <w:color w:val="000000" w:themeColor="text1"/>
        </w:rPr>
        <w:t>In the call for proposal for the promotion of life-skill, UNICEF requested the service providers to submit a training plan which include a combination of face-to-face and online training scenarios taking into consideration</w:t>
      </w:r>
      <w:r w:rsidR="00EF019A">
        <w:rPr>
          <w:iCs/>
          <w:color w:val="000000" w:themeColor="text1"/>
        </w:rPr>
        <w:t xml:space="preserve"> of</w:t>
      </w:r>
      <w:r w:rsidRPr="00552373">
        <w:rPr>
          <w:iCs/>
          <w:color w:val="000000" w:themeColor="text1"/>
        </w:rPr>
        <w:t xml:space="preserve"> the dynamics of COVID-19 situation in Libya.</w:t>
      </w:r>
    </w:p>
    <w:p w14:paraId="7407BD77" w14:textId="48C889BD" w:rsidR="001C292E" w:rsidRPr="00552373" w:rsidRDefault="001C292E" w:rsidP="00A0737C">
      <w:pPr>
        <w:spacing w:before="240" w:after="240" w:line="256" w:lineRule="auto"/>
        <w:ind w:left="720"/>
        <w:jc w:val="both"/>
        <w:rPr>
          <w:iCs/>
          <w:color w:val="000000" w:themeColor="text1"/>
        </w:rPr>
      </w:pPr>
      <w:r>
        <w:rPr>
          <w:iCs/>
          <w:color w:val="000000" w:themeColor="text1"/>
        </w:rPr>
        <w:t>In coordination with other PBF recipient organizations, WFP also adjusted the Food-Assistance-For-Training project arrangements by applying COVID-19 precautionary measures. The number of each training session was reduced to about 20 to allow participants and trainers to keep distance from each other. The Personal Protection Equipment were distributed to participants and trainers. ICDL online courses were also provided to participants to ensure continuity of learning.</w:t>
      </w:r>
    </w:p>
    <w:p w14:paraId="6E4E7099" w14:textId="77777777" w:rsidR="00552373" w:rsidRDefault="00552373" w:rsidP="00552373"/>
    <w:p w14:paraId="52429564" w14:textId="77777777" w:rsidR="00552373" w:rsidRDefault="00552373" w:rsidP="00BF089C">
      <w:pPr>
        <w:numPr>
          <w:ilvl w:val="0"/>
          <w:numId w:val="3"/>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14:paraId="5F6A0840" w14:textId="77777777" w:rsidR="00552373" w:rsidRDefault="00552373" w:rsidP="00552373"/>
    <w:p w14:paraId="01CB60D0" w14:textId="293F2176" w:rsidR="00552373" w:rsidRDefault="00EF019A" w:rsidP="00552373">
      <w:r>
        <w:rPr>
          <w:rFonts w:ascii="MS Gothic" w:eastAsia="MS Gothic" w:hAnsi="MS Gothic" w:cs="MS Gothic" w:hint="eastAsia"/>
        </w:rPr>
        <w:t>☒</w:t>
      </w:r>
      <w:r w:rsidR="00552373">
        <w:t xml:space="preserve"> Reinforce crisis management capacities and communications</w:t>
      </w:r>
    </w:p>
    <w:p w14:paraId="724DABB4" w14:textId="77777777" w:rsidR="00552373" w:rsidRDefault="00552373" w:rsidP="00552373">
      <w:r>
        <w:rPr>
          <w:rFonts w:ascii="MS Gothic" w:eastAsia="MS Gothic" w:hAnsi="MS Gothic" w:cs="MS Gothic"/>
        </w:rPr>
        <w:t>☐</w:t>
      </w:r>
      <w:r>
        <w:t xml:space="preserve"> Ensure inclusive and equitable response and recovery</w:t>
      </w:r>
    </w:p>
    <w:p w14:paraId="28C115AD" w14:textId="77777777" w:rsidR="00552373" w:rsidRDefault="00552373" w:rsidP="00552373">
      <w:r>
        <w:rPr>
          <w:rFonts w:ascii="MS Gothic" w:eastAsia="MS Gothic" w:hAnsi="MS Gothic" w:cs="MS Gothic"/>
        </w:rPr>
        <w:t>☐</w:t>
      </w:r>
      <w:r>
        <w:t xml:space="preserve"> Strengthen inter-community social cohesion and border management</w:t>
      </w:r>
    </w:p>
    <w:p w14:paraId="12694D04" w14:textId="77777777" w:rsidR="00552373" w:rsidRDefault="00552373" w:rsidP="00552373">
      <w:r>
        <w:rPr>
          <w:rFonts w:ascii="MS Gothic" w:eastAsia="MS Gothic" w:hAnsi="MS Gothic" w:cs="MS Gothic"/>
        </w:rPr>
        <w:t>☐</w:t>
      </w:r>
      <w:r>
        <w:t xml:space="preserve"> Counter hate speech and stigmatization and address trauma</w:t>
      </w:r>
    </w:p>
    <w:p w14:paraId="0E88A4FD" w14:textId="6964A692" w:rsidR="00552373" w:rsidRDefault="007431B5" w:rsidP="00552373">
      <w:r>
        <w:rPr>
          <w:rFonts w:ascii="MS Gothic" w:eastAsia="MS Gothic" w:hAnsi="MS Gothic" w:cs="MS Gothic" w:hint="eastAsia"/>
        </w:rPr>
        <w:t>☒</w:t>
      </w:r>
      <w:r w:rsidR="00552373">
        <w:t xml:space="preserve"> Support the SG’s call for a global ceasefire</w:t>
      </w:r>
    </w:p>
    <w:p w14:paraId="2B2E39EE" w14:textId="77777777" w:rsidR="00552373" w:rsidRDefault="00552373" w:rsidP="00552373">
      <w:r>
        <w:rPr>
          <w:rFonts w:ascii="MS Gothic" w:eastAsia="MS Gothic" w:hAnsi="MS Gothic" w:cs="MS Gothic"/>
        </w:rPr>
        <w:t>☐</w:t>
      </w:r>
      <w:r>
        <w:t xml:space="preserve"> Other (please describe):      </w:t>
      </w:r>
    </w:p>
    <w:p w14:paraId="277125E5" w14:textId="77777777" w:rsidR="00552373" w:rsidRDefault="00552373" w:rsidP="00552373">
      <w:pPr>
        <w:ind w:left="2160"/>
      </w:pPr>
    </w:p>
    <w:p w14:paraId="3AC79224" w14:textId="77777777" w:rsidR="00552373" w:rsidRDefault="00552373" w:rsidP="00552373">
      <w:r>
        <w:t>If relevant, please share a COVID-19 success story of this project (</w:t>
      </w:r>
      <w:proofErr w:type="gramStart"/>
      <w:r>
        <w:rPr>
          <w:i/>
        </w:rPr>
        <w:t>i.e.</w:t>
      </w:r>
      <w:proofErr w:type="gramEnd"/>
      <w:r>
        <w:rPr>
          <w:i/>
        </w:rPr>
        <w:t xml:space="preserve"> how adjustments of this project made a difference and contributed to a positive response to the pandemic/prevented tensions or violence related to the pandemic etc.</w:t>
      </w:r>
      <w:r>
        <w:t>)</w:t>
      </w:r>
    </w:p>
    <w:p w14:paraId="153E41A7" w14:textId="77777777" w:rsidR="00552373" w:rsidRDefault="00552373" w:rsidP="00552373"/>
    <w:p w14:paraId="6B28FBC2" w14:textId="77777777" w:rsidR="009D7F25" w:rsidRDefault="009D7F25" w:rsidP="00552373">
      <w:pPr>
        <w:jc w:val="both"/>
        <w:rPr>
          <w:b/>
          <w:u w:val="single"/>
        </w:rPr>
        <w:sectPr w:rsidR="009D7F25" w:rsidSect="006B6695">
          <w:pgSz w:w="11906" w:h="16838"/>
          <w:pgMar w:top="1440" w:right="1440" w:bottom="1440" w:left="1440" w:header="720" w:footer="720" w:gutter="0"/>
          <w:cols w:space="720"/>
          <w:docGrid w:linePitch="360"/>
        </w:sectPr>
      </w:pPr>
    </w:p>
    <w:p w14:paraId="7ED44B0B" w14:textId="4E3BE765" w:rsidR="00206D45" w:rsidRPr="001C44A6" w:rsidRDefault="00206D45" w:rsidP="00552373">
      <w:pPr>
        <w:jc w:val="both"/>
        <w:rPr>
          <w:b/>
          <w:u w:val="single"/>
        </w:rPr>
      </w:pPr>
      <w:r w:rsidRPr="001C44A6">
        <w:rPr>
          <w:b/>
          <w:u w:val="single"/>
        </w:rPr>
        <w:lastRenderedPageBreak/>
        <w:t>PART V:</w:t>
      </w:r>
      <w:r w:rsidR="004E3B3E" w:rsidRPr="001C44A6">
        <w:rPr>
          <w:b/>
          <w:u w:val="single"/>
        </w:rPr>
        <w:t xml:space="preserve"> INDICATOR BASED PERFORMANCE ASSESSMENT</w:t>
      </w:r>
    </w:p>
    <w:p w14:paraId="31553759" w14:textId="77777777" w:rsidR="004E3B3E" w:rsidRPr="001C44A6" w:rsidRDefault="004E3B3E" w:rsidP="001C44A6">
      <w:pPr>
        <w:outlineLvl w:val="0"/>
        <w:rPr>
          <w:lang w:val="en-US" w:eastAsia="en-US"/>
        </w:rPr>
      </w:pPr>
    </w:p>
    <w:tbl>
      <w:tblPr>
        <w:tblW w:w="1411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3609"/>
        <w:gridCol w:w="1163"/>
        <w:gridCol w:w="1530"/>
        <w:gridCol w:w="1080"/>
        <w:gridCol w:w="1170"/>
        <w:gridCol w:w="3137"/>
        <w:gridCol w:w="9"/>
      </w:tblGrid>
      <w:tr w:rsidR="006C29AC" w:rsidRPr="00B6342F" w14:paraId="2FB3856E" w14:textId="77777777" w:rsidTr="006C29AC">
        <w:trPr>
          <w:tblHeader/>
        </w:trPr>
        <w:tc>
          <w:tcPr>
            <w:tcW w:w="2421" w:type="dxa"/>
          </w:tcPr>
          <w:p w14:paraId="2D392B53" w14:textId="77777777" w:rsidR="006C29AC" w:rsidRPr="00B6342F" w:rsidRDefault="006C29AC" w:rsidP="001C44A6">
            <w:pPr>
              <w:jc w:val="center"/>
              <w:rPr>
                <w:rFonts w:ascii="Times" w:hAnsi="Times"/>
                <w:bCs/>
                <w:sz w:val="20"/>
                <w:szCs w:val="20"/>
                <w:lang w:val="en-US" w:eastAsia="en-US"/>
              </w:rPr>
            </w:pPr>
          </w:p>
        </w:tc>
        <w:tc>
          <w:tcPr>
            <w:tcW w:w="3609" w:type="dxa"/>
            <w:shd w:val="clear" w:color="auto" w:fill="EEECE1"/>
            <w:vAlign w:val="center"/>
          </w:tcPr>
          <w:p w14:paraId="053FC867" w14:textId="77777777"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Performance Indicators</w:t>
            </w:r>
          </w:p>
        </w:tc>
        <w:tc>
          <w:tcPr>
            <w:tcW w:w="1163" w:type="dxa"/>
            <w:tcBorders>
              <w:left w:val="single" w:sz="4" w:space="0" w:color="auto"/>
            </w:tcBorders>
            <w:shd w:val="clear" w:color="auto" w:fill="EEECE1"/>
            <w:vAlign w:val="center"/>
          </w:tcPr>
          <w:p w14:paraId="7AF7C233" w14:textId="4FC8F304"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Indicator Baseline</w:t>
            </w:r>
          </w:p>
        </w:tc>
        <w:tc>
          <w:tcPr>
            <w:tcW w:w="1530" w:type="dxa"/>
            <w:shd w:val="clear" w:color="auto" w:fill="EEECE1"/>
            <w:vAlign w:val="center"/>
          </w:tcPr>
          <w:p w14:paraId="0DE213DE" w14:textId="77777777"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End of project Indicator Target</w:t>
            </w:r>
          </w:p>
        </w:tc>
        <w:tc>
          <w:tcPr>
            <w:tcW w:w="1080" w:type="dxa"/>
            <w:vAlign w:val="center"/>
          </w:tcPr>
          <w:p w14:paraId="3520F082" w14:textId="77777777"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Indicator Milestone</w:t>
            </w:r>
          </w:p>
        </w:tc>
        <w:tc>
          <w:tcPr>
            <w:tcW w:w="1170" w:type="dxa"/>
            <w:vAlign w:val="center"/>
          </w:tcPr>
          <w:p w14:paraId="4BB7824B" w14:textId="2B89A017"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Current indicator progress</w:t>
            </w:r>
          </w:p>
        </w:tc>
        <w:tc>
          <w:tcPr>
            <w:tcW w:w="3146" w:type="dxa"/>
            <w:gridSpan w:val="2"/>
            <w:vAlign w:val="center"/>
          </w:tcPr>
          <w:p w14:paraId="5A0E53A2" w14:textId="77777777"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Reasons for Variance/ Delay</w:t>
            </w:r>
          </w:p>
          <w:p w14:paraId="72AB4644" w14:textId="59CF5CD5" w:rsidR="006C29AC" w:rsidRPr="00B6342F" w:rsidRDefault="006C29AC" w:rsidP="00B6342F">
            <w:pPr>
              <w:jc w:val="center"/>
              <w:rPr>
                <w:rFonts w:ascii="Times" w:hAnsi="Times"/>
                <w:b/>
                <w:sz w:val="20"/>
                <w:szCs w:val="20"/>
                <w:lang w:val="en-US" w:eastAsia="en-US"/>
              </w:rPr>
            </w:pPr>
            <w:r w:rsidRPr="00B6342F">
              <w:rPr>
                <w:rFonts w:ascii="Times" w:hAnsi="Times"/>
                <w:b/>
                <w:sz w:val="20"/>
                <w:szCs w:val="20"/>
                <w:lang w:val="en-US" w:eastAsia="en-US"/>
              </w:rPr>
              <w:t>(</w:t>
            </w:r>
            <w:proofErr w:type="gramStart"/>
            <w:r w:rsidRPr="00B6342F">
              <w:rPr>
                <w:rFonts w:ascii="Times" w:hAnsi="Times"/>
                <w:b/>
                <w:sz w:val="20"/>
                <w:szCs w:val="20"/>
                <w:lang w:val="en-US" w:eastAsia="en-US"/>
              </w:rPr>
              <w:t>if</w:t>
            </w:r>
            <w:proofErr w:type="gramEnd"/>
            <w:r w:rsidRPr="00B6342F">
              <w:rPr>
                <w:rFonts w:ascii="Times" w:hAnsi="Times"/>
                <w:b/>
                <w:sz w:val="20"/>
                <w:szCs w:val="20"/>
                <w:lang w:val="en-US" w:eastAsia="en-US"/>
              </w:rPr>
              <w:t xml:space="preserve"> any)</w:t>
            </w:r>
          </w:p>
        </w:tc>
      </w:tr>
      <w:tr w:rsidR="006C29AC" w:rsidRPr="00B6342F" w14:paraId="5350169E" w14:textId="29994304" w:rsidTr="00BF7611">
        <w:trPr>
          <w:gridAfter w:val="1"/>
          <w:wAfter w:w="9" w:type="dxa"/>
          <w:trHeight w:val="548"/>
        </w:trPr>
        <w:tc>
          <w:tcPr>
            <w:tcW w:w="14110" w:type="dxa"/>
            <w:gridSpan w:val="7"/>
          </w:tcPr>
          <w:p w14:paraId="77ACC186" w14:textId="0345289C" w:rsidR="006C29AC" w:rsidRPr="0067017C" w:rsidRDefault="006C29AC" w:rsidP="008E1971">
            <w:pPr>
              <w:rPr>
                <w:b/>
                <w:sz w:val="20"/>
                <w:szCs w:val="20"/>
              </w:rPr>
            </w:pPr>
            <w:r w:rsidRPr="00B6342F">
              <w:rPr>
                <w:rFonts w:ascii="Times" w:hAnsi="Times"/>
                <w:b/>
                <w:sz w:val="20"/>
                <w:szCs w:val="20"/>
                <w:lang w:val="en-US" w:eastAsia="en-US"/>
              </w:rPr>
              <w:t>Outcome 1</w:t>
            </w:r>
            <w:r>
              <w:rPr>
                <w:rFonts w:ascii="Times" w:hAnsi="Times"/>
                <w:b/>
                <w:sz w:val="20"/>
                <w:szCs w:val="20"/>
                <w:lang w:val="en-US" w:eastAsia="en-US"/>
              </w:rPr>
              <w:t xml:space="preserve">: </w:t>
            </w:r>
            <w:r w:rsidRPr="0067017C">
              <w:rPr>
                <w:bCs/>
                <w:sz w:val="20"/>
                <w:szCs w:val="20"/>
              </w:rPr>
              <w:t xml:space="preserve">Young men and women, and adolescents </w:t>
            </w:r>
            <w:proofErr w:type="gramStart"/>
            <w:r w:rsidRPr="0067017C">
              <w:rPr>
                <w:bCs/>
                <w:sz w:val="20"/>
                <w:szCs w:val="20"/>
              </w:rPr>
              <w:t>are able to</w:t>
            </w:r>
            <w:proofErr w:type="gramEnd"/>
            <w:r w:rsidRPr="0067017C">
              <w:rPr>
                <w:bCs/>
                <w:sz w:val="20"/>
                <w:szCs w:val="20"/>
              </w:rPr>
              <w:t xml:space="preserve"> manage psychosocial stress factors and their vulnerability, and to peacefully participate and collaborate in resolving socio- economic challenges with other members of the community in Sirte.</w:t>
            </w:r>
          </w:p>
        </w:tc>
      </w:tr>
      <w:tr w:rsidR="006C29AC" w:rsidRPr="00B6342F" w14:paraId="328F4662" w14:textId="77777777" w:rsidTr="006C29AC">
        <w:trPr>
          <w:trHeight w:val="548"/>
        </w:trPr>
        <w:tc>
          <w:tcPr>
            <w:tcW w:w="2421" w:type="dxa"/>
            <w:vMerge w:val="restart"/>
            <w:vAlign w:val="center"/>
          </w:tcPr>
          <w:p w14:paraId="07C3D614" w14:textId="5E2E8F34" w:rsidR="006C29AC" w:rsidRPr="00B6342F" w:rsidRDefault="006C29AC" w:rsidP="00B6342F">
            <w:pPr>
              <w:rPr>
                <w:rFonts w:ascii="Times" w:hAnsi="Times"/>
                <w:bCs/>
                <w:sz w:val="20"/>
                <w:szCs w:val="20"/>
                <w:lang w:val="en-US" w:eastAsia="en-US"/>
              </w:rPr>
            </w:pPr>
          </w:p>
        </w:tc>
        <w:tc>
          <w:tcPr>
            <w:tcW w:w="3609" w:type="dxa"/>
            <w:tcBorders>
              <w:right w:val="single" w:sz="4" w:space="0" w:color="auto"/>
            </w:tcBorders>
            <w:shd w:val="clear" w:color="auto" w:fill="EEECE1"/>
            <w:vAlign w:val="center"/>
          </w:tcPr>
          <w:p w14:paraId="7EF87B14"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1.1</w:t>
            </w:r>
          </w:p>
          <w:p w14:paraId="1D96A8DA" w14:textId="266FF075" w:rsidR="006C29AC" w:rsidRPr="00B6342F" w:rsidRDefault="006C29AC" w:rsidP="00B6342F">
            <w:pPr>
              <w:rPr>
                <w:rFonts w:ascii="Times" w:hAnsi="Times"/>
                <w:bCs/>
                <w:sz w:val="20"/>
                <w:szCs w:val="20"/>
                <w:lang w:eastAsia="en-US"/>
              </w:rPr>
            </w:pPr>
            <w:r w:rsidRPr="00B6342F">
              <w:rPr>
                <w:rFonts w:ascii="Times" w:hAnsi="Times"/>
                <w:bCs/>
                <w:sz w:val="20"/>
                <w:szCs w:val="20"/>
                <w:lang w:val="en-US" w:eastAsia="en-US"/>
              </w:rPr>
              <w:t>Young people and adolescents apply gained skills and capabilities that reinforce their resilience to factors of joining or associating themselves with armed groups or smugglers and have developed resilient attitudes and are engaged in rebuilding their community and promote meaningful non-violent options for civic engagement and social change.</w:t>
            </w:r>
          </w:p>
        </w:tc>
        <w:tc>
          <w:tcPr>
            <w:tcW w:w="1163" w:type="dxa"/>
            <w:shd w:val="clear" w:color="auto" w:fill="EEECE1"/>
            <w:vAlign w:val="center"/>
          </w:tcPr>
          <w:p w14:paraId="1CADC8D9" w14:textId="6C40199B" w:rsidR="006C29AC" w:rsidRPr="00B6342F" w:rsidRDefault="006C29AC" w:rsidP="00B6342F">
            <w:pPr>
              <w:rPr>
                <w:rFonts w:ascii="Times" w:hAnsi="Times"/>
                <w:bCs/>
                <w:sz w:val="20"/>
                <w:szCs w:val="20"/>
                <w:lang w:val="en-US" w:eastAsia="en-US"/>
              </w:rPr>
            </w:pPr>
          </w:p>
          <w:p w14:paraId="37D86CF7" w14:textId="3478E31E"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A602354" w14:textId="77777777" w:rsidR="006C29AC" w:rsidRPr="00B6342F" w:rsidRDefault="006C29AC" w:rsidP="00B6342F">
            <w:pPr>
              <w:rPr>
                <w:rFonts w:ascii="Times" w:hAnsi="Times"/>
                <w:bCs/>
                <w:sz w:val="20"/>
                <w:szCs w:val="20"/>
                <w:lang w:val="en-US" w:eastAsia="en-US"/>
              </w:rPr>
            </w:pPr>
          </w:p>
          <w:p w14:paraId="04D91B4C" w14:textId="51FEE33B"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F8E4BD" w14:textId="5C7E1DE0" w:rsidR="006C29AC" w:rsidRPr="00A6518A" w:rsidRDefault="005C190E"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1</w:t>
            </w:r>
          </w:p>
        </w:tc>
        <w:tc>
          <w:tcPr>
            <w:tcW w:w="1170" w:type="dxa"/>
            <w:vAlign w:val="center"/>
          </w:tcPr>
          <w:p w14:paraId="426BEDFE" w14:textId="3D3BC867" w:rsidR="006C29AC" w:rsidRPr="00A6518A" w:rsidRDefault="005C190E"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4196001E" w14:textId="3983E39F" w:rsidR="006C29AC" w:rsidRPr="00A6518A" w:rsidRDefault="006C29AC" w:rsidP="00B6342F">
            <w:pPr>
              <w:rPr>
                <w:rFonts w:ascii="Times" w:hAnsi="Times"/>
                <w:bCs/>
                <w:color w:val="000000" w:themeColor="text1"/>
                <w:sz w:val="20"/>
                <w:szCs w:val="20"/>
              </w:rPr>
            </w:pPr>
          </w:p>
        </w:tc>
      </w:tr>
      <w:tr w:rsidR="006C29AC" w:rsidRPr="00B6342F" w14:paraId="1C54105C" w14:textId="77777777" w:rsidTr="006C29AC">
        <w:trPr>
          <w:trHeight w:val="548"/>
        </w:trPr>
        <w:tc>
          <w:tcPr>
            <w:tcW w:w="2421" w:type="dxa"/>
            <w:vMerge/>
            <w:vAlign w:val="center"/>
          </w:tcPr>
          <w:p w14:paraId="3D8BDC04"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39846B0E"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w:t>
            </w:r>
          </w:p>
          <w:p w14:paraId="280BDD9E" w14:textId="648D440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people and adolescents, and particularly women and girls use tools from counselling to manage psychological distress, trauma and GBV; as well as are engaged in supporting other women and gir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people and adolescents, and particularly women and girls use tools from counselling to manage psychological distress, trauma and GBV; as well as are engaged in supporting other women and girls.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25228D0E" w14:textId="4D977E64" w:rsidR="006C29AC" w:rsidRPr="00B6342F" w:rsidRDefault="006C29AC" w:rsidP="00B6342F">
            <w:pPr>
              <w:rPr>
                <w:rFonts w:ascii="Times" w:hAnsi="Times"/>
                <w:bCs/>
                <w:sz w:val="20"/>
                <w:szCs w:val="20"/>
                <w:lang w:val="en-US" w:eastAsia="en-US"/>
              </w:rPr>
            </w:pPr>
          </w:p>
          <w:p w14:paraId="6A41AE98" w14:textId="15381FA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F51D37D" w14:textId="77777777" w:rsidR="006C29AC" w:rsidRPr="00B6342F" w:rsidRDefault="006C29AC" w:rsidP="00B6342F">
            <w:pPr>
              <w:rPr>
                <w:rFonts w:ascii="Times" w:hAnsi="Times"/>
                <w:bCs/>
                <w:sz w:val="20"/>
                <w:szCs w:val="20"/>
                <w:lang w:val="en-US" w:eastAsia="en-US"/>
              </w:rPr>
            </w:pPr>
          </w:p>
          <w:p w14:paraId="74D3DFE5" w14:textId="398A0796"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F415CDB" w14:textId="13C01A30" w:rsidR="006C29AC" w:rsidRPr="00A6518A" w:rsidRDefault="005C190E"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1</w:t>
            </w:r>
          </w:p>
        </w:tc>
        <w:tc>
          <w:tcPr>
            <w:tcW w:w="1170" w:type="dxa"/>
            <w:vAlign w:val="center"/>
          </w:tcPr>
          <w:p w14:paraId="099449C1" w14:textId="6C449B94" w:rsidR="006C29AC" w:rsidRPr="00A6518A" w:rsidRDefault="005C190E"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18DE1EE6" w14:textId="23617CFD" w:rsidR="006C29AC" w:rsidRPr="00A6518A" w:rsidRDefault="006C29AC" w:rsidP="00B6342F">
            <w:pPr>
              <w:rPr>
                <w:rFonts w:ascii="Times" w:hAnsi="Times"/>
                <w:bCs/>
                <w:color w:val="000000" w:themeColor="text1"/>
                <w:sz w:val="20"/>
                <w:szCs w:val="20"/>
              </w:rPr>
            </w:pPr>
          </w:p>
        </w:tc>
      </w:tr>
      <w:tr w:rsidR="006C29AC" w:rsidRPr="00B6342F" w14:paraId="73E5354D" w14:textId="77777777" w:rsidTr="006C29AC">
        <w:trPr>
          <w:trHeight w:val="548"/>
        </w:trPr>
        <w:tc>
          <w:tcPr>
            <w:tcW w:w="2421" w:type="dxa"/>
            <w:vMerge/>
            <w:vAlign w:val="center"/>
          </w:tcPr>
          <w:p w14:paraId="600452BE"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20E71B24"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w:t>
            </w:r>
          </w:p>
          <w:p w14:paraId="5D08FEEE" w14:textId="795A08FD"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led initiatives and social enterprises have enabled the creation of job opportunities for young men and women who have participated in the trainings and activities at the Youth Friendly Safe Sp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Youth-led initiatives and social enterprises have enabled the creation of job opportunities for young men and women who have participated in the trainings and activities at the Youth Friendly Safe Space.</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5CA36CF0" w14:textId="5CCC2534" w:rsidR="006C29AC" w:rsidRPr="00B6342F" w:rsidRDefault="006C29AC" w:rsidP="00B6342F">
            <w:pPr>
              <w:rPr>
                <w:rFonts w:ascii="Times" w:hAnsi="Times"/>
                <w:bCs/>
                <w:sz w:val="20"/>
                <w:szCs w:val="20"/>
                <w:lang w:val="en-US" w:eastAsia="en-US"/>
              </w:rPr>
            </w:pPr>
          </w:p>
          <w:p w14:paraId="3D28DBE9" w14:textId="6F02E1F5"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2D88BD6" w14:textId="77777777" w:rsidR="006C29AC" w:rsidRPr="00B6342F" w:rsidRDefault="006C29AC" w:rsidP="00B6342F">
            <w:pPr>
              <w:rPr>
                <w:rFonts w:ascii="Times" w:hAnsi="Times"/>
                <w:bCs/>
                <w:sz w:val="20"/>
                <w:szCs w:val="20"/>
                <w:lang w:val="en-US" w:eastAsia="en-US"/>
              </w:rPr>
            </w:pPr>
          </w:p>
          <w:p w14:paraId="63893F40" w14:textId="049713A0"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34C70A4" w14:textId="1F1165D1" w:rsidR="006C29AC" w:rsidRPr="00A6518A" w:rsidRDefault="005C190E"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17</w:t>
            </w:r>
          </w:p>
        </w:tc>
        <w:tc>
          <w:tcPr>
            <w:tcW w:w="1170" w:type="dxa"/>
            <w:vAlign w:val="center"/>
          </w:tcPr>
          <w:p w14:paraId="4689F6C1" w14:textId="6E04B66C" w:rsidR="006C29AC" w:rsidRPr="00A6518A" w:rsidRDefault="005C190E"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35CC2647" w14:textId="1079064C" w:rsidR="00A6518A" w:rsidRPr="00A6518A" w:rsidRDefault="006C29AC" w:rsidP="00A6518A">
            <w:pPr>
              <w:rPr>
                <w:rFonts w:ascii="Times" w:hAnsi="Times"/>
                <w:bCs/>
                <w:color w:val="000000" w:themeColor="text1"/>
                <w:sz w:val="20"/>
                <w:szCs w:val="20"/>
                <w:shd w:val="clear" w:color="auto" w:fill="E6E6E6"/>
                <w:lang w:val="en-US" w:eastAsia="en-US"/>
              </w:rPr>
            </w:pPr>
            <w:r w:rsidRPr="00A6518A">
              <w:rPr>
                <w:rFonts w:ascii="Times" w:hAnsi="Times"/>
                <w:bCs/>
                <w:color w:val="000000" w:themeColor="text1"/>
                <w:sz w:val="20"/>
                <w:szCs w:val="20"/>
                <w:shd w:val="clear" w:color="auto" w:fill="E6E6E6"/>
                <w:lang w:val="en-US" w:eastAsia="en-US"/>
              </w:rPr>
              <w:t xml:space="preserve">17 is the total number of youth-led initiatives and enterprises that UNFPA has supported. </w:t>
            </w:r>
          </w:p>
        </w:tc>
      </w:tr>
      <w:tr w:rsidR="006C29AC" w:rsidRPr="00B6342F" w14:paraId="79F24B6E" w14:textId="77777777" w:rsidTr="006C29AC">
        <w:trPr>
          <w:trHeight w:val="548"/>
        </w:trPr>
        <w:tc>
          <w:tcPr>
            <w:tcW w:w="2421" w:type="dxa"/>
            <w:vMerge w:val="restart"/>
            <w:vAlign w:val="center"/>
          </w:tcPr>
          <w:p w14:paraId="3B3ABE10"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1.1</w:t>
            </w:r>
          </w:p>
          <w:p w14:paraId="546EE957" w14:textId="74F6792F" w:rsidR="006C29AC" w:rsidRPr="00B6342F" w:rsidRDefault="006C29AC" w:rsidP="008E1971">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Friendly Space is established in Sirte for critical youth-led activiti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Friendly Space is established in Sirte for critical youth-led activities.</w:t>
            </w:r>
            <w:r w:rsidRPr="00B6342F">
              <w:rPr>
                <w:rFonts w:ascii="Times" w:hAnsi="Times"/>
                <w:bCs/>
                <w:color w:val="2B579A"/>
                <w:sz w:val="20"/>
                <w:szCs w:val="20"/>
                <w:shd w:val="clear" w:color="auto" w:fill="E6E6E6"/>
                <w:lang w:val="en-US" w:eastAsia="en-US"/>
              </w:rPr>
              <w:fldChar w:fldCharType="end"/>
            </w:r>
          </w:p>
        </w:tc>
        <w:tc>
          <w:tcPr>
            <w:tcW w:w="3609" w:type="dxa"/>
            <w:shd w:val="clear" w:color="auto" w:fill="EEECE1"/>
            <w:vAlign w:val="center"/>
          </w:tcPr>
          <w:p w14:paraId="3DFA87FF" w14:textId="761C15EE"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1.1.1</w:t>
            </w:r>
          </w:p>
          <w:p w14:paraId="4F400FDC" w14:textId="30CCBEF5"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Focus Group Discussions with youth"/>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Focus Group Discussions with youth</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00F07492" w14:textId="341B5042" w:rsidR="006C29AC" w:rsidRPr="00B6342F" w:rsidRDefault="006C29AC" w:rsidP="00B6342F">
            <w:pPr>
              <w:rPr>
                <w:rFonts w:ascii="Times" w:hAnsi="Times"/>
                <w:bCs/>
                <w:sz w:val="20"/>
                <w:szCs w:val="20"/>
                <w:lang w:val="en-US" w:eastAsia="en-US"/>
              </w:rPr>
            </w:pPr>
          </w:p>
          <w:p w14:paraId="67AD5D09" w14:textId="23B4B97E"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88086B1" w14:textId="77777777" w:rsidR="006C29AC" w:rsidRPr="00B6342F" w:rsidRDefault="006C29AC" w:rsidP="00B6342F">
            <w:pPr>
              <w:rPr>
                <w:rFonts w:ascii="Times" w:hAnsi="Times"/>
                <w:bCs/>
                <w:sz w:val="20"/>
                <w:szCs w:val="20"/>
                <w:lang w:val="en-US" w:eastAsia="en-US"/>
              </w:rPr>
            </w:pPr>
          </w:p>
          <w:p w14:paraId="00D7149D" w14:textId="02D10A30"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At leas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At least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63E858E" w14:textId="7A5F096E"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2</w:t>
            </w:r>
          </w:p>
        </w:tc>
        <w:tc>
          <w:tcPr>
            <w:tcW w:w="1170" w:type="dxa"/>
            <w:vAlign w:val="center"/>
          </w:tcPr>
          <w:p w14:paraId="37966D1B" w14:textId="55C8832B"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4</w:t>
            </w:r>
          </w:p>
        </w:tc>
        <w:tc>
          <w:tcPr>
            <w:tcW w:w="3146" w:type="dxa"/>
            <w:gridSpan w:val="2"/>
            <w:vAlign w:val="center"/>
          </w:tcPr>
          <w:p w14:paraId="20E485EB" w14:textId="23CE8769"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rPr>
              <w:t xml:space="preserve">UNFPA organized two additional FGDs with young people in Sirte on adolescent’s health.  </w:t>
            </w:r>
          </w:p>
        </w:tc>
      </w:tr>
      <w:tr w:rsidR="006C29AC" w:rsidRPr="00B6342F" w14:paraId="0BBCA21C" w14:textId="77777777" w:rsidTr="006B131B">
        <w:trPr>
          <w:trHeight w:val="512"/>
        </w:trPr>
        <w:tc>
          <w:tcPr>
            <w:tcW w:w="2421" w:type="dxa"/>
            <w:vMerge/>
            <w:vAlign w:val="center"/>
          </w:tcPr>
          <w:p w14:paraId="5F44AA9A"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6851C8A9"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1.1.2</w:t>
            </w:r>
          </w:p>
          <w:p w14:paraId="248BD8C2" w14:textId="31C1CB99"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An agreement exists about rehabilitation prioriti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An agreement exists about rehabilitation priorities.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24074A64" w14:textId="12F67F85"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Baseline: There is no agreement with the municipalit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Baseline: There is no </w:t>
            </w:r>
            <w:r w:rsidRPr="00B6342F">
              <w:rPr>
                <w:rFonts w:ascii="Times" w:hAnsi="Times"/>
                <w:bCs/>
                <w:noProof/>
                <w:sz w:val="20"/>
                <w:szCs w:val="20"/>
                <w:lang w:val="en-US" w:eastAsia="en-US"/>
              </w:rPr>
              <w:lastRenderedPageBreak/>
              <w:t>agreement with the municipality.</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6BDB5D8" w14:textId="76CB171E"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Target: Municipality agrees on the space to be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Target: Municipality </w:t>
            </w:r>
            <w:r w:rsidRPr="00B6342F">
              <w:rPr>
                <w:rFonts w:ascii="Times" w:hAnsi="Times"/>
                <w:bCs/>
                <w:noProof/>
                <w:sz w:val="20"/>
                <w:szCs w:val="20"/>
                <w:lang w:val="en-US" w:eastAsia="en-US"/>
              </w:rPr>
              <w:lastRenderedPageBreak/>
              <w:t>agrees on the space to be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6F5FF4D" w14:textId="19FF41E4"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lastRenderedPageBreak/>
              <w:fldChar w:fldCharType="begin">
                <w:ffData>
                  <w:name w:val=""/>
                  <w:enabled/>
                  <w:calcOnExit w:val="0"/>
                  <w:textInput>
                    <w:default w:val="Signed agreement"/>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Signed agreement</w:t>
            </w:r>
            <w:r w:rsidRPr="00A6518A">
              <w:rPr>
                <w:rFonts w:ascii="Times" w:hAnsi="Times"/>
                <w:bCs/>
                <w:color w:val="000000" w:themeColor="text1"/>
                <w:sz w:val="20"/>
                <w:szCs w:val="20"/>
                <w:shd w:val="clear" w:color="auto" w:fill="E6E6E6"/>
                <w:lang w:val="en-US" w:eastAsia="en-US"/>
              </w:rPr>
              <w:fldChar w:fldCharType="end"/>
            </w:r>
          </w:p>
        </w:tc>
        <w:tc>
          <w:tcPr>
            <w:tcW w:w="1170" w:type="dxa"/>
            <w:tcBorders>
              <w:bottom w:val="single" w:sz="4" w:space="0" w:color="auto"/>
            </w:tcBorders>
            <w:vAlign w:val="center"/>
          </w:tcPr>
          <w:p w14:paraId="56501306" w14:textId="45D73622" w:rsidR="006C29AC" w:rsidRPr="00A6518A" w:rsidRDefault="002743F3"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tcBorders>
              <w:bottom w:val="single" w:sz="4" w:space="0" w:color="auto"/>
            </w:tcBorders>
            <w:vAlign w:val="center"/>
          </w:tcPr>
          <w:p w14:paraId="58F6B64E" w14:textId="797BCFE0" w:rsidR="006C29AC" w:rsidRPr="00A6518A" w:rsidRDefault="002743F3"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  </w:t>
            </w:r>
          </w:p>
        </w:tc>
      </w:tr>
      <w:tr w:rsidR="006B131B" w:rsidRPr="00B6342F" w14:paraId="758DEDFF" w14:textId="77777777" w:rsidTr="006B131B">
        <w:trPr>
          <w:trHeight w:val="440"/>
        </w:trPr>
        <w:tc>
          <w:tcPr>
            <w:tcW w:w="2421" w:type="dxa"/>
            <w:vMerge/>
            <w:vAlign w:val="center"/>
          </w:tcPr>
          <w:p w14:paraId="5BB3A886" w14:textId="77777777" w:rsidR="006B131B" w:rsidRPr="00B6342F" w:rsidRDefault="006B131B" w:rsidP="006B131B">
            <w:pPr>
              <w:rPr>
                <w:rFonts w:ascii="Times" w:hAnsi="Times"/>
                <w:bCs/>
                <w:sz w:val="20"/>
                <w:szCs w:val="20"/>
                <w:lang w:val="en-US" w:eastAsia="en-US"/>
              </w:rPr>
            </w:pPr>
          </w:p>
        </w:tc>
        <w:tc>
          <w:tcPr>
            <w:tcW w:w="3609" w:type="dxa"/>
            <w:shd w:val="clear" w:color="auto" w:fill="EEECE1"/>
            <w:vAlign w:val="center"/>
          </w:tcPr>
          <w:p w14:paraId="1CB75428" w14:textId="5C8F7BD7" w:rsidR="006B131B" w:rsidRPr="00B6342F" w:rsidRDefault="006B131B" w:rsidP="006B131B">
            <w:pPr>
              <w:rPr>
                <w:rFonts w:ascii="Times" w:hAnsi="Times"/>
                <w:bCs/>
                <w:sz w:val="20"/>
                <w:szCs w:val="20"/>
                <w:lang w:val="en-US" w:eastAsia="en-US"/>
              </w:rPr>
            </w:pPr>
            <w:r w:rsidRPr="00B6342F">
              <w:rPr>
                <w:rFonts w:ascii="Times" w:hAnsi="Times"/>
                <w:bCs/>
                <w:sz w:val="20"/>
                <w:szCs w:val="20"/>
                <w:lang w:val="en-US" w:eastAsia="en-US"/>
              </w:rPr>
              <w:t>Indicator 1.1.3</w:t>
            </w:r>
          </w:p>
          <w:p w14:paraId="1654F9AC" w14:textId="69C69929"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he facility is rehabilitat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The facility is rehabilitated.</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54FAEF8F" w14:textId="6E2CF1EF"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9C52401" w14:textId="04A67FB2"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B031925" w14:textId="6BF738D6" w:rsidR="006B131B" w:rsidRPr="00A6518A" w:rsidRDefault="002743F3" w:rsidP="006B131B">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0</w:t>
            </w:r>
          </w:p>
        </w:tc>
        <w:tc>
          <w:tcPr>
            <w:tcW w:w="1170" w:type="dxa"/>
            <w:vAlign w:val="center"/>
          </w:tcPr>
          <w:p w14:paraId="6F5F757C" w14:textId="77777777" w:rsidR="006B131B" w:rsidRPr="00A6518A" w:rsidRDefault="006B131B" w:rsidP="006B131B">
            <w:pPr>
              <w:rPr>
                <w:rFonts w:ascii="Times" w:hAnsi="Times"/>
                <w:bCs/>
                <w:color w:val="000000" w:themeColor="text1"/>
                <w:sz w:val="20"/>
                <w:szCs w:val="20"/>
                <w:lang w:val="en-US" w:eastAsia="en-US"/>
              </w:rPr>
            </w:pPr>
          </w:p>
          <w:p w14:paraId="3C2B09D0" w14:textId="77777777" w:rsidR="006B131B" w:rsidRPr="00A6518A" w:rsidRDefault="006B131B" w:rsidP="006B131B">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Canceled</w:t>
            </w:r>
          </w:p>
          <w:p w14:paraId="20E89807" w14:textId="3F1D8199" w:rsidR="006B131B" w:rsidRPr="00A6518A" w:rsidRDefault="006B131B" w:rsidP="006B131B">
            <w:pPr>
              <w:rPr>
                <w:rFonts w:ascii="Times" w:hAnsi="Times"/>
                <w:bCs/>
                <w:color w:val="000000" w:themeColor="text1"/>
                <w:sz w:val="20"/>
                <w:szCs w:val="20"/>
                <w:lang w:val="en-US" w:eastAsia="en-US"/>
              </w:rPr>
            </w:pPr>
          </w:p>
        </w:tc>
        <w:tc>
          <w:tcPr>
            <w:tcW w:w="3146" w:type="dxa"/>
            <w:gridSpan w:val="2"/>
            <w:tcBorders>
              <w:bottom w:val="single" w:sz="4" w:space="0" w:color="auto"/>
            </w:tcBorders>
            <w:vAlign w:val="center"/>
          </w:tcPr>
          <w:p w14:paraId="161D1A7D" w14:textId="1DE2B31F" w:rsidR="006B131B" w:rsidRPr="00A6518A" w:rsidRDefault="006B131B" w:rsidP="006B131B">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Activity would be implemented by the government</w:t>
            </w:r>
          </w:p>
        </w:tc>
      </w:tr>
      <w:tr w:rsidR="006B131B" w:rsidRPr="00B6342F" w14:paraId="25EBE2C9" w14:textId="77777777" w:rsidTr="006B131B">
        <w:trPr>
          <w:trHeight w:val="791"/>
        </w:trPr>
        <w:tc>
          <w:tcPr>
            <w:tcW w:w="2421" w:type="dxa"/>
            <w:vMerge/>
            <w:vAlign w:val="center"/>
          </w:tcPr>
          <w:p w14:paraId="70EF3D01" w14:textId="77777777" w:rsidR="006B131B" w:rsidRPr="00B6342F" w:rsidRDefault="006B131B" w:rsidP="006B131B">
            <w:pPr>
              <w:rPr>
                <w:rFonts w:ascii="Times" w:hAnsi="Times"/>
                <w:bCs/>
                <w:sz w:val="20"/>
                <w:szCs w:val="20"/>
                <w:lang w:val="en-US" w:eastAsia="en-US"/>
              </w:rPr>
            </w:pPr>
          </w:p>
        </w:tc>
        <w:tc>
          <w:tcPr>
            <w:tcW w:w="3609" w:type="dxa"/>
            <w:shd w:val="clear" w:color="auto" w:fill="EEECE1"/>
            <w:vAlign w:val="center"/>
          </w:tcPr>
          <w:p w14:paraId="2E426FD4" w14:textId="67570840" w:rsidR="006B131B" w:rsidRPr="00B6342F" w:rsidRDefault="006B131B" w:rsidP="006B131B">
            <w:pPr>
              <w:rPr>
                <w:rFonts w:ascii="Times" w:hAnsi="Times"/>
                <w:bCs/>
                <w:sz w:val="20"/>
                <w:szCs w:val="20"/>
                <w:lang w:val="en-US" w:eastAsia="en-US"/>
              </w:rPr>
            </w:pPr>
            <w:r w:rsidRPr="00B6342F">
              <w:rPr>
                <w:rFonts w:ascii="Times" w:hAnsi="Times"/>
                <w:bCs/>
                <w:sz w:val="20"/>
                <w:szCs w:val="20"/>
                <w:lang w:val="en-US" w:eastAsia="en-US"/>
              </w:rPr>
              <w:t>Indicator 1.1.4</w:t>
            </w:r>
          </w:p>
          <w:p w14:paraId="250450C4" w14:textId="4487126E"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Equipment is available to be used at the facility."/>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Equipment is available to be used at the facility.</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319B3D5B" w14:textId="35AD6AD4"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B8D90D8" w14:textId="7BC24FA4" w:rsidR="006B131B" w:rsidRPr="00B6342F" w:rsidRDefault="006B131B" w:rsidP="006B131B">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equipp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equipped.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0FA7E90" w14:textId="77777777" w:rsidR="006B131B" w:rsidRPr="00A6518A" w:rsidRDefault="006B131B" w:rsidP="006B131B">
            <w:pPr>
              <w:rPr>
                <w:rFonts w:ascii="Times" w:hAnsi="Times"/>
                <w:bCs/>
                <w:color w:val="000000" w:themeColor="text1"/>
                <w:sz w:val="20"/>
                <w:szCs w:val="20"/>
                <w:lang w:val="en-US" w:eastAsia="en-US"/>
              </w:rPr>
            </w:pPr>
          </w:p>
        </w:tc>
        <w:tc>
          <w:tcPr>
            <w:tcW w:w="1170" w:type="dxa"/>
            <w:vAlign w:val="center"/>
          </w:tcPr>
          <w:p w14:paraId="1AFC6D29" w14:textId="77777777" w:rsidR="006B131B" w:rsidRPr="00A6518A" w:rsidRDefault="006B131B" w:rsidP="006B131B">
            <w:pPr>
              <w:rPr>
                <w:rFonts w:ascii="Times" w:hAnsi="Times"/>
                <w:bCs/>
                <w:color w:val="000000" w:themeColor="text1"/>
                <w:sz w:val="20"/>
                <w:szCs w:val="20"/>
                <w:lang w:val="en-US" w:eastAsia="en-US"/>
              </w:rPr>
            </w:pPr>
          </w:p>
          <w:p w14:paraId="60F480CE" w14:textId="77777777" w:rsidR="006B131B" w:rsidRPr="00A6518A" w:rsidRDefault="006B131B" w:rsidP="006B131B">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Ongoing</w:t>
            </w:r>
          </w:p>
          <w:p w14:paraId="54D6612F" w14:textId="1CBA7D76" w:rsidR="006B131B" w:rsidRPr="00A6518A" w:rsidRDefault="006B131B" w:rsidP="006B131B">
            <w:pPr>
              <w:rPr>
                <w:rFonts w:ascii="Times" w:hAnsi="Times"/>
                <w:bCs/>
                <w:color w:val="000000" w:themeColor="text1"/>
                <w:sz w:val="20"/>
                <w:szCs w:val="20"/>
                <w:lang w:val="en-US" w:eastAsia="en-US"/>
              </w:rPr>
            </w:pPr>
          </w:p>
        </w:tc>
        <w:tc>
          <w:tcPr>
            <w:tcW w:w="3146" w:type="dxa"/>
            <w:gridSpan w:val="2"/>
            <w:tcBorders>
              <w:top w:val="single" w:sz="4" w:space="0" w:color="auto"/>
            </w:tcBorders>
            <w:vAlign w:val="center"/>
          </w:tcPr>
          <w:p w14:paraId="3F5B201E" w14:textId="1EFE408B" w:rsidR="006B131B" w:rsidRPr="00A6518A" w:rsidRDefault="006B131B" w:rsidP="006B131B">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 xml:space="preserve">The contract would be secured in November 2021, and delivered once confirmed by the government </w:t>
            </w:r>
          </w:p>
        </w:tc>
      </w:tr>
      <w:tr w:rsidR="006C29AC" w:rsidRPr="00B6342F" w14:paraId="5F1FD2CB" w14:textId="77777777" w:rsidTr="006C29AC">
        <w:trPr>
          <w:trHeight w:val="440"/>
        </w:trPr>
        <w:tc>
          <w:tcPr>
            <w:tcW w:w="2421" w:type="dxa"/>
            <w:vMerge w:val="restart"/>
            <w:vAlign w:val="center"/>
          </w:tcPr>
          <w:p w14:paraId="5EA3C27E"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1.2</w:t>
            </w:r>
          </w:p>
          <w:p w14:paraId="398DCAE3" w14:textId="7777777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men and women, and adolescents in Sirte have gained skills and commitment to be resilient and seek non-violent options for resolving challeng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men and women, and adolescents in Sirte have gained skills and commitment to be resilient and seek non-violent options for resolving challenges.</w:t>
            </w:r>
            <w:r w:rsidRPr="00B6342F">
              <w:rPr>
                <w:rFonts w:ascii="Times" w:hAnsi="Times"/>
                <w:bCs/>
                <w:color w:val="2B579A"/>
                <w:sz w:val="20"/>
                <w:szCs w:val="20"/>
                <w:shd w:val="clear" w:color="auto" w:fill="E6E6E6"/>
                <w:lang w:val="en-US" w:eastAsia="en-US"/>
              </w:rPr>
              <w:fldChar w:fldCharType="end"/>
            </w:r>
          </w:p>
          <w:p w14:paraId="00EE0B87" w14:textId="77777777" w:rsidR="006C29AC" w:rsidRPr="00B6342F" w:rsidRDefault="006C29AC" w:rsidP="00B6342F">
            <w:pPr>
              <w:rPr>
                <w:rFonts w:ascii="Times" w:hAnsi="Times"/>
                <w:bCs/>
                <w:sz w:val="20"/>
                <w:szCs w:val="20"/>
                <w:lang w:val="en-US" w:eastAsia="en-US"/>
              </w:rPr>
            </w:pPr>
          </w:p>
          <w:p w14:paraId="4B695010" w14:textId="136693C5"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22314C0F" w14:textId="2A1D8A61"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1.2.1</w:t>
            </w:r>
          </w:p>
          <w:p w14:paraId="583F918C" w14:textId="3683FDA3"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life-skills training,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life-skills training, and 50 % are female adolescents.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19BF873F" w14:textId="5D4C973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3B43821" w14:textId="747B0C52"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3DA2554" w14:textId="137B5161"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400 (50% female)</w:t>
            </w:r>
          </w:p>
        </w:tc>
        <w:tc>
          <w:tcPr>
            <w:tcW w:w="1170" w:type="dxa"/>
            <w:vAlign w:val="center"/>
          </w:tcPr>
          <w:p w14:paraId="32D6CB1A" w14:textId="5818CCA2"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753A7823" w14:textId="739185C3" w:rsidR="006C29AC" w:rsidRPr="00A6518A" w:rsidRDefault="006C29AC" w:rsidP="00B6342F">
            <w:pPr>
              <w:rPr>
                <w:rFonts w:ascii="Times" w:hAnsi="Times"/>
                <w:bCs/>
                <w:color w:val="000000" w:themeColor="text1"/>
                <w:sz w:val="20"/>
                <w:szCs w:val="20"/>
              </w:rPr>
            </w:pPr>
          </w:p>
        </w:tc>
      </w:tr>
      <w:tr w:rsidR="006C29AC" w:rsidRPr="00B6342F" w14:paraId="151DAB91" w14:textId="77777777" w:rsidTr="006C29AC">
        <w:trPr>
          <w:trHeight w:val="467"/>
        </w:trPr>
        <w:tc>
          <w:tcPr>
            <w:tcW w:w="2421" w:type="dxa"/>
            <w:vMerge/>
            <w:vAlign w:val="center"/>
          </w:tcPr>
          <w:p w14:paraId="62E6AE27"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46B40A66"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1.2.2</w:t>
            </w:r>
          </w:p>
          <w:p w14:paraId="03FFCB0B" w14:textId="51C94BE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non- competitive sports, arts and media,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non- competitive sports, arts and media, and 50 % are female adolescents.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071D0C43" w14:textId="779B1ABB"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06C20B7" w14:textId="22E329B0"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F2FACB3" w14:textId="147505C3"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690 (50% female)</w:t>
            </w:r>
          </w:p>
        </w:tc>
        <w:tc>
          <w:tcPr>
            <w:tcW w:w="1170" w:type="dxa"/>
            <w:vAlign w:val="center"/>
          </w:tcPr>
          <w:p w14:paraId="73012CE9" w14:textId="2C4F6EEA"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0F24E2CE" w14:textId="42E212B4"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 xml:space="preserve">Municipal officials asked UNICEF to include an additional 250 youth in the activities of the sports, </w:t>
            </w:r>
            <w:proofErr w:type="gramStart"/>
            <w:r w:rsidRPr="00A6518A">
              <w:rPr>
                <w:rFonts w:ascii="Times" w:hAnsi="Times"/>
                <w:bCs/>
                <w:color w:val="000000" w:themeColor="text1"/>
                <w:sz w:val="20"/>
                <w:szCs w:val="20"/>
                <w:lang w:val="en-US" w:eastAsia="en-US"/>
              </w:rPr>
              <w:t>arts</w:t>
            </w:r>
            <w:proofErr w:type="gramEnd"/>
            <w:r w:rsidRPr="00A6518A">
              <w:rPr>
                <w:rFonts w:ascii="Times" w:hAnsi="Times"/>
                <w:bCs/>
                <w:color w:val="000000" w:themeColor="text1"/>
                <w:sz w:val="20"/>
                <w:szCs w:val="20"/>
                <w:lang w:val="en-US" w:eastAsia="en-US"/>
              </w:rPr>
              <w:t xml:space="preserve"> and journalism clubs.</w:t>
            </w:r>
          </w:p>
        </w:tc>
      </w:tr>
      <w:tr w:rsidR="006C29AC" w:rsidRPr="00B6342F" w14:paraId="3B4F2712" w14:textId="77777777" w:rsidTr="006C29AC">
        <w:trPr>
          <w:trHeight w:val="422"/>
        </w:trPr>
        <w:tc>
          <w:tcPr>
            <w:tcW w:w="2421" w:type="dxa"/>
            <w:vMerge/>
            <w:vAlign w:val="center"/>
          </w:tcPr>
          <w:p w14:paraId="0DFD5B1E"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38A5DDC2" w14:textId="396064A2"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1.2.3</w:t>
            </w:r>
          </w:p>
          <w:p w14:paraId="4B9D3FA7" w14:textId="0E9B5C76"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men and women engaged in life-skills training, and 50% are women."/>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men and women engaged in life-skills training, and 50% are women.</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6A9FB485" w14:textId="6163820C"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BDD3DC4" w14:textId="471AB0F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50% young women)"/>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 (50% young women)</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1974DD0" w14:textId="4FD100B5"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832"/>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832</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6490F496" w14:textId="670DD12F"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2803F809" w14:textId="462BB77E"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UNFPA reached 93% of the target. So far, only 20% of the participants were female. UNFPA’s IP was not successful enough attracting female participants for these trainings. Increasing female participation is a top priority for UNFPA now.</w:t>
            </w: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r>
      <w:tr w:rsidR="006C29AC" w:rsidRPr="00B6342F" w14:paraId="7FE2909D" w14:textId="77777777" w:rsidTr="006C29AC">
        <w:trPr>
          <w:trHeight w:val="422"/>
        </w:trPr>
        <w:tc>
          <w:tcPr>
            <w:tcW w:w="2421" w:type="dxa"/>
            <w:vMerge/>
            <w:vAlign w:val="center"/>
          </w:tcPr>
          <w:p w14:paraId="7FD4AA66"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24DDD450" w14:textId="004EC0EA"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1.2.4</w:t>
            </w:r>
          </w:p>
          <w:p w14:paraId="1C9A0FAE" w14:textId="04818FC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local CSOs supported through micro-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local CSOs supported through micro- grants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5D584D2B" w14:textId="0C504639"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UNFPA): 2 Baseline (UNDP):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(UNFPA): 2 Baseline (UNDP):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9544FD" w14:textId="7579EF46"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UNFPA): 4  Target (UNDP):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(UNFPA): 4  Target (UNDP):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C8453A2" w14:textId="04818880"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UNFPA: 7"/>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UNFPA: 7</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3B8950C2" w14:textId="785E464D"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02042CD8" w14:textId="27BE04A3" w:rsidR="006C29AC" w:rsidRPr="00A6518A" w:rsidRDefault="006C29AC" w:rsidP="00B6342F">
            <w:pPr>
              <w:rPr>
                <w:rFonts w:ascii="Times" w:hAnsi="Times"/>
                <w:bCs/>
                <w:color w:val="000000" w:themeColor="text1"/>
                <w:sz w:val="20"/>
                <w:szCs w:val="20"/>
                <w:shd w:val="clear" w:color="auto" w:fill="E6E6E6"/>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UNFPA has reached 175% of its target for this indicator"/>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UNFPA has reached 175% of its target for this indicator</w:t>
            </w:r>
            <w:r w:rsidRPr="00A6518A">
              <w:rPr>
                <w:rFonts w:ascii="Times" w:hAnsi="Times"/>
                <w:bCs/>
                <w:color w:val="000000" w:themeColor="text1"/>
                <w:sz w:val="20"/>
                <w:szCs w:val="20"/>
                <w:shd w:val="clear" w:color="auto" w:fill="E6E6E6"/>
                <w:lang w:val="en-US" w:eastAsia="en-US"/>
              </w:rPr>
              <w:fldChar w:fldCharType="end"/>
            </w:r>
          </w:p>
          <w:p w14:paraId="3FC4B62F" w14:textId="22E2F2CF" w:rsidR="002743F3" w:rsidRPr="00A6518A" w:rsidRDefault="002743F3" w:rsidP="00B6342F">
            <w:pPr>
              <w:rPr>
                <w:rFonts w:ascii="Times" w:hAnsi="Times"/>
                <w:bCs/>
                <w:color w:val="000000" w:themeColor="text1"/>
                <w:sz w:val="20"/>
                <w:szCs w:val="20"/>
                <w:shd w:val="clear" w:color="auto" w:fill="E6E6E6"/>
                <w:lang w:val="en-US" w:eastAsia="en-US"/>
              </w:rPr>
            </w:pPr>
            <w:r w:rsidRPr="00A6518A">
              <w:rPr>
                <w:rFonts w:ascii="Times" w:hAnsi="Times"/>
                <w:bCs/>
                <w:color w:val="000000" w:themeColor="text1"/>
                <w:sz w:val="20"/>
                <w:szCs w:val="20"/>
                <w:shd w:val="clear" w:color="auto" w:fill="E6E6E6"/>
                <w:lang w:val="en-US" w:eastAsia="en-US"/>
              </w:rPr>
              <w:t xml:space="preserve">UNDP repurposed the funds allocated under this activity to the Youth Center. </w:t>
            </w:r>
          </w:p>
          <w:p w14:paraId="1DEBF354" w14:textId="5059043B" w:rsidR="00C976CD" w:rsidRPr="00A6518A" w:rsidRDefault="00C976CD" w:rsidP="00B6342F">
            <w:pPr>
              <w:rPr>
                <w:rFonts w:ascii="Times" w:hAnsi="Times"/>
                <w:bCs/>
                <w:color w:val="000000" w:themeColor="text1"/>
                <w:sz w:val="20"/>
                <w:szCs w:val="20"/>
                <w:lang w:val="en-US" w:eastAsia="en-US"/>
              </w:rPr>
            </w:pPr>
          </w:p>
        </w:tc>
      </w:tr>
      <w:tr w:rsidR="006C29AC" w:rsidRPr="00B6342F" w14:paraId="6850B6F5" w14:textId="77777777" w:rsidTr="006C29AC">
        <w:trPr>
          <w:trHeight w:val="422"/>
        </w:trPr>
        <w:tc>
          <w:tcPr>
            <w:tcW w:w="2421" w:type="dxa"/>
            <w:vMerge/>
            <w:vAlign w:val="center"/>
          </w:tcPr>
          <w:p w14:paraId="1D519331"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19424C9B" w14:textId="194BB383"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1.2.5</w:t>
            </w:r>
          </w:p>
          <w:p w14:paraId="5D887CD7" w14:textId="7129CE3B"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582A2D3B" w14:textId="427AAFD3"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5160434" w14:textId="2C3FE342"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8AC1B94" w14:textId="0A904D64"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500 trained (2,500 beneficiaries of food assistance)"/>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500 trained (2,500 beneficiaries of food assistance)</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1DAACAB2" w14:textId="75C130C4" w:rsidR="006C29AC" w:rsidRPr="00A6518A" w:rsidRDefault="002743F3"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Ongoing</w:t>
            </w:r>
          </w:p>
        </w:tc>
        <w:tc>
          <w:tcPr>
            <w:tcW w:w="3146" w:type="dxa"/>
            <w:gridSpan w:val="2"/>
            <w:vAlign w:val="center"/>
          </w:tcPr>
          <w:p w14:paraId="3C2EBE8B" w14:textId="0A16F15D" w:rsidR="006C29AC" w:rsidRPr="00A6518A" w:rsidRDefault="00701116"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 xml:space="preserve">Due to challenges in accessing Sirte the costs anticipated were higher and </w:t>
            </w:r>
            <w:r w:rsidR="006B131B" w:rsidRPr="00A6518A">
              <w:rPr>
                <w:rFonts w:ascii="Times" w:hAnsi="Times"/>
                <w:bCs/>
                <w:color w:val="000000" w:themeColor="text1"/>
                <w:sz w:val="20"/>
                <w:szCs w:val="20"/>
                <w:lang w:val="en-US" w:eastAsia="en-US"/>
              </w:rPr>
              <w:t>thus</w:t>
            </w:r>
            <w:r w:rsidRPr="00A6518A">
              <w:rPr>
                <w:rFonts w:ascii="Times" w:hAnsi="Times"/>
                <w:bCs/>
                <w:color w:val="000000" w:themeColor="text1"/>
                <w:sz w:val="20"/>
                <w:szCs w:val="20"/>
                <w:lang w:val="en-US" w:eastAsia="en-US"/>
              </w:rPr>
              <w:t xml:space="preserve"> a smaller number of beneficiaries was reached.</w:t>
            </w:r>
          </w:p>
        </w:tc>
      </w:tr>
      <w:tr w:rsidR="006C29AC" w:rsidRPr="00B6342F" w14:paraId="27DD6D97" w14:textId="77777777" w:rsidTr="006C29AC">
        <w:trPr>
          <w:trHeight w:val="422"/>
        </w:trPr>
        <w:tc>
          <w:tcPr>
            <w:tcW w:w="2421" w:type="dxa"/>
            <w:vMerge w:val="restart"/>
            <w:vAlign w:val="center"/>
          </w:tcPr>
          <w:p w14:paraId="2E4B8C07"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1.3</w:t>
            </w:r>
          </w:p>
          <w:p w14:paraId="6337EC4E" w14:textId="7777777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Family Protection Unit (FYPU) is established in Sirte to support young men and women, and adolescents and their families, and to address family violence, which includes other aspects of violence than street and war violenc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Family Protection Unit (FYPU) is established in Sirte to support young men and women, and adolescents and their families, and to address family violence, which includes other aspects of violence than street and war violence.</w:t>
            </w:r>
            <w:r w:rsidRPr="00B6342F">
              <w:rPr>
                <w:rFonts w:ascii="Times" w:hAnsi="Times"/>
                <w:bCs/>
                <w:color w:val="2B579A"/>
                <w:sz w:val="20"/>
                <w:szCs w:val="20"/>
                <w:shd w:val="clear" w:color="auto" w:fill="E6E6E6"/>
                <w:lang w:val="en-US" w:eastAsia="en-US"/>
              </w:rPr>
              <w:fldChar w:fldCharType="end"/>
            </w:r>
          </w:p>
          <w:p w14:paraId="2347C4C8" w14:textId="3A4FF76D"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1354F723"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1.3.1</w:t>
            </w:r>
          </w:p>
          <w:p w14:paraId="3D99C252" w14:textId="0B62640F"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Functional FYPU"/>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Functional FYPU</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4EC09E01" w14:textId="6830CE61"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E7A5A83" w14:textId="55DC3BC0"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6EF3EBD" w14:textId="7777777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6346A8C2" w14:textId="6247B981" w:rsidR="006C29AC" w:rsidRPr="00A6518A" w:rsidRDefault="006C29AC" w:rsidP="00B6342F">
            <w:pPr>
              <w:rPr>
                <w:rFonts w:ascii="Times" w:hAnsi="Times"/>
                <w:bCs/>
                <w:color w:val="000000" w:themeColor="text1"/>
                <w:sz w:val="20"/>
                <w:szCs w:val="20"/>
              </w:rPr>
            </w:pPr>
            <w:r w:rsidRPr="00A6518A">
              <w:rPr>
                <w:bCs/>
                <w:color w:val="000000" w:themeColor="text1"/>
                <w:sz w:val="20"/>
                <w:szCs w:val="20"/>
              </w:rPr>
              <w:t>ongoing</w:t>
            </w:r>
          </w:p>
        </w:tc>
        <w:tc>
          <w:tcPr>
            <w:tcW w:w="3146" w:type="dxa"/>
            <w:gridSpan w:val="2"/>
            <w:vAlign w:val="center"/>
          </w:tcPr>
          <w:p w14:paraId="28C4FAFC" w14:textId="0079E9C3" w:rsidR="006C29AC" w:rsidRPr="00A6518A" w:rsidRDefault="006C29AC" w:rsidP="00B6342F">
            <w:pPr>
              <w:rPr>
                <w:rFonts w:ascii="Times" w:hAnsi="Times"/>
                <w:bCs/>
                <w:color w:val="000000" w:themeColor="text1"/>
                <w:sz w:val="20"/>
                <w:szCs w:val="20"/>
              </w:rPr>
            </w:pPr>
            <w:r w:rsidRPr="00A6518A">
              <w:rPr>
                <w:bCs/>
                <w:color w:val="000000" w:themeColor="text1"/>
                <w:sz w:val="20"/>
                <w:szCs w:val="20"/>
              </w:rPr>
              <w:t xml:space="preserve">Following the instatement of the new Government of National Unity (GNU), UNICEF has been able to restart discussions with the FCPO/MOI on the YFPU in Sirte. </w:t>
            </w:r>
          </w:p>
        </w:tc>
      </w:tr>
      <w:tr w:rsidR="006C29AC" w:rsidRPr="00B6342F" w14:paraId="1C5B14C3" w14:textId="77777777" w:rsidTr="006C29AC">
        <w:trPr>
          <w:trHeight w:val="422"/>
        </w:trPr>
        <w:tc>
          <w:tcPr>
            <w:tcW w:w="2421" w:type="dxa"/>
            <w:vMerge/>
            <w:vAlign w:val="center"/>
          </w:tcPr>
          <w:p w14:paraId="74C1FDBD"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51302B3A"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1.3.2</w:t>
            </w:r>
          </w:p>
          <w:p w14:paraId="3FF73BBE" w14:textId="072764DA"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Number of trained officials. </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0ABBC28A" w14:textId="0E3BF902"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22EBCB" w14:textId="2CC8AEDE"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BCA569" w14:textId="2A5ED88A"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44"/>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44</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7E227EBD" w14:textId="7FFE5B42" w:rsidR="006C29AC" w:rsidRPr="00A6518A" w:rsidRDefault="006C29AC" w:rsidP="00B6342F">
            <w:pPr>
              <w:rPr>
                <w:rFonts w:ascii="Times" w:hAnsi="Times"/>
                <w:bCs/>
                <w:color w:val="000000" w:themeColor="text1"/>
                <w:sz w:val="20"/>
                <w:szCs w:val="20"/>
              </w:rPr>
            </w:pPr>
            <w:r w:rsidRPr="00A6518A">
              <w:rPr>
                <w:bCs/>
                <w:color w:val="000000" w:themeColor="text1"/>
                <w:sz w:val="20"/>
                <w:szCs w:val="20"/>
              </w:rPr>
              <w:t>Completed</w:t>
            </w:r>
          </w:p>
        </w:tc>
        <w:tc>
          <w:tcPr>
            <w:tcW w:w="3146" w:type="dxa"/>
            <w:gridSpan w:val="2"/>
            <w:vAlign w:val="center"/>
          </w:tcPr>
          <w:p w14:paraId="0C651173" w14:textId="5BFFEC82"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UNFPA has reached 220% of the target. UNFPA has trained 44 health providers (doctors at public hospitals) and social workers </w:t>
            </w:r>
          </w:p>
        </w:tc>
      </w:tr>
      <w:tr w:rsidR="006C29AC" w:rsidRPr="00B6342F" w14:paraId="78223889" w14:textId="77777777" w:rsidTr="006C29AC">
        <w:trPr>
          <w:trHeight w:val="422"/>
        </w:trPr>
        <w:tc>
          <w:tcPr>
            <w:tcW w:w="2421" w:type="dxa"/>
            <w:vMerge/>
            <w:vAlign w:val="center"/>
          </w:tcPr>
          <w:p w14:paraId="63EB2863"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36E63313" w14:textId="7D32A9B8"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1.3.3</w:t>
            </w:r>
          </w:p>
          <w:p w14:paraId="4F793E19" w14:textId="03C553D2"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to manage referra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trained officials to manage referrals.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795020A4" w14:textId="19234D45"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201326F" w14:textId="7311027B"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2F893BB" w14:textId="76B5FF94"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24"/>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24</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25484ABF" w14:textId="0421290C" w:rsidR="006C29AC" w:rsidRPr="00A6518A" w:rsidRDefault="006C29AC" w:rsidP="00B6342F">
            <w:pPr>
              <w:rPr>
                <w:rFonts w:ascii="Times" w:hAnsi="Times"/>
                <w:bCs/>
                <w:color w:val="000000" w:themeColor="text1"/>
                <w:sz w:val="20"/>
                <w:szCs w:val="20"/>
                <w:lang w:val="en-US" w:eastAsia="en-US"/>
              </w:rPr>
            </w:pPr>
            <w:r w:rsidRPr="00A6518A">
              <w:rPr>
                <w:bCs/>
                <w:color w:val="000000" w:themeColor="text1"/>
                <w:sz w:val="20"/>
                <w:szCs w:val="20"/>
              </w:rPr>
              <w:t>Completed</w:t>
            </w:r>
          </w:p>
        </w:tc>
        <w:tc>
          <w:tcPr>
            <w:tcW w:w="3146" w:type="dxa"/>
            <w:gridSpan w:val="2"/>
            <w:vAlign w:val="center"/>
          </w:tcPr>
          <w:p w14:paraId="616844BF" w14:textId="78A05A2E" w:rsidR="006C29AC" w:rsidRPr="00A6518A" w:rsidRDefault="006C29AC" w:rsidP="00B6342F">
            <w:pPr>
              <w:rPr>
                <w:rFonts w:ascii="Times" w:hAnsi="Times"/>
                <w:bCs/>
                <w:color w:val="000000" w:themeColor="text1"/>
                <w:sz w:val="20"/>
                <w:szCs w:val="20"/>
                <w:lang w:eastAsia="en-US"/>
              </w:rPr>
            </w:pPr>
            <w:r w:rsidRPr="00A6518A">
              <w:rPr>
                <w:rFonts w:ascii="Times" w:hAnsi="Times"/>
                <w:bCs/>
                <w:color w:val="000000" w:themeColor="text1"/>
                <w:sz w:val="20"/>
                <w:szCs w:val="20"/>
                <w:shd w:val="clear" w:color="auto" w:fill="E6E6E6"/>
                <w:lang w:val="en-US" w:eastAsia="en-US"/>
              </w:rPr>
              <w:t xml:space="preserve">UNFPA trained 48 social workers on case management of which 44 were female </w:t>
            </w:r>
          </w:p>
        </w:tc>
      </w:tr>
      <w:tr w:rsidR="006C29AC" w:rsidRPr="00B6342F" w14:paraId="01CA5C65" w14:textId="77777777" w:rsidTr="006C29AC">
        <w:trPr>
          <w:trHeight w:val="422"/>
        </w:trPr>
        <w:tc>
          <w:tcPr>
            <w:tcW w:w="2421" w:type="dxa"/>
            <w:vMerge/>
            <w:vAlign w:val="center"/>
          </w:tcPr>
          <w:p w14:paraId="69AB5417"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3C8E7757" w14:textId="490177EB"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1.3.4</w:t>
            </w:r>
          </w:p>
          <w:p w14:paraId="6CC5F3EF" w14:textId="406751C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psychosocial support and play activities,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psychosocial support and play activities, and 50 % are female adolescents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012C0227" w14:textId="20279F2B"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05B3C0E" w14:textId="14126C3B"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1BAD2C" w14:textId="63A5659B"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0</w:t>
            </w:r>
          </w:p>
        </w:tc>
        <w:tc>
          <w:tcPr>
            <w:tcW w:w="1170" w:type="dxa"/>
            <w:vAlign w:val="center"/>
          </w:tcPr>
          <w:p w14:paraId="1BCF25EC" w14:textId="5B37D3AF" w:rsidR="006C29AC" w:rsidRPr="00A6518A" w:rsidRDefault="006C29AC" w:rsidP="00B6342F">
            <w:pPr>
              <w:rPr>
                <w:rFonts w:ascii="Times" w:hAnsi="Times"/>
                <w:bCs/>
                <w:color w:val="000000" w:themeColor="text1"/>
                <w:sz w:val="20"/>
                <w:szCs w:val="20"/>
                <w:lang w:val="en-US" w:eastAsia="en-US"/>
              </w:rPr>
            </w:pPr>
            <w:r w:rsidRPr="00A6518A">
              <w:rPr>
                <w:bCs/>
                <w:color w:val="000000" w:themeColor="text1"/>
                <w:sz w:val="20"/>
                <w:szCs w:val="20"/>
              </w:rPr>
              <w:t>ongoing</w:t>
            </w:r>
          </w:p>
        </w:tc>
        <w:tc>
          <w:tcPr>
            <w:tcW w:w="3146" w:type="dxa"/>
            <w:gridSpan w:val="2"/>
            <w:vAlign w:val="center"/>
          </w:tcPr>
          <w:p w14:paraId="74EEA204" w14:textId="56D1C24E" w:rsidR="006C29AC" w:rsidRPr="00A6518A" w:rsidRDefault="006C29AC" w:rsidP="00B6342F">
            <w:pPr>
              <w:rPr>
                <w:rFonts w:ascii="Times" w:hAnsi="Times"/>
                <w:bCs/>
                <w:color w:val="000000" w:themeColor="text1"/>
                <w:sz w:val="20"/>
                <w:szCs w:val="20"/>
                <w:lang w:val="en-US" w:eastAsia="en-US"/>
              </w:rPr>
            </w:pPr>
            <w:proofErr w:type="spellStart"/>
            <w:r w:rsidRPr="00A6518A">
              <w:rPr>
                <w:rFonts w:ascii="Times" w:hAnsi="Times"/>
                <w:bCs/>
                <w:color w:val="000000" w:themeColor="text1"/>
                <w:sz w:val="20"/>
                <w:szCs w:val="20"/>
                <w:lang w:val="en-US" w:eastAsia="en-US"/>
              </w:rPr>
              <w:t>Intital</w:t>
            </w:r>
            <w:proofErr w:type="spellEnd"/>
            <w:r w:rsidRPr="00A6518A">
              <w:rPr>
                <w:rFonts w:ascii="Times" w:hAnsi="Times"/>
                <w:bCs/>
                <w:color w:val="000000" w:themeColor="text1"/>
                <w:sz w:val="20"/>
                <w:szCs w:val="20"/>
                <w:lang w:val="en-US" w:eastAsia="en-US"/>
              </w:rPr>
              <w:t xml:space="preserve"> delays occurred due to the political and security implications followed by COVID-19, which resulted in restriction of movement and complete lockdown in Libya. As a result, implementation of activity was delayed, and only in August 2021 the agreement was </w:t>
            </w:r>
            <w:proofErr w:type="spellStart"/>
            <w:r w:rsidRPr="00A6518A">
              <w:rPr>
                <w:rFonts w:ascii="Times" w:hAnsi="Times"/>
                <w:bCs/>
                <w:color w:val="000000" w:themeColor="text1"/>
                <w:sz w:val="20"/>
                <w:szCs w:val="20"/>
                <w:lang w:val="en-US" w:eastAsia="en-US"/>
              </w:rPr>
              <w:t>finalised</w:t>
            </w:r>
            <w:proofErr w:type="spellEnd"/>
            <w:r w:rsidRPr="00A6518A">
              <w:rPr>
                <w:rFonts w:ascii="Times" w:hAnsi="Times"/>
                <w:bCs/>
                <w:color w:val="000000" w:themeColor="text1"/>
                <w:sz w:val="20"/>
                <w:szCs w:val="20"/>
                <w:lang w:val="en-US" w:eastAsia="en-US"/>
              </w:rPr>
              <w:t xml:space="preserve"> with a national CSO, and from September onwards, the implementation was accelerated to reach the target number.</w:t>
            </w:r>
          </w:p>
        </w:tc>
      </w:tr>
      <w:tr w:rsidR="006C29AC" w:rsidRPr="00B6342F" w14:paraId="55EF9264" w14:textId="77777777" w:rsidTr="006C29AC">
        <w:trPr>
          <w:trHeight w:val="422"/>
        </w:trPr>
        <w:tc>
          <w:tcPr>
            <w:tcW w:w="2421" w:type="dxa"/>
            <w:vMerge/>
            <w:vAlign w:val="center"/>
          </w:tcPr>
          <w:p w14:paraId="028C24ED"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5001E87E" w14:textId="4C327AE3"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1.3.5</w:t>
            </w:r>
          </w:p>
          <w:p w14:paraId="55714009" w14:textId="66FF141A"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been provided psychosocial support."/>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been provided psychosocial support.</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74B26BFD" w14:textId="69695419"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BE5CE21" w14:textId="44D5B32A"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A21C6B1" w14:textId="4818151C"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0</w:t>
            </w:r>
          </w:p>
        </w:tc>
        <w:tc>
          <w:tcPr>
            <w:tcW w:w="1170" w:type="dxa"/>
            <w:vAlign w:val="center"/>
          </w:tcPr>
          <w:p w14:paraId="3CD05422" w14:textId="5EEEA6CA"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1F388268" w14:textId="2C8E216F"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fldChar w:fldCharType="begin"/>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lang w:val="en-US" w:eastAsia="en-US"/>
              </w:rPr>
              <w:fldChar w:fldCharType="separate"/>
            </w:r>
            <w:r w:rsidRPr="00A6518A">
              <w:rPr>
                <w:rFonts w:ascii="Times" w:hAnsi="Times"/>
                <w:bCs/>
                <w:noProof/>
                <w:color w:val="000000" w:themeColor="text1"/>
                <w:sz w:val="20"/>
                <w:szCs w:val="20"/>
                <w:shd w:val="clear" w:color="auto" w:fill="E6E6E6"/>
                <w:lang w:val="en-US" w:eastAsia="en-US"/>
              </w:rPr>
              <w:t xml:space="preserve">Initial delays occurred due to the political and  security implications followed by COVID-19, which resulted in restriction of movement </w:t>
            </w:r>
            <w:r w:rsidRPr="00A6518A">
              <w:rPr>
                <w:rFonts w:ascii="Times" w:hAnsi="Times"/>
                <w:bCs/>
                <w:noProof/>
                <w:color w:val="000000" w:themeColor="text1"/>
                <w:sz w:val="20"/>
                <w:szCs w:val="20"/>
                <w:shd w:val="clear" w:color="auto" w:fill="E6E6E6"/>
                <w:lang w:val="en-US" w:eastAsia="en-US"/>
              </w:rPr>
              <w:lastRenderedPageBreak/>
              <w:t>and complete lockdown in Libya. As a result, implementation of activity was delayed</w:t>
            </w:r>
            <w:r w:rsidRPr="00A6518A">
              <w:rPr>
                <w:rFonts w:ascii="Times" w:hAnsi="Times"/>
                <w:bCs/>
                <w:color w:val="000000" w:themeColor="text1"/>
                <w:sz w:val="20"/>
                <w:szCs w:val="20"/>
                <w:lang w:val="en-US" w:eastAsia="en-US"/>
              </w:rPr>
              <w:fldChar w:fldCharType="end"/>
            </w:r>
            <w:r w:rsidRPr="00A6518A">
              <w:rPr>
                <w:rFonts w:ascii="Times" w:hAnsi="Times"/>
                <w:bCs/>
                <w:color w:val="000000" w:themeColor="text1"/>
                <w:sz w:val="20"/>
                <w:szCs w:val="20"/>
                <w:lang w:val="en-US" w:eastAsia="en-US"/>
              </w:rPr>
              <w:t xml:space="preserve">, and only in August 2021 the agreement was </w:t>
            </w:r>
            <w:proofErr w:type="spellStart"/>
            <w:r w:rsidRPr="00A6518A">
              <w:rPr>
                <w:rFonts w:ascii="Times" w:hAnsi="Times"/>
                <w:bCs/>
                <w:color w:val="000000" w:themeColor="text1"/>
                <w:sz w:val="20"/>
                <w:szCs w:val="20"/>
                <w:lang w:val="en-US" w:eastAsia="en-US"/>
              </w:rPr>
              <w:t>finalised</w:t>
            </w:r>
            <w:proofErr w:type="spellEnd"/>
            <w:r w:rsidRPr="00A6518A">
              <w:rPr>
                <w:rFonts w:ascii="Times" w:hAnsi="Times"/>
                <w:bCs/>
                <w:color w:val="000000" w:themeColor="text1"/>
                <w:sz w:val="20"/>
                <w:szCs w:val="20"/>
                <w:lang w:val="en-US" w:eastAsia="en-US"/>
              </w:rPr>
              <w:t xml:space="preserve"> with a national CSO, and from </w:t>
            </w:r>
            <w:proofErr w:type="gramStart"/>
            <w:r w:rsidRPr="00A6518A">
              <w:rPr>
                <w:rFonts w:ascii="Times" w:hAnsi="Times"/>
                <w:bCs/>
                <w:color w:val="000000" w:themeColor="text1"/>
                <w:sz w:val="20"/>
                <w:szCs w:val="20"/>
                <w:lang w:val="en-US" w:eastAsia="en-US"/>
              </w:rPr>
              <w:t>September  onwards</w:t>
            </w:r>
            <w:proofErr w:type="gramEnd"/>
            <w:r w:rsidRPr="00A6518A">
              <w:rPr>
                <w:rFonts w:ascii="Times" w:hAnsi="Times"/>
                <w:bCs/>
                <w:color w:val="000000" w:themeColor="text1"/>
                <w:sz w:val="20"/>
                <w:szCs w:val="20"/>
                <w:lang w:val="en-US" w:eastAsia="en-US"/>
              </w:rPr>
              <w:t>, the implementation was accelerated to reach the target number.</w:t>
            </w:r>
          </w:p>
        </w:tc>
      </w:tr>
      <w:tr w:rsidR="006C29AC" w:rsidRPr="00B6342F" w14:paraId="326C7CCF" w14:textId="77777777" w:rsidTr="006C29AC">
        <w:trPr>
          <w:trHeight w:val="422"/>
        </w:trPr>
        <w:tc>
          <w:tcPr>
            <w:tcW w:w="2421" w:type="dxa"/>
            <w:vMerge w:val="restart"/>
            <w:vAlign w:val="center"/>
          </w:tcPr>
          <w:p w14:paraId="6D384837"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lastRenderedPageBreak/>
              <w:t>Output 1.4</w:t>
            </w:r>
          </w:p>
          <w:p w14:paraId="23375BD8" w14:textId="1D3577AA"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have gained skills and capacity to develop and manage initiatives and social enterpri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have gained skills and capacity to develop and manage initiatives and social enterprises.</w:t>
            </w:r>
            <w:r w:rsidRPr="00B6342F">
              <w:rPr>
                <w:rFonts w:ascii="Times" w:hAnsi="Times"/>
                <w:bCs/>
                <w:color w:val="2B579A"/>
                <w:sz w:val="20"/>
                <w:szCs w:val="20"/>
                <w:shd w:val="clear" w:color="auto" w:fill="E6E6E6"/>
                <w:lang w:val="en-US" w:eastAsia="en-US"/>
              </w:rPr>
              <w:fldChar w:fldCharType="end"/>
            </w:r>
          </w:p>
        </w:tc>
        <w:tc>
          <w:tcPr>
            <w:tcW w:w="3609" w:type="dxa"/>
            <w:shd w:val="clear" w:color="auto" w:fill="EEECE1"/>
            <w:vAlign w:val="center"/>
          </w:tcPr>
          <w:p w14:paraId="1DCB3CAC"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1.4.1</w:t>
            </w:r>
          </w:p>
          <w:p w14:paraId="18E345BD" w14:textId="6F22776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benefited from social entrepreneurship train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benefited from social entrepreneurship trainings.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61F7206D" w14:textId="1A30936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A3DB59" w14:textId="4C605A73"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922D8CD" w14:textId="17380663"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89"/>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89</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18E3E06E" w14:textId="787614CC"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79259906" w14:textId="0922CC16"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UNFPA reached 296% of its target. Due to the high demand for these trainings from youths, UNFPA had to organize several additional trainings on the topic. The municipality itself requested that UNFPA organizes more of these trainings for youths. </w:t>
            </w:r>
          </w:p>
        </w:tc>
      </w:tr>
      <w:tr w:rsidR="006C29AC" w:rsidRPr="00B6342F" w14:paraId="3918BC28" w14:textId="77777777" w:rsidTr="006C29AC">
        <w:trPr>
          <w:trHeight w:val="422"/>
        </w:trPr>
        <w:tc>
          <w:tcPr>
            <w:tcW w:w="2421" w:type="dxa"/>
            <w:vMerge/>
            <w:vAlign w:val="center"/>
          </w:tcPr>
          <w:p w14:paraId="06FCCDF8"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2B76627C"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1.4.2</w:t>
            </w:r>
          </w:p>
          <w:p w14:paraId="77ACFC25" w14:textId="46AA1F81"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sustainable social enterprises supported through seed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sustainable social enterprises supported through seed grants.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4252141F" w14:textId="2BC198C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1DACCB1" w14:textId="27E93BF1"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1EB7D91" w14:textId="4672CD8E"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11"/>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11</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623CE04A" w14:textId="6DD64DDE"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54757510" w14:textId="606EBF7F"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 xml:space="preserve">With the change of the exchange rate, UNFPA was able to reach 200% of its target. Also, youths and the municipality requested that we give as many micro-seed grants as possible.  </w:t>
            </w:r>
          </w:p>
        </w:tc>
      </w:tr>
      <w:tr w:rsidR="00701116" w:rsidRPr="00B6342F" w14:paraId="02CBF46E" w14:textId="77777777" w:rsidTr="006C29AC">
        <w:trPr>
          <w:trHeight w:val="422"/>
        </w:trPr>
        <w:tc>
          <w:tcPr>
            <w:tcW w:w="2421" w:type="dxa"/>
            <w:vMerge/>
            <w:vAlign w:val="center"/>
          </w:tcPr>
          <w:p w14:paraId="002C6572" w14:textId="77777777" w:rsidR="00701116" w:rsidRPr="00B6342F" w:rsidRDefault="00701116" w:rsidP="00701116">
            <w:pPr>
              <w:rPr>
                <w:rFonts w:ascii="Times" w:hAnsi="Times"/>
                <w:bCs/>
                <w:sz w:val="20"/>
                <w:szCs w:val="20"/>
                <w:lang w:val="en-US" w:eastAsia="en-US"/>
              </w:rPr>
            </w:pPr>
          </w:p>
        </w:tc>
        <w:tc>
          <w:tcPr>
            <w:tcW w:w="3609" w:type="dxa"/>
            <w:tcBorders>
              <w:bottom w:val="nil"/>
            </w:tcBorders>
            <w:shd w:val="clear" w:color="auto" w:fill="EEECE1"/>
            <w:vAlign w:val="center"/>
          </w:tcPr>
          <w:p w14:paraId="5288A444" w14:textId="4F3714B9" w:rsidR="00701116" w:rsidRPr="00B6342F" w:rsidRDefault="00701116" w:rsidP="00701116">
            <w:pPr>
              <w:rPr>
                <w:rFonts w:ascii="Times" w:hAnsi="Times"/>
                <w:bCs/>
                <w:sz w:val="20"/>
                <w:szCs w:val="20"/>
                <w:lang w:val="en-US" w:eastAsia="en-US"/>
              </w:rPr>
            </w:pPr>
            <w:r w:rsidRPr="00B6342F">
              <w:rPr>
                <w:rFonts w:ascii="Times" w:hAnsi="Times"/>
                <w:bCs/>
                <w:sz w:val="20"/>
                <w:szCs w:val="20"/>
                <w:lang w:val="en-US" w:eastAsia="en-US"/>
              </w:rPr>
              <w:t>Indicator 1.4.</w:t>
            </w:r>
            <w:r>
              <w:rPr>
                <w:rFonts w:ascii="Times" w:hAnsi="Times"/>
                <w:bCs/>
                <w:sz w:val="20"/>
                <w:szCs w:val="20"/>
                <w:lang w:val="en-US" w:eastAsia="en-US"/>
              </w:rPr>
              <w:t>3</w:t>
            </w:r>
          </w:p>
          <w:p w14:paraId="423C78EA" w14:textId="0D01CD92" w:rsidR="00701116" w:rsidRPr="00B6342F" w:rsidRDefault="00701116" w:rsidP="00701116">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163" w:type="dxa"/>
            <w:tcBorders>
              <w:left w:val="single" w:sz="4" w:space="0" w:color="auto"/>
            </w:tcBorders>
            <w:shd w:val="clear" w:color="auto" w:fill="EEECE1"/>
            <w:vAlign w:val="center"/>
          </w:tcPr>
          <w:p w14:paraId="24F7932F" w14:textId="04BC3FB1" w:rsidR="00701116" w:rsidRPr="00B6342F" w:rsidRDefault="00701116" w:rsidP="00701116">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8D642B2" w14:textId="527E8AC3" w:rsidR="00701116" w:rsidRPr="00B6342F" w:rsidRDefault="00701116" w:rsidP="00701116">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EC99196" w14:textId="7E42F2F4" w:rsidR="00701116" w:rsidRPr="00A6518A" w:rsidRDefault="00701116" w:rsidP="00701116">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445 trained (2,225 beneficiaries of food assistance)</w:t>
            </w:r>
          </w:p>
        </w:tc>
        <w:tc>
          <w:tcPr>
            <w:tcW w:w="1170" w:type="dxa"/>
            <w:vAlign w:val="center"/>
          </w:tcPr>
          <w:p w14:paraId="75E3090C" w14:textId="7B62026B" w:rsidR="00701116" w:rsidRPr="00A6518A" w:rsidRDefault="002743F3" w:rsidP="00701116">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Ongoing</w:t>
            </w:r>
          </w:p>
        </w:tc>
        <w:tc>
          <w:tcPr>
            <w:tcW w:w="3146" w:type="dxa"/>
            <w:gridSpan w:val="2"/>
            <w:vAlign w:val="center"/>
          </w:tcPr>
          <w:p w14:paraId="21DEFE3B" w14:textId="620DA5D1" w:rsidR="00701116" w:rsidRPr="00A6518A" w:rsidRDefault="00701116" w:rsidP="00701116">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 xml:space="preserve">Due to challenges in accessing Sirte the costs anticipated were higher and </w:t>
            </w:r>
            <w:r w:rsidR="006B131B" w:rsidRPr="00A6518A">
              <w:rPr>
                <w:rFonts w:ascii="Times" w:hAnsi="Times"/>
                <w:bCs/>
                <w:color w:val="000000" w:themeColor="text1"/>
                <w:sz w:val="20"/>
                <w:szCs w:val="20"/>
                <w:lang w:val="en-US" w:eastAsia="en-US"/>
              </w:rPr>
              <w:t>thus</w:t>
            </w:r>
            <w:r w:rsidRPr="00A6518A">
              <w:rPr>
                <w:rFonts w:ascii="Times" w:hAnsi="Times"/>
                <w:bCs/>
                <w:color w:val="000000" w:themeColor="text1"/>
                <w:sz w:val="20"/>
                <w:szCs w:val="20"/>
                <w:lang w:val="en-US" w:eastAsia="en-US"/>
              </w:rPr>
              <w:t xml:space="preserve"> a smaller number of beneficiaries was reached.</w:t>
            </w:r>
          </w:p>
        </w:tc>
      </w:tr>
      <w:tr w:rsidR="00A6518A" w:rsidRPr="00A6518A" w14:paraId="7612D2F9" w14:textId="2192AE93" w:rsidTr="00BF7611">
        <w:trPr>
          <w:gridAfter w:val="1"/>
          <w:wAfter w:w="9" w:type="dxa"/>
          <w:trHeight w:val="422"/>
        </w:trPr>
        <w:tc>
          <w:tcPr>
            <w:tcW w:w="14110" w:type="dxa"/>
            <w:gridSpan w:val="7"/>
          </w:tcPr>
          <w:p w14:paraId="134005C9" w14:textId="7CD4600F" w:rsidR="006C29AC" w:rsidRPr="00A6518A" w:rsidRDefault="006C29AC" w:rsidP="008E1971">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 xml:space="preserve">Outcome 2: </w:t>
            </w:r>
            <w:r w:rsidRPr="00A6518A">
              <w:rPr>
                <w:rFonts w:ascii="Times" w:hAnsi="Times"/>
                <w:bCs/>
                <w:color w:val="000000" w:themeColor="text1"/>
                <w:sz w:val="20"/>
                <w:szCs w:val="20"/>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tc>
      </w:tr>
      <w:tr w:rsidR="006C29AC" w:rsidRPr="00B6342F" w14:paraId="44809174" w14:textId="77777777" w:rsidTr="006C29AC">
        <w:trPr>
          <w:trHeight w:val="422"/>
        </w:trPr>
        <w:tc>
          <w:tcPr>
            <w:tcW w:w="2421" w:type="dxa"/>
            <w:vMerge w:val="restart"/>
            <w:vAlign w:val="center"/>
          </w:tcPr>
          <w:p w14:paraId="21EDAAB3" w14:textId="1DCDEABB" w:rsidR="006C29AC" w:rsidRPr="00B6342F" w:rsidRDefault="006C29AC" w:rsidP="00B6342F">
            <w:pPr>
              <w:rPr>
                <w:rFonts w:ascii="Times" w:hAnsi="Times"/>
                <w:bCs/>
                <w:sz w:val="20"/>
                <w:szCs w:val="20"/>
                <w:lang w:eastAsia="en-US"/>
              </w:rPr>
            </w:pPr>
          </w:p>
        </w:tc>
        <w:tc>
          <w:tcPr>
            <w:tcW w:w="3609" w:type="dxa"/>
            <w:shd w:val="clear" w:color="auto" w:fill="EEECE1"/>
            <w:vAlign w:val="center"/>
          </w:tcPr>
          <w:p w14:paraId="35BA4DE6"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2.1</w:t>
            </w:r>
          </w:p>
          <w:p w14:paraId="474B4539" w14:textId="3AA95D40"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A strategy for the inclusion of young men and women in democratic processes at the municipal level in Sirte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strategy for the inclusion of young men and women in democratic processes at the municipal level in Sirte is developed.</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2DAB7F4A" w14:textId="55541976"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73EFCB8" w14:textId="0237DC7C"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71F995" w14:textId="7777777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4D80A1B2" w14:textId="67428707" w:rsidR="006C29AC" w:rsidRPr="00A6518A" w:rsidRDefault="002743F3"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5AC7F7F6" w14:textId="6509C811"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 xml:space="preserve">Delay occurred due to the political and  security implications followed by COVID-19, which resulted in </w:t>
            </w:r>
            <w:r w:rsidRPr="00A6518A">
              <w:rPr>
                <w:rFonts w:ascii="Times" w:hAnsi="Times"/>
                <w:bCs/>
                <w:noProof/>
                <w:color w:val="000000" w:themeColor="text1"/>
                <w:sz w:val="20"/>
                <w:szCs w:val="20"/>
                <w:shd w:val="clear" w:color="auto" w:fill="E6E6E6"/>
                <w:lang w:val="en-US" w:eastAsia="en-US"/>
              </w:rPr>
              <w:lastRenderedPageBreak/>
              <w:t>restriction of movement and complete lockdown in Libya. As a result, implementation of activity was delayed</w:t>
            </w:r>
            <w:r w:rsidRPr="00A6518A">
              <w:rPr>
                <w:rFonts w:ascii="Times" w:hAnsi="Times"/>
                <w:bCs/>
                <w:color w:val="000000" w:themeColor="text1"/>
                <w:sz w:val="20"/>
                <w:szCs w:val="20"/>
                <w:shd w:val="clear" w:color="auto" w:fill="E6E6E6"/>
                <w:lang w:val="en-US" w:eastAsia="en-US"/>
              </w:rPr>
              <w:fldChar w:fldCharType="end"/>
            </w:r>
          </w:p>
        </w:tc>
      </w:tr>
      <w:tr w:rsidR="006C29AC" w:rsidRPr="00B6342F" w14:paraId="1F38D121" w14:textId="77777777" w:rsidTr="006C29AC">
        <w:trPr>
          <w:trHeight w:val="422"/>
        </w:trPr>
        <w:tc>
          <w:tcPr>
            <w:tcW w:w="2421" w:type="dxa"/>
            <w:vMerge/>
            <w:vAlign w:val="center"/>
          </w:tcPr>
          <w:p w14:paraId="1358D700"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523CD5E5"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2.2</w:t>
            </w:r>
          </w:p>
          <w:p w14:paraId="02E68331" w14:textId="1718F872"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 commitment by decision-makers to promote and respect the strategy in relation to peace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commitment by decision-makers to promote and respect the strategy in relation to peace processes.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6043AFD6" w14:textId="39596106"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BD9810" w14:textId="3B55D4C2"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F56D5" w14:textId="7777777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7B330BFB" w14:textId="1F8B482D" w:rsidR="006C29AC" w:rsidRPr="00A6518A" w:rsidRDefault="002743F3"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705F9DE2" w14:textId="7EE5D833"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sidRPr="00A6518A">
              <w:rPr>
                <w:rFonts w:ascii="Times" w:hAnsi="Times"/>
                <w:bCs/>
                <w:color w:val="000000" w:themeColor="text1"/>
                <w:sz w:val="20"/>
                <w:szCs w:val="20"/>
                <w:shd w:val="clear" w:color="auto" w:fill="E6E6E6"/>
                <w:lang w:val="en-US" w:eastAsia="en-US"/>
              </w:rPr>
              <w:fldChar w:fldCharType="end"/>
            </w:r>
          </w:p>
        </w:tc>
      </w:tr>
      <w:tr w:rsidR="006C29AC" w:rsidRPr="00B6342F" w14:paraId="69B651BE" w14:textId="77777777" w:rsidTr="006C29AC">
        <w:trPr>
          <w:trHeight w:val="422"/>
        </w:trPr>
        <w:tc>
          <w:tcPr>
            <w:tcW w:w="2421" w:type="dxa"/>
            <w:vMerge/>
            <w:vAlign w:val="center"/>
          </w:tcPr>
          <w:p w14:paraId="61BB935D"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74112F59" w14:textId="77777777"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2.3</w:t>
            </w:r>
          </w:p>
          <w:p w14:paraId="52525DFF" w14:textId="5B3DE9A1"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dolescents and young people are active participants in political and peacebuilding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Adolescents and young people are active participants in political and peacebuilding processes.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3CECD26F" w14:textId="5945BDCB"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451BB26" w14:textId="5916D0AF"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E857DF1" w14:textId="6C83F955" w:rsidR="006C29AC" w:rsidRPr="00A6518A" w:rsidRDefault="002743F3"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 xml:space="preserve">Yes </w:t>
            </w:r>
          </w:p>
        </w:tc>
        <w:tc>
          <w:tcPr>
            <w:tcW w:w="1170" w:type="dxa"/>
            <w:vAlign w:val="center"/>
          </w:tcPr>
          <w:p w14:paraId="523D57EC" w14:textId="195BA98B" w:rsidR="006C29AC" w:rsidRPr="00A6518A" w:rsidRDefault="002743F3"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1662DC9E" w14:textId="7A7F3FD1"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sidRPr="00A6518A">
              <w:rPr>
                <w:rFonts w:ascii="Times" w:hAnsi="Times"/>
                <w:bCs/>
                <w:color w:val="000000" w:themeColor="text1"/>
                <w:sz w:val="20"/>
                <w:szCs w:val="20"/>
                <w:shd w:val="clear" w:color="auto" w:fill="E6E6E6"/>
                <w:lang w:val="en-US" w:eastAsia="en-US"/>
              </w:rPr>
              <w:fldChar w:fldCharType="end"/>
            </w:r>
          </w:p>
        </w:tc>
      </w:tr>
      <w:tr w:rsidR="006C29AC" w:rsidRPr="00B6342F" w14:paraId="249EBBA2" w14:textId="77777777" w:rsidTr="006C29AC">
        <w:trPr>
          <w:trHeight w:val="422"/>
        </w:trPr>
        <w:tc>
          <w:tcPr>
            <w:tcW w:w="2421" w:type="dxa"/>
            <w:vMerge w:val="restart"/>
            <w:vAlign w:val="center"/>
          </w:tcPr>
          <w:p w14:paraId="126AD6A5"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2.1</w:t>
            </w:r>
          </w:p>
          <w:p w14:paraId="27B92BA5" w14:textId="4491B47E"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gained knowledge, skills, confidence, commitment and readiness to participate in political processes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have gained knowledge, skills, confidence, commitment and readiness to participate in political processes in Sirte.</w:t>
            </w:r>
            <w:r w:rsidRPr="00B6342F">
              <w:rPr>
                <w:rFonts w:ascii="Times" w:hAnsi="Times"/>
                <w:bCs/>
                <w:color w:val="2B579A"/>
                <w:sz w:val="20"/>
                <w:szCs w:val="20"/>
                <w:shd w:val="clear" w:color="auto" w:fill="E6E6E6"/>
                <w:lang w:val="en-US" w:eastAsia="en-US"/>
              </w:rPr>
              <w:fldChar w:fldCharType="end"/>
            </w:r>
          </w:p>
          <w:p w14:paraId="05CC1929"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01EDE090" w14:textId="315B5634"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2.1.1</w:t>
            </w:r>
          </w:p>
          <w:p w14:paraId="1DCC9D4D" w14:textId="358BE32C"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ssessment on conflict risks and peace opportunities (vulnerability and resilien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Assessment on conflict risks and peace opportunities (vulnerability and resilience).</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4DBB5429" w14:textId="7F328D57"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989ACA" w14:textId="4EA24CE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6EE74" w14:textId="7777777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38A6C563" w14:textId="7F459A49"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70EF3A5B" w14:textId="1038D056"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UNFPA has recruited a team of young people to conduct this assessment </w:t>
            </w:r>
          </w:p>
        </w:tc>
      </w:tr>
      <w:tr w:rsidR="006C29AC" w:rsidRPr="00B6342F" w14:paraId="072EAFE9" w14:textId="77777777" w:rsidTr="006C29AC">
        <w:trPr>
          <w:trHeight w:val="458"/>
        </w:trPr>
        <w:tc>
          <w:tcPr>
            <w:tcW w:w="2421" w:type="dxa"/>
            <w:vMerge/>
            <w:vAlign w:val="center"/>
          </w:tcPr>
          <w:p w14:paraId="7890F204"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6BA17E2F" w14:textId="5A9C9875"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2.1.2</w:t>
            </w:r>
          </w:p>
          <w:p w14:paraId="2D72BF4C" w14:textId="3E5C79B6"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wareness and understanding among youth and adolescents about what are the underlying conflict risks and drivers (vulnerability and resilience), and builds social cohesion and pe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Awareness and understanding among youth and adolescents about what are the underlying conflict risks and drivers (vulnerability and resilience), and builds social cohesion and peace</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26218194" w14:textId="32FD855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E74E2BB" w14:textId="5DE154F3"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52B0337" w14:textId="7777777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2E272262" w14:textId="77777777"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3146" w:type="dxa"/>
            <w:gridSpan w:val="2"/>
            <w:vAlign w:val="center"/>
          </w:tcPr>
          <w:p w14:paraId="2E5ED56E" w14:textId="2C3CE486"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The project may not be able to achieve this given the high sensitivities around these issues in Sirte now. </w:t>
            </w:r>
          </w:p>
        </w:tc>
      </w:tr>
      <w:tr w:rsidR="006C29AC" w:rsidRPr="00B6342F" w14:paraId="07F8DADD" w14:textId="77777777" w:rsidTr="006C29AC">
        <w:trPr>
          <w:trHeight w:val="458"/>
        </w:trPr>
        <w:tc>
          <w:tcPr>
            <w:tcW w:w="2421" w:type="dxa"/>
            <w:vMerge/>
            <w:vAlign w:val="center"/>
          </w:tcPr>
          <w:p w14:paraId="48E52D0B"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0294955A" w14:textId="2D583716"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2.1.3</w:t>
            </w:r>
          </w:p>
          <w:p w14:paraId="1AFDDB9C" w14:textId="3F2F3AA0"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benefited from leadership and debate training"/>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benefited from leadership and debate training</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17DEB6A2" w14:textId="24B5E59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561118DA" w14:textId="4F39868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8F33F48" w14:textId="4EB78C2E"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56"/>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56</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56CF900F" w14:textId="61EC69A3"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73D686A8" w14:textId="10AC7EED"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r>
      <w:tr w:rsidR="006C29AC" w:rsidRPr="00B6342F" w14:paraId="7E4F2C87" w14:textId="77777777" w:rsidTr="006C29AC">
        <w:trPr>
          <w:trHeight w:val="512"/>
        </w:trPr>
        <w:tc>
          <w:tcPr>
            <w:tcW w:w="2421" w:type="dxa"/>
            <w:vMerge w:val="restart"/>
            <w:vAlign w:val="center"/>
          </w:tcPr>
          <w:p w14:paraId="391C5EE4"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2.2</w:t>
            </w:r>
          </w:p>
          <w:p w14:paraId="107122F4" w14:textId="6090929F" w:rsidR="006C29AC" w:rsidRPr="00B6342F" w:rsidRDefault="006C29AC" w:rsidP="00B6342F">
            <w:pPr>
              <w:rPr>
                <w:rFonts w:ascii="Times" w:hAnsi="Times"/>
                <w:bCs/>
                <w:sz w:val="20"/>
                <w:szCs w:val="20"/>
                <w:lang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learned how to plan and develop campaigns to engage youth and local policy-makers to promote social cohesion and peace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Young leaders have learned how to plan and develop campaigns to </w:t>
            </w:r>
            <w:r w:rsidRPr="00B6342F">
              <w:rPr>
                <w:rFonts w:ascii="Times" w:hAnsi="Times"/>
                <w:bCs/>
                <w:noProof/>
                <w:sz w:val="20"/>
                <w:szCs w:val="20"/>
                <w:lang w:val="en-US" w:eastAsia="en-US"/>
              </w:rPr>
              <w:lastRenderedPageBreak/>
              <w:t>engage youth and local policy-makers to promote social cohesion and peace in Sirte.</w:t>
            </w:r>
            <w:r w:rsidRPr="00B6342F">
              <w:rPr>
                <w:rFonts w:ascii="Times" w:hAnsi="Times"/>
                <w:bCs/>
                <w:color w:val="2B579A"/>
                <w:sz w:val="20"/>
                <w:szCs w:val="20"/>
                <w:shd w:val="clear" w:color="auto" w:fill="E6E6E6"/>
                <w:lang w:val="en-US" w:eastAsia="en-US"/>
              </w:rPr>
              <w:fldChar w:fldCharType="end"/>
            </w:r>
          </w:p>
        </w:tc>
        <w:tc>
          <w:tcPr>
            <w:tcW w:w="3609" w:type="dxa"/>
            <w:shd w:val="clear" w:color="auto" w:fill="EEECE1"/>
            <w:vAlign w:val="center"/>
          </w:tcPr>
          <w:p w14:paraId="5F56A11D" w14:textId="1D53FE08"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lastRenderedPageBreak/>
              <w:t>Indicator 2.2.1</w:t>
            </w:r>
          </w:p>
          <w:p w14:paraId="196FB166" w14:textId="4207B3D9"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th-led initiatives on UNSCR 2250."/>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youth-led initiatives on UNSCR 2250.</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6CF5640D" w14:textId="33677912"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D0C4A4D" w14:textId="36AB790B"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B8B1DF2" w14:textId="204D4F0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6"/>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6</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2308D30A" w14:textId="01C88A11"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Completed"/>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Completed</w:t>
            </w:r>
            <w:r w:rsidRPr="00A6518A">
              <w:rPr>
                <w:rFonts w:ascii="Times" w:hAnsi="Times"/>
                <w:bCs/>
                <w:color w:val="000000" w:themeColor="text1"/>
                <w:sz w:val="20"/>
                <w:szCs w:val="20"/>
                <w:shd w:val="clear" w:color="auto" w:fill="E6E6E6"/>
                <w:lang w:val="en-US" w:eastAsia="en-US"/>
              </w:rPr>
              <w:fldChar w:fldCharType="end"/>
            </w:r>
          </w:p>
        </w:tc>
        <w:tc>
          <w:tcPr>
            <w:tcW w:w="3146" w:type="dxa"/>
            <w:gridSpan w:val="2"/>
            <w:vAlign w:val="center"/>
          </w:tcPr>
          <w:p w14:paraId="2494DF81" w14:textId="3717A1DA"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UNFPA reached 120% of this target. UNFPA awarded six youth-led initiatives that were designed around youth, peace, and security. </w:t>
            </w:r>
          </w:p>
        </w:tc>
      </w:tr>
      <w:tr w:rsidR="006C29AC" w:rsidRPr="00B6342F" w14:paraId="6D235372" w14:textId="77777777" w:rsidTr="006C29AC">
        <w:trPr>
          <w:trHeight w:val="458"/>
        </w:trPr>
        <w:tc>
          <w:tcPr>
            <w:tcW w:w="2421" w:type="dxa"/>
            <w:vMerge/>
            <w:vAlign w:val="center"/>
          </w:tcPr>
          <w:p w14:paraId="3E6C40FD"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5A05ECD2" w14:textId="7B2B4D89"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2.2.2</w:t>
            </w:r>
          </w:p>
          <w:p w14:paraId="305B15FF" w14:textId="44E1ACFA"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reached through awareness raising campaign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reached through awareness raising campaigns.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3167AC15" w14:textId="42EBDCA4"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141704D" w14:textId="082B06BD"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0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5,000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67E2F88" w14:textId="4187FF97"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maxLength w:val="300"/>
                  </w:textInput>
                </w:ffData>
              </w:fldChar>
            </w:r>
            <w:r w:rsidRPr="00A6518A">
              <w:rPr>
                <w:rFonts w:ascii="Times" w:hAnsi="Times"/>
                <w:bCs/>
                <w:color w:val="000000" w:themeColor="text1"/>
                <w:sz w:val="20"/>
                <w:szCs w:val="20"/>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color w:val="000000" w:themeColor="text1"/>
                <w:sz w:val="20"/>
                <w:szCs w:val="20"/>
                <w:shd w:val="clear" w:color="auto" w:fill="E6E6E6"/>
                <w:lang w:val="en-US" w:eastAsia="en-US"/>
              </w:rPr>
              <w:t>+40,000</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noProof/>
                <w:color w:val="000000" w:themeColor="text1"/>
                <w:sz w:val="20"/>
                <w:szCs w:val="20"/>
                <w:lang w:val="en-US" w:eastAsia="en-US"/>
              </w:rPr>
              <w:t> </w:t>
            </w:r>
            <w:r w:rsidRPr="00A6518A">
              <w:rPr>
                <w:rFonts w:ascii="Times" w:hAnsi="Times"/>
                <w:bCs/>
                <w:color w:val="000000" w:themeColor="text1"/>
                <w:sz w:val="20"/>
                <w:szCs w:val="20"/>
                <w:shd w:val="clear" w:color="auto" w:fill="E6E6E6"/>
                <w:lang w:val="en-US" w:eastAsia="en-US"/>
              </w:rPr>
              <w:fldChar w:fldCharType="end"/>
            </w:r>
          </w:p>
        </w:tc>
        <w:tc>
          <w:tcPr>
            <w:tcW w:w="1170" w:type="dxa"/>
            <w:vAlign w:val="center"/>
          </w:tcPr>
          <w:p w14:paraId="61F27475" w14:textId="6B85363E"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Completed</w:t>
            </w:r>
          </w:p>
        </w:tc>
        <w:tc>
          <w:tcPr>
            <w:tcW w:w="3146" w:type="dxa"/>
            <w:gridSpan w:val="2"/>
            <w:vAlign w:val="center"/>
          </w:tcPr>
          <w:p w14:paraId="2D6A96AE" w14:textId="056554D8"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 xml:space="preserve">The two videos that young journalist from Sirte made had more than 40,000 views combined. </w:t>
            </w:r>
          </w:p>
        </w:tc>
      </w:tr>
      <w:tr w:rsidR="006C29AC" w:rsidRPr="00B6342F" w14:paraId="451ADB0E" w14:textId="77777777" w:rsidTr="006C29AC">
        <w:trPr>
          <w:trHeight w:val="458"/>
        </w:trPr>
        <w:tc>
          <w:tcPr>
            <w:tcW w:w="2421" w:type="dxa"/>
            <w:vMerge/>
            <w:vAlign w:val="center"/>
          </w:tcPr>
          <w:p w14:paraId="2A1036FC"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19AFB07C" w14:textId="22F664BB"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2.2.3</w:t>
            </w:r>
          </w:p>
          <w:p w14:paraId="4B1A2714" w14:textId="7F80B110"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U-reports produced and responded by municipal council."/>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U-reports produced and responded by municipal council.</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455A19AF" w14:textId="539990E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C982C3C" w14:textId="79021643"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4E5D595" w14:textId="79676A75"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0</w:t>
            </w:r>
          </w:p>
        </w:tc>
        <w:tc>
          <w:tcPr>
            <w:tcW w:w="1170" w:type="dxa"/>
            <w:vAlign w:val="center"/>
          </w:tcPr>
          <w:p w14:paraId="603FA286" w14:textId="48F851D0"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6E21A91E" w14:textId="77777777" w:rsidR="00BE33D8" w:rsidRPr="00A6518A" w:rsidRDefault="006C29AC" w:rsidP="00BE33D8">
            <w:pPr>
              <w:rPr>
                <w:bCs/>
                <w:color w:val="000000" w:themeColor="text1"/>
              </w:rPr>
            </w:pPr>
            <w:r w:rsidRPr="00A6518A">
              <w:rPr>
                <w:rFonts w:ascii="Times" w:hAnsi="Times"/>
                <w:bCs/>
                <w:noProof/>
                <w:color w:val="000000" w:themeColor="text1"/>
                <w:sz w:val="20"/>
                <w:szCs w:val="20"/>
                <w:lang w:val="en-US" w:eastAsia="en-US"/>
              </w:rPr>
              <w:t xml:space="preserve"> </w:t>
            </w:r>
            <w:r w:rsidR="00BE33D8" w:rsidRPr="00A6518A">
              <w:rPr>
                <w:rFonts w:ascii="Times" w:hAnsi="Times"/>
                <w:bCs/>
                <w:noProof/>
                <w:color w:val="000000" w:themeColor="text1"/>
                <w:sz w:val="20"/>
                <w:szCs w:val="20"/>
                <w:lang w:val="en-US" w:eastAsia="en-US"/>
              </w:rPr>
              <w:t xml:space="preserve"> </w:t>
            </w:r>
            <w:r w:rsidR="00BE33D8" w:rsidRPr="00A6518A">
              <w:rPr>
                <w:rFonts w:ascii="Times" w:hAnsi="Times"/>
                <w:bCs/>
                <w:color w:val="000000" w:themeColor="text1"/>
                <w:sz w:val="20"/>
                <w:szCs w:val="20"/>
                <w:shd w:val="clear" w:color="auto" w:fill="E6E6E6"/>
                <w:lang w:val="en-US" w:eastAsia="en-US"/>
              </w:rPr>
              <w:t>The platform will be officially launched by the end of November, and the five reports will be subsequently produced during each of the five monthly meetings.</w:t>
            </w:r>
            <w:r w:rsidR="00BE33D8" w:rsidRPr="00A6518A">
              <w:rPr>
                <w:rFonts w:eastAsia="Calibri" w:cstheme="minorHAnsi"/>
                <w:bCs/>
                <w:color w:val="000000" w:themeColor="text1"/>
              </w:rPr>
              <w:t xml:space="preserve"> </w:t>
            </w:r>
          </w:p>
          <w:p w14:paraId="044AD004" w14:textId="1C61D2F2" w:rsidR="006C29AC" w:rsidRPr="00A6518A" w:rsidRDefault="006C29AC" w:rsidP="00B6342F">
            <w:pPr>
              <w:rPr>
                <w:bCs/>
                <w:color w:val="000000" w:themeColor="text1"/>
              </w:rPr>
            </w:pPr>
          </w:p>
        </w:tc>
      </w:tr>
      <w:tr w:rsidR="006C29AC" w:rsidRPr="00B6342F" w14:paraId="3AA4D706" w14:textId="77777777" w:rsidTr="006C29AC">
        <w:trPr>
          <w:trHeight w:val="458"/>
        </w:trPr>
        <w:tc>
          <w:tcPr>
            <w:tcW w:w="2421" w:type="dxa"/>
            <w:vMerge w:val="restart"/>
            <w:vAlign w:val="center"/>
          </w:tcPr>
          <w:p w14:paraId="1BBAE799" w14:textId="77777777" w:rsidR="006C29AC" w:rsidRPr="00B6342F" w:rsidRDefault="006C29AC" w:rsidP="00B6342F">
            <w:pPr>
              <w:rPr>
                <w:rFonts w:ascii="Times" w:hAnsi="Times"/>
                <w:b/>
                <w:sz w:val="20"/>
                <w:szCs w:val="20"/>
                <w:lang w:val="en-US" w:eastAsia="en-US"/>
              </w:rPr>
            </w:pPr>
            <w:r w:rsidRPr="00B6342F">
              <w:rPr>
                <w:rFonts w:ascii="Times" w:hAnsi="Times"/>
                <w:b/>
                <w:sz w:val="20"/>
                <w:szCs w:val="20"/>
                <w:lang w:val="en-US" w:eastAsia="en-US"/>
              </w:rPr>
              <w:t>Output 2.3</w:t>
            </w:r>
          </w:p>
          <w:p w14:paraId="4E7C6E3B" w14:textId="77777777"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and local decision-makers participate in dialogue meetings to learn about concerns and needs, and develop mechanisms for incorporating youth views into municipal strateg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and local decision-makers participate in dialogue meetings to learn about concerns and needs, and develop mechanisms for incorporating youth views into municipal strategy.</w:t>
            </w:r>
            <w:r w:rsidRPr="00B6342F">
              <w:rPr>
                <w:rFonts w:ascii="Times" w:hAnsi="Times"/>
                <w:bCs/>
                <w:color w:val="2B579A"/>
                <w:sz w:val="20"/>
                <w:szCs w:val="20"/>
                <w:shd w:val="clear" w:color="auto" w:fill="E6E6E6"/>
                <w:lang w:val="en-US" w:eastAsia="en-US"/>
              </w:rPr>
              <w:fldChar w:fldCharType="end"/>
            </w:r>
          </w:p>
          <w:p w14:paraId="6C53AAED" w14:textId="26FD1E33"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60D137D6" w14:textId="3441A6EC"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2.3.1</w:t>
            </w:r>
          </w:p>
          <w:p w14:paraId="555802C1" w14:textId="36346F35"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participation mechanism for political processes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participation mechanism for political processes is developed.</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2C6E832D" w14:textId="03BEBE61"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AB1FC1" w14:textId="7B8FB2AC"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DEDF0C1" w14:textId="25687936" w:rsidR="006C29AC" w:rsidRPr="00A6518A" w:rsidRDefault="002743F3"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lang w:val="en-US" w:eastAsia="en-US"/>
              </w:rPr>
              <w:t>Yes</w:t>
            </w:r>
          </w:p>
        </w:tc>
        <w:tc>
          <w:tcPr>
            <w:tcW w:w="1170" w:type="dxa"/>
            <w:vAlign w:val="center"/>
          </w:tcPr>
          <w:p w14:paraId="7C39D415" w14:textId="47DEBA1E"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518A1DC4" w14:textId="696F6B8E"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sidRPr="00A6518A">
              <w:rPr>
                <w:rFonts w:ascii="Times" w:hAnsi="Times"/>
                <w:bCs/>
                <w:color w:val="000000" w:themeColor="text1"/>
                <w:sz w:val="20"/>
                <w:szCs w:val="20"/>
                <w:shd w:val="clear" w:color="auto" w:fill="E6E6E6"/>
                <w:lang w:val="en-US" w:eastAsia="en-US"/>
              </w:rPr>
              <w:instrText xml:space="preserve"> FORMTEXT </w:instrText>
            </w:r>
            <w:r w:rsidRPr="00A6518A">
              <w:rPr>
                <w:rFonts w:ascii="Times" w:hAnsi="Times"/>
                <w:bCs/>
                <w:color w:val="000000" w:themeColor="text1"/>
                <w:sz w:val="20"/>
                <w:szCs w:val="20"/>
                <w:shd w:val="clear" w:color="auto" w:fill="E6E6E6"/>
                <w:lang w:val="en-US" w:eastAsia="en-US"/>
              </w:rPr>
            </w:r>
            <w:r w:rsidRPr="00A6518A">
              <w:rPr>
                <w:rFonts w:ascii="Times" w:hAnsi="Times"/>
                <w:bCs/>
                <w:color w:val="000000" w:themeColor="text1"/>
                <w:sz w:val="20"/>
                <w:szCs w:val="20"/>
                <w:shd w:val="clear" w:color="auto" w:fill="E6E6E6"/>
                <w:lang w:val="en-US" w:eastAsia="en-US"/>
              </w:rPr>
              <w:fldChar w:fldCharType="separate"/>
            </w:r>
            <w:r w:rsidRPr="00A6518A">
              <w:rPr>
                <w:rFonts w:ascii="Times" w:hAnsi="Times"/>
                <w:bCs/>
                <w:noProof/>
                <w:color w:val="000000" w:themeColor="text1"/>
                <w:sz w:val="20"/>
                <w:szCs w:val="20"/>
                <w:shd w:val="clear" w:color="auto" w:fill="E6E6E6"/>
                <w:lang w:val="en-US" w:eastAsia="en-US"/>
              </w:rPr>
              <w:t>Delay occurred due to the political and  security implications followed by COVID-19</w:t>
            </w:r>
            <w:r w:rsidRPr="00A6518A">
              <w:rPr>
                <w:rFonts w:ascii="Times" w:hAnsi="Times"/>
                <w:bCs/>
                <w:color w:val="000000" w:themeColor="text1"/>
                <w:sz w:val="20"/>
                <w:szCs w:val="20"/>
                <w:shd w:val="clear" w:color="auto" w:fill="E6E6E6"/>
                <w:lang w:val="en-US" w:eastAsia="en-US"/>
              </w:rPr>
              <w:fldChar w:fldCharType="end"/>
            </w:r>
            <w:r w:rsidR="002743F3" w:rsidRPr="00A6518A">
              <w:rPr>
                <w:rFonts w:ascii="Times" w:hAnsi="Times"/>
                <w:bCs/>
                <w:color w:val="000000" w:themeColor="text1"/>
                <w:sz w:val="20"/>
                <w:szCs w:val="20"/>
                <w:shd w:val="clear" w:color="auto" w:fill="E6E6E6"/>
                <w:lang w:val="en-US" w:eastAsia="en-US"/>
              </w:rPr>
              <w:t>. However, an indirect mechanism has already been developed – networks that emerged during the different training workshops throughout the project empowered the CSOs/youths to participate in political processes</w:t>
            </w:r>
          </w:p>
        </w:tc>
      </w:tr>
      <w:tr w:rsidR="006C29AC" w:rsidRPr="00B6342F" w14:paraId="2DE8412A" w14:textId="77777777" w:rsidTr="006C29AC">
        <w:trPr>
          <w:trHeight w:val="458"/>
        </w:trPr>
        <w:tc>
          <w:tcPr>
            <w:tcW w:w="2421" w:type="dxa"/>
            <w:vMerge/>
            <w:vAlign w:val="center"/>
          </w:tcPr>
          <w:p w14:paraId="60D9CD74"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1EABD7E6" w14:textId="5FE8AFFE"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2.3.2</w:t>
            </w:r>
          </w:p>
          <w:p w14:paraId="41865697" w14:textId="7BA9FB56"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Decision-makers and youth meet regularly in meet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Decision-makers and youth meet regularly in meetings.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59B4B5FF" w14:textId="05CFE335"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4B6DAFF" w14:textId="4D5F3243" w:rsidR="006C29AC" w:rsidRPr="00B6342F" w:rsidRDefault="006C29A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Minimum quarterly meetings, or on reques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Minimum quarterly meetings, or on request.</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5FC1691" w14:textId="4696F8AD"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0</w:t>
            </w:r>
          </w:p>
        </w:tc>
        <w:tc>
          <w:tcPr>
            <w:tcW w:w="1170" w:type="dxa"/>
            <w:vAlign w:val="center"/>
          </w:tcPr>
          <w:p w14:paraId="62FA9FC6" w14:textId="28CECE47" w:rsidR="006C29AC" w:rsidRPr="00A6518A" w:rsidRDefault="006C29AC" w:rsidP="00B6342F">
            <w:pPr>
              <w:rPr>
                <w:rFonts w:ascii="Times" w:hAnsi="Times"/>
                <w:bCs/>
                <w:color w:val="000000" w:themeColor="text1"/>
                <w:sz w:val="20"/>
                <w:szCs w:val="20"/>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43D06CBC" w14:textId="36D02BA9" w:rsidR="006C29AC" w:rsidRPr="00A6518A" w:rsidRDefault="006C29AC" w:rsidP="00BB1584">
            <w:pPr>
              <w:spacing w:line="259" w:lineRule="auto"/>
              <w:rPr>
                <w:rFonts w:ascii="Times" w:hAnsi="Times"/>
                <w:bCs/>
                <w:noProof/>
                <w:color w:val="000000" w:themeColor="text1"/>
                <w:sz w:val="20"/>
                <w:szCs w:val="20"/>
                <w:lang w:val="en-US" w:eastAsia="en-US"/>
              </w:rPr>
            </w:pPr>
            <w:r w:rsidRPr="00A6518A">
              <w:rPr>
                <w:rFonts w:ascii="Times" w:hAnsi="Times"/>
                <w:bCs/>
                <w:noProof/>
                <w:color w:val="000000" w:themeColor="text1"/>
                <w:sz w:val="20"/>
                <w:szCs w:val="20"/>
                <w:lang w:val="en-US" w:eastAsia="en-US"/>
              </w:rPr>
              <w:t>The first meeting will be held in mid-November 2021</w:t>
            </w:r>
          </w:p>
        </w:tc>
      </w:tr>
      <w:tr w:rsidR="006C29AC" w:rsidRPr="00B6342F" w14:paraId="13103B5E" w14:textId="77777777" w:rsidTr="006C29AC">
        <w:trPr>
          <w:trHeight w:val="458"/>
        </w:trPr>
        <w:tc>
          <w:tcPr>
            <w:tcW w:w="2421" w:type="dxa"/>
            <w:vMerge/>
            <w:vAlign w:val="center"/>
          </w:tcPr>
          <w:p w14:paraId="7A9BD2C2" w14:textId="77777777" w:rsidR="006C29AC" w:rsidRPr="00B6342F" w:rsidRDefault="006C29AC" w:rsidP="00B6342F">
            <w:pPr>
              <w:rPr>
                <w:rFonts w:ascii="Times" w:hAnsi="Times"/>
                <w:bCs/>
                <w:sz w:val="20"/>
                <w:szCs w:val="20"/>
                <w:lang w:val="en-US" w:eastAsia="en-US"/>
              </w:rPr>
            </w:pPr>
          </w:p>
        </w:tc>
        <w:tc>
          <w:tcPr>
            <w:tcW w:w="3609" w:type="dxa"/>
            <w:shd w:val="clear" w:color="auto" w:fill="EEECE1"/>
            <w:vAlign w:val="center"/>
          </w:tcPr>
          <w:p w14:paraId="194D7A89" w14:textId="082866A6" w:rsidR="006C29AC" w:rsidRPr="00B6342F" w:rsidRDefault="006C29AC" w:rsidP="00B6342F">
            <w:pPr>
              <w:rPr>
                <w:rFonts w:ascii="Times" w:hAnsi="Times"/>
                <w:bCs/>
                <w:sz w:val="20"/>
                <w:szCs w:val="20"/>
                <w:lang w:val="en-US" w:eastAsia="en-US"/>
              </w:rPr>
            </w:pPr>
            <w:r w:rsidRPr="00B6342F">
              <w:rPr>
                <w:rFonts w:ascii="Times" w:hAnsi="Times"/>
                <w:bCs/>
                <w:sz w:val="20"/>
                <w:szCs w:val="20"/>
                <w:lang w:val="en-US" w:eastAsia="en-US"/>
              </w:rPr>
              <w:t>Indicator 2.3.3</w:t>
            </w:r>
          </w:p>
          <w:p w14:paraId="46F168F8" w14:textId="7F066DA8"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Intersectoral cooperation and coordination within the municipality about youth and women issu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Intersectoral cooperation and coordination within the municipality about youth and women issues.</w:t>
            </w:r>
            <w:r w:rsidRPr="00B6342F">
              <w:rPr>
                <w:rFonts w:ascii="Times" w:hAnsi="Times"/>
                <w:bCs/>
                <w:color w:val="2B579A"/>
                <w:sz w:val="20"/>
                <w:szCs w:val="20"/>
                <w:shd w:val="clear" w:color="auto" w:fill="E6E6E6"/>
                <w:lang w:val="en-US" w:eastAsia="en-US"/>
              </w:rPr>
              <w:fldChar w:fldCharType="end"/>
            </w:r>
          </w:p>
        </w:tc>
        <w:tc>
          <w:tcPr>
            <w:tcW w:w="1163" w:type="dxa"/>
            <w:shd w:val="clear" w:color="auto" w:fill="EEECE1"/>
            <w:vAlign w:val="center"/>
          </w:tcPr>
          <w:p w14:paraId="3654BBC0" w14:textId="676F4205"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BB37D6E" w14:textId="70222DAF" w:rsidR="006C29AC" w:rsidRPr="00B6342F" w:rsidRDefault="006C29A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FDFC624" w14:textId="20CC53EF"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0</w:t>
            </w:r>
          </w:p>
        </w:tc>
        <w:tc>
          <w:tcPr>
            <w:tcW w:w="1170" w:type="dxa"/>
            <w:vAlign w:val="center"/>
          </w:tcPr>
          <w:p w14:paraId="26C1438C" w14:textId="59BCBF01" w:rsidR="006C29AC" w:rsidRPr="00A6518A" w:rsidRDefault="006C29AC" w:rsidP="00B6342F">
            <w:pPr>
              <w:rPr>
                <w:rFonts w:ascii="Times" w:hAnsi="Times"/>
                <w:bCs/>
                <w:color w:val="000000" w:themeColor="text1"/>
                <w:sz w:val="20"/>
                <w:szCs w:val="20"/>
                <w:lang w:val="en-US" w:eastAsia="en-US"/>
              </w:rPr>
            </w:pPr>
            <w:r w:rsidRPr="00A6518A">
              <w:rPr>
                <w:rFonts w:ascii="Times" w:hAnsi="Times"/>
                <w:bCs/>
                <w:color w:val="000000" w:themeColor="text1"/>
                <w:sz w:val="20"/>
                <w:szCs w:val="20"/>
                <w:shd w:val="clear" w:color="auto" w:fill="E6E6E6"/>
                <w:lang w:val="en-US" w:eastAsia="en-US"/>
              </w:rPr>
              <w:t>Ongoing</w:t>
            </w:r>
          </w:p>
        </w:tc>
        <w:tc>
          <w:tcPr>
            <w:tcW w:w="3146" w:type="dxa"/>
            <w:gridSpan w:val="2"/>
            <w:vAlign w:val="center"/>
          </w:tcPr>
          <w:p w14:paraId="5F491DFC" w14:textId="6B1BF6A4" w:rsidR="006C29AC" w:rsidRPr="00A6518A" w:rsidRDefault="006C29AC" w:rsidP="00B6342F">
            <w:pPr>
              <w:rPr>
                <w:rFonts w:ascii="Times" w:hAnsi="Times"/>
                <w:bCs/>
                <w:color w:val="000000" w:themeColor="text1"/>
                <w:sz w:val="20"/>
                <w:szCs w:val="20"/>
                <w:lang w:val="en-US" w:eastAsia="en-US"/>
              </w:rPr>
            </w:pPr>
            <w:r w:rsidRPr="00E157E8">
              <w:rPr>
                <w:rFonts w:ascii="Times" w:hAnsi="Times"/>
                <w:bCs/>
                <w:color w:val="000000" w:themeColor="text1"/>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sidRPr="00E157E8">
              <w:rPr>
                <w:rFonts w:ascii="Times" w:hAnsi="Times"/>
                <w:bCs/>
                <w:color w:val="000000" w:themeColor="text1"/>
                <w:sz w:val="20"/>
                <w:szCs w:val="20"/>
                <w:shd w:val="clear" w:color="auto" w:fill="E6E6E6"/>
                <w:lang w:val="en-US" w:eastAsia="en-US"/>
              </w:rPr>
              <w:instrText xml:space="preserve"> FORMTEXT </w:instrText>
            </w:r>
            <w:r w:rsidRPr="00E157E8">
              <w:rPr>
                <w:rFonts w:ascii="Times" w:hAnsi="Times"/>
                <w:bCs/>
                <w:color w:val="000000" w:themeColor="text1"/>
                <w:sz w:val="20"/>
                <w:szCs w:val="20"/>
                <w:shd w:val="clear" w:color="auto" w:fill="E6E6E6"/>
                <w:lang w:val="en-US" w:eastAsia="en-US"/>
              </w:rPr>
            </w:r>
            <w:r w:rsidRPr="00E157E8">
              <w:rPr>
                <w:rFonts w:ascii="Times" w:hAnsi="Times"/>
                <w:bCs/>
                <w:color w:val="000000" w:themeColor="text1"/>
                <w:sz w:val="20"/>
                <w:szCs w:val="20"/>
                <w:shd w:val="clear" w:color="auto" w:fill="E6E6E6"/>
                <w:lang w:val="en-US" w:eastAsia="en-US"/>
              </w:rPr>
              <w:fldChar w:fldCharType="separate"/>
            </w:r>
            <w:r w:rsidRPr="00E157E8">
              <w:rPr>
                <w:rFonts w:ascii="Times" w:hAnsi="Times"/>
                <w:bCs/>
                <w:noProof/>
                <w:color w:val="000000" w:themeColor="text1"/>
                <w:sz w:val="20"/>
                <w:szCs w:val="20"/>
                <w:shd w:val="clear" w:color="auto" w:fill="E6E6E6"/>
                <w:lang w:val="en-US" w:eastAsia="en-US"/>
              </w:rPr>
              <w:t>Delay occurred due to the political and  security implications followed by COVID-1</w:t>
            </w:r>
            <w:r w:rsidR="002743F3" w:rsidRPr="00E157E8">
              <w:rPr>
                <w:rFonts w:ascii="Times" w:hAnsi="Times"/>
                <w:bCs/>
                <w:noProof/>
                <w:color w:val="000000" w:themeColor="text1"/>
                <w:sz w:val="20"/>
                <w:szCs w:val="20"/>
                <w:shd w:val="clear" w:color="auto" w:fill="E6E6E6"/>
                <w:lang w:val="en-US" w:eastAsia="en-US"/>
              </w:rPr>
              <w:t>9. However,</w:t>
            </w:r>
            <w:r w:rsidRPr="00E157E8">
              <w:rPr>
                <w:rFonts w:ascii="Times" w:hAnsi="Times"/>
                <w:bCs/>
                <w:color w:val="000000" w:themeColor="text1"/>
                <w:sz w:val="20"/>
                <w:szCs w:val="20"/>
                <w:shd w:val="clear" w:color="auto" w:fill="E6E6E6"/>
                <w:lang w:val="en-US" w:eastAsia="en-US"/>
              </w:rPr>
              <w:fldChar w:fldCharType="end"/>
            </w:r>
            <w:r w:rsidR="002743F3" w:rsidRPr="00A6518A">
              <w:rPr>
                <w:bCs/>
                <w:color w:val="000000" w:themeColor="text1"/>
              </w:rPr>
              <w:t xml:space="preserve"> </w:t>
            </w:r>
            <w:r w:rsidR="002743F3" w:rsidRPr="00A6518A">
              <w:rPr>
                <w:rFonts w:ascii="Times" w:hAnsi="Times"/>
                <w:bCs/>
                <w:color w:val="000000" w:themeColor="text1"/>
                <w:sz w:val="20"/>
                <w:szCs w:val="20"/>
                <w:shd w:val="clear" w:color="auto" w:fill="E6E6E6"/>
                <w:lang w:val="en-US" w:eastAsia="en-US"/>
              </w:rPr>
              <w:t>many public sector officials who participated in the trainings as either participants (if they are young) or guest had opportunities to improve their awareness of youth and women issues.</w:t>
            </w:r>
          </w:p>
        </w:tc>
      </w:tr>
    </w:tbl>
    <w:p w14:paraId="0916B1C4" w14:textId="77777777" w:rsidR="00B652A1" w:rsidRPr="004C3567" w:rsidRDefault="00B652A1" w:rsidP="001C44A6">
      <w:pPr>
        <w:tabs>
          <w:tab w:val="left" w:pos="0"/>
        </w:tabs>
        <w:rPr>
          <w:sz w:val="16"/>
          <w:szCs w:val="16"/>
        </w:rPr>
      </w:pPr>
    </w:p>
    <w:sectPr w:rsidR="00B652A1" w:rsidRPr="004C3567" w:rsidSect="009C3E7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F3F6" w14:textId="77777777" w:rsidR="0089223B" w:rsidRDefault="0089223B" w:rsidP="00E76CA1">
      <w:r>
        <w:separator/>
      </w:r>
    </w:p>
  </w:endnote>
  <w:endnote w:type="continuationSeparator" w:id="0">
    <w:p w14:paraId="7F5BCCB0" w14:textId="77777777" w:rsidR="0089223B" w:rsidRDefault="0089223B" w:rsidP="00E76CA1">
      <w:r>
        <w:continuationSeparator/>
      </w:r>
    </w:p>
  </w:endnote>
  <w:endnote w:type="continuationNotice" w:id="1">
    <w:p w14:paraId="4AE77076" w14:textId="77777777" w:rsidR="0089223B" w:rsidRDefault="0089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8512D5" w:rsidRDefault="008512D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8512D5" w:rsidRDefault="0085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DFE6" w14:textId="77777777" w:rsidR="0089223B" w:rsidRDefault="0089223B" w:rsidP="00E76CA1">
      <w:r>
        <w:separator/>
      </w:r>
    </w:p>
  </w:footnote>
  <w:footnote w:type="continuationSeparator" w:id="0">
    <w:p w14:paraId="234D2291" w14:textId="77777777" w:rsidR="0089223B" w:rsidRDefault="0089223B" w:rsidP="00E76CA1">
      <w:r>
        <w:continuationSeparator/>
      </w:r>
    </w:p>
  </w:footnote>
  <w:footnote w:type="continuationNotice" w:id="1">
    <w:p w14:paraId="1F6C19F9" w14:textId="77777777" w:rsidR="0089223B" w:rsidRDefault="0089223B"/>
  </w:footnote>
  <w:footnote w:id="2">
    <w:p w14:paraId="4E3D43AB" w14:textId="59049BB2" w:rsidR="00D84A66" w:rsidRPr="00A2042F" w:rsidRDefault="00D84A66">
      <w:pPr>
        <w:pStyle w:val="FootnoteText"/>
        <w:rPr>
          <w:sz w:val="13"/>
          <w:szCs w:val="13"/>
        </w:rPr>
      </w:pPr>
      <w:r w:rsidRPr="00A2042F">
        <w:rPr>
          <w:rStyle w:val="FootnoteReference"/>
          <w:sz w:val="13"/>
          <w:szCs w:val="13"/>
        </w:rPr>
        <w:footnoteRef/>
      </w:r>
      <w:r w:rsidRPr="00A2042F">
        <w:rPr>
          <w:sz w:val="13"/>
          <w:szCs w:val="13"/>
        </w:rPr>
        <w:t xml:space="preserve"> The project has faced several challenges since the launch, namely (1) change of the political power in Sirte, (2) clashes within and outskirt of the city and the subsequent closure of roads to the city, and (3) the COVID-19 pandemic</w:t>
      </w:r>
    </w:p>
  </w:footnote>
  <w:footnote w:id="3">
    <w:p w14:paraId="0BD7BCA9" w14:textId="14A19C54" w:rsidR="007F1AC0" w:rsidRPr="00A2042F" w:rsidRDefault="007F1AC0">
      <w:pPr>
        <w:pStyle w:val="FootnoteText"/>
        <w:rPr>
          <w:sz w:val="13"/>
          <w:szCs w:val="13"/>
        </w:rPr>
      </w:pPr>
      <w:r w:rsidRPr="00A2042F">
        <w:rPr>
          <w:rStyle w:val="FootnoteReference"/>
          <w:sz w:val="13"/>
          <w:szCs w:val="13"/>
        </w:rPr>
        <w:footnoteRef/>
      </w:r>
      <w:r w:rsidRPr="00A2042F">
        <w:rPr>
          <w:sz w:val="13"/>
          <w:szCs w:val="13"/>
        </w:rPr>
        <w:t xml:space="preserve"> Mental Health and Psychosocial Support (MHPSS)</w:t>
      </w:r>
    </w:p>
  </w:footnote>
  <w:footnote w:id="4">
    <w:p w14:paraId="66FA87A2" w14:textId="362DFBFF" w:rsidR="00E3428F" w:rsidRPr="00A2042F" w:rsidRDefault="00E3428F">
      <w:pPr>
        <w:pStyle w:val="FootnoteText"/>
        <w:rPr>
          <w:sz w:val="13"/>
          <w:szCs w:val="13"/>
        </w:rPr>
      </w:pPr>
      <w:r w:rsidRPr="00A2042F">
        <w:rPr>
          <w:rStyle w:val="FootnoteReference"/>
          <w:sz w:val="13"/>
          <w:szCs w:val="13"/>
        </w:rPr>
        <w:footnoteRef/>
      </w:r>
      <w:r w:rsidRPr="00A2042F">
        <w:rPr>
          <w:sz w:val="13"/>
          <w:szCs w:val="13"/>
        </w:rPr>
        <w:t xml:space="preserve"> </w:t>
      </w:r>
      <w:r w:rsidRPr="00A2042F">
        <w:rPr>
          <w:sz w:val="13"/>
          <w:szCs w:val="13"/>
          <w:lang w:val="en-US"/>
        </w:rPr>
        <w:t>Refer to the progress summary under outcome 2 and for the Results Framework for a detailed explanation.</w:t>
      </w:r>
    </w:p>
  </w:footnote>
  <w:footnote w:id="5">
    <w:p w14:paraId="6E6B17AD" w14:textId="5F4CAAD1" w:rsidR="001E273B" w:rsidRPr="00A2042F" w:rsidRDefault="001E273B">
      <w:pPr>
        <w:pStyle w:val="FootnoteText"/>
        <w:rPr>
          <w:sz w:val="13"/>
          <w:szCs w:val="13"/>
          <w:lang w:val="en-US"/>
        </w:rPr>
      </w:pPr>
      <w:r w:rsidRPr="00A2042F">
        <w:rPr>
          <w:rStyle w:val="FootnoteReference"/>
          <w:sz w:val="13"/>
          <w:szCs w:val="13"/>
        </w:rPr>
        <w:footnoteRef/>
      </w:r>
      <w:r w:rsidRPr="00A2042F">
        <w:rPr>
          <w:sz w:val="13"/>
          <w:szCs w:val="13"/>
        </w:rPr>
        <w:t xml:space="preserve"> </w:t>
      </w:r>
      <w:r w:rsidRPr="00A2042F">
        <w:rPr>
          <w:sz w:val="13"/>
          <w:szCs w:val="13"/>
          <w:lang w:val="en-US"/>
        </w:rPr>
        <w:t>Further detailed under progress summary on outcome 1 on page 6</w:t>
      </w:r>
    </w:p>
  </w:footnote>
  <w:footnote w:id="6">
    <w:p w14:paraId="1D11E0A4" w14:textId="70009BAD" w:rsidR="00F275E9" w:rsidRPr="00C976CD" w:rsidRDefault="00F275E9">
      <w:pPr>
        <w:pStyle w:val="FootnoteText"/>
        <w:rPr>
          <w:color w:val="000000" w:themeColor="text1"/>
          <w:sz w:val="13"/>
          <w:szCs w:val="13"/>
          <w:lang w:val="en-US"/>
        </w:rPr>
      </w:pPr>
      <w:r w:rsidRPr="00C976CD">
        <w:rPr>
          <w:rStyle w:val="FootnoteReference"/>
          <w:color w:val="000000" w:themeColor="text1"/>
          <w:sz w:val="13"/>
          <w:szCs w:val="13"/>
        </w:rPr>
        <w:footnoteRef/>
      </w:r>
      <w:r w:rsidRPr="00C976CD">
        <w:rPr>
          <w:color w:val="000000" w:themeColor="text1"/>
          <w:sz w:val="13"/>
          <w:szCs w:val="13"/>
        </w:rPr>
        <w:t xml:space="preserve"> </w:t>
      </w:r>
      <w:r w:rsidR="00A2042F" w:rsidRPr="00C976CD">
        <w:rPr>
          <w:color w:val="000000" w:themeColor="text1"/>
          <w:sz w:val="13"/>
          <w:szCs w:val="13"/>
        </w:rPr>
        <w:t>A</w:t>
      </w:r>
      <w:r w:rsidRPr="00C976CD">
        <w:rPr>
          <w:color w:val="000000" w:themeColor="text1"/>
          <w:sz w:val="13"/>
          <w:szCs w:val="13"/>
        </w:rPr>
        <w:t xml:space="preserve"> relatively new unit and concept that emerged in 2018</w:t>
      </w:r>
    </w:p>
  </w:footnote>
</w:footnotes>
</file>

<file path=word/intelligence.xml><?xml version="1.0" encoding="utf-8"?>
<int:Intelligence xmlns:int="http://schemas.microsoft.com/office/intelligence/2019/intelligence">
  <int:IntelligenceSettings/>
  <int:Manifest>
    <int:WordHash hashCode="5N/MziX9es78Db" id="BrVS4xUP"/>
  </int:Manifest>
  <int:Observations>
    <int:Content id="BrVS4xU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4E1"/>
    <w:multiLevelType w:val="multilevel"/>
    <w:tmpl w:val="64E87C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FA55ED"/>
    <w:multiLevelType w:val="hybridMultilevel"/>
    <w:tmpl w:val="6B0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592"/>
    <w:multiLevelType w:val="hybridMultilevel"/>
    <w:tmpl w:val="B80E6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AA4"/>
    <w:multiLevelType w:val="hybridMultilevel"/>
    <w:tmpl w:val="7D6AD0C2"/>
    <w:lvl w:ilvl="0" w:tplc="67A6AE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073F"/>
    <w:multiLevelType w:val="multilevel"/>
    <w:tmpl w:val="356E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C120FE"/>
    <w:multiLevelType w:val="hybridMultilevel"/>
    <w:tmpl w:val="FFFFFFFF"/>
    <w:lvl w:ilvl="0" w:tplc="DD800534">
      <w:start w:val="1"/>
      <w:numFmt w:val="lowerLetter"/>
      <w:lvlText w:val="%1."/>
      <w:lvlJc w:val="left"/>
      <w:pPr>
        <w:ind w:left="720" w:hanging="360"/>
      </w:pPr>
    </w:lvl>
    <w:lvl w:ilvl="1" w:tplc="08E698EA">
      <w:start w:val="1"/>
      <w:numFmt w:val="lowerLetter"/>
      <w:lvlText w:val="%2."/>
      <w:lvlJc w:val="left"/>
      <w:pPr>
        <w:ind w:left="1440" w:hanging="360"/>
      </w:pPr>
    </w:lvl>
    <w:lvl w:ilvl="2" w:tplc="CB646DD4">
      <w:start w:val="1"/>
      <w:numFmt w:val="lowerRoman"/>
      <w:lvlText w:val="%3."/>
      <w:lvlJc w:val="right"/>
      <w:pPr>
        <w:ind w:left="2160" w:hanging="180"/>
      </w:pPr>
    </w:lvl>
    <w:lvl w:ilvl="3" w:tplc="DDE2DE14">
      <w:start w:val="1"/>
      <w:numFmt w:val="decimal"/>
      <w:lvlText w:val="%4."/>
      <w:lvlJc w:val="left"/>
      <w:pPr>
        <w:ind w:left="2880" w:hanging="360"/>
      </w:pPr>
    </w:lvl>
    <w:lvl w:ilvl="4" w:tplc="3A902584">
      <w:start w:val="1"/>
      <w:numFmt w:val="lowerLetter"/>
      <w:lvlText w:val="%5."/>
      <w:lvlJc w:val="left"/>
      <w:pPr>
        <w:ind w:left="3600" w:hanging="360"/>
      </w:pPr>
    </w:lvl>
    <w:lvl w:ilvl="5" w:tplc="A5F63D32">
      <w:start w:val="1"/>
      <w:numFmt w:val="lowerRoman"/>
      <w:lvlText w:val="%6."/>
      <w:lvlJc w:val="right"/>
      <w:pPr>
        <w:ind w:left="4320" w:hanging="180"/>
      </w:pPr>
    </w:lvl>
    <w:lvl w:ilvl="6" w:tplc="36C451CC">
      <w:start w:val="1"/>
      <w:numFmt w:val="decimal"/>
      <w:lvlText w:val="%7."/>
      <w:lvlJc w:val="left"/>
      <w:pPr>
        <w:ind w:left="5040" w:hanging="360"/>
      </w:pPr>
    </w:lvl>
    <w:lvl w:ilvl="7" w:tplc="728CCE9C">
      <w:start w:val="1"/>
      <w:numFmt w:val="lowerLetter"/>
      <w:lvlText w:val="%8."/>
      <w:lvlJc w:val="left"/>
      <w:pPr>
        <w:ind w:left="5760" w:hanging="360"/>
      </w:pPr>
    </w:lvl>
    <w:lvl w:ilvl="8" w:tplc="CF7A2B32">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jIyNzIwN7IwNLJQ0lEKTi0uzszPAymwrAUAfmq0LiwAAAA="/>
  </w:docVars>
  <w:rsids>
    <w:rsidRoot w:val="00E76CA1"/>
    <w:rsid w:val="00001E0B"/>
    <w:rsid w:val="000022C4"/>
    <w:rsid w:val="00002815"/>
    <w:rsid w:val="000028C6"/>
    <w:rsid w:val="0000389C"/>
    <w:rsid w:val="00004836"/>
    <w:rsid w:val="000048AD"/>
    <w:rsid w:val="00005737"/>
    <w:rsid w:val="00006DBE"/>
    <w:rsid w:val="00006EC0"/>
    <w:rsid w:val="00010A1C"/>
    <w:rsid w:val="00010CB0"/>
    <w:rsid w:val="00010EB0"/>
    <w:rsid w:val="0001109A"/>
    <w:rsid w:val="00013D36"/>
    <w:rsid w:val="00013D69"/>
    <w:rsid w:val="00014B13"/>
    <w:rsid w:val="00016204"/>
    <w:rsid w:val="00016A58"/>
    <w:rsid w:val="00021BE6"/>
    <w:rsid w:val="0002228A"/>
    <w:rsid w:val="000251BE"/>
    <w:rsid w:val="00025EFA"/>
    <w:rsid w:val="00025F1D"/>
    <w:rsid w:val="00025FD2"/>
    <w:rsid w:val="00030B67"/>
    <w:rsid w:val="00031640"/>
    <w:rsid w:val="0003382E"/>
    <w:rsid w:val="00036313"/>
    <w:rsid w:val="00043F9A"/>
    <w:rsid w:val="00045C24"/>
    <w:rsid w:val="00050759"/>
    <w:rsid w:val="0005155B"/>
    <w:rsid w:val="00051F71"/>
    <w:rsid w:val="0005216F"/>
    <w:rsid w:val="00052745"/>
    <w:rsid w:val="00052DE5"/>
    <w:rsid w:val="000540C2"/>
    <w:rsid w:val="00054CFC"/>
    <w:rsid w:val="000554F8"/>
    <w:rsid w:val="000557B1"/>
    <w:rsid w:val="00063017"/>
    <w:rsid w:val="00063357"/>
    <w:rsid w:val="00063459"/>
    <w:rsid w:val="00065BF7"/>
    <w:rsid w:val="000731D0"/>
    <w:rsid w:val="000741A2"/>
    <w:rsid w:val="00075D98"/>
    <w:rsid w:val="00077EA5"/>
    <w:rsid w:val="00080822"/>
    <w:rsid w:val="0008134A"/>
    <w:rsid w:val="0008233D"/>
    <w:rsid w:val="00082738"/>
    <w:rsid w:val="00084279"/>
    <w:rsid w:val="00084F64"/>
    <w:rsid w:val="00085024"/>
    <w:rsid w:val="00091CFD"/>
    <w:rsid w:val="00092442"/>
    <w:rsid w:val="000A0C05"/>
    <w:rsid w:val="000A322A"/>
    <w:rsid w:val="000A4460"/>
    <w:rsid w:val="000A45F4"/>
    <w:rsid w:val="000A4660"/>
    <w:rsid w:val="000A4ECD"/>
    <w:rsid w:val="000A51DA"/>
    <w:rsid w:val="000A6719"/>
    <w:rsid w:val="000B4E5C"/>
    <w:rsid w:val="000B7954"/>
    <w:rsid w:val="000C7EA0"/>
    <w:rsid w:val="000D14A6"/>
    <w:rsid w:val="000D3EA4"/>
    <w:rsid w:val="000D4F4B"/>
    <w:rsid w:val="000D5D9A"/>
    <w:rsid w:val="000E05AE"/>
    <w:rsid w:val="000E0E43"/>
    <w:rsid w:val="000E3038"/>
    <w:rsid w:val="000E5AB3"/>
    <w:rsid w:val="000E60BA"/>
    <w:rsid w:val="000E6594"/>
    <w:rsid w:val="000E6A96"/>
    <w:rsid w:val="000E7D47"/>
    <w:rsid w:val="000E7E2D"/>
    <w:rsid w:val="000E7EB5"/>
    <w:rsid w:val="000F05A2"/>
    <w:rsid w:val="000F08D2"/>
    <w:rsid w:val="000F13B1"/>
    <w:rsid w:val="000F5A2B"/>
    <w:rsid w:val="000F7D61"/>
    <w:rsid w:val="001015BD"/>
    <w:rsid w:val="00102C0E"/>
    <w:rsid w:val="00103592"/>
    <w:rsid w:val="001056B0"/>
    <w:rsid w:val="00106A16"/>
    <w:rsid w:val="00110412"/>
    <w:rsid w:val="001110CF"/>
    <w:rsid w:val="00112741"/>
    <w:rsid w:val="00113D2B"/>
    <w:rsid w:val="00113EC4"/>
    <w:rsid w:val="00114E1B"/>
    <w:rsid w:val="001161F8"/>
    <w:rsid w:val="00116449"/>
    <w:rsid w:val="0011666C"/>
    <w:rsid w:val="00117395"/>
    <w:rsid w:val="001217EC"/>
    <w:rsid w:val="00121B2D"/>
    <w:rsid w:val="001237C0"/>
    <w:rsid w:val="00123C3D"/>
    <w:rsid w:val="0012431B"/>
    <w:rsid w:val="00125378"/>
    <w:rsid w:val="00125AFD"/>
    <w:rsid w:val="00127347"/>
    <w:rsid w:val="001307FA"/>
    <w:rsid w:val="00131824"/>
    <w:rsid w:val="001319FA"/>
    <w:rsid w:val="00132823"/>
    <w:rsid w:val="00134C12"/>
    <w:rsid w:val="00136B32"/>
    <w:rsid w:val="00142708"/>
    <w:rsid w:val="001444EE"/>
    <w:rsid w:val="00145766"/>
    <w:rsid w:val="001458E9"/>
    <w:rsid w:val="00145DDC"/>
    <w:rsid w:val="00150B1E"/>
    <w:rsid w:val="0015226C"/>
    <w:rsid w:val="00153CD9"/>
    <w:rsid w:val="00154971"/>
    <w:rsid w:val="00154DE4"/>
    <w:rsid w:val="00156AFA"/>
    <w:rsid w:val="00156C4C"/>
    <w:rsid w:val="00157BF2"/>
    <w:rsid w:val="00157EB4"/>
    <w:rsid w:val="001607B2"/>
    <w:rsid w:val="0016088D"/>
    <w:rsid w:val="00161D02"/>
    <w:rsid w:val="00164E25"/>
    <w:rsid w:val="001652B1"/>
    <w:rsid w:val="00170264"/>
    <w:rsid w:val="00171B64"/>
    <w:rsid w:val="001743A1"/>
    <w:rsid w:val="00174B8A"/>
    <w:rsid w:val="00177E5A"/>
    <w:rsid w:val="0018095F"/>
    <w:rsid w:val="001809F9"/>
    <w:rsid w:val="001813D0"/>
    <w:rsid w:val="00182F99"/>
    <w:rsid w:val="0018313E"/>
    <w:rsid w:val="0018446E"/>
    <w:rsid w:val="00185425"/>
    <w:rsid w:val="00186529"/>
    <w:rsid w:val="00186769"/>
    <w:rsid w:val="00187FB2"/>
    <w:rsid w:val="00190345"/>
    <w:rsid w:val="0019081C"/>
    <w:rsid w:val="00191DC2"/>
    <w:rsid w:val="00192F1D"/>
    <w:rsid w:val="00193642"/>
    <w:rsid w:val="00194D4C"/>
    <w:rsid w:val="001953A7"/>
    <w:rsid w:val="0019611C"/>
    <w:rsid w:val="00196AA8"/>
    <w:rsid w:val="00196D57"/>
    <w:rsid w:val="001A1E86"/>
    <w:rsid w:val="001A3157"/>
    <w:rsid w:val="001A3174"/>
    <w:rsid w:val="001A374F"/>
    <w:rsid w:val="001A37CA"/>
    <w:rsid w:val="001A3F5B"/>
    <w:rsid w:val="001A4786"/>
    <w:rsid w:val="001A6BA2"/>
    <w:rsid w:val="001A78E1"/>
    <w:rsid w:val="001B1EAF"/>
    <w:rsid w:val="001B306B"/>
    <w:rsid w:val="001B4036"/>
    <w:rsid w:val="001B458B"/>
    <w:rsid w:val="001B458D"/>
    <w:rsid w:val="001B5D16"/>
    <w:rsid w:val="001B5DC9"/>
    <w:rsid w:val="001B5FCD"/>
    <w:rsid w:val="001B5FED"/>
    <w:rsid w:val="001B6DFD"/>
    <w:rsid w:val="001C01C3"/>
    <w:rsid w:val="001C0C55"/>
    <w:rsid w:val="001C0F27"/>
    <w:rsid w:val="001C1FDE"/>
    <w:rsid w:val="001C292E"/>
    <w:rsid w:val="001C3BFC"/>
    <w:rsid w:val="001C4078"/>
    <w:rsid w:val="001C4484"/>
    <w:rsid w:val="001C44A6"/>
    <w:rsid w:val="001C46E9"/>
    <w:rsid w:val="001C501D"/>
    <w:rsid w:val="001C5691"/>
    <w:rsid w:val="001C56B8"/>
    <w:rsid w:val="001C5B82"/>
    <w:rsid w:val="001D1C14"/>
    <w:rsid w:val="001D2C7D"/>
    <w:rsid w:val="001D325F"/>
    <w:rsid w:val="001D3350"/>
    <w:rsid w:val="001D382F"/>
    <w:rsid w:val="001D5648"/>
    <w:rsid w:val="001D56B5"/>
    <w:rsid w:val="001D575F"/>
    <w:rsid w:val="001D61DC"/>
    <w:rsid w:val="001D6683"/>
    <w:rsid w:val="001D67F9"/>
    <w:rsid w:val="001E04CE"/>
    <w:rsid w:val="001E21BC"/>
    <w:rsid w:val="001E273B"/>
    <w:rsid w:val="001E2A76"/>
    <w:rsid w:val="001E2FC4"/>
    <w:rsid w:val="001E35F6"/>
    <w:rsid w:val="001E3F66"/>
    <w:rsid w:val="001E4190"/>
    <w:rsid w:val="001E660A"/>
    <w:rsid w:val="001F308A"/>
    <w:rsid w:val="001F4BA4"/>
    <w:rsid w:val="001F51E1"/>
    <w:rsid w:val="001F5DBE"/>
    <w:rsid w:val="001F70E2"/>
    <w:rsid w:val="0020130A"/>
    <w:rsid w:val="00202D1C"/>
    <w:rsid w:val="0020359C"/>
    <w:rsid w:val="00205EB7"/>
    <w:rsid w:val="00206D45"/>
    <w:rsid w:val="00206EEB"/>
    <w:rsid w:val="0020791D"/>
    <w:rsid w:val="00207D84"/>
    <w:rsid w:val="00212105"/>
    <w:rsid w:val="002129DA"/>
    <w:rsid w:val="0021550A"/>
    <w:rsid w:val="00215DF8"/>
    <w:rsid w:val="00215E94"/>
    <w:rsid w:val="00215F41"/>
    <w:rsid w:val="00217A2E"/>
    <w:rsid w:val="00217EB6"/>
    <w:rsid w:val="002226D3"/>
    <w:rsid w:val="002247C2"/>
    <w:rsid w:val="002263A1"/>
    <w:rsid w:val="002322E6"/>
    <w:rsid w:val="00233827"/>
    <w:rsid w:val="00234A5E"/>
    <w:rsid w:val="00236072"/>
    <w:rsid w:val="002361C5"/>
    <w:rsid w:val="0023653B"/>
    <w:rsid w:val="0023672E"/>
    <w:rsid w:val="00236AB3"/>
    <w:rsid w:val="002416F7"/>
    <w:rsid w:val="00243020"/>
    <w:rsid w:val="0024342C"/>
    <w:rsid w:val="002434C6"/>
    <w:rsid w:val="002436F0"/>
    <w:rsid w:val="0024590D"/>
    <w:rsid w:val="00245E73"/>
    <w:rsid w:val="00246135"/>
    <w:rsid w:val="00247F4E"/>
    <w:rsid w:val="00251275"/>
    <w:rsid w:val="00251E92"/>
    <w:rsid w:val="0025220B"/>
    <w:rsid w:val="00252B39"/>
    <w:rsid w:val="00253B29"/>
    <w:rsid w:val="00253BB1"/>
    <w:rsid w:val="002540FE"/>
    <w:rsid w:val="00254AC2"/>
    <w:rsid w:val="0025525B"/>
    <w:rsid w:val="0025676D"/>
    <w:rsid w:val="00260403"/>
    <w:rsid w:val="0026223C"/>
    <w:rsid w:val="00262608"/>
    <w:rsid w:val="00264DFF"/>
    <w:rsid w:val="00265BF0"/>
    <w:rsid w:val="00265F33"/>
    <w:rsid w:val="002663A2"/>
    <w:rsid w:val="00271389"/>
    <w:rsid w:val="00272293"/>
    <w:rsid w:val="0027242A"/>
    <w:rsid w:val="00272A58"/>
    <w:rsid w:val="00273AD0"/>
    <w:rsid w:val="002743F3"/>
    <w:rsid w:val="00274B7F"/>
    <w:rsid w:val="00276491"/>
    <w:rsid w:val="00277CEB"/>
    <w:rsid w:val="00281B96"/>
    <w:rsid w:val="002822AF"/>
    <w:rsid w:val="00282901"/>
    <w:rsid w:val="00282BD9"/>
    <w:rsid w:val="00285559"/>
    <w:rsid w:val="00286027"/>
    <w:rsid w:val="00286F66"/>
    <w:rsid w:val="00287878"/>
    <w:rsid w:val="002909A2"/>
    <w:rsid w:val="00293C78"/>
    <w:rsid w:val="002940E8"/>
    <w:rsid w:val="0029564C"/>
    <w:rsid w:val="002965BD"/>
    <w:rsid w:val="00296C15"/>
    <w:rsid w:val="002A0154"/>
    <w:rsid w:val="002A038C"/>
    <w:rsid w:val="002A11E5"/>
    <w:rsid w:val="002A1877"/>
    <w:rsid w:val="002A375A"/>
    <w:rsid w:val="002A4CAC"/>
    <w:rsid w:val="002A4E3B"/>
    <w:rsid w:val="002A520E"/>
    <w:rsid w:val="002A59F0"/>
    <w:rsid w:val="002A7DB8"/>
    <w:rsid w:val="002B07B7"/>
    <w:rsid w:val="002B3207"/>
    <w:rsid w:val="002B346A"/>
    <w:rsid w:val="002B351E"/>
    <w:rsid w:val="002B4426"/>
    <w:rsid w:val="002B49C9"/>
    <w:rsid w:val="002B4A16"/>
    <w:rsid w:val="002B4BF3"/>
    <w:rsid w:val="002B57B7"/>
    <w:rsid w:val="002B59E2"/>
    <w:rsid w:val="002B5F4F"/>
    <w:rsid w:val="002B740B"/>
    <w:rsid w:val="002C0CB9"/>
    <w:rsid w:val="002C187A"/>
    <w:rsid w:val="002C20A8"/>
    <w:rsid w:val="002C5DD0"/>
    <w:rsid w:val="002C7051"/>
    <w:rsid w:val="002D20B6"/>
    <w:rsid w:val="002D2FBB"/>
    <w:rsid w:val="002D4247"/>
    <w:rsid w:val="002D68D7"/>
    <w:rsid w:val="002E10E6"/>
    <w:rsid w:val="002E1BFD"/>
    <w:rsid w:val="002E1CED"/>
    <w:rsid w:val="002E2430"/>
    <w:rsid w:val="002E2612"/>
    <w:rsid w:val="002E5250"/>
    <w:rsid w:val="002E61AA"/>
    <w:rsid w:val="002E6F58"/>
    <w:rsid w:val="002E7020"/>
    <w:rsid w:val="002E745D"/>
    <w:rsid w:val="002E7DFB"/>
    <w:rsid w:val="002F10F6"/>
    <w:rsid w:val="002F15D9"/>
    <w:rsid w:val="002F26EC"/>
    <w:rsid w:val="002F3D80"/>
    <w:rsid w:val="002F42EA"/>
    <w:rsid w:val="002F64C1"/>
    <w:rsid w:val="002F66AC"/>
    <w:rsid w:val="002F7E97"/>
    <w:rsid w:val="003026A3"/>
    <w:rsid w:val="003040D8"/>
    <w:rsid w:val="0030455E"/>
    <w:rsid w:val="00305626"/>
    <w:rsid w:val="003146F3"/>
    <w:rsid w:val="003158C9"/>
    <w:rsid w:val="00316D58"/>
    <w:rsid w:val="0032077C"/>
    <w:rsid w:val="003212BB"/>
    <w:rsid w:val="0032174A"/>
    <w:rsid w:val="00321C92"/>
    <w:rsid w:val="00322A02"/>
    <w:rsid w:val="00322DD2"/>
    <w:rsid w:val="003235DF"/>
    <w:rsid w:val="00323ABC"/>
    <w:rsid w:val="00324A7C"/>
    <w:rsid w:val="00324C26"/>
    <w:rsid w:val="00324FE5"/>
    <w:rsid w:val="003258C1"/>
    <w:rsid w:val="00326C3E"/>
    <w:rsid w:val="00330E78"/>
    <w:rsid w:val="00333EC9"/>
    <w:rsid w:val="0033515C"/>
    <w:rsid w:val="00336214"/>
    <w:rsid w:val="00336BF8"/>
    <w:rsid w:val="00337168"/>
    <w:rsid w:val="00337EC6"/>
    <w:rsid w:val="00342356"/>
    <w:rsid w:val="00343425"/>
    <w:rsid w:val="0034386B"/>
    <w:rsid w:val="0034661D"/>
    <w:rsid w:val="00346D73"/>
    <w:rsid w:val="003473C6"/>
    <w:rsid w:val="003478BD"/>
    <w:rsid w:val="0035465C"/>
    <w:rsid w:val="0035676B"/>
    <w:rsid w:val="00360D91"/>
    <w:rsid w:val="0036386A"/>
    <w:rsid w:val="00366549"/>
    <w:rsid w:val="0036656D"/>
    <w:rsid w:val="00371D3E"/>
    <w:rsid w:val="00371FF2"/>
    <w:rsid w:val="00372156"/>
    <w:rsid w:val="003722AE"/>
    <w:rsid w:val="00372CC2"/>
    <w:rsid w:val="0037404B"/>
    <w:rsid w:val="0037561F"/>
    <w:rsid w:val="00380849"/>
    <w:rsid w:val="003812A0"/>
    <w:rsid w:val="00381585"/>
    <w:rsid w:val="003818DB"/>
    <w:rsid w:val="003820EF"/>
    <w:rsid w:val="00382A58"/>
    <w:rsid w:val="003834CD"/>
    <w:rsid w:val="00383908"/>
    <w:rsid w:val="00384363"/>
    <w:rsid w:val="00385B20"/>
    <w:rsid w:val="00386BDB"/>
    <w:rsid w:val="00391614"/>
    <w:rsid w:val="003929CD"/>
    <w:rsid w:val="00393375"/>
    <w:rsid w:val="0039461D"/>
    <w:rsid w:val="003946E4"/>
    <w:rsid w:val="003966E6"/>
    <w:rsid w:val="003967DC"/>
    <w:rsid w:val="003968D7"/>
    <w:rsid w:val="0039711A"/>
    <w:rsid w:val="003A0C2D"/>
    <w:rsid w:val="003A21FB"/>
    <w:rsid w:val="003A384A"/>
    <w:rsid w:val="003A4C3F"/>
    <w:rsid w:val="003A613D"/>
    <w:rsid w:val="003A6341"/>
    <w:rsid w:val="003A77DD"/>
    <w:rsid w:val="003A7DA2"/>
    <w:rsid w:val="003B1C2A"/>
    <w:rsid w:val="003B2DFF"/>
    <w:rsid w:val="003B3A5F"/>
    <w:rsid w:val="003B4604"/>
    <w:rsid w:val="003B5338"/>
    <w:rsid w:val="003B6A43"/>
    <w:rsid w:val="003B7280"/>
    <w:rsid w:val="003C014C"/>
    <w:rsid w:val="003C06DF"/>
    <w:rsid w:val="003C5283"/>
    <w:rsid w:val="003C5CC6"/>
    <w:rsid w:val="003C60EB"/>
    <w:rsid w:val="003C739F"/>
    <w:rsid w:val="003C7737"/>
    <w:rsid w:val="003C78C7"/>
    <w:rsid w:val="003D0B2F"/>
    <w:rsid w:val="003D12C7"/>
    <w:rsid w:val="003D1FD1"/>
    <w:rsid w:val="003D228B"/>
    <w:rsid w:val="003D3283"/>
    <w:rsid w:val="003D4CD7"/>
    <w:rsid w:val="003D4D7C"/>
    <w:rsid w:val="003D5959"/>
    <w:rsid w:val="003D5DD6"/>
    <w:rsid w:val="003D6346"/>
    <w:rsid w:val="003D79B9"/>
    <w:rsid w:val="003E2DBD"/>
    <w:rsid w:val="003E61FD"/>
    <w:rsid w:val="003E713C"/>
    <w:rsid w:val="003E7875"/>
    <w:rsid w:val="003F08B1"/>
    <w:rsid w:val="003F21BE"/>
    <w:rsid w:val="003F36FB"/>
    <w:rsid w:val="003F4390"/>
    <w:rsid w:val="003F660A"/>
    <w:rsid w:val="003F6893"/>
    <w:rsid w:val="003F700A"/>
    <w:rsid w:val="003F7ABF"/>
    <w:rsid w:val="00400F12"/>
    <w:rsid w:val="0040139B"/>
    <w:rsid w:val="004017BD"/>
    <w:rsid w:val="00402083"/>
    <w:rsid w:val="004023AC"/>
    <w:rsid w:val="00402514"/>
    <w:rsid w:val="00403AF3"/>
    <w:rsid w:val="00405016"/>
    <w:rsid w:val="0040513F"/>
    <w:rsid w:val="00405DE7"/>
    <w:rsid w:val="00406438"/>
    <w:rsid w:val="00407BF3"/>
    <w:rsid w:val="00407F80"/>
    <w:rsid w:val="00411A5F"/>
    <w:rsid w:val="00411E3D"/>
    <w:rsid w:val="00413EAF"/>
    <w:rsid w:val="00414097"/>
    <w:rsid w:val="0041522E"/>
    <w:rsid w:val="004183AF"/>
    <w:rsid w:val="004213AF"/>
    <w:rsid w:val="00422550"/>
    <w:rsid w:val="00422AE7"/>
    <w:rsid w:val="00425AF8"/>
    <w:rsid w:val="004270D9"/>
    <w:rsid w:val="004329EB"/>
    <w:rsid w:val="00437FF5"/>
    <w:rsid w:val="00441BF5"/>
    <w:rsid w:val="0044321C"/>
    <w:rsid w:val="004450B8"/>
    <w:rsid w:val="004469D6"/>
    <w:rsid w:val="00451250"/>
    <w:rsid w:val="0045369F"/>
    <w:rsid w:val="004547F3"/>
    <w:rsid w:val="00460108"/>
    <w:rsid w:val="0046101E"/>
    <w:rsid w:val="00461944"/>
    <w:rsid w:val="00462661"/>
    <w:rsid w:val="00464188"/>
    <w:rsid w:val="00465C3A"/>
    <w:rsid w:val="004661E5"/>
    <w:rsid w:val="0046702D"/>
    <w:rsid w:val="00470EC3"/>
    <w:rsid w:val="00471685"/>
    <w:rsid w:val="004729B4"/>
    <w:rsid w:val="00472D30"/>
    <w:rsid w:val="00473918"/>
    <w:rsid w:val="00473E15"/>
    <w:rsid w:val="0047675E"/>
    <w:rsid w:val="00477CF8"/>
    <w:rsid w:val="00480A02"/>
    <w:rsid w:val="0048168F"/>
    <w:rsid w:val="004819DC"/>
    <w:rsid w:val="004824EF"/>
    <w:rsid w:val="00484092"/>
    <w:rsid w:val="00484169"/>
    <w:rsid w:val="0048450E"/>
    <w:rsid w:val="004861B7"/>
    <w:rsid w:val="00491D54"/>
    <w:rsid w:val="00492745"/>
    <w:rsid w:val="0049488C"/>
    <w:rsid w:val="00495AC5"/>
    <w:rsid w:val="004965A3"/>
    <w:rsid w:val="00497CF6"/>
    <w:rsid w:val="004A210E"/>
    <w:rsid w:val="004A37B7"/>
    <w:rsid w:val="004A49E6"/>
    <w:rsid w:val="004A5201"/>
    <w:rsid w:val="004A5746"/>
    <w:rsid w:val="004B1E1E"/>
    <w:rsid w:val="004B2302"/>
    <w:rsid w:val="004B5601"/>
    <w:rsid w:val="004B5B20"/>
    <w:rsid w:val="004C0435"/>
    <w:rsid w:val="004C0965"/>
    <w:rsid w:val="004C127A"/>
    <w:rsid w:val="004C2DF5"/>
    <w:rsid w:val="004C3567"/>
    <w:rsid w:val="004C3631"/>
    <w:rsid w:val="004C3DC3"/>
    <w:rsid w:val="004C4F3B"/>
    <w:rsid w:val="004C5688"/>
    <w:rsid w:val="004D141E"/>
    <w:rsid w:val="004D4C7D"/>
    <w:rsid w:val="004D6232"/>
    <w:rsid w:val="004D7683"/>
    <w:rsid w:val="004E0DB3"/>
    <w:rsid w:val="004E2799"/>
    <w:rsid w:val="004E30F6"/>
    <w:rsid w:val="004E33A8"/>
    <w:rsid w:val="004E3B3E"/>
    <w:rsid w:val="004E3BD7"/>
    <w:rsid w:val="004E4A1F"/>
    <w:rsid w:val="004E5140"/>
    <w:rsid w:val="004E6614"/>
    <w:rsid w:val="004E6EAC"/>
    <w:rsid w:val="004F016F"/>
    <w:rsid w:val="004F7D22"/>
    <w:rsid w:val="00501C83"/>
    <w:rsid w:val="00502E45"/>
    <w:rsid w:val="00505758"/>
    <w:rsid w:val="00511C9B"/>
    <w:rsid w:val="005129DA"/>
    <w:rsid w:val="00513612"/>
    <w:rsid w:val="00513D8E"/>
    <w:rsid w:val="00515637"/>
    <w:rsid w:val="005156F9"/>
    <w:rsid w:val="00515803"/>
    <w:rsid w:val="00515EEF"/>
    <w:rsid w:val="00516381"/>
    <w:rsid w:val="00516496"/>
    <w:rsid w:val="00516677"/>
    <w:rsid w:val="005174D6"/>
    <w:rsid w:val="0051769B"/>
    <w:rsid w:val="0051786C"/>
    <w:rsid w:val="005203A1"/>
    <w:rsid w:val="005208FF"/>
    <w:rsid w:val="00521468"/>
    <w:rsid w:val="005216B2"/>
    <w:rsid w:val="00521768"/>
    <w:rsid w:val="00522AF9"/>
    <w:rsid w:val="00522DA9"/>
    <w:rsid w:val="00525347"/>
    <w:rsid w:val="00526644"/>
    <w:rsid w:val="00526655"/>
    <w:rsid w:val="00526735"/>
    <w:rsid w:val="00526B32"/>
    <w:rsid w:val="005273F7"/>
    <w:rsid w:val="00527E52"/>
    <w:rsid w:val="005308D2"/>
    <w:rsid w:val="00530B45"/>
    <w:rsid w:val="0053126F"/>
    <w:rsid w:val="00534DAB"/>
    <w:rsid w:val="00534FB6"/>
    <w:rsid w:val="00535054"/>
    <w:rsid w:val="005357D9"/>
    <w:rsid w:val="00536175"/>
    <w:rsid w:val="005361C2"/>
    <w:rsid w:val="00536632"/>
    <w:rsid w:val="00536965"/>
    <w:rsid w:val="0054171B"/>
    <w:rsid w:val="00541F2E"/>
    <w:rsid w:val="00542E23"/>
    <w:rsid w:val="00543AFF"/>
    <w:rsid w:val="0054416C"/>
    <w:rsid w:val="00544390"/>
    <w:rsid w:val="005446AF"/>
    <w:rsid w:val="00544781"/>
    <w:rsid w:val="00545684"/>
    <w:rsid w:val="005460E0"/>
    <w:rsid w:val="005470AF"/>
    <w:rsid w:val="00550982"/>
    <w:rsid w:val="0055185F"/>
    <w:rsid w:val="00552373"/>
    <w:rsid w:val="005526CC"/>
    <w:rsid w:val="00553A7C"/>
    <w:rsid w:val="00553D53"/>
    <w:rsid w:val="005557A1"/>
    <w:rsid w:val="0056086D"/>
    <w:rsid w:val="00561C6B"/>
    <w:rsid w:val="005621D5"/>
    <w:rsid w:val="00565A11"/>
    <w:rsid w:val="00566950"/>
    <w:rsid w:val="0056747D"/>
    <w:rsid w:val="00570490"/>
    <w:rsid w:val="0057086A"/>
    <w:rsid w:val="005718ED"/>
    <w:rsid w:val="00571C6E"/>
    <w:rsid w:val="00574CF1"/>
    <w:rsid w:val="0057693B"/>
    <w:rsid w:val="00576AEC"/>
    <w:rsid w:val="005775F4"/>
    <w:rsid w:val="00581231"/>
    <w:rsid w:val="005814BB"/>
    <w:rsid w:val="0058153F"/>
    <w:rsid w:val="00582A4B"/>
    <w:rsid w:val="0058301B"/>
    <w:rsid w:val="00583FFE"/>
    <w:rsid w:val="00584A06"/>
    <w:rsid w:val="005871DD"/>
    <w:rsid w:val="00590937"/>
    <w:rsid w:val="0059166A"/>
    <w:rsid w:val="00592733"/>
    <w:rsid w:val="005927D9"/>
    <w:rsid w:val="00592B79"/>
    <w:rsid w:val="00592EA2"/>
    <w:rsid w:val="00593B59"/>
    <w:rsid w:val="00595DBA"/>
    <w:rsid w:val="005969F6"/>
    <w:rsid w:val="00596F7A"/>
    <w:rsid w:val="00597AC0"/>
    <w:rsid w:val="005A2661"/>
    <w:rsid w:val="005A26F8"/>
    <w:rsid w:val="005A2B3E"/>
    <w:rsid w:val="005A3128"/>
    <w:rsid w:val="005A56E0"/>
    <w:rsid w:val="005A7EB8"/>
    <w:rsid w:val="005B0108"/>
    <w:rsid w:val="005B1EF3"/>
    <w:rsid w:val="005B20CF"/>
    <w:rsid w:val="005B3C15"/>
    <w:rsid w:val="005B4D87"/>
    <w:rsid w:val="005B52D6"/>
    <w:rsid w:val="005B6C2E"/>
    <w:rsid w:val="005C0FD5"/>
    <w:rsid w:val="005C187A"/>
    <w:rsid w:val="005C190E"/>
    <w:rsid w:val="005C1AB6"/>
    <w:rsid w:val="005C1FC7"/>
    <w:rsid w:val="005C3634"/>
    <w:rsid w:val="005C4963"/>
    <w:rsid w:val="005C4BBA"/>
    <w:rsid w:val="005C4F7F"/>
    <w:rsid w:val="005C5D8F"/>
    <w:rsid w:val="005C6703"/>
    <w:rsid w:val="005C68B4"/>
    <w:rsid w:val="005D2343"/>
    <w:rsid w:val="005D25C9"/>
    <w:rsid w:val="005D4D97"/>
    <w:rsid w:val="005D50C8"/>
    <w:rsid w:val="005D545C"/>
    <w:rsid w:val="005D57CB"/>
    <w:rsid w:val="005D79A8"/>
    <w:rsid w:val="005E03B8"/>
    <w:rsid w:val="005E2341"/>
    <w:rsid w:val="005E2724"/>
    <w:rsid w:val="005E3B28"/>
    <w:rsid w:val="005E441B"/>
    <w:rsid w:val="005E47F6"/>
    <w:rsid w:val="005E600B"/>
    <w:rsid w:val="005F0CC2"/>
    <w:rsid w:val="005F1DAC"/>
    <w:rsid w:val="005F439F"/>
    <w:rsid w:val="005F56E8"/>
    <w:rsid w:val="005F7154"/>
    <w:rsid w:val="005F77DA"/>
    <w:rsid w:val="006007F3"/>
    <w:rsid w:val="00601B8B"/>
    <w:rsid w:val="00602CAB"/>
    <w:rsid w:val="00602E06"/>
    <w:rsid w:val="00603113"/>
    <w:rsid w:val="00605275"/>
    <w:rsid w:val="006073A2"/>
    <w:rsid w:val="006073AB"/>
    <w:rsid w:val="0060796B"/>
    <w:rsid w:val="00607CD8"/>
    <w:rsid w:val="006100F5"/>
    <w:rsid w:val="00612559"/>
    <w:rsid w:val="00612B02"/>
    <w:rsid w:val="0061467E"/>
    <w:rsid w:val="00615106"/>
    <w:rsid w:val="00615C30"/>
    <w:rsid w:val="00624881"/>
    <w:rsid w:val="00624B2F"/>
    <w:rsid w:val="00624F31"/>
    <w:rsid w:val="00625DB1"/>
    <w:rsid w:val="00625E1F"/>
    <w:rsid w:val="00626B3F"/>
    <w:rsid w:val="00627A1C"/>
    <w:rsid w:val="006324BC"/>
    <w:rsid w:val="00632903"/>
    <w:rsid w:val="00632971"/>
    <w:rsid w:val="00632B20"/>
    <w:rsid w:val="00633185"/>
    <w:rsid w:val="00633398"/>
    <w:rsid w:val="00633B88"/>
    <w:rsid w:val="0063417F"/>
    <w:rsid w:val="00634F28"/>
    <w:rsid w:val="00635112"/>
    <w:rsid w:val="00635125"/>
    <w:rsid w:val="00636F7B"/>
    <w:rsid w:val="00636F90"/>
    <w:rsid w:val="00636FC8"/>
    <w:rsid w:val="00640D1A"/>
    <w:rsid w:val="00643A9E"/>
    <w:rsid w:val="0064572F"/>
    <w:rsid w:val="00646FF7"/>
    <w:rsid w:val="006500AC"/>
    <w:rsid w:val="00651323"/>
    <w:rsid w:val="00651A77"/>
    <w:rsid w:val="00654BEF"/>
    <w:rsid w:val="006564AD"/>
    <w:rsid w:val="00656A65"/>
    <w:rsid w:val="006578BB"/>
    <w:rsid w:val="00657A0F"/>
    <w:rsid w:val="00657C85"/>
    <w:rsid w:val="006633B5"/>
    <w:rsid w:val="00663CBA"/>
    <w:rsid w:val="006642ED"/>
    <w:rsid w:val="006645BE"/>
    <w:rsid w:val="006648F5"/>
    <w:rsid w:val="00664EA0"/>
    <w:rsid w:val="006658B8"/>
    <w:rsid w:val="00667AB2"/>
    <w:rsid w:val="00667FD5"/>
    <w:rsid w:val="0067017C"/>
    <w:rsid w:val="0067044E"/>
    <w:rsid w:val="00670D17"/>
    <w:rsid w:val="00671040"/>
    <w:rsid w:val="00672ADE"/>
    <w:rsid w:val="00672C8A"/>
    <w:rsid w:val="00672E24"/>
    <w:rsid w:val="0067321D"/>
    <w:rsid w:val="006734B3"/>
    <w:rsid w:val="0067356E"/>
    <w:rsid w:val="00673D6E"/>
    <w:rsid w:val="0067461E"/>
    <w:rsid w:val="00676CF0"/>
    <w:rsid w:val="00676E10"/>
    <w:rsid w:val="006811AD"/>
    <w:rsid w:val="006824D6"/>
    <w:rsid w:val="00682FDE"/>
    <w:rsid w:val="00683E48"/>
    <w:rsid w:val="006862CE"/>
    <w:rsid w:val="006862D7"/>
    <w:rsid w:val="006907EE"/>
    <w:rsid w:val="00691C2F"/>
    <w:rsid w:val="006926BC"/>
    <w:rsid w:val="0069293B"/>
    <w:rsid w:val="00693889"/>
    <w:rsid w:val="006947B7"/>
    <w:rsid w:val="006969E7"/>
    <w:rsid w:val="006A07CA"/>
    <w:rsid w:val="006A0CC0"/>
    <w:rsid w:val="006A207B"/>
    <w:rsid w:val="006A2E42"/>
    <w:rsid w:val="006A5032"/>
    <w:rsid w:val="006A5B0E"/>
    <w:rsid w:val="006B131B"/>
    <w:rsid w:val="006B1536"/>
    <w:rsid w:val="006B3204"/>
    <w:rsid w:val="006B4DED"/>
    <w:rsid w:val="006B543B"/>
    <w:rsid w:val="006B6695"/>
    <w:rsid w:val="006B776C"/>
    <w:rsid w:val="006C1819"/>
    <w:rsid w:val="006C29AC"/>
    <w:rsid w:val="006C29FB"/>
    <w:rsid w:val="006C357A"/>
    <w:rsid w:val="006C3EDC"/>
    <w:rsid w:val="006C4212"/>
    <w:rsid w:val="006C48EA"/>
    <w:rsid w:val="006C6B38"/>
    <w:rsid w:val="006C7136"/>
    <w:rsid w:val="006D0366"/>
    <w:rsid w:val="006D07B5"/>
    <w:rsid w:val="006D17E8"/>
    <w:rsid w:val="006D3593"/>
    <w:rsid w:val="006D3F0B"/>
    <w:rsid w:val="006D5799"/>
    <w:rsid w:val="006D5C5F"/>
    <w:rsid w:val="006D60AB"/>
    <w:rsid w:val="006D6B92"/>
    <w:rsid w:val="006D75BB"/>
    <w:rsid w:val="006E0EEE"/>
    <w:rsid w:val="006E10BF"/>
    <w:rsid w:val="006E2489"/>
    <w:rsid w:val="006E4DA8"/>
    <w:rsid w:val="006E7CF8"/>
    <w:rsid w:val="006F0257"/>
    <w:rsid w:val="006F0654"/>
    <w:rsid w:val="006F0B62"/>
    <w:rsid w:val="006F0F2D"/>
    <w:rsid w:val="006F1516"/>
    <w:rsid w:val="006F4521"/>
    <w:rsid w:val="006F4A07"/>
    <w:rsid w:val="006F690E"/>
    <w:rsid w:val="006F6E7C"/>
    <w:rsid w:val="006F74C9"/>
    <w:rsid w:val="00701116"/>
    <w:rsid w:val="0070172C"/>
    <w:rsid w:val="00701851"/>
    <w:rsid w:val="00702230"/>
    <w:rsid w:val="00703FD9"/>
    <w:rsid w:val="00704A05"/>
    <w:rsid w:val="007065B1"/>
    <w:rsid w:val="007073F6"/>
    <w:rsid w:val="007118F5"/>
    <w:rsid w:val="00711C8E"/>
    <w:rsid w:val="0071286E"/>
    <w:rsid w:val="007133CC"/>
    <w:rsid w:val="007133CF"/>
    <w:rsid w:val="0071506D"/>
    <w:rsid w:val="007155B3"/>
    <w:rsid w:val="00715EC6"/>
    <w:rsid w:val="00720431"/>
    <w:rsid w:val="00720988"/>
    <w:rsid w:val="00720ECD"/>
    <w:rsid w:val="00724474"/>
    <w:rsid w:val="00724845"/>
    <w:rsid w:val="00725A64"/>
    <w:rsid w:val="00726D4A"/>
    <w:rsid w:val="007308CD"/>
    <w:rsid w:val="00730B3D"/>
    <w:rsid w:val="007317AD"/>
    <w:rsid w:val="00734278"/>
    <w:rsid w:val="00735E58"/>
    <w:rsid w:val="00737E73"/>
    <w:rsid w:val="00740B1E"/>
    <w:rsid w:val="0074108E"/>
    <w:rsid w:val="00741135"/>
    <w:rsid w:val="00741AD6"/>
    <w:rsid w:val="0074217C"/>
    <w:rsid w:val="00742F27"/>
    <w:rsid w:val="00742FDD"/>
    <w:rsid w:val="007431B5"/>
    <w:rsid w:val="007435E3"/>
    <w:rsid w:val="00744697"/>
    <w:rsid w:val="00744AB6"/>
    <w:rsid w:val="00744CDA"/>
    <w:rsid w:val="007451EC"/>
    <w:rsid w:val="00745803"/>
    <w:rsid w:val="00746CF6"/>
    <w:rsid w:val="00746F3B"/>
    <w:rsid w:val="00747CDF"/>
    <w:rsid w:val="007508A1"/>
    <w:rsid w:val="00751279"/>
    <w:rsid w:val="00751324"/>
    <w:rsid w:val="00751703"/>
    <w:rsid w:val="00751A46"/>
    <w:rsid w:val="00751DAF"/>
    <w:rsid w:val="0075305F"/>
    <w:rsid w:val="00753159"/>
    <w:rsid w:val="007560A7"/>
    <w:rsid w:val="007569BB"/>
    <w:rsid w:val="0075777F"/>
    <w:rsid w:val="00761508"/>
    <w:rsid w:val="00761629"/>
    <w:rsid w:val="007620EE"/>
    <w:rsid w:val="007626C9"/>
    <w:rsid w:val="007644D5"/>
    <w:rsid w:val="00764773"/>
    <w:rsid w:val="00764B9C"/>
    <w:rsid w:val="00765634"/>
    <w:rsid w:val="0076624E"/>
    <w:rsid w:val="00770701"/>
    <w:rsid w:val="00770A6D"/>
    <w:rsid w:val="007712FB"/>
    <w:rsid w:val="007717E2"/>
    <w:rsid w:val="00772297"/>
    <w:rsid w:val="007732FA"/>
    <w:rsid w:val="007740D4"/>
    <w:rsid w:val="00774826"/>
    <w:rsid w:val="007756B0"/>
    <w:rsid w:val="00775A3F"/>
    <w:rsid w:val="00776DEE"/>
    <w:rsid w:val="007770C2"/>
    <w:rsid w:val="00777163"/>
    <w:rsid w:val="00777857"/>
    <w:rsid w:val="00782E30"/>
    <w:rsid w:val="007840B9"/>
    <w:rsid w:val="00785E5E"/>
    <w:rsid w:val="0078600B"/>
    <w:rsid w:val="00790676"/>
    <w:rsid w:val="00791410"/>
    <w:rsid w:val="007915FD"/>
    <w:rsid w:val="007937AE"/>
    <w:rsid w:val="00793DE6"/>
    <w:rsid w:val="00793E8B"/>
    <w:rsid w:val="007958F2"/>
    <w:rsid w:val="00797A46"/>
    <w:rsid w:val="007A1B11"/>
    <w:rsid w:val="007A1B5F"/>
    <w:rsid w:val="007A208F"/>
    <w:rsid w:val="007A46AF"/>
    <w:rsid w:val="007A4F3E"/>
    <w:rsid w:val="007A5985"/>
    <w:rsid w:val="007A777F"/>
    <w:rsid w:val="007A77F1"/>
    <w:rsid w:val="007B10F6"/>
    <w:rsid w:val="007B1BE5"/>
    <w:rsid w:val="007B1E08"/>
    <w:rsid w:val="007B2221"/>
    <w:rsid w:val="007B368E"/>
    <w:rsid w:val="007B435A"/>
    <w:rsid w:val="007B56DE"/>
    <w:rsid w:val="007B5D05"/>
    <w:rsid w:val="007B709A"/>
    <w:rsid w:val="007C05CF"/>
    <w:rsid w:val="007C0DFF"/>
    <w:rsid w:val="007C288F"/>
    <w:rsid w:val="007C304F"/>
    <w:rsid w:val="007C5F3F"/>
    <w:rsid w:val="007C745D"/>
    <w:rsid w:val="007C78D3"/>
    <w:rsid w:val="007D016A"/>
    <w:rsid w:val="007D127B"/>
    <w:rsid w:val="007D2DD6"/>
    <w:rsid w:val="007D5138"/>
    <w:rsid w:val="007D6A05"/>
    <w:rsid w:val="007D6E52"/>
    <w:rsid w:val="007E1330"/>
    <w:rsid w:val="007E170C"/>
    <w:rsid w:val="007E3EB8"/>
    <w:rsid w:val="007E3EEB"/>
    <w:rsid w:val="007E41EB"/>
    <w:rsid w:val="007E4FA1"/>
    <w:rsid w:val="007E5F02"/>
    <w:rsid w:val="007E750B"/>
    <w:rsid w:val="007E7BE8"/>
    <w:rsid w:val="007F07DB"/>
    <w:rsid w:val="007F1AC0"/>
    <w:rsid w:val="007F3AEF"/>
    <w:rsid w:val="007F4C86"/>
    <w:rsid w:val="007F4E45"/>
    <w:rsid w:val="007F669E"/>
    <w:rsid w:val="007F6F6D"/>
    <w:rsid w:val="007F7257"/>
    <w:rsid w:val="007F77BD"/>
    <w:rsid w:val="00801F18"/>
    <w:rsid w:val="0080257B"/>
    <w:rsid w:val="00805ADB"/>
    <w:rsid w:val="00805C39"/>
    <w:rsid w:val="00812452"/>
    <w:rsid w:val="00812F34"/>
    <w:rsid w:val="008144CD"/>
    <w:rsid w:val="00814ED5"/>
    <w:rsid w:val="00815D3D"/>
    <w:rsid w:val="00820D49"/>
    <w:rsid w:val="0082136A"/>
    <w:rsid w:val="00824A99"/>
    <w:rsid w:val="008263C9"/>
    <w:rsid w:val="00831B0E"/>
    <w:rsid w:val="00832B95"/>
    <w:rsid w:val="0083461E"/>
    <w:rsid w:val="00834A9F"/>
    <w:rsid w:val="00835F63"/>
    <w:rsid w:val="00836231"/>
    <w:rsid w:val="008364E5"/>
    <w:rsid w:val="00836D3A"/>
    <w:rsid w:val="008374CD"/>
    <w:rsid w:val="00837B04"/>
    <w:rsid w:val="0084221C"/>
    <w:rsid w:val="008428CF"/>
    <w:rsid w:val="0084393C"/>
    <w:rsid w:val="00844A62"/>
    <w:rsid w:val="00846DC1"/>
    <w:rsid w:val="00847A89"/>
    <w:rsid w:val="00847D50"/>
    <w:rsid w:val="00847D5C"/>
    <w:rsid w:val="0085013C"/>
    <w:rsid w:val="00850579"/>
    <w:rsid w:val="00851203"/>
    <w:rsid w:val="008512D5"/>
    <w:rsid w:val="008514D9"/>
    <w:rsid w:val="00851F24"/>
    <w:rsid w:val="008526FD"/>
    <w:rsid w:val="00853068"/>
    <w:rsid w:val="00854854"/>
    <w:rsid w:val="00854D25"/>
    <w:rsid w:val="008558F4"/>
    <w:rsid w:val="008559C8"/>
    <w:rsid w:val="00856C7F"/>
    <w:rsid w:val="00856FB6"/>
    <w:rsid w:val="00857E4D"/>
    <w:rsid w:val="00861333"/>
    <w:rsid w:val="00861669"/>
    <w:rsid w:val="00862461"/>
    <w:rsid w:val="008632DB"/>
    <w:rsid w:val="008640A5"/>
    <w:rsid w:val="00864345"/>
    <w:rsid w:val="00864E0C"/>
    <w:rsid w:val="00865338"/>
    <w:rsid w:val="00865821"/>
    <w:rsid w:val="00865F8D"/>
    <w:rsid w:val="00865FA0"/>
    <w:rsid w:val="008664A8"/>
    <w:rsid w:val="00866E96"/>
    <w:rsid w:val="00874634"/>
    <w:rsid w:val="008750BF"/>
    <w:rsid w:val="0087569D"/>
    <w:rsid w:val="00875EA5"/>
    <w:rsid w:val="00876BA0"/>
    <w:rsid w:val="0087716E"/>
    <w:rsid w:val="00881D4B"/>
    <w:rsid w:val="008824FA"/>
    <w:rsid w:val="00882853"/>
    <w:rsid w:val="00883AB0"/>
    <w:rsid w:val="0088664D"/>
    <w:rsid w:val="00890868"/>
    <w:rsid w:val="00890AEB"/>
    <w:rsid w:val="00891AE7"/>
    <w:rsid w:val="00891B6B"/>
    <w:rsid w:val="0089223B"/>
    <w:rsid w:val="00893A56"/>
    <w:rsid w:val="008952BB"/>
    <w:rsid w:val="008973F5"/>
    <w:rsid w:val="00897556"/>
    <w:rsid w:val="008A0D39"/>
    <w:rsid w:val="008A1155"/>
    <w:rsid w:val="008A1C0E"/>
    <w:rsid w:val="008A26C5"/>
    <w:rsid w:val="008A3028"/>
    <w:rsid w:val="008A3181"/>
    <w:rsid w:val="008A320E"/>
    <w:rsid w:val="008B1B75"/>
    <w:rsid w:val="008B20B2"/>
    <w:rsid w:val="008B3499"/>
    <w:rsid w:val="008B3518"/>
    <w:rsid w:val="008B3C4F"/>
    <w:rsid w:val="008B3D49"/>
    <w:rsid w:val="008B5A12"/>
    <w:rsid w:val="008B7C77"/>
    <w:rsid w:val="008B7E23"/>
    <w:rsid w:val="008C5382"/>
    <w:rsid w:val="008C543B"/>
    <w:rsid w:val="008C57F3"/>
    <w:rsid w:val="008C6491"/>
    <w:rsid w:val="008C782A"/>
    <w:rsid w:val="008D0906"/>
    <w:rsid w:val="008D348F"/>
    <w:rsid w:val="008D4794"/>
    <w:rsid w:val="008D7D26"/>
    <w:rsid w:val="008E1083"/>
    <w:rsid w:val="008E1150"/>
    <w:rsid w:val="008E1971"/>
    <w:rsid w:val="008E248C"/>
    <w:rsid w:val="008E3872"/>
    <w:rsid w:val="008E729D"/>
    <w:rsid w:val="008F0C7A"/>
    <w:rsid w:val="008F1494"/>
    <w:rsid w:val="008F2867"/>
    <w:rsid w:val="008F38AD"/>
    <w:rsid w:val="008F5112"/>
    <w:rsid w:val="008F5C44"/>
    <w:rsid w:val="008F6703"/>
    <w:rsid w:val="00900D78"/>
    <w:rsid w:val="00901295"/>
    <w:rsid w:val="0090181D"/>
    <w:rsid w:val="00901C1E"/>
    <w:rsid w:val="00902404"/>
    <w:rsid w:val="00902D7A"/>
    <w:rsid w:val="00903014"/>
    <w:rsid w:val="00905131"/>
    <w:rsid w:val="00906481"/>
    <w:rsid w:val="0091046D"/>
    <w:rsid w:val="00910FE1"/>
    <w:rsid w:val="0091229B"/>
    <w:rsid w:val="00912D25"/>
    <w:rsid w:val="00915C96"/>
    <w:rsid w:val="00915D77"/>
    <w:rsid w:val="00916DF8"/>
    <w:rsid w:val="0091758E"/>
    <w:rsid w:val="0092097B"/>
    <w:rsid w:val="00920A60"/>
    <w:rsid w:val="009216A8"/>
    <w:rsid w:val="00921C68"/>
    <w:rsid w:val="0092235F"/>
    <w:rsid w:val="00925437"/>
    <w:rsid w:val="0092673B"/>
    <w:rsid w:val="0093134E"/>
    <w:rsid w:val="00931786"/>
    <w:rsid w:val="00937ABE"/>
    <w:rsid w:val="009401A5"/>
    <w:rsid w:val="009403AE"/>
    <w:rsid w:val="00942E5F"/>
    <w:rsid w:val="00943E3D"/>
    <w:rsid w:val="00944E24"/>
    <w:rsid w:val="00945925"/>
    <w:rsid w:val="00952DE4"/>
    <w:rsid w:val="00952DE5"/>
    <w:rsid w:val="009568EF"/>
    <w:rsid w:val="00956B79"/>
    <w:rsid w:val="00956F3D"/>
    <w:rsid w:val="00964692"/>
    <w:rsid w:val="00964D2A"/>
    <w:rsid w:val="0096526D"/>
    <w:rsid w:val="00965F6B"/>
    <w:rsid w:val="00970DD3"/>
    <w:rsid w:val="00970F4C"/>
    <w:rsid w:val="0097130A"/>
    <w:rsid w:val="009729E9"/>
    <w:rsid w:val="00973C51"/>
    <w:rsid w:val="009746EC"/>
    <w:rsid w:val="00974D94"/>
    <w:rsid w:val="009774FE"/>
    <w:rsid w:val="0098085B"/>
    <w:rsid w:val="00980EA6"/>
    <w:rsid w:val="00981B14"/>
    <w:rsid w:val="009832F8"/>
    <w:rsid w:val="009839DA"/>
    <w:rsid w:val="00983A6D"/>
    <w:rsid w:val="00985E49"/>
    <w:rsid w:val="0098608F"/>
    <w:rsid w:val="00991418"/>
    <w:rsid w:val="00991E41"/>
    <w:rsid w:val="00992AE4"/>
    <w:rsid w:val="00992B08"/>
    <w:rsid w:val="00994476"/>
    <w:rsid w:val="00994B0E"/>
    <w:rsid w:val="00995411"/>
    <w:rsid w:val="0099700D"/>
    <w:rsid w:val="00997239"/>
    <w:rsid w:val="00997347"/>
    <w:rsid w:val="0099EDDA"/>
    <w:rsid w:val="009A012A"/>
    <w:rsid w:val="009A0C90"/>
    <w:rsid w:val="009A1CD3"/>
    <w:rsid w:val="009A4330"/>
    <w:rsid w:val="009A4496"/>
    <w:rsid w:val="009A44A4"/>
    <w:rsid w:val="009A4A5D"/>
    <w:rsid w:val="009A586F"/>
    <w:rsid w:val="009A5EEF"/>
    <w:rsid w:val="009A6094"/>
    <w:rsid w:val="009B18EB"/>
    <w:rsid w:val="009B2D7F"/>
    <w:rsid w:val="009B4CD1"/>
    <w:rsid w:val="009B5B74"/>
    <w:rsid w:val="009B5D1A"/>
    <w:rsid w:val="009B6489"/>
    <w:rsid w:val="009C153E"/>
    <w:rsid w:val="009C1CF2"/>
    <w:rsid w:val="009C1DFE"/>
    <w:rsid w:val="009C28DE"/>
    <w:rsid w:val="009C2C5E"/>
    <w:rsid w:val="009C38C7"/>
    <w:rsid w:val="009C3CA0"/>
    <w:rsid w:val="009C3E7C"/>
    <w:rsid w:val="009C40AD"/>
    <w:rsid w:val="009C5241"/>
    <w:rsid w:val="009C5501"/>
    <w:rsid w:val="009D0838"/>
    <w:rsid w:val="009D0C9F"/>
    <w:rsid w:val="009D10B2"/>
    <w:rsid w:val="009D1FAC"/>
    <w:rsid w:val="009D24CC"/>
    <w:rsid w:val="009D2543"/>
    <w:rsid w:val="009D3714"/>
    <w:rsid w:val="009D3D6A"/>
    <w:rsid w:val="009D64E4"/>
    <w:rsid w:val="009D7F25"/>
    <w:rsid w:val="009E20F1"/>
    <w:rsid w:val="009E38EA"/>
    <w:rsid w:val="009E4120"/>
    <w:rsid w:val="009E467E"/>
    <w:rsid w:val="009E5594"/>
    <w:rsid w:val="009F0037"/>
    <w:rsid w:val="009F2042"/>
    <w:rsid w:val="009F3260"/>
    <w:rsid w:val="009F517D"/>
    <w:rsid w:val="009F6554"/>
    <w:rsid w:val="009F7F6A"/>
    <w:rsid w:val="009F7F98"/>
    <w:rsid w:val="00A0062D"/>
    <w:rsid w:val="00A02F58"/>
    <w:rsid w:val="00A032AE"/>
    <w:rsid w:val="00A05665"/>
    <w:rsid w:val="00A0737C"/>
    <w:rsid w:val="00A107DB"/>
    <w:rsid w:val="00A10DAC"/>
    <w:rsid w:val="00A13CE9"/>
    <w:rsid w:val="00A15051"/>
    <w:rsid w:val="00A1508B"/>
    <w:rsid w:val="00A16717"/>
    <w:rsid w:val="00A2038D"/>
    <w:rsid w:val="00A2042F"/>
    <w:rsid w:val="00A24002"/>
    <w:rsid w:val="00A24D75"/>
    <w:rsid w:val="00A2576A"/>
    <w:rsid w:val="00A25938"/>
    <w:rsid w:val="00A31472"/>
    <w:rsid w:val="00A31647"/>
    <w:rsid w:val="00A31988"/>
    <w:rsid w:val="00A31C80"/>
    <w:rsid w:val="00A33288"/>
    <w:rsid w:val="00A34FE2"/>
    <w:rsid w:val="00A35FDA"/>
    <w:rsid w:val="00A360E8"/>
    <w:rsid w:val="00A37A30"/>
    <w:rsid w:val="00A41736"/>
    <w:rsid w:val="00A43288"/>
    <w:rsid w:val="00A4395F"/>
    <w:rsid w:val="00A43B9C"/>
    <w:rsid w:val="00A447E7"/>
    <w:rsid w:val="00A4581B"/>
    <w:rsid w:val="00A45BD4"/>
    <w:rsid w:val="00A45C9E"/>
    <w:rsid w:val="00A469D3"/>
    <w:rsid w:val="00A46B06"/>
    <w:rsid w:val="00A471E3"/>
    <w:rsid w:val="00A47DDA"/>
    <w:rsid w:val="00A509C6"/>
    <w:rsid w:val="00A50B3A"/>
    <w:rsid w:val="00A50DB1"/>
    <w:rsid w:val="00A52A49"/>
    <w:rsid w:val="00A53C94"/>
    <w:rsid w:val="00A53DBD"/>
    <w:rsid w:val="00A54EC4"/>
    <w:rsid w:val="00A56973"/>
    <w:rsid w:val="00A56DD8"/>
    <w:rsid w:val="00A6017D"/>
    <w:rsid w:val="00A609E1"/>
    <w:rsid w:val="00A62CF5"/>
    <w:rsid w:val="00A64309"/>
    <w:rsid w:val="00A64A02"/>
    <w:rsid w:val="00A6518A"/>
    <w:rsid w:val="00A656C0"/>
    <w:rsid w:val="00A662A0"/>
    <w:rsid w:val="00A66688"/>
    <w:rsid w:val="00A67C02"/>
    <w:rsid w:val="00A701F4"/>
    <w:rsid w:val="00A764DD"/>
    <w:rsid w:val="00A76CB3"/>
    <w:rsid w:val="00A77540"/>
    <w:rsid w:val="00A81DF0"/>
    <w:rsid w:val="00A8266F"/>
    <w:rsid w:val="00A843B5"/>
    <w:rsid w:val="00A855EA"/>
    <w:rsid w:val="00A86B3F"/>
    <w:rsid w:val="00A86F4D"/>
    <w:rsid w:val="00A9067B"/>
    <w:rsid w:val="00A90830"/>
    <w:rsid w:val="00A90E80"/>
    <w:rsid w:val="00A90E8F"/>
    <w:rsid w:val="00A915A4"/>
    <w:rsid w:val="00A91FCD"/>
    <w:rsid w:val="00A92B8C"/>
    <w:rsid w:val="00A96579"/>
    <w:rsid w:val="00A975E8"/>
    <w:rsid w:val="00A9791E"/>
    <w:rsid w:val="00AA1DFA"/>
    <w:rsid w:val="00AA1EA8"/>
    <w:rsid w:val="00AA363D"/>
    <w:rsid w:val="00AA6684"/>
    <w:rsid w:val="00AA66FE"/>
    <w:rsid w:val="00AA7C77"/>
    <w:rsid w:val="00AB08BE"/>
    <w:rsid w:val="00AB1368"/>
    <w:rsid w:val="00AB177A"/>
    <w:rsid w:val="00AB246E"/>
    <w:rsid w:val="00AB2963"/>
    <w:rsid w:val="00AB30DC"/>
    <w:rsid w:val="00AB37F4"/>
    <w:rsid w:val="00AB4D27"/>
    <w:rsid w:val="00AB6561"/>
    <w:rsid w:val="00AB6BAD"/>
    <w:rsid w:val="00AB7B8D"/>
    <w:rsid w:val="00AC1B95"/>
    <w:rsid w:val="00AC433F"/>
    <w:rsid w:val="00AC47A4"/>
    <w:rsid w:val="00AC4B04"/>
    <w:rsid w:val="00AC5D55"/>
    <w:rsid w:val="00AC6824"/>
    <w:rsid w:val="00AD0A31"/>
    <w:rsid w:val="00AD1B06"/>
    <w:rsid w:val="00AD4261"/>
    <w:rsid w:val="00AD6104"/>
    <w:rsid w:val="00AD6BA5"/>
    <w:rsid w:val="00AD6C55"/>
    <w:rsid w:val="00AD6CBA"/>
    <w:rsid w:val="00AD73D3"/>
    <w:rsid w:val="00AE0D84"/>
    <w:rsid w:val="00AE17B1"/>
    <w:rsid w:val="00AE3EE4"/>
    <w:rsid w:val="00AE61DC"/>
    <w:rsid w:val="00AF131E"/>
    <w:rsid w:val="00AF2D89"/>
    <w:rsid w:val="00AF4AB3"/>
    <w:rsid w:val="00AF59B4"/>
    <w:rsid w:val="00AF6B77"/>
    <w:rsid w:val="00AF7148"/>
    <w:rsid w:val="00AF7284"/>
    <w:rsid w:val="00AF74DF"/>
    <w:rsid w:val="00AF7D25"/>
    <w:rsid w:val="00AF7DA4"/>
    <w:rsid w:val="00B00EBD"/>
    <w:rsid w:val="00B0370E"/>
    <w:rsid w:val="00B03E68"/>
    <w:rsid w:val="00B05E35"/>
    <w:rsid w:val="00B06153"/>
    <w:rsid w:val="00B06D96"/>
    <w:rsid w:val="00B1047B"/>
    <w:rsid w:val="00B124BD"/>
    <w:rsid w:val="00B12FB8"/>
    <w:rsid w:val="00B14A90"/>
    <w:rsid w:val="00B15928"/>
    <w:rsid w:val="00B169D7"/>
    <w:rsid w:val="00B16B0C"/>
    <w:rsid w:val="00B179EB"/>
    <w:rsid w:val="00B22390"/>
    <w:rsid w:val="00B22DDC"/>
    <w:rsid w:val="00B234F2"/>
    <w:rsid w:val="00B244A1"/>
    <w:rsid w:val="00B2468B"/>
    <w:rsid w:val="00B24F72"/>
    <w:rsid w:val="00B255AC"/>
    <w:rsid w:val="00B27419"/>
    <w:rsid w:val="00B329B9"/>
    <w:rsid w:val="00B32FC5"/>
    <w:rsid w:val="00B33340"/>
    <w:rsid w:val="00B34582"/>
    <w:rsid w:val="00B34DCF"/>
    <w:rsid w:val="00B34E17"/>
    <w:rsid w:val="00B350C5"/>
    <w:rsid w:val="00B357E2"/>
    <w:rsid w:val="00B358D3"/>
    <w:rsid w:val="00B37406"/>
    <w:rsid w:val="00B37A62"/>
    <w:rsid w:val="00B404DF"/>
    <w:rsid w:val="00B419C8"/>
    <w:rsid w:val="00B4227A"/>
    <w:rsid w:val="00B43B8D"/>
    <w:rsid w:val="00B43D65"/>
    <w:rsid w:val="00B43EEA"/>
    <w:rsid w:val="00B43F3B"/>
    <w:rsid w:val="00B43F6D"/>
    <w:rsid w:val="00B442A2"/>
    <w:rsid w:val="00B4452E"/>
    <w:rsid w:val="00B46712"/>
    <w:rsid w:val="00B5122C"/>
    <w:rsid w:val="00B52533"/>
    <w:rsid w:val="00B53FFD"/>
    <w:rsid w:val="00B541C8"/>
    <w:rsid w:val="00B544A3"/>
    <w:rsid w:val="00B55152"/>
    <w:rsid w:val="00B55656"/>
    <w:rsid w:val="00B557FA"/>
    <w:rsid w:val="00B571DA"/>
    <w:rsid w:val="00B60C1C"/>
    <w:rsid w:val="00B613A0"/>
    <w:rsid w:val="00B6342F"/>
    <w:rsid w:val="00B6401E"/>
    <w:rsid w:val="00B652A1"/>
    <w:rsid w:val="00B65879"/>
    <w:rsid w:val="00B702C0"/>
    <w:rsid w:val="00B71BDB"/>
    <w:rsid w:val="00B72CD6"/>
    <w:rsid w:val="00B735DD"/>
    <w:rsid w:val="00B737D1"/>
    <w:rsid w:val="00B7459B"/>
    <w:rsid w:val="00B749E2"/>
    <w:rsid w:val="00B74CE9"/>
    <w:rsid w:val="00B7553C"/>
    <w:rsid w:val="00B75C20"/>
    <w:rsid w:val="00B76847"/>
    <w:rsid w:val="00B77165"/>
    <w:rsid w:val="00B8153B"/>
    <w:rsid w:val="00B81D36"/>
    <w:rsid w:val="00B82635"/>
    <w:rsid w:val="00B8274D"/>
    <w:rsid w:val="00B82C51"/>
    <w:rsid w:val="00B85923"/>
    <w:rsid w:val="00B86C05"/>
    <w:rsid w:val="00B90038"/>
    <w:rsid w:val="00B90E6B"/>
    <w:rsid w:val="00B91F39"/>
    <w:rsid w:val="00B930EC"/>
    <w:rsid w:val="00B9380B"/>
    <w:rsid w:val="00B9441D"/>
    <w:rsid w:val="00B95C42"/>
    <w:rsid w:val="00B97B55"/>
    <w:rsid w:val="00BA1D34"/>
    <w:rsid w:val="00BA3A80"/>
    <w:rsid w:val="00BA3B8F"/>
    <w:rsid w:val="00BA4F96"/>
    <w:rsid w:val="00BA5D85"/>
    <w:rsid w:val="00BA5F17"/>
    <w:rsid w:val="00BA6688"/>
    <w:rsid w:val="00BA6B68"/>
    <w:rsid w:val="00BA6F4B"/>
    <w:rsid w:val="00BA7BE7"/>
    <w:rsid w:val="00BB10BB"/>
    <w:rsid w:val="00BB1584"/>
    <w:rsid w:val="00BB3835"/>
    <w:rsid w:val="00BB736A"/>
    <w:rsid w:val="00BC1A5D"/>
    <w:rsid w:val="00BC22A2"/>
    <w:rsid w:val="00BC34D3"/>
    <w:rsid w:val="00BC60CA"/>
    <w:rsid w:val="00BC6808"/>
    <w:rsid w:val="00BC71E1"/>
    <w:rsid w:val="00BC7C6D"/>
    <w:rsid w:val="00BD2962"/>
    <w:rsid w:val="00BD2D4E"/>
    <w:rsid w:val="00BD4269"/>
    <w:rsid w:val="00BD5D49"/>
    <w:rsid w:val="00BD643D"/>
    <w:rsid w:val="00BD651F"/>
    <w:rsid w:val="00BD7D94"/>
    <w:rsid w:val="00BE1B57"/>
    <w:rsid w:val="00BE28AA"/>
    <w:rsid w:val="00BE2993"/>
    <w:rsid w:val="00BE33D8"/>
    <w:rsid w:val="00BE41D3"/>
    <w:rsid w:val="00BE535F"/>
    <w:rsid w:val="00BE5586"/>
    <w:rsid w:val="00BE6DCA"/>
    <w:rsid w:val="00BE720A"/>
    <w:rsid w:val="00BE7698"/>
    <w:rsid w:val="00BF089C"/>
    <w:rsid w:val="00BF1BFB"/>
    <w:rsid w:val="00BF1DC1"/>
    <w:rsid w:val="00BF41A4"/>
    <w:rsid w:val="00BF41E2"/>
    <w:rsid w:val="00BF43F8"/>
    <w:rsid w:val="00BF729B"/>
    <w:rsid w:val="00BF7611"/>
    <w:rsid w:val="00C0097D"/>
    <w:rsid w:val="00C00CE6"/>
    <w:rsid w:val="00C033F0"/>
    <w:rsid w:val="00C05E87"/>
    <w:rsid w:val="00C06AD3"/>
    <w:rsid w:val="00C07A0C"/>
    <w:rsid w:val="00C107F6"/>
    <w:rsid w:val="00C128F0"/>
    <w:rsid w:val="00C12D6A"/>
    <w:rsid w:val="00C13590"/>
    <w:rsid w:val="00C145CF"/>
    <w:rsid w:val="00C14BA7"/>
    <w:rsid w:val="00C14F33"/>
    <w:rsid w:val="00C20599"/>
    <w:rsid w:val="00C221D7"/>
    <w:rsid w:val="00C2234D"/>
    <w:rsid w:val="00C22E01"/>
    <w:rsid w:val="00C2331C"/>
    <w:rsid w:val="00C27302"/>
    <w:rsid w:val="00C279E8"/>
    <w:rsid w:val="00C30188"/>
    <w:rsid w:val="00C303FE"/>
    <w:rsid w:val="00C30787"/>
    <w:rsid w:val="00C30F72"/>
    <w:rsid w:val="00C3117D"/>
    <w:rsid w:val="00C312C0"/>
    <w:rsid w:val="00C337AB"/>
    <w:rsid w:val="00C34A17"/>
    <w:rsid w:val="00C3757E"/>
    <w:rsid w:val="00C37822"/>
    <w:rsid w:val="00C40469"/>
    <w:rsid w:val="00C41926"/>
    <w:rsid w:val="00C42FB9"/>
    <w:rsid w:val="00C443FB"/>
    <w:rsid w:val="00C45E60"/>
    <w:rsid w:val="00C47DCA"/>
    <w:rsid w:val="00C52969"/>
    <w:rsid w:val="00C52BDA"/>
    <w:rsid w:val="00C56064"/>
    <w:rsid w:val="00C578BE"/>
    <w:rsid w:val="00C61129"/>
    <w:rsid w:val="00C622A9"/>
    <w:rsid w:val="00C63B48"/>
    <w:rsid w:val="00C640B2"/>
    <w:rsid w:val="00C65CCE"/>
    <w:rsid w:val="00C671C8"/>
    <w:rsid w:val="00C67D39"/>
    <w:rsid w:val="00C716B6"/>
    <w:rsid w:val="00C72CF8"/>
    <w:rsid w:val="00C7398D"/>
    <w:rsid w:val="00C74E37"/>
    <w:rsid w:val="00C76F7A"/>
    <w:rsid w:val="00C77D02"/>
    <w:rsid w:val="00C82C9F"/>
    <w:rsid w:val="00C846A4"/>
    <w:rsid w:val="00C847EE"/>
    <w:rsid w:val="00C853D5"/>
    <w:rsid w:val="00C858C8"/>
    <w:rsid w:val="00C9115C"/>
    <w:rsid w:val="00C920F6"/>
    <w:rsid w:val="00C92228"/>
    <w:rsid w:val="00C92C03"/>
    <w:rsid w:val="00C93871"/>
    <w:rsid w:val="00C96336"/>
    <w:rsid w:val="00C976CD"/>
    <w:rsid w:val="00CA0DF2"/>
    <w:rsid w:val="00CA18AB"/>
    <w:rsid w:val="00CA1B43"/>
    <w:rsid w:val="00CA1B52"/>
    <w:rsid w:val="00CA6C99"/>
    <w:rsid w:val="00CA6FD7"/>
    <w:rsid w:val="00CA7E1B"/>
    <w:rsid w:val="00CB02F7"/>
    <w:rsid w:val="00CB0307"/>
    <w:rsid w:val="00CB095A"/>
    <w:rsid w:val="00CB1889"/>
    <w:rsid w:val="00CB25A2"/>
    <w:rsid w:val="00CB2FC4"/>
    <w:rsid w:val="00CB4B5C"/>
    <w:rsid w:val="00CB4FCD"/>
    <w:rsid w:val="00CB5DE3"/>
    <w:rsid w:val="00CC2015"/>
    <w:rsid w:val="00CC26EB"/>
    <w:rsid w:val="00CC59E5"/>
    <w:rsid w:val="00CC62F5"/>
    <w:rsid w:val="00CC6A30"/>
    <w:rsid w:val="00CD26D7"/>
    <w:rsid w:val="00CD2F67"/>
    <w:rsid w:val="00CD3754"/>
    <w:rsid w:val="00CD3995"/>
    <w:rsid w:val="00CD5118"/>
    <w:rsid w:val="00CD5E04"/>
    <w:rsid w:val="00CD5E74"/>
    <w:rsid w:val="00CE0232"/>
    <w:rsid w:val="00CE0239"/>
    <w:rsid w:val="00CE132D"/>
    <w:rsid w:val="00CE200A"/>
    <w:rsid w:val="00CE3BEA"/>
    <w:rsid w:val="00CE48D9"/>
    <w:rsid w:val="00CE499C"/>
    <w:rsid w:val="00CE654C"/>
    <w:rsid w:val="00CE674F"/>
    <w:rsid w:val="00CF04AE"/>
    <w:rsid w:val="00CF0E26"/>
    <w:rsid w:val="00CF2EA4"/>
    <w:rsid w:val="00CF3584"/>
    <w:rsid w:val="00CF36BB"/>
    <w:rsid w:val="00CF3E49"/>
    <w:rsid w:val="00CF55FC"/>
    <w:rsid w:val="00CF5CFB"/>
    <w:rsid w:val="00CF757E"/>
    <w:rsid w:val="00D01CE4"/>
    <w:rsid w:val="00D0312F"/>
    <w:rsid w:val="00D033FA"/>
    <w:rsid w:val="00D03C6C"/>
    <w:rsid w:val="00D03D06"/>
    <w:rsid w:val="00D04F07"/>
    <w:rsid w:val="00D06770"/>
    <w:rsid w:val="00D06A43"/>
    <w:rsid w:val="00D06D81"/>
    <w:rsid w:val="00D079BC"/>
    <w:rsid w:val="00D07CC8"/>
    <w:rsid w:val="00D12CC9"/>
    <w:rsid w:val="00D13792"/>
    <w:rsid w:val="00D20A24"/>
    <w:rsid w:val="00D20C7F"/>
    <w:rsid w:val="00D21814"/>
    <w:rsid w:val="00D21AB9"/>
    <w:rsid w:val="00D21E2D"/>
    <w:rsid w:val="00D21EAA"/>
    <w:rsid w:val="00D22B42"/>
    <w:rsid w:val="00D22D44"/>
    <w:rsid w:val="00D232FE"/>
    <w:rsid w:val="00D23C1E"/>
    <w:rsid w:val="00D252AD"/>
    <w:rsid w:val="00D25CCB"/>
    <w:rsid w:val="00D26972"/>
    <w:rsid w:val="00D27350"/>
    <w:rsid w:val="00D30647"/>
    <w:rsid w:val="00D32CBF"/>
    <w:rsid w:val="00D3351A"/>
    <w:rsid w:val="00D34147"/>
    <w:rsid w:val="00D36103"/>
    <w:rsid w:val="00D365D8"/>
    <w:rsid w:val="00D36AF6"/>
    <w:rsid w:val="00D36E09"/>
    <w:rsid w:val="00D37983"/>
    <w:rsid w:val="00D41969"/>
    <w:rsid w:val="00D41DAD"/>
    <w:rsid w:val="00D42E20"/>
    <w:rsid w:val="00D443B8"/>
    <w:rsid w:val="00D44632"/>
    <w:rsid w:val="00D47142"/>
    <w:rsid w:val="00D5299B"/>
    <w:rsid w:val="00D5552B"/>
    <w:rsid w:val="00D557FD"/>
    <w:rsid w:val="00D569A1"/>
    <w:rsid w:val="00D608CC"/>
    <w:rsid w:val="00D6257C"/>
    <w:rsid w:val="00D632A3"/>
    <w:rsid w:val="00D65589"/>
    <w:rsid w:val="00D658C3"/>
    <w:rsid w:val="00D65BB5"/>
    <w:rsid w:val="00D674C5"/>
    <w:rsid w:val="00D6788F"/>
    <w:rsid w:val="00D67AEF"/>
    <w:rsid w:val="00D7058D"/>
    <w:rsid w:val="00D70EC5"/>
    <w:rsid w:val="00D71380"/>
    <w:rsid w:val="00D720B7"/>
    <w:rsid w:val="00D72F35"/>
    <w:rsid w:val="00D745A4"/>
    <w:rsid w:val="00D755D9"/>
    <w:rsid w:val="00D76947"/>
    <w:rsid w:val="00D82B10"/>
    <w:rsid w:val="00D82C29"/>
    <w:rsid w:val="00D83C3D"/>
    <w:rsid w:val="00D84A39"/>
    <w:rsid w:val="00D84A66"/>
    <w:rsid w:val="00D85131"/>
    <w:rsid w:val="00D919D5"/>
    <w:rsid w:val="00D92BF9"/>
    <w:rsid w:val="00D958FF"/>
    <w:rsid w:val="00DA064C"/>
    <w:rsid w:val="00DA2795"/>
    <w:rsid w:val="00DA2CD8"/>
    <w:rsid w:val="00DA3BF5"/>
    <w:rsid w:val="00DA4065"/>
    <w:rsid w:val="00DA4219"/>
    <w:rsid w:val="00DA67FE"/>
    <w:rsid w:val="00DA7B93"/>
    <w:rsid w:val="00DB11C4"/>
    <w:rsid w:val="00DB266C"/>
    <w:rsid w:val="00DB2725"/>
    <w:rsid w:val="00DB3931"/>
    <w:rsid w:val="00DB53CE"/>
    <w:rsid w:val="00DB7D83"/>
    <w:rsid w:val="00DC02F2"/>
    <w:rsid w:val="00DC1151"/>
    <w:rsid w:val="00DC13AF"/>
    <w:rsid w:val="00DC155E"/>
    <w:rsid w:val="00DC1897"/>
    <w:rsid w:val="00DC3579"/>
    <w:rsid w:val="00DC3612"/>
    <w:rsid w:val="00DC4A39"/>
    <w:rsid w:val="00DC4D0A"/>
    <w:rsid w:val="00DC5066"/>
    <w:rsid w:val="00DD06A9"/>
    <w:rsid w:val="00DD4AA8"/>
    <w:rsid w:val="00DD519D"/>
    <w:rsid w:val="00DD64F3"/>
    <w:rsid w:val="00DD73D4"/>
    <w:rsid w:val="00DE2383"/>
    <w:rsid w:val="00DE5FFE"/>
    <w:rsid w:val="00DF11B0"/>
    <w:rsid w:val="00DF34E4"/>
    <w:rsid w:val="00DF3624"/>
    <w:rsid w:val="00DF5EB7"/>
    <w:rsid w:val="00DF5FD1"/>
    <w:rsid w:val="00DF6A23"/>
    <w:rsid w:val="00E00534"/>
    <w:rsid w:val="00E00F57"/>
    <w:rsid w:val="00E021C1"/>
    <w:rsid w:val="00E04A24"/>
    <w:rsid w:val="00E0564D"/>
    <w:rsid w:val="00E05F79"/>
    <w:rsid w:val="00E06766"/>
    <w:rsid w:val="00E07987"/>
    <w:rsid w:val="00E10349"/>
    <w:rsid w:val="00E10634"/>
    <w:rsid w:val="00E10926"/>
    <w:rsid w:val="00E13590"/>
    <w:rsid w:val="00E14930"/>
    <w:rsid w:val="00E157E8"/>
    <w:rsid w:val="00E17DF0"/>
    <w:rsid w:val="00E2391F"/>
    <w:rsid w:val="00E266B6"/>
    <w:rsid w:val="00E26996"/>
    <w:rsid w:val="00E27D94"/>
    <w:rsid w:val="00E31A27"/>
    <w:rsid w:val="00E31B37"/>
    <w:rsid w:val="00E3255D"/>
    <w:rsid w:val="00E33059"/>
    <w:rsid w:val="00E33CB7"/>
    <w:rsid w:val="00E3428F"/>
    <w:rsid w:val="00E34912"/>
    <w:rsid w:val="00E3564C"/>
    <w:rsid w:val="00E35E72"/>
    <w:rsid w:val="00E3644F"/>
    <w:rsid w:val="00E41079"/>
    <w:rsid w:val="00E41667"/>
    <w:rsid w:val="00E41880"/>
    <w:rsid w:val="00E42721"/>
    <w:rsid w:val="00E428E3"/>
    <w:rsid w:val="00E43490"/>
    <w:rsid w:val="00E44AF0"/>
    <w:rsid w:val="00E450C3"/>
    <w:rsid w:val="00E5082E"/>
    <w:rsid w:val="00E513CC"/>
    <w:rsid w:val="00E51A66"/>
    <w:rsid w:val="00E52421"/>
    <w:rsid w:val="00E5415A"/>
    <w:rsid w:val="00E5487E"/>
    <w:rsid w:val="00E54C30"/>
    <w:rsid w:val="00E55349"/>
    <w:rsid w:val="00E55557"/>
    <w:rsid w:val="00E557EF"/>
    <w:rsid w:val="00E559A9"/>
    <w:rsid w:val="00E57B73"/>
    <w:rsid w:val="00E621DA"/>
    <w:rsid w:val="00E62ED2"/>
    <w:rsid w:val="00E658A1"/>
    <w:rsid w:val="00E66395"/>
    <w:rsid w:val="00E671FC"/>
    <w:rsid w:val="00E7144C"/>
    <w:rsid w:val="00E74F80"/>
    <w:rsid w:val="00E75D3B"/>
    <w:rsid w:val="00E76BB5"/>
    <w:rsid w:val="00E76CA1"/>
    <w:rsid w:val="00E76F75"/>
    <w:rsid w:val="00E82298"/>
    <w:rsid w:val="00E82664"/>
    <w:rsid w:val="00E848CE"/>
    <w:rsid w:val="00E84BB9"/>
    <w:rsid w:val="00E84FA2"/>
    <w:rsid w:val="00E860F0"/>
    <w:rsid w:val="00E86DFE"/>
    <w:rsid w:val="00E87635"/>
    <w:rsid w:val="00E876A0"/>
    <w:rsid w:val="00E928C9"/>
    <w:rsid w:val="00E928D7"/>
    <w:rsid w:val="00E9432A"/>
    <w:rsid w:val="00E97C4A"/>
    <w:rsid w:val="00EA0448"/>
    <w:rsid w:val="00EA058D"/>
    <w:rsid w:val="00EA6EE7"/>
    <w:rsid w:val="00EA795B"/>
    <w:rsid w:val="00EA7E4D"/>
    <w:rsid w:val="00EB084D"/>
    <w:rsid w:val="00EB1536"/>
    <w:rsid w:val="00EB1C20"/>
    <w:rsid w:val="00EB2269"/>
    <w:rsid w:val="00EB2B6A"/>
    <w:rsid w:val="00EB4A9C"/>
    <w:rsid w:val="00EB4C46"/>
    <w:rsid w:val="00EC18C3"/>
    <w:rsid w:val="00EC19E1"/>
    <w:rsid w:val="00EC2073"/>
    <w:rsid w:val="00EC3396"/>
    <w:rsid w:val="00EC4BF7"/>
    <w:rsid w:val="00EC4D09"/>
    <w:rsid w:val="00EC5348"/>
    <w:rsid w:val="00EC5F32"/>
    <w:rsid w:val="00EC5F36"/>
    <w:rsid w:val="00EC6124"/>
    <w:rsid w:val="00EC6E52"/>
    <w:rsid w:val="00ED1554"/>
    <w:rsid w:val="00ED3B16"/>
    <w:rsid w:val="00ED4E94"/>
    <w:rsid w:val="00ED5042"/>
    <w:rsid w:val="00ED56C8"/>
    <w:rsid w:val="00ED6194"/>
    <w:rsid w:val="00ED6399"/>
    <w:rsid w:val="00ED7365"/>
    <w:rsid w:val="00ED7FBD"/>
    <w:rsid w:val="00EE0A91"/>
    <w:rsid w:val="00EE0E49"/>
    <w:rsid w:val="00EE16BD"/>
    <w:rsid w:val="00EE28CD"/>
    <w:rsid w:val="00EE45FD"/>
    <w:rsid w:val="00EE485D"/>
    <w:rsid w:val="00EE4D85"/>
    <w:rsid w:val="00EE4FAF"/>
    <w:rsid w:val="00EE5683"/>
    <w:rsid w:val="00EE5DF0"/>
    <w:rsid w:val="00EE5E63"/>
    <w:rsid w:val="00EE6606"/>
    <w:rsid w:val="00EE6B58"/>
    <w:rsid w:val="00EE7439"/>
    <w:rsid w:val="00EF019A"/>
    <w:rsid w:val="00EF10E8"/>
    <w:rsid w:val="00EF1AA3"/>
    <w:rsid w:val="00EF34F7"/>
    <w:rsid w:val="00EF3746"/>
    <w:rsid w:val="00EF4026"/>
    <w:rsid w:val="00EF4F35"/>
    <w:rsid w:val="00EF74C0"/>
    <w:rsid w:val="00F0315A"/>
    <w:rsid w:val="00F03246"/>
    <w:rsid w:val="00F05682"/>
    <w:rsid w:val="00F10C95"/>
    <w:rsid w:val="00F1153E"/>
    <w:rsid w:val="00F11ED2"/>
    <w:rsid w:val="00F1307C"/>
    <w:rsid w:val="00F16594"/>
    <w:rsid w:val="00F17161"/>
    <w:rsid w:val="00F177AC"/>
    <w:rsid w:val="00F20F55"/>
    <w:rsid w:val="00F21EA8"/>
    <w:rsid w:val="00F2227D"/>
    <w:rsid w:val="00F2233A"/>
    <w:rsid w:val="00F22F2F"/>
    <w:rsid w:val="00F23D0F"/>
    <w:rsid w:val="00F240F7"/>
    <w:rsid w:val="00F2629E"/>
    <w:rsid w:val="00F264F3"/>
    <w:rsid w:val="00F27488"/>
    <w:rsid w:val="00F275E9"/>
    <w:rsid w:val="00F30502"/>
    <w:rsid w:val="00F3207D"/>
    <w:rsid w:val="00F32725"/>
    <w:rsid w:val="00F33331"/>
    <w:rsid w:val="00F3469B"/>
    <w:rsid w:val="00F346D3"/>
    <w:rsid w:val="00F34857"/>
    <w:rsid w:val="00F34DAB"/>
    <w:rsid w:val="00F35637"/>
    <w:rsid w:val="00F3653F"/>
    <w:rsid w:val="00F36B57"/>
    <w:rsid w:val="00F41874"/>
    <w:rsid w:val="00F434C7"/>
    <w:rsid w:val="00F5504F"/>
    <w:rsid w:val="00F5578A"/>
    <w:rsid w:val="00F558C3"/>
    <w:rsid w:val="00F63B1C"/>
    <w:rsid w:val="00F63FBE"/>
    <w:rsid w:val="00F71684"/>
    <w:rsid w:val="00F72196"/>
    <w:rsid w:val="00F740BD"/>
    <w:rsid w:val="00F75EBF"/>
    <w:rsid w:val="00F761A6"/>
    <w:rsid w:val="00F764FB"/>
    <w:rsid w:val="00F76C54"/>
    <w:rsid w:val="00F76F11"/>
    <w:rsid w:val="00F773B2"/>
    <w:rsid w:val="00F8041C"/>
    <w:rsid w:val="00F80B98"/>
    <w:rsid w:val="00F81B93"/>
    <w:rsid w:val="00F822F5"/>
    <w:rsid w:val="00F8385D"/>
    <w:rsid w:val="00F84319"/>
    <w:rsid w:val="00F858BA"/>
    <w:rsid w:val="00F85ACD"/>
    <w:rsid w:val="00F86077"/>
    <w:rsid w:val="00F86697"/>
    <w:rsid w:val="00F90494"/>
    <w:rsid w:val="00F90607"/>
    <w:rsid w:val="00F90BC0"/>
    <w:rsid w:val="00F90FAA"/>
    <w:rsid w:val="00F92DC8"/>
    <w:rsid w:val="00F931E1"/>
    <w:rsid w:val="00F93456"/>
    <w:rsid w:val="00F93E0E"/>
    <w:rsid w:val="00F93E21"/>
    <w:rsid w:val="00F96064"/>
    <w:rsid w:val="00FA0393"/>
    <w:rsid w:val="00FA040A"/>
    <w:rsid w:val="00FA044E"/>
    <w:rsid w:val="00FA1F56"/>
    <w:rsid w:val="00FA2ECD"/>
    <w:rsid w:val="00FA34B6"/>
    <w:rsid w:val="00FA49A7"/>
    <w:rsid w:val="00FA4AD6"/>
    <w:rsid w:val="00FA5D0B"/>
    <w:rsid w:val="00FA6EC1"/>
    <w:rsid w:val="00FA703B"/>
    <w:rsid w:val="00FB1743"/>
    <w:rsid w:val="00FB17AB"/>
    <w:rsid w:val="00FB1CB1"/>
    <w:rsid w:val="00FB1DA3"/>
    <w:rsid w:val="00FB27F5"/>
    <w:rsid w:val="00FB2C05"/>
    <w:rsid w:val="00FB50CF"/>
    <w:rsid w:val="00FB5C17"/>
    <w:rsid w:val="00FC0D7C"/>
    <w:rsid w:val="00FC1042"/>
    <w:rsid w:val="00FC14D4"/>
    <w:rsid w:val="00FC1C72"/>
    <w:rsid w:val="00FC2C3F"/>
    <w:rsid w:val="00FC379C"/>
    <w:rsid w:val="00FC5060"/>
    <w:rsid w:val="00FC60BE"/>
    <w:rsid w:val="00FC6974"/>
    <w:rsid w:val="00FC7029"/>
    <w:rsid w:val="00FC7475"/>
    <w:rsid w:val="00FD00AA"/>
    <w:rsid w:val="00FD07AE"/>
    <w:rsid w:val="00FD0B1C"/>
    <w:rsid w:val="00FD2745"/>
    <w:rsid w:val="00FD36B3"/>
    <w:rsid w:val="00FD5AF4"/>
    <w:rsid w:val="00FD6965"/>
    <w:rsid w:val="00FD7A4A"/>
    <w:rsid w:val="00FE018A"/>
    <w:rsid w:val="00FE1D0C"/>
    <w:rsid w:val="00FE2242"/>
    <w:rsid w:val="00FE2E96"/>
    <w:rsid w:val="00FE41B0"/>
    <w:rsid w:val="00FE48BB"/>
    <w:rsid w:val="00FE63C1"/>
    <w:rsid w:val="00FF044E"/>
    <w:rsid w:val="00FF07AD"/>
    <w:rsid w:val="00FF1ABF"/>
    <w:rsid w:val="00FF4563"/>
    <w:rsid w:val="00FF4892"/>
    <w:rsid w:val="00FF50C9"/>
    <w:rsid w:val="00FF6FA1"/>
    <w:rsid w:val="00FF787A"/>
    <w:rsid w:val="00FF7C07"/>
    <w:rsid w:val="011560AA"/>
    <w:rsid w:val="0160C2CA"/>
    <w:rsid w:val="019BB4FC"/>
    <w:rsid w:val="01A43B23"/>
    <w:rsid w:val="01D630D3"/>
    <w:rsid w:val="01E26269"/>
    <w:rsid w:val="0200A937"/>
    <w:rsid w:val="02317B8A"/>
    <w:rsid w:val="023385D6"/>
    <w:rsid w:val="0285C5F2"/>
    <w:rsid w:val="02A0DC28"/>
    <w:rsid w:val="02B05672"/>
    <w:rsid w:val="030FA7D9"/>
    <w:rsid w:val="0321C3BB"/>
    <w:rsid w:val="037A70E4"/>
    <w:rsid w:val="03E7E2D0"/>
    <w:rsid w:val="03ECAC79"/>
    <w:rsid w:val="0431AE00"/>
    <w:rsid w:val="044BFFBD"/>
    <w:rsid w:val="045BB725"/>
    <w:rsid w:val="0468619F"/>
    <w:rsid w:val="04B314F0"/>
    <w:rsid w:val="04E3F794"/>
    <w:rsid w:val="0543531A"/>
    <w:rsid w:val="05C066D7"/>
    <w:rsid w:val="05D0EADE"/>
    <w:rsid w:val="05DE3619"/>
    <w:rsid w:val="063428AE"/>
    <w:rsid w:val="0639DF7F"/>
    <w:rsid w:val="065BA3E5"/>
    <w:rsid w:val="06771492"/>
    <w:rsid w:val="067AF25F"/>
    <w:rsid w:val="06CF81C3"/>
    <w:rsid w:val="06EFEB23"/>
    <w:rsid w:val="071194F8"/>
    <w:rsid w:val="07231E4B"/>
    <w:rsid w:val="07265145"/>
    <w:rsid w:val="0727FDC8"/>
    <w:rsid w:val="073E86E7"/>
    <w:rsid w:val="0740D934"/>
    <w:rsid w:val="07525917"/>
    <w:rsid w:val="078DBDA9"/>
    <w:rsid w:val="07DD3B71"/>
    <w:rsid w:val="07DEB9D8"/>
    <w:rsid w:val="07FFE09F"/>
    <w:rsid w:val="0859DFEF"/>
    <w:rsid w:val="087D78FA"/>
    <w:rsid w:val="088D19BF"/>
    <w:rsid w:val="08A727F3"/>
    <w:rsid w:val="08CE68DF"/>
    <w:rsid w:val="090DC31D"/>
    <w:rsid w:val="0926F2C1"/>
    <w:rsid w:val="0928F992"/>
    <w:rsid w:val="0935A604"/>
    <w:rsid w:val="0954607D"/>
    <w:rsid w:val="09988774"/>
    <w:rsid w:val="09A98032"/>
    <w:rsid w:val="09ED744E"/>
    <w:rsid w:val="09FF9519"/>
    <w:rsid w:val="0A06BB8B"/>
    <w:rsid w:val="0A35B39E"/>
    <w:rsid w:val="0A38A36E"/>
    <w:rsid w:val="0A45ECCE"/>
    <w:rsid w:val="0A483E28"/>
    <w:rsid w:val="0A8BD544"/>
    <w:rsid w:val="0A9796A0"/>
    <w:rsid w:val="0AC265DD"/>
    <w:rsid w:val="0ACF0697"/>
    <w:rsid w:val="0AF9BC93"/>
    <w:rsid w:val="0AFB19AB"/>
    <w:rsid w:val="0B15C322"/>
    <w:rsid w:val="0B715C55"/>
    <w:rsid w:val="0BB48244"/>
    <w:rsid w:val="0BDD026A"/>
    <w:rsid w:val="0BFD26C6"/>
    <w:rsid w:val="0C20F69F"/>
    <w:rsid w:val="0C283D1D"/>
    <w:rsid w:val="0C2DFE99"/>
    <w:rsid w:val="0C2E7AFD"/>
    <w:rsid w:val="0C31AC2C"/>
    <w:rsid w:val="0C380520"/>
    <w:rsid w:val="0C3EF58C"/>
    <w:rsid w:val="0C7AD694"/>
    <w:rsid w:val="0C7C702A"/>
    <w:rsid w:val="0C937E8B"/>
    <w:rsid w:val="0CCAA9D2"/>
    <w:rsid w:val="0CD7C935"/>
    <w:rsid w:val="0D022382"/>
    <w:rsid w:val="0D046B4A"/>
    <w:rsid w:val="0D09372B"/>
    <w:rsid w:val="0D102CA6"/>
    <w:rsid w:val="0D10C41E"/>
    <w:rsid w:val="0D11DC89"/>
    <w:rsid w:val="0D38979C"/>
    <w:rsid w:val="0D591FA4"/>
    <w:rsid w:val="0D71FD67"/>
    <w:rsid w:val="0D8C57A2"/>
    <w:rsid w:val="0D9F501B"/>
    <w:rsid w:val="0DB127F2"/>
    <w:rsid w:val="0DC095E6"/>
    <w:rsid w:val="0DC6E535"/>
    <w:rsid w:val="0DD1F208"/>
    <w:rsid w:val="0E81AFFE"/>
    <w:rsid w:val="0E962EA9"/>
    <w:rsid w:val="0EEEC8E7"/>
    <w:rsid w:val="0EFF3A70"/>
    <w:rsid w:val="0F42C506"/>
    <w:rsid w:val="0F5B0DBB"/>
    <w:rsid w:val="0F5FD592"/>
    <w:rsid w:val="0F774811"/>
    <w:rsid w:val="0F84C7B7"/>
    <w:rsid w:val="0F9B521F"/>
    <w:rsid w:val="0FC2FFF1"/>
    <w:rsid w:val="0FDE8FCB"/>
    <w:rsid w:val="103DAB36"/>
    <w:rsid w:val="1059C07A"/>
    <w:rsid w:val="105BA388"/>
    <w:rsid w:val="1089C467"/>
    <w:rsid w:val="10985E75"/>
    <w:rsid w:val="10A09A77"/>
    <w:rsid w:val="10AE8368"/>
    <w:rsid w:val="10C3E900"/>
    <w:rsid w:val="10CBF8CF"/>
    <w:rsid w:val="10E316E0"/>
    <w:rsid w:val="10E51694"/>
    <w:rsid w:val="1115CB46"/>
    <w:rsid w:val="111964F9"/>
    <w:rsid w:val="11293CBF"/>
    <w:rsid w:val="113EB2E6"/>
    <w:rsid w:val="11BE5AFC"/>
    <w:rsid w:val="11F87379"/>
    <w:rsid w:val="120158B2"/>
    <w:rsid w:val="12356ED9"/>
    <w:rsid w:val="127DFD30"/>
    <w:rsid w:val="128F429F"/>
    <w:rsid w:val="128FCF7F"/>
    <w:rsid w:val="12A10A56"/>
    <w:rsid w:val="12AD7688"/>
    <w:rsid w:val="12D0A226"/>
    <w:rsid w:val="12F4B6FE"/>
    <w:rsid w:val="130AFAC5"/>
    <w:rsid w:val="1318B5AB"/>
    <w:rsid w:val="13217539"/>
    <w:rsid w:val="1329AC9E"/>
    <w:rsid w:val="133CEA18"/>
    <w:rsid w:val="1377A90A"/>
    <w:rsid w:val="139DF35C"/>
    <w:rsid w:val="139EEE88"/>
    <w:rsid w:val="14041FF6"/>
    <w:rsid w:val="1430F122"/>
    <w:rsid w:val="144FD480"/>
    <w:rsid w:val="146E7FBA"/>
    <w:rsid w:val="14A1A23F"/>
    <w:rsid w:val="151AA713"/>
    <w:rsid w:val="1522EA3B"/>
    <w:rsid w:val="152E99D9"/>
    <w:rsid w:val="15319CFE"/>
    <w:rsid w:val="1533D915"/>
    <w:rsid w:val="1537E840"/>
    <w:rsid w:val="156758B7"/>
    <w:rsid w:val="156F85D5"/>
    <w:rsid w:val="1578C506"/>
    <w:rsid w:val="157DBA41"/>
    <w:rsid w:val="159FF9FC"/>
    <w:rsid w:val="15A7456A"/>
    <w:rsid w:val="15C44913"/>
    <w:rsid w:val="15EE513D"/>
    <w:rsid w:val="160FFEA6"/>
    <w:rsid w:val="16135FAD"/>
    <w:rsid w:val="16186407"/>
    <w:rsid w:val="167E82DF"/>
    <w:rsid w:val="167FB96C"/>
    <w:rsid w:val="16E5E430"/>
    <w:rsid w:val="1727FCA6"/>
    <w:rsid w:val="1778E6C7"/>
    <w:rsid w:val="177E94B5"/>
    <w:rsid w:val="17A497DC"/>
    <w:rsid w:val="18187194"/>
    <w:rsid w:val="182C6D90"/>
    <w:rsid w:val="183FABD2"/>
    <w:rsid w:val="189BE942"/>
    <w:rsid w:val="1922AE2B"/>
    <w:rsid w:val="194CB788"/>
    <w:rsid w:val="194D5153"/>
    <w:rsid w:val="1952C843"/>
    <w:rsid w:val="1958A760"/>
    <w:rsid w:val="197F053D"/>
    <w:rsid w:val="19A4973A"/>
    <w:rsid w:val="19A6F733"/>
    <w:rsid w:val="1A0B45EB"/>
    <w:rsid w:val="1A20EE5A"/>
    <w:rsid w:val="1A3E42CA"/>
    <w:rsid w:val="1A3FFF71"/>
    <w:rsid w:val="1A42EEBE"/>
    <w:rsid w:val="1A73FF6D"/>
    <w:rsid w:val="1A83949F"/>
    <w:rsid w:val="1A89D863"/>
    <w:rsid w:val="1A9BEAE9"/>
    <w:rsid w:val="1AA9C344"/>
    <w:rsid w:val="1AB2B298"/>
    <w:rsid w:val="1AC05702"/>
    <w:rsid w:val="1AD70D9F"/>
    <w:rsid w:val="1ADC2445"/>
    <w:rsid w:val="1B0B423E"/>
    <w:rsid w:val="1B3F0C26"/>
    <w:rsid w:val="1B4036E3"/>
    <w:rsid w:val="1B7F1B0D"/>
    <w:rsid w:val="1B952489"/>
    <w:rsid w:val="1B9A76F3"/>
    <w:rsid w:val="1BA0E5E5"/>
    <w:rsid w:val="1BBB8FCB"/>
    <w:rsid w:val="1C4EE7A0"/>
    <w:rsid w:val="1C5C4826"/>
    <w:rsid w:val="1C75D084"/>
    <w:rsid w:val="1CB800E4"/>
    <w:rsid w:val="1CE50D8F"/>
    <w:rsid w:val="1D258722"/>
    <w:rsid w:val="1D2E4B76"/>
    <w:rsid w:val="1D3FD108"/>
    <w:rsid w:val="1D41094E"/>
    <w:rsid w:val="1D74EDCC"/>
    <w:rsid w:val="1D76C3C8"/>
    <w:rsid w:val="1D9CCDD0"/>
    <w:rsid w:val="1DE84F89"/>
    <w:rsid w:val="1E00865F"/>
    <w:rsid w:val="1E2D6EB1"/>
    <w:rsid w:val="1E76D0EE"/>
    <w:rsid w:val="1E7775CC"/>
    <w:rsid w:val="1ECF7F69"/>
    <w:rsid w:val="1EF369D9"/>
    <w:rsid w:val="1F3AF399"/>
    <w:rsid w:val="1F4EE666"/>
    <w:rsid w:val="1F6E8FF0"/>
    <w:rsid w:val="1F7C86F3"/>
    <w:rsid w:val="1F81A68C"/>
    <w:rsid w:val="1F8B1BE9"/>
    <w:rsid w:val="1FE5CFB4"/>
    <w:rsid w:val="1FF3A396"/>
    <w:rsid w:val="202F51A1"/>
    <w:rsid w:val="2046B4A9"/>
    <w:rsid w:val="204ABE1D"/>
    <w:rsid w:val="20625770"/>
    <w:rsid w:val="2063599A"/>
    <w:rsid w:val="2087B705"/>
    <w:rsid w:val="20AADD2A"/>
    <w:rsid w:val="20ACB554"/>
    <w:rsid w:val="20D837D0"/>
    <w:rsid w:val="211E3FE7"/>
    <w:rsid w:val="2120F033"/>
    <w:rsid w:val="214BABF8"/>
    <w:rsid w:val="214CB15F"/>
    <w:rsid w:val="21548144"/>
    <w:rsid w:val="215DD684"/>
    <w:rsid w:val="21A2399F"/>
    <w:rsid w:val="21E81119"/>
    <w:rsid w:val="21F2D127"/>
    <w:rsid w:val="21F633B7"/>
    <w:rsid w:val="2211A8F2"/>
    <w:rsid w:val="2246DD66"/>
    <w:rsid w:val="22591A67"/>
    <w:rsid w:val="227CB372"/>
    <w:rsid w:val="22805285"/>
    <w:rsid w:val="229ED671"/>
    <w:rsid w:val="22A5A3D2"/>
    <w:rsid w:val="22B2E29A"/>
    <w:rsid w:val="230E95C1"/>
    <w:rsid w:val="2338DE0E"/>
    <w:rsid w:val="23B64D27"/>
    <w:rsid w:val="23EB63D2"/>
    <w:rsid w:val="240CE33A"/>
    <w:rsid w:val="24227FC2"/>
    <w:rsid w:val="2447CD27"/>
    <w:rsid w:val="248761C3"/>
    <w:rsid w:val="248F1663"/>
    <w:rsid w:val="24ABB982"/>
    <w:rsid w:val="250635D3"/>
    <w:rsid w:val="252846DA"/>
    <w:rsid w:val="253B4819"/>
    <w:rsid w:val="2552BF3E"/>
    <w:rsid w:val="256A2CC6"/>
    <w:rsid w:val="25DC2137"/>
    <w:rsid w:val="25E7DEA3"/>
    <w:rsid w:val="25EB6A4B"/>
    <w:rsid w:val="261D76CD"/>
    <w:rsid w:val="2635085F"/>
    <w:rsid w:val="2645327E"/>
    <w:rsid w:val="268600AF"/>
    <w:rsid w:val="26EF4F50"/>
    <w:rsid w:val="26F9BC20"/>
    <w:rsid w:val="271028FE"/>
    <w:rsid w:val="272C9622"/>
    <w:rsid w:val="274FB913"/>
    <w:rsid w:val="27ACABB5"/>
    <w:rsid w:val="27D6F5DD"/>
    <w:rsid w:val="27E4CD18"/>
    <w:rsid w:val="281A62A6"/>
    <w:rsid w:val="283A0D57"/>
    <w:rsid w:val="286967BE"/>
    <w:rsid w:val="2882360C"/>
    <w:rsid w:val="288423B2"/>
    <w:rsid w:val="28AC666F"/>
    <w:rsid w:val="28E589F4"/>
    <w:rsid w:val="28F2DEE7"/>
    <w:rsid w:val="28F3559C"/>
    <w:rsid w:val="28F822DF"/>
    <w:rsid w:val="295AFFA2"/>
    <w:rsid w:val="2985E66E"/>
    <w:rsid w:val="29A0ECA5"/>
    <w:rsid w:val="29A377CE"/>
    <w:rsid w:val="29B7B6A4"/>
    <w:rsid w:val="2A0CE44C"/>
    <w:rsid w:val="2A2B7618"/>
    <w:rsid w:val="2A364903"/>
    <w:rsid w:val="2A6F4005"/>
    <w:rsid w:val="2A7F3B63"/>
    <w:rsid w:val="2A9FD4EF"/>
    <w:rsid w:val="2AA3266F"/>
    <w:rsid w:val="2AC84A7D"/>
    <w:rsid w:val="2B1BD662"/>
    <w:rsid w:val="2B21929B"/>
    <w:rsid w:val="2B658F5D"/>
    <w:rsid w:val="2B7D4EB2"/>
    <w:rsid w:val="2BDEAAF4"/>
    <w:rsid w:val="2BE567F7"/>
    <w:rsid w:val="2C041FFA"/>
    <w:rsid w:val="2C1F6794"/>
    <w:rsid w:val="2C390D70"/>
    <w:rsid w:val="2C3D6ABD"/>
    <w:rsid w:val="2C542252"/>
    <w:rsid w:val="2C673B22"/>
    <w:rsid w:val="2CB6826B"/>
    <w:rsid w:val="2CC98542"/>
    <w:rsid w:val="2CDF9A09"/>
    <w:rsid w:val="2CEA47CC"/>
    <w:rsid w:val="2D09285C"/>
    <w:rsid w:val="2D16D770"/>
    <w:rsid w:val="2D274580"/>
    <w:rsid w:val="2D38B594"/>
    <w:rsid w:val="2D3A300B"/>
    <w:rsid w:val="2DBCC67F"/>
    <w:rsid w:val="2DD79BFC"/>
    <w:rsid w:val="2E64BC93"/>
    <w:rsid w:val="2E955825"/>
    <w:rsid w:val="2ED31A97"/>
    <w:rsid w:val="2EE0A804"/>
    <w:rsid w:val="2EE1557E"/>
    <w:rsid w:val="2F133566"/>
    <w:rsid w:val="2FDD7FCE"/>
    <w:rsid w:val="3013C104"/>
    <w:rsid w:val="3034E72C"/>
    <w:rsid w:val="307D1F64"/>
    <w:rsid w:val="3086860A"/>
    <w:rsid w:val="30AB35AB"/>
    <w:rsid w:val="30B3F717"/>
    <w:rsid w:val="30FB3F60"/>
    <w:rsid w:val="314920E7"/>
    <w:rsid w:val="3151BB15"/>
    <w:rsid w:val="31BE5D49"/>
    <w:rsid w:val="31DCE8F6"/>
    <w:rsid w:val="3218257C"/>
    <w:rsid w:val="323201F7"/>
    <w:rsid w:val="325E2327"/>
    <w:rsid w:val="32ACAC41"/>
    <w:rsid w:val="32B3DDB7"/>
    <w:rsid w:val="32B9C927"/>
    <w:rsid w:val="32EC3208"/>
    <w:rsid w:val="32FE0E12"/>
    <w:rsid w:val="3307D635"/>
    <w:rsid w:val="332F123B"/>
    <w:rsid w:val="334EC65D"/>
    <w:rsid w:val="338C0297"/>
    <w:rsid w:val="33942D32"/>
    <w:rsid w:val="3396F9AA"/>
    <w:rsid w:val="33AEF317"/>
    <w:rsid w:val="33F63C53"/>
    <w:rsid w:val="33FDF708"/>
    <w:rsid w:val="3412882C"/>
    <w:rsid w:val="3429BB02"/>
    <w:rsid w:val="345C1204"/>
    <w:rsid w:val="3465C84C"/>
    <w:rsid w:val="3474CCE9"/>
    <w:rsid w:val="34876C5F"/>
    <w:rsid w:val="34B2361B"/>
    <w:rsid w:val="34FCFF8A"/>
    <w:rsid w:val="353CB4FB"/>
    <w:rsid w:val="354DE00E"/>
    <w:rsid w:val="3567F27C"/>
    <w:rsid w:val="356FB61D"/>
    <w:rsid w:val="35AAF032"/>
    <w:rsid w:val="35BA1CA0"/>
    <w:rsid w:val="35ECB32A"/>
    <w:rsid w:val="3625D4C3"/>
    <w:rsid w:val="364E54E9"/>
    <w:rsid w:val="365BCCCA"/>
    <w:rsid w:val="36896AF2"/>
    <w:rsid w:val="369972F6"/>
    <w:rsid w:val="36D90CB5"/>
    <w:rsid w:val="36E03AE5"/>
    <w:rsid w:val="37126C2C"/>
    <w:rsid w:val="3759B73A"/>
    <w:rsid w:val="37839BBE"/>
    <w:rsid w:val="37857C74"/>
    <w:rsid w:val="3795E12A"/>
    <w:rsid w:val="37CA49EA"/>
    <w:rsid w:val="37FC8F11"/>
    <w:rsid w:val="3807D59B"/>
    <w:rsid w:val="3814CA53"/>
    <w:rsid w:val="3815849D"/>
    <w:rsid w:val="3835E567"/>
    <w:rsid w:val="383BB8F1"/>
    <w:rsid w:val="3841F53F"/>
    <w:rsid w:val="384DFB7A"/>
    <w:rsid w:val="3877A995"/>
    <w:rsid w:val="389D8E7A"/>
    <w:rsid w:val="389ED8D2"/>
    <w:rsid w:val="38ADAD62"/>
    <w:rsid w:val="38B96EBE"/>
    <w:rsid w:val="38CEB9FD"/>
    <w:rsid w:val="38F7B954"/>
    <w:rsid w:val="393F811D"/>
    <w:rsid w:val="39B2BFC5"/>
    <w:rsid w:val="39B9E399"/>
    <w:rsid w:val="39E746BD"/>
    <w:rsid w:val="39F1A602"/>
    <w:rsid w:val="3A33D028"/>
    <w:rsid w:val="3A351BBE"/>
    <w:rsid w:val="3A644EE7"/>
    <w:rsid w:val="3A786759"/>
    <w:rsid w:val="3A95DEA1"/>
    <w:rsid w:val="3ACC41E9"/>
    <w:rsid w:val="3AD179AF"/>
    <w:rsid w:val="3B0FFE55"/>
    <w:rsid w:val="3B137F92"/>
    <w:rsid w:val="3B193BD6"/>
    <w:rsid w:val="3B1EBB84"/>
    <w:rsid w:val="3B282D08"/>
    <w:rsid w:val="3B29ACBF"/>
    <w:rsid w:val="3B2DCB4C"/>
    <w:rsid w:val="3B69E51E"/>
    <w:rsid w:val="3B76FBB3"/>
    <w:rsid w:val="3B9761A9"/>
    <w:rsid w:val="3B989605"/>
    <w:rsid w:val="3BB6E866"/>
    <w:rsid w:val="3C213D36"/>
    <w:rsid w:val="3C2B609D"/>
    <w:rsid w:val="3C33169F"/>
    <w:rsid w:val="3CB4AD40"/>
    <w:rsid w:val="3D36540C"/>
    <w:rsid w:val="3D38D92A"/>
    <w:rsid w:val="3D3F3DB1"/>
    <w:rsid w:val="3D62886D"/>
    <w:rsid w:val="3D8E8656"/>
    <w:rsid w:val="3DA216C7"/>
    <w:rsid w:val="3DA99413"/>
    <w:rsid w:val="3E0538D9"/>
    <w:rsid w:val="3E26A6D5"/>
    <w:rsid w:val="3E5FBE91"/>
    <w:rsid w:val="3E7CD89B"/>
    <w:rsid w:val="3E839731"/>
    <w:rsid w:val="3E86D48A"/>
    <w:rsid w:val="3E8AC374"/>
    <w:rsid w:val="3EA9CB85"/>
    <w:rsid w:val="3EAFC745"/>
    <w:rsid w:val="3EB81C97"/>
    <w:rsid w:val="3EBDA637"/>
    <w:rsid w:val="3ED2BBE5"/>
    <w:rsid w:val="3ED54103"/>
    <w:rsid w:val="3EDCC8E7"/>
    <w:rsid w:val="3F1BE8F2"/>
    <w:rsid w:val="3F39D25A"/>
    <w:rsid w:val="3F57C6C5"/>
    <w:rsid w:val="3F7593BC"/>
    <w:rsid w:val="3FD8FC3D"/>
    <w:rsid w:val="3FDD5BB4"/>
    <w:rsid w:val="3FEF75B3"/>
    <w:rsid w:val="401B1D07"/>
    <w:rsid w:val="402FE93B"/>
    <w:rsid w:val="40717322"/>
    <w:rsid w:val="40776C71"/>
    <w:rsid w:val="407B1A61"/>
    <w:rsid w:val="40A87667"/>
    <w:rsid w:val="40B09FEB"/>
    <w:rsid w:val="40BC6147"/>
    <w:rsid w:val="41584586"/>
    <w:rsid w:val="41B3D19E"/>
    <w:rsid w:val="41E88F84"/>
    <w:rsid w:val="420B2343"/>
    <w:rsid w:val="42218133"/>
    <w:rsid w:val="42303760"/>
    <w:rsid w:val="42531D58"/>
    <w:rsid w:val="42650BC9"/>
    <w:rsid w:val="42661280"/>
    <w:rsid w:val="4278430E"/>
    <w:rsid w:val="429734BA"/>
    <w:rsid w:val="42F35887"/>
    <w:rsid w:val="42FA2103"/>
    <w:rsid w:val="4305A77E"/>
    <w:rsid w:val="43157790"/>
    <w:rsid w:val="431B103A"/>
    <w:rsid w:val="43256406"/>
    <w:rsid w:val="434F09BB"/>
    <w:rsid w:val="439461F8"/>
    <w:rsid w:val="43C00F8B"/>
    <w:rsid w:val="43D8D6D6"/>
    <w:rsid w:val="43EF3119"/>
    <w:rsid w:val="4403253F"/>
    <w:rsid w:val="4431F74A"/>
    <w:rsid w:val="445DA44D"/>
    <w:rsid w:val="445F9D86"/>
    <w:rsid w:val="4464257A"/>
    <w:rsid w:val="44715DC7"/>
    <w:rsid w:val="44A54BB5"/>
    <w:rsid w:val="451B8BAC"/>
    <w:rsid w:val="45339017"/>
    <w:rsid w:val="45409238"/>
    <w:rsid w:val="4546F6CF"/>
    <w:rsid w:val="4559E2FD"/>
    <w:rsid w:val="45A043F3"/>
    <w:rsid w:val="45AC8FA0"/>
    <w:rsid w:val="45BE6383"/>
    <w:rsid w:val="45C3D6AF"/>
    <w:rsid w:val="45C586C0"/>
    <w:rsid w:val="45DC513D"/>
    <w:rsid w:val="46177F3B"/>
    <w:rsid w:val="462C34A7"/>
    <w:rsid w:val="464B45BE"/>
    <w:rsid w:val="468D4850"/>
    <w:rsid w:val="46A21994"/>
    <w:rsid w:val="475E8A02"/>
    <w:rsid w:val="4768B3CF"/>
    <w:rsid w:val="47D75239"/>
    <w:rsid w:val="47D9CE46"/>
    <w:rsid w:val="47F6C8F2"/>
    <w:rsid w:val="481ADCCF"/>
    <w:rsid w:val="481C479B"/>
    <w:rsid w:val="484FEF15"/>
    <w:rsid w:val="4868B2E9"/>
    <w:rsid w:val="486EB63D"/>
    <w:rsid w:val="487D8EA7"/>
    <w:rsid w:val="4888886D"/>
    <w:rsid w:val="48BB9FC2"/>
    <w:rsid w:val="48C0C011"/>
    <w:rsid w:val="48C2CEBF"/>
    <w:rsid w:val="48C48967"/>
    <w:rsid w:val="490CCFEE"/>
    <w:rsid w:val="4918901E"/>
    <w:rsid w:val="4950C992"/>
    <w:rsid w:val="4990E95C"/>
    <w:rsid w:val="49974885"/>
    <w:rsid w:val="49AD2D0E"/>
    <w:rsid w:val="49B86B2F"/>
    <w:rsid w:val="49C2BE03"/>
    <w:rsid w:val="49CF520C"/>
    <w:rsid w:val="4A68832F"/>
    <w:rsid w:val="4A7E2044"/>
    <w:rsid w:val="4AB08BAE"/>
    <w:rsid w:val="4AB41A21"/>
    <w:rsid w:val="4AC56E0D"/>
    <w:rsid w:val="4AEB9DD4"/>
    <w:rsid w:val="4AF5A360"/>
    <w:rsid w:val="4B0C1351"/>
    <w:rsid w:val="4B42EC7C"/>
    <w:rsid w:val="4B46420D"/>
    <w:rsid w:val="4B536480"/>
    <w:rsid w:val="4B849B7A"/>
    <w:rsid w:val="4B899E40"/>
    <w:rsid w:val="4B8F6B4F"/>
    <w:rsid w:val="4BB953B1"/>
    <w:rsid w:val="4BD639B9"/>
    <w:rsid w:val="4BE302F4"/>
    <w:rsid w:val="4BED9588"/>
    <w:rsid w:val="4BF68FEB"/>
    <w:rsid w:val="4C0EBB2E"/>
    <w:rsid w:val="4C138C1E"/>
    <w:rsid w:val="4C163AAA"/>
    <w:rsid w:val="4C410D19"/>
    <w:rsid w:val="4CA00908"/>
    <w:rsid w:val="4CE590F0"/>
    <w:rsid w:val="4D97FA8A"/>
    <w:rsid w:val="4D98B940"/>
    <w:rsid w:val="4DF319E6"/>
    <w:rsid w:val="4E0C6FCD"/>
    <w:rsid w:val="4E43E7AF"/>
    <w:rsid w:val="4E7CC0C6"/>
    <w:rsid w:val="4E997717"/>
    <w:rsid w:val="4EB9389F"/>
    <w:rsid w:val="4EC7B49C"/>
    <w:rsid w:val="4EEA328C"/>
    <w:rsid w:val="4EFE0BFD"/>
    <w:rsid w:val="4F2A6970"/>
    <w:rsid w:val="4F5013DD"/>
    <w:rsid w:val="4F5A9492"/>
    <w:rsid w:val="4F61EBCA"/>
    <w:rsid w:val="4F67A3A9"/>
    <w:rsid w:val="4F9ECEF0"/>
    <w:rsid w:val="4FAA00F4"/>
    <w:rsid w:val="4FB4EBCA"/>
    <w:rsid w:val="4FBE2715"/>
    <w:rsid w:val="5061B666"/>
    <w:rsid w:val="5080975B"/>
    <w:rsid w:val="50B5E4C5"/>
    <w:rsid w:val="512AF2F7"/>
    <w:rsid w:val="513D15B3"/>
    <w:rsid w:val="5156AF55"/>
    <w:rsid w:val="5176A6EC"/>
    <w:rsid w:val="51B19688"/>
    <w:rsid w:val="51B89813"/>
    <w:rsid w:val="51BDF5D7"/>
    <w:rsid w:val="51DE2799"/>
    <w:rsid w:val="5217CBB5"/>
    <w:rsid w:val="5248485C"/>
    <w:rsid w:val="52684F17"/>
    <w:rsid w:val="5277B88E"/>
    <w:rsid w:val="52846205"/>
    <w:rsid w:val="52CDA2E1"/>
    <w:rsid w:val="53048092"/>
    <w:rsid w:val="531B7730"/>
    <w:rsid w:val="533B554B"/>
    <w:rsid w:val="5345BC11"/>
    <w:rsid w:val="53A89758"/>
    <w:rsid w:val="53B98E4B"/>
    <w:rsid w:val="53C1162F"/>
    <w:rsid w:val="53EC1783"/>
    <w:rsid w:val="53FD4BB2"/>
    <w:rsid w:val="540340E9"/>
    <w:rsid w:val="5453AEFA"/>
    <w:rsid w:val="546961D2"/>
    <w:rsid w:val="54AF3EE4"/>
    <w:rsid w:val="54F0F1FF"/>
    <w:rsid w:val="54FE803E"/>
    <w:rsid w:val="5511E2EE"/>
    <w:rsid w:val="552EBA1E"/>
    <w:rsid w:val="55A40FD5"/>
    <w:rsid w:val="55C9362B"/>
    <w:rsid w:val="55D612A1"/>
    <w:rsid w:val="568EB8CC"/>
    <w:rsid w:val="56CDA715"/>
    <w:rsid w:val="5706DCA8"/>
    <w:rsid w:val="57500D0F"/>
    <w:rsid w:val="575B68C9"/>
    <w:rsid w:val="575C5A50"/>
    <w:rsid w:val="577A7ADB"/>
    <w:rsid w:val="57C6940C"/>
    <w:rsid w:val="58031190"/>
    <w:rsid w:val="580B8AFB"/>
    <w:rsid w:val="58160837"/>
    <w:rsid w:val="5897A3E8"/>
    <w:rsid w:val="58D7AD41"/>
    <w:rsid w:val="58DCA56F"/>
    <w:rsid w:val="58F1AA7F"/>
    <w:rsid w:val="5906292A"/>
    <w:rsid w:val="59395B77"/>
    <w:rsid w:val="595A2FE1"/>
    <w:rsid w:val="59807A60"/>
    <w:rsid w:val="59ACFF9B"/>
    <w:rsid w:val="59AE248A"/>
    <w:rsid w:val="59DDEF5D"/>
    <w:rsid w:val="5A22D0EA"/>
    <w:rsid w:val="5A242B15"/>
    <w:rsid w:val="5A381268"/>
    <w:rsid w:val="5AA8A3E9"/>
    <w:rsid w:val="5AFE1923"/>
    <w:rsid w:val="5B39C034"/>
    <w:rsid w:val="5B43047F"/>
    <w:rsid w:val="5B439BF7"/>
    <w:rsid w:val="5B878B34"/>
    <w:rsid w:val="5BAEC73A"/>
    <w:rsid w:val="5BB0F249"/>
    <w:rsid w:val="5C08FFA7"/>
    <w:rsid w:val="5C1EABF8"/>
    <w:rsid w:val="5C44D457"/>
    <w:rsid w:val="5CDD9B58"/>
    <w:rsid w:val="5CFCAF3D"/>
    <w:rsid w:val="5D21E6A9"/>
    <w:rsid w:val="5D295F33"/>
    <w:rsid w:val="5D29F718"/>
    <w:rsid w:val="5D3335A6"/>
    <w:rsid w:val="5D4F5EC6"/>
    <w:rsid w:val="5D88913C"/>
    <w:rsid w:val="5E05FC67"/>
    <w:rsid w:val="5E0D2E2C"/>
    <w:rsid w:val="5E0E5B2E"/>
    <w:rsid w:val="5E41FC8E"/>
    <w:rsid w:val="5EACD664"/>
    <w:rsid w:val="5EF1E157"/>
    <w:rsid w:val="5EF2132D"/>
    <w:rsid w:val="5F2891CC"/>
    <w:rsid w:val="5F7525CF"/>
    <w:rsid w:val="5F7FCA49"/>
    <w:rsid w:val="5F9F7E6B"/>
    <w:rsid w:val="601A82C4"/>
    <w:rsid w:val="60670197"/>
    <w:rsid w:val="609657D4"/>
    <w:rsid w:val="60976045"/>
    <w:rsid w:val="60ABF886"/>
    <w:rsid w:val="60F03B57"/>
    <w:rsid w:val="6110F630"/>
    <w:rsid w:val="614078D0"/>
    <w:rsid w:val="6146308D"/>
    <w:rsid w:val="615D720E"/>
    <w:rsid w:val="61823DF9"/>
    <w:rsid w:val="61B2A012"/>
    <w:rsid w:val="61B863BD"/>
    <w:rsid w:val="62055229"/>
    <w:rsid w:val="624C4156"/>
    <w:rsid w:val="62555B43"/>
    <w:rsid w:val="62B35DE9"/>
    <w:rsid w:val="62C7A9C3"/>
    <w:rsid w:val="62FEE586"/>
    <w:rsid w:val="63216A96"/>
    <w:rsid w:val="633D359C"/>
    <w:rsid w:val="6378D3A7"/>
    <w:rsid w:val="6388ECAD"/>
    <w:rsid w:val="639B44E6"/>
    <w:rsid w:val="63CAD59A"/>
    <w:rsid w:val="63DEF4AE"/>
    <w:rsid w:val="64DD5C1B"/>
    <w:rsid w:val="64FCDADF"/>
    <w:rsid w:val="651C9B2B"/>
    <w:rsid w:val="651E1992"/>
    <w:rsid w:val="651FCDEC"/>
    <w:rsid w:val="654BACFA"/>
    <w:rsid w:val="654D78E2"/>
    <w:rsid w:val="655BF7DC"/>
    <w:rsid w:val="65A0EECB"/>
    <w:rsid w:val="65A68909"/>
    <w:rsid w:val="65D4DCB9"/>
    <w:rsid w:val="65E9220E"/>
    <w:rsid w:val="6667FAB9"/>
    <w:rsid w:val="66977EDD"/>
    <w:rsid w:val="66A19677"/>
    <w:rsid w:val="66AA6EDA"/>
    <w:rsid w:val="66B21D30"/>
    <w:rsid w:val="66CC0443"/>
    <w:rsid w:val="66D49F80"/>
    <w:rsid w:val="66F0BB2B"/>
    <w:rsid w:val="66F560C7"/>
    <w:rsid w:val="67317ED9"/>
    <w:rsid w:val="674A30C5"/>
    <w:rsid w:val="67574F76"/>
    <w:rsid w:val="675E6416"/>
    <w:rsid w:val="67687118"/>
    <w:rsid w:val="67BEFCED"/>
    <w:rsid w:val="6806CB00"/>
    <w:rsid w:val="68467632"/>
    <w:rsid w:val="69031E1C"/>
    <w:rsid w:val="690D7D69"/>
    <w:rsid w:val="69139620"/>
    <w:rsid w:val="6926DF60"/>
    <w:rsid w:val="699A6768"/>
    <w:rsid w:val="69B0FDDE"/>
    <w:rsid w:val="69BA6E23"/>
    <w:rsid w:val="6A2BCB1C"/>
    <w:rsid w:val="6A31C091"/>
    <w:rsid w:val="6A361548"/>
    <w:rsid w:val="6A7BBEC1"/>
    <w:rsid w:val="6A7CBCB3"/>
    <w:rsid w:val="6A7FD1D3"/>
    <w:rsid w:val="6AB28129"/>
    <w:rsid w:val="6B02C3B2"/>
    <w:rsid w:val="6B0E4FC9"/>
    <w:rsid w:val="6B21E39D"/>
    <w:rsid w:val="6B21F26A"/>
    <w:rsid w:val="6B2D3B3F"/>
    <w:rsid w:val="6B2F3BCA"/>
    <w:rsid w:val="6B4B6EAF"/>
    <w:rsid w:val="6B505898"/>
    <w:rsid w:val="6B5389BF"/>
    <w:rsid w:val="6B890F90"/>
    <w:rsid w:val="6BA04320"/>
    <w:rsid w:val="6BAC32E1"/>
    <w:rsid w:val="6BAD2468"/>
    <w:rsid w:val="6C15F79C"/>
    <w:rsid w:val="6C1A7C60"/>
    <w:rsid w:val="6C235AA4"/>
    <w:rsid w:val="6C484B8B"/>
    <w:rsid w:val="6C4D1802"/>
    <w:rsid w:val="6C511DF6"/>
    <w:rsid w:val="6C5E9194"/>
    <w:rsid w:val="6D098D80"/>
    <w:rsid w:val="6D29D81F"/>
    <w:rsid w:val="6D39D2BB"/>
    <w:rsid w:val="6D990A09"/>
    <w:rsid w:val="6DB07A4A"/>
    <w:rsid w:val="6DF45E65"/>
    <w:rsid w:val="6E22F7E7"/>
    <w:rsid w:val="6E764B4C"/>
    <w:rsid w:val="6EB7B3AC"/>
    <w:rsid w:val="6EC3BADA"/>
    <w:rsid w:val="6F192352"/>
    <w:rsid w:val="6F27E8AD"/>
    <w:rsid w:val="6F542872"/>
    <w:rsid w:val="6F705137"/>
    <w:rsid w:val="6F86E8E3"/>
    <w:rsid w:val="6F9B7321"/>
    <w:rsid w:val="6FB639AD"/>
    <w:rsid w:val="6FBC2DFA"/>
    <w:rsid w:val="6FC8BDD0"/>
    <w:rsid w:val="6FEA5A6C"/>
    <w:rsid w:val="6FF7348D"/>
    <w:rsid w:val="700F9D39"/>
    <w:rsid w:val="7023F8FB"/>
    <w:rsid w:val="704DF410"/>
    <w:rsid w:val="708D316D"/>
    <w:rsid w:val="70B026C7"/>
    <w:rsid w:val="70CD8D9E"/>
    <w:rsid w:val="70E346F2"/>
    <w:rsid w:val="710038FE"/>
    <w:rsid w:val="711688A9"/>
    <w:rsid w:val="71595F21"/>
    <w:rsid w:val="7195FFD3"/>
    <w:rsid w:val="725A399E"/>
    <w:rsid w:val="728B2BC2"/>
    <w:rsid w:val="728C1B40"/>
    <w:rsid w:val="728D9BA7"/>
    <w:rsid w:val="72A9D0D9"/>
    <w:rsid w:val="72ABEE08"/>
    <w:rsid w:val="72BDB4C4"/>
    <w:rsid w:val="72D130D5"/>
    <w:rsid w:val="72E78586"/>
    <w:rsid w:val="731593CC"/>
    <w:rsid w:val="7315B78A"/>
    <w:rsid w:val="73C5586F"/>
    <w:rsid w:val="7473972B"/>
    <w:rsid w:val="7497F04F"/>
    <w:rsid w:val="74A70B8A"/>
    <w:rsid w:val="7516F467"/>
    <w:rsid w:val="75379838"/>
    <w:rsid w:val="7565CD6A"/>
    <w:rsid w:val="757507B6"/>
    <w:rsid w:val="75AB95A6"/>
    <w:rsid w:val="75B5F623"/>
    <w:rsid w:val="75C46CE2"/>
    <w:rsid w:val="75E98037"/>
    <w:rsid w:val="76203636"/>
    <w:rsid w:val="763F3296"/>
    <w:rsid w:val="7644CE24"/>
    <w:rsid w:val="765707C4"/>
    <w:rsid w:val="7669379D"/>
    <w:rsid w:val="768AA019"/>
    <w:rsid w:val="769014B1"/>
    <w:rsid w:val="769227FD"/>
    <w:rsid w:val="76AF363E"/>
    <w:rsid w:val="76B76032"/>
    <w:rsid w:val="771A9EEA"/>
    <w:rsid w:val="77218F37"/>
    <w:rsid w:val="7746824B"/>
    <w:rsid w:val="774AD9C5"/>
    <w:rsid w:val="77557D44"/>
    <w:rsid w:val="775A9F69"/>
    <w:rsid w:val="775D0528"/>
    <w:rsid w:val="776E68AF"/>
    <w:rsid w:val="778403C5"/>
    <w:rsid w:val="77959230"/>
    <w:rsid w:val="7796F0AC"/>
    <w:rsid w:val="77A2D0F8"/>
    <w:rsid w:val="77AA58DC"/>
    <w:rsid w:val="77CA1796"/>
    <w:rsid w:val="77CBB4D4"/>
    <w:rsid w:val="77CD6B19"/>
    <w:rsid w:val="77D8AC8C"/>
    <w:rsid w:val="77E7D27F"/>
    <w:rsid w:val="77EFB47D"/>
    <w:rsid w:val="78329CF8"/>
    <w:rsid w:val="784A9665"/>
    <w:rsid w:val="78ABF089"/>
    <w:rsid w:val="78AF90BE"/>
    <w:rsid w:val="78B7DAA9"/>
    <w:rsid w:val="78F9ECBC"/>
    <w:rsid w:val="796C3653"/>
    <w:rsid w:val="797DFE0A"/>
    <w:rsid w:val="79CD4A9B"/>
    <w:rsid w:val="7A02D2C8"/>
    <w:rsid w:val="7A068CF5"/>
    <w:rsid w:val="7A0BE3AB"/>
    <w:rsid w:val="7A31B6A9"/>
    <w:rsid w:val="7A4F187E"/>
    <w:rsid w:val="7A7DC0E5"/>
    <w:rsid w:val="7A993971"/>
    <w:rsid w:val="7AAAD9EA"/>
    <w:rsid w:val="7B0FDE0F"/>
    <w:rsid w:val="7B103C3B"/>
    <w:rsid w:val="7B3CA8C0"/>
    <w:rsid w:val="7B47FADD"/>
    <w:rsid w:val="7B59B9FE"/>
    <w:rsid w:val="7B69B1D5"/>
    <w:rsid w:val="7B89FECF"/>
    <w:rsid w:val="7B8CE3C2"/>
    <w:rsid w:val="7B96BF39"/>
    <w:rsid w:val="7BC5C5DA"/>
    <w:rsid w:val="7C3CDE55"/>
    <w:rsid w:val="7C3FC4A7"/>
    <w:rsid w:val="7C6041E7"/>
    <w:rsid w:val="7CA13CC7"/>
    <w:rsid w:val="7CEC0F0E"/>
    <w:rsid w:val="7CEDBB9A"/>
    <w:rsid w:val="7CF2F131"/>
    <w:rsid w:val="7D2DC7EB"/>
    <w:rsid w:val="7D69C7A5"/>
    <w:rsid w:val="7DAEDF57"/>
    <w:rsid w:val="7DC6B801"/>
    <w:rsid w:val="7DCF14C6"/>
    <w:rsid w:val="7E178EF4"/>
    <w:rsid w:val="7E380394"/>
    <w:rsid w:val="7E55918B"/>
    <w:rsid w:val="7E6729AB"/>
    <w:rsid w:val="7EDA1175"/>
    <w:rsid w:val="7EEC0381"/>
    <w:rsid w:val="7EF992C6"/>
    <w:rsid w:val="7EFEC85D"/>
    <w:rsid w:val="7F014D7B"/>
    <w:rsid w:val="7F291566"/>
    <w:rsid w:val="7FF24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5C2FA117-4EE8-4277-9C6B-6F4A858F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24590D"/>
    <w:pPr>
      <w:spacing w:before="100" w:beforeAutospacing="1" w:after="100" w:afterAutospacing="1"/>
    </w:pPr>
    <w:rPr>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B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595">
      <w:bodyDiv w:val="1"/>
      <w:marLeft w:val="0"/>
      <w:marRight w:val="0"/>
      <w:marTop w:val="0"/>
      <w:marBottom w:val="0"/>
      <w:divBdr>
        <w:top w:val="none" w:sz="0" w:space="0" w:color="auto"/>
        <w:left w:val="none" w:sz="0" w:space="0" w:color="auto"/>
        <w:bottom w:val="none" w:sz="0" w:space="0" w:color="auto"/>
        <w:right w:val="none" w:sz="0" w:space="0" w:color="auto"/>
      </w:divBdr>
      <w:divsChild>
        <w:div w:id="302779486">
          <w:marLeft w:val="0"/>
          <w:marRight w:val="0"/>
          <w:marTop w:val="0"/>
          <w:marBottom w:val="0"/>
          <w:divBdr>
            <w:top w:val="none" w:sz="0" w:space="0" w:color="auto"/>
            <w:left w:val="none" w:sz="0" w:space="0" w:color="auto"/>
            <w:bottom w:val="none" w:sz="0" w:space="0" w:color="auto"/>
            <w:right w:val="none" w:sz="0" w:space="0" w:color="auto"/>
          </w:divBdr>
          <w:divsChild>
            <w:div w:id="868300274">
              <w:marLeft w:val="0"/>
              <w:marRight w:val="0"/>
              <w:marTop w:val="0"/>
              <w:marBottom w:val="0"/>
              <w:divBdr>
                <w:top w:val="none" w:sz="0" w:space="0" w:color="auto"/>
                <w:left w:val="none" w:sz="0" w:space="0" w:color="auto"/>
                <w:bottom w:val="none" w:sz="0" w:space="0" w:color="auto"/>
                <w:right w:val="none" w:sz="0" w:space="0" w:color="auto"/>
              </w:divBdr>
              <w:divsChild>
                <w:div w:id="1018850063">
                  <w:marLeft w:val="0"/>
                  <w:marRight w:val="0"/>
                  <w:marTop w:val="0"/>
                  <w:marBottom w:val="0"/>
                  <w:divBdr>
                    <w:top w:val="none" w:sz="0" w:space="0" w:color="auto"/>
                    <w:left w:val="none" w:sz="0" w:space="0" w:color="auto"/>
                    <w:bottom w:val="none" w:sz="0" w:space="0" w:color="auto"/>
                    <w:right w:val="none" w:sz="0" w:space="0" w:color="auto"/>
                  </w:divBdr>
                  <w:divsChild>
                    <w:div w:id="253707560">
                      <w:marLeft w:val="0"/>
                      <w:marRight w:val="0"/>
                      <w:marTop w:val="0"/>
                      <w:marBottom w:val="0"/>
                      <w:divBdr>
                        <w:top w:val="none" w:sz="0" w:space="0" w:color="auto"/>
                        <w:left w:val="none" w:sz="0" w:space="0" w:color="auto"/>
                        <w:bottom w:val="none" w:sz="0" w:space="0" w:color="auto"/>
                        <w:right w:val="none" w:sz="0" w:space="0" w:color="auto"/>
                      </w:divBdr>
                    </w:div>
                  </w:divsChild>
                </w:div>
                <w:div w:id="1498184843">
                  <w:marLeft w:val="0"/>
                  <w:marRight w:val="0"/>
                  <w:marTop w:val="0"/>
                  <w:marBottom w:val="0"/>
                  <w:divBdr>
                    <w:top w:val="none" w:sz="0" w:space="0" w:color="auto"/>
                    <w:left w:val="none" w:sz="0" w:space="0" w:color="auto"/>
                    <w:bottom w:val="none" w:sz="0" w:space="0" w:color="auto"/>
                    <w:right w:val="none" w:sz="0" w:space="0" w:color="auto"/>
                  </w:divBdr>
                  <w:divsChild>
                    <w:div w:id="995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3888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4253847">
      <w:bodyDiv w:val="1"/>
      <w:marLeft w:val="0"/>
      <w:marRight w:val="0"/>
      <w:marTop w:val="0"/>
      <w:marBottom w:val="0"/>
      <w:divBdr>
        <w:top w:val="none" w:sz="0" w:space="0" w:color="auto"/>
        <w:left w:val="none" w:sz="0" w:space="0" w:color="auto"/>
        <w:bottom w:val="none" w:sz="0" w:space="0" w:color="auto"/>
        <w:right w:val="none" w:sz="0" w:space="0" w:color="auto"/>
      </w:divBdr>
      <w:divsChild>
        <w:div w:id="484081406">
          <w:marLeft w:val="0"/>
          <w:marRight w:val="0"/>
          <w:marTop w:val="0"/>
          <w:marBottom w:val="0"/>
          <w:divBdr>
            <w:top w:val="none" w:sz="0" w:space="0" w:color="auto"/>
            <w:left w:val="none" w:sz="0" w:space="0" w:color="auto"/>
            <w:bottom w:val="none" w:sz="0" w:space="0" w:color="auto"/>
            <w:right w:val="none" w:sz="0" w:space="0" w:color="auto"/>
          </w:divBdr>
          <w:divsChild>
            <w:div w:id="171649161">
              <w:marLeft w:val="0"/>
              <w:marRight w:val="0"/>
              <w:marTop w:val="0"/>
              <w:marBottom w:val="0"/>
              <w:divBdr>
                <w:top w:val="none" w:sz="0" w:space="0" w:color="auto"/>
                <w:left w:val="none" w:sz="0" w:space="0" w:color="auto"/>
                <w:bottom w:val="none" w:sz="0" w:space="0" w:color="auto"/>
                <w:right w:val="none" w:sz="0" w:space="0" w:color="auto"/>
              </w:divBdr>
              <w:divsChild>
                <w:div w:id="1923828768">
                  <w:marLeft w:val="0"/>
                  <w:marRight w:val="0"/>
                  <w:marTop w:val="0"/>
                  <w:marBottom w:val="0"/>
                  <w:divBdr>
                    <w:top w:val="none" w:sz="0" w:space="0" w:color="auto"/>
                    <w:left w:val="none" w:sz="0" w:space="0" w:color="auto"/>
                    <w:bottom w:val="none" w:sz="0" w:space="0" w:color="auto"/>
                    <w:right w:val="none" w:sz="0" w:space="0" w:color="auto"/>
                  </w:divBdr>
                  <w:divsChild>
                    <w:div w:id="698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48589">
      <w:bodyDiv w:val="1"/>
      <w:marLeft w:val="0"/>
      <w:marRight w:val="0"/>
      <w:marTop w:val="0"/>
      <w:marBottom w:val="0"/>
      <w:divBdr>
        <w:top w:val="none" w:sz="0" w:space="0" w:color="auto"/>
        <w:left w:val="none" w:sz="0" w:space="0" w:color="auto"/>
        <w:bottom w:val="none" w:sz="0" w:space="0" w:color="auto"/>
        <w:right w:val="none" w:sz="0" w:space="0" w:color="auto"/>
      </w:divBdr>
      <w:divsChild>
        <w:div w:id="405690528">
          <w:marLeft w:val="0"/>
          <w:marRight w:val="0"/>
          <w:marTop w:val="0"/>
          <w:marBottom w:val="0"/>
          <w:divBdr>
            <w:top w:val="none" w:sz="0" w:space="0" w:color="auto"/>
            <w:left w:val="none" w:sz="0" w:space="0" w:color="auto"/>
            <w:bottom w:val="none" w:sz="0" w:space="0" w:color="auto"/>
            <w:right w:val="none" w:sz="0" w:space="0" w:color="auto"/>
          </w:divBdr>
          <w:divsChild>
            <w:div w:id="1493788777">
              <w:marLeft w:val="0"/>
              <w:marRight w:val="0"/>
              <w:marTop w:val="0"/>
              <w:marBottom w:val="0"/>
              <w:divBdr>
                <w:top w:val="none" w:sz="0" w:space="0" w:color="auto"/>
                <w:left w:val="none" w:sz="0" w:space="0" w:color="auto"/>
                <w:bottom w:val="none" w:sz="0" w:space="0" w:color="auto"/>
                <w:right w:val="none" w:sz="0" w:space="0" w:color="auto"/>
              </w:divBdr>
              <w:divsChild>
                <w:div w:id="1937900993">
                  <w:marLeft w:val="0"/>
                  <w:marRight w:val="0"/>
                  <w:marTop w:val="0"/>
                  <w:marBottom w:val="0"/>
                  <w:divBdr>
                    <w:top w:val="none" w:sz="0" w:space="0" w:color="auto"/>
                    <w:left w:val="none" w:sz="0" w:space="0" w:color="auto"/>
                    <w:bottom w:val="none" w:sz="0" w:space="0" w:color="auto"/>
                    <w:right w:val="none" w:sz="0" w:space="0" w:color="auto"/>
                  </w:divBdr>
                  <w:divsChild>
                    <w:div w:id="482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7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758093021">
              <w:marLeft w:val="0"/>
              <w:marRight w:val="0"/>
              <w:marTop w:val="0"/>
              <w:marBottom w:val="0"/>
              <w:divBdr>
                <w:top w:val="none" w:sz="0" w:space="0" w:color="auto"/>
                <w:left w:val="none" w:sz="0" w:space="0" w:color="auto"/>
                <w:bottom w:val="none" w:sz="0" w:space="0" w:color="auto"/>
                <w:right w:val="none" w:sz="0" w:space="0" w:color="auto"/>
              </w:divBdr>
              <w:divsChild>
                <w:div w:id="23024228">
                  <w:marLeft w:val="0"/>
                  <w:marRight w:val="0"/>
                  <w:marTop w:val="0"/>
                  <w:marBottom w:val="0"/>
                  <w:divBdr>
                    <w:top w:val="none" w:sz="0" w:space="0" w:color="auto"/>
                    <w:left w:val="none" w:sz="0" w:space="0" w:color="auto"/>
                    <w:bottom w:val="none" w:sz="0" w:space="0" w:color="auto"/>
                    <w:right w:val="none" w:sz="0" w:space="0" w:color="auto"/>
                  </w:divBdr>
                  <w:divsChild>
                    <w:div w:id="215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394">
      <w:bodyDiv w:val="1"/>
      <w:marLeft w:val="0"/>
      <w:marRight w:val="0"/>
      <w:marTop w:val="0"/>
      <w:marBottom w:val="0"/>
      <w:divBdr>
        <w:top w:val="none" w:sz="0" w:space="0" w:color="auto"/>
        <w:left w:val="none" w:sz="0" w:space="0" w:color="auto"/>
        <w:bottom w:val="none" w:sz="0" w:space="0" w:color="auto"/>
        <w:right w:val="none" w:sz="0" w:space="0" w:color="auto"/>
      </w:divBdr>
      <w:divsChild>
        <w:div w:id="267591223">
          <w:marLeft w:val="0"/>
          <w:marRight w:val="0"/>
          <w:marTop w:val="0"/>
          <w:marBottom w:val="0"/>
          <w:divBdr>
            <w:top w:val="none" w:sz="0" w:space="0" w:color="auto"/>
            <w:left w:val="none" w:sz="0" w:space="0" w:color="auto"/>
            <w:bottom w:val="none" w:sz="0" w:space="0" w:color="auto"/>
            <w:right w:val="none" w:sz="0" w:space="0" w:color="auto"/>
          </w:divBdr>
          <w:divsChild>
            <w:div w:id="353962549">
              <w:marLeft w:val="0"/>
              <w:marRight w:val="0"/>
              <w:marTop w:val="0"/>
              <w:marBottom w:val="0"/>
              <w:divBdr>
                <w:top w:val="none" w:sz="0" w:space="0" w:color="auto"/>
                <w:left w:val="none" w:sz="0" w:space="0" w:color="auto"/>
                <w:bottom w:val="none" w:sz="0" w:space="0" w:color="auto"/>
                <w:right w:val="none" w:sz="0" w:space="0" w:color="auto"/>
              </w:divBdr>
              <w:divsChild>
                <w:div w:id="2030135130">
                  <w:marLeft w:val="0"/>
                  <w:marRight w:val="0"/>
                  <w:marTop w:val="0"/>
                  <w:marBottom w:val="0"/>
                  <w:divBdr>
                    <w:top w:val="none" w:sz="0" w:space="0" w:color="auto"/>
                    <w:left w:val="none" w:sz="0" w:space="0" w:color="auto"/>
                    <w:bottom w:val="none" w:sz="0" w:space="0" w:color="auto"/>
                    <w:right w:val="none" w:sz="0" w:space="0" w:color="auto"/>
                  </w:divBdr>
                  <w:divsChild>
                    <w:div w:id="946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624">
      <w:bodyDiv w:val="1"/>
      <w:marLeft w:val="0"/>
      <w:marRight w:val="0"/>
      <w:marTop w:val="0"/>
      <w:marBottom w:val="0"/>
      <w:divBdr>
        <w:top w:val="none" w:sz="0" w:space="0" w:color="auto"/>
        <w:left w:val="none" w:sz="0" w:space="0" w:color="auto"/>
        <w:bottom w:val="none" w:sz="0" w:space="0" w:color="auto"/>
        <w:right w:val="none" w:sz="0" w:space="0" w:color="auto"/>
      </w:divBdr>
      <w:divsChild>
        <w:div w:id="1152327887">
          <w:marLeft w:val="0"/>
          <w:marRight w:val="0"/>
          <w:marTop w:val="0"/>
          <w:marBottom w:val="0"/>
          <w:divBdr>
            <w:top w:val="none" w:sz="0" w:space="0" w:color="auto"/>
            <w:left w:val="none" w:sz="0" w:space="0" w:color="auto"/>
            <w:bottom w:val="none" w:sz="0" w:space="0" w:color="auto"/>
            <w:right w:val="none" w:sz="0" w:space="0" w:color="auto"/>
          </w:divBdr>
          <w:divsChild>
            <w:div w:id="905215250">
              <w:marLeft w:val="0"/>
              <w:marRight w:val="0"/>
              <w:marTop w:val="0"/>
              <w:marBottom w:val="0"/>
              <w:divBdr>
                <w:top w:val="none" w:sz="0" w:space="0" w:color="auto"/>
                <w:left w:val="none" w:sz="0" w:space="0" w:color="auto"/>
                <w:bottom w:val="none" w:sz="0" w:space="0" w:color="auto"/>
                <w:right w:val="none" w:sz="0" w:space="0" w:color="auto"/>
              </w:divBdr>
              <w:divsChild>
                <w:div w:id="13270977">
                  <w:marLeft w:val="0"/>
                  <w:marRight w:val="0"/>
                  <w:marTop w:val="0"/>
                  <w:marBottom w:val="0"/>
                  <w:divBdr>
                    <w:top w:val="none" w:sz="0" w:space="0" w:color="auto"/>
                    <w:left w:val="none" w:sz="0" w:space="0" w:color="auto"/>
                    <w:bottom w:val="none" w:sz="0" w:space="0" w:color="auto"/>
                    <w:right w:val="none" w:sz="0" w:space="0" w:color="auto"/>
                  </w:divBdr>
                  <w:divsChild>
                    <w:div w:id="2056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1774">
      <w:bodyDiv w:val="1"/>
      <w:marLeft w:val="0"/>
      <w:marRight w:val="0"/>
      <w:marTop w:val="0"/>
      <w:marBottom w:val="0"/>
      <w:divBdr>
        <w:top w:val="none" w:sz="0" w:space="0" w:color="auto"/>
        <w:left w:val="none" w:sz="0" w:space="0" w:color="auto"/>
        <w:bottom w:val="none" w:sz="0" w:space="0" w:color="auto"/>
        <w:right w:val="none" w:sz="0" w:space="0" w:color="auto"/>
      </w:divBdr>
      <w:divsChild>
        <w:div w:id="1439720803">
          <w:marLeft w:val="0"/>
          <w:marRight w:val="0"/>
          <w:marTop w:val="0"/>
          <w:marBottom w:val="0"/>
          <w:divBdr>
            <w:top w:val="none" w:sz="0" w:space="0" w:color="auto"/>
            <w:left w:val="none" w:sz="0" w:space="0" w:color="auto"/>
            <w:bottom w:val="none" w:sz="0" w:space="0" w:color="auto"/>
            <w:right w:val="none" w:sz="0" w:space="0" w:color="auto"/>
          </w:divBdr>
          <w:divsChild>
            <w:div w:id="339166812">
              <w:marLeft w:val="0"/>
              <w:marRight w:val="0"/>
              <w:marTop w:val="0"/>
              <w:marBottom w:val="0"/>
              <w:divBdr>
                <w:top w:val="none" w:sz="0" w:space="0" w:color="auto"/>
                <w:left w:val="none" w:sz="0" w:space="0" w:color="auto"/>
                <w:bottom w:val="none" w:sz="0" w:space="0" w:color="auto"/>
                <w:right w:val="none" w:sz="0" w:space="0" w:color="auto"/>
              </w:divBdr>
              <w:divsChild>
                <w:div w:id="386924558">
                  <w:marLeft w:val="0"/>
                  <w:marRight w:val="0"/>
                  <w:marTop w:val="0"/>
                  <w:marBottom w:val="0"/>
                  <w:divBdr>
                    <w:top w:val="none" w:sz="0" w:space="0" w:color="auto"/>
                    <w:left w:val="none" w:sz="0" w:space="0" w:color="auto"/>
                    <w:bottom w:val="none" w:sz="0" w:space="0" w:color="auto"/>
                    <w:right w:val="none" w:sz="0" w:space="0" w:color="auto"/>
                  </w:divBdr>
                  <w:divsChild>
                    <w:div w:id="7888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749">
      <w:bodyDiv w:val="1"/>
      <w:marLeft w:val="0"/>
      <w:marRight w:val="0"/>
      <w:marTop w:val="0"/>
      <w:marBottom w:val="0"/>
      <w:divBdr>
        <w:top w:val="none" w:sz="0" w:space="0" w:color="auto"/>
        <w:left w:val="none" w:sz="0" w:space="0" w:color="auto"/>
        <w:bottom w:val="none" w:sz="0" w:space="0" w:color="auto"/>
        <w:right w:val="none" w:sz="0" w:space="0" w:color="auto"/>
      </w:divBdr>
      <w:divsChild>
        <w:div w:id="910309214">
          <w:marLeft w:val="0"/>
          <w:marRight w:val="0"/>
          <w:marTop w:val="0"/>
          <w:marBottom w:val="0"/>
          <w:divBdr>
            <w:top w:val="none" w:sz="0" w:space="0" w:color="auto"/>
            <w:left w:val="none" w:sz="0" w:space="0" w:color="auto"/>
            <w:bottom w:val="none" w:sz="0" w:space="0" w:color="auto"/>
            <w:right w:val="none" w:sz="0" w:space="0" w:color="auto"/>
          </w:divBdr>
          <w:divsChild>
            <w:div w:id="1947544407">
              <w:marLeft w:val="0"/>
              <w:marRight w:val="0"/>
              <w:marTop w:val="0"/>
              <w:marBottom w:val="0"/>
              <w:divBdr>
                <w:top w:val="none" w:sz="0" w:space="0" w:color="auto"/>
                <w:left w:val="none" w:sz="0" w:space="0" w:color="auto"/>
                <w:bottom w:val="none" w:sz="0" w:space="0" w:color="auto"/>
                <w:right w:val="none" w:sz="0" w:space="0" w:color="auto"/>
              </w:divBdr>
              <w:divsChild>
                <w:div w:id="1529834660">
                  <w:marLeft w:val="0"/>
                  <w:marRight w:val="0"/>
                  <w:marTop w:val="0"/>
                  <w:marBottom w:val="0"/>
                  <w:divBdr>
                    <w:top w:val="none" w:sz="0" w:space="0" w:color="auto"/>
                    <w:left w:val="none" w:sz="0" w:space="0" w:color="auto"/>
                    <w:bottom w:val="none" w:sz="0" w:space="0" w:color="auto"/>
                    <w:right w:val="none" w:sz="0" w:space="0" w:color="auto"/>
                  </w:divBdr>
                  <w:divsChild>
                    <w:div w:id="47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468">
      <w:bodyDiv w:val="1"/>
      <w:marLeft w:val="0"/>
      <w:marRight w:val="0"/>
      <w:marTop w:val="0"/>
      <w:marBottom w:val="0"/>
      <w:divBdr>
        <w:top w:val="none" w:sz="0" w:space="0" w:color="auto"/>
        <w:left w:val="none" w:sz="0" w:space="0" w:color="auto"/>
        <w:bottom w:val="none" w:sz="0" w:space="0" w:color="auto"/>
        <w:right w:val="none" w:sz="0" w:space="0" w:color="auto"/>
      </w:divBdr>
    </w:div>
    <w:div w:id="908223077">
      <w:bodyDiv w:val="1"/>
      <w:marLeft w:val="0"/>
      <w:marRight w:val="0"/>
      <w:marTop w:val="0"/>
      <w:marBottom w:val="0"/>
      <w:divBdr>
        <w:top w:val="none" w:sz="0" w:space="0" w:color="auto"/>
        <w:left w:val="none" w:sz="0" w:space="0" w:color="auto"/>
        <w:bottom w:val="none" w:sz="0" w:space="0" w:color="auto"/>
        <w:right w:val="none" w:sz="0" w:space="0" w:color="auto"/>
      </w:divBdr>
    </w:div>
    <w:div w:id="943029996">
      <w:bodyDiv w:val="1"/>
      <w:marLeft w:val="0"/>
      <w:marRight w:val="0"/>
      <w:marTop w:val="0"/>
      <w:marBottom w:val="0"/>
      <w:divBdr>
        <w:top w:val="none" w:sz="0" w:space="0" w:color="auto"/>
        <w:left w:val="none" w:sz="0" w:space="0" w:color="auto"/>
        <w:bottom w:val="none" w:sz="0" w:space="0" w:color="auto"/>
        <w:right w:val="none" w:sz="0" w:space="0" w:color="auto"/>
      </w:divBdr>
      <w:divsChild>
        <w:div w:id="997226275">
          <w:marLeft w:val="0"/>
          <w:marRight w:val="0"/>
          <w:marTop w:val="0"/>
          <w:marBottom w:val="0"/>
          <w:divBdr>
            <w:top w:val="none" w:sz="0" w:space="0" w:color="auto"/>
            <w:left w:val="none" w:sz="0" w:space="0" w:color="auto"/>
            <w:bottom w:val="none" w:sz="0" w:space="0" w:color="auto"/>
            <w:right w:val="none" w:sz="0" w:space="0" w:color="auto"/>
          </w:divBdr>
          <w:divsChild>
            <w:div w:id="925531333">
              <w:marLeft w:val="0"/>
              <w:marRight w:val="0"/>
              <w:marTop w:val="0"/>
              <w:marBottom w:val="0"/>
              <w:divBdr>
                <w:top w:val="none" w:sz="0" w:space="0" w:color="auto"/>
                <w:left w:val="none" w:sz="0" w:space="0" w:color="auto"/>
                <w:bottom w:val="none" w:sz="0" w:space="0" w:color="auto"/>
                <w:right w:val="none" w:sz="0" w:space="0" w:color="auto"/>
              </w:divBdr>
              <w:divsChild>
                <w:div w:id="999499700">
                  <w:marLeft w:val="0"/>
                  <w:marRight w:val="0"/>
                  <w:marTop w:val="0"/>
                  <w:marBottom w:val="0"/>
                  <w:divBdr>
                    <w:top w:val="none" w:sz="0" w:space="0" w:color="auto"/>
                    <w:left w:val="none" w:sz="0" w:space="0" w:color="auto"/>
                    <w:bottom w:val="none" w:sz="0" w:space="0" w:color="auto"/>
                    <w:right w:val="none" w:sz="0" w:space="0" w:color="auto"/>
                  </w:divBdr>
                  <w:divsChild>
                    <w:div w:id="432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6523">
      <w:bodyDiv w:val="1"/>
      <w:marLeft w:val="0"/>
      <w:marRight w:val="0"/>
      <w:marTop w:val="0"/>
      <w:marBottom w:val="0"/>
      <w:divBdr>
        <w:top w:val="none" w:sz="0" w:space="0" w:color="auto"/>
        <w:left w:val="none" w:sz="0" w:space="0" w:color="auto"/>
        <w:bottom w:val="none" w:sz="0" w:space="0" w:color="auto"/>
        <w:right w:val="none" w:sz="0" w:space="0" w:color="auto"/>
      </w:divBdr>
      <w:divsChild>
        <w:div w:id="1129788271">
          <w:marLeft w:val="0"/>
          <w:marRight w:val="0"/>
          <w:marTop w:val="0"/>
          <w:marBottom w:val="0"/>
          <w:divBdr>
            <w:top w:val="none" w:sz="0" w:space="0" w:color="auto"/>
            <w:left w:val="none" w:sz="0" w:space="0" w:color="auto"/>
            <w:bottom w:val="none" w:sz="0" w:space="0" w:color="auto"/>
            <w:right w:val="none" w:sz="0" w:space="0" w:color="auto"/>
          </w:divBdr>
          <w:divsChild>
            <w:div w:id="1152214178">
              <w:marLeft w:val="0"/>
              <w:marRight w:val="0"/>
              <w:marTop w:val="0"/>
              <w:marBottom w:val="0"/>
              <w:divBdr>
                <w:top w:val="none" w:sz="0" w:space="0" w:color="auto"/>
                <w:left w:val="none" w:sz="0" w:space="0" w:color="auto"/>
                <w:bottom w:val="none" w:sz="0" w:space="0" w:color="auto"/>
                <w:right w:val="none" w:sz="0" w:space="0" w:color="auto"/>
              </w:divBdr>
              <w:divsChild>
                <w:div w:id="59060282">
                  <w:marLeft w:val="0"/>
                  <w:marRight w:val="0"/>
                  <w:marTop w:val="0"/>
                  <w:marBottom w:val="0"/>
                  <w:divBdr>
                    <w:top w:val="none" w:sz="0" w:space="0" w:color="auto"/>
                    <w:left w:val="none" w:sz="0" w:space="0" w:color="auto"/>
                    <w:bottom w:val="none" w:sz="0" w:space="0" w:color="auto"/>
                    <w:right w:val="none" w:sz="0" w:space="0" w:color="auto"/>
                  </w:divBdr>
                  <w:divsChild>
                    <w:div w:id="2059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624">
      <w:bodyDiv w:val="1"/>
      <w:marLeft w:val="0"/>
      <w:marRight w:val="0"/>
      <w:marTop w:val="0"/>
      <w:marBottom w:val="0"/>
      <w:divBdr>
        <w:top w:val="none" w:sz="0" w:space="0" w:color="auto"/>
        <w:left w:val="none" w:sz="0" w:space="0" w:color="auto"/>
        <w:bottom w:val="none" w:sz="0" w:space="0" w:color="auto"/>
        <w:right w:val="none" w:sz="0" w:space="0" w:color="auto"/>
      </w:divBdr>
      <w:divsChild>
        <w:div w:id="187841332">
          <w:marLeft w:val="0"/>
          <w:marRight w:val="0"/>
          <w:marTop w:val="0"/>
          <w:marBottom w:val="0"/>
          <w:divBdr>
            <w:top w:val="none" w:sz="0" w:space="0" w:color="auto"/>
            <w:left w:val="none" w:sz="0" w:space="0" w:color="auto"/>
            <w:bottom w:val="none" w:sz="0" w:space="0" w:color="auto"/>
            <w:right w:val="none" w:sz="0" w:space="0" w:color="auto"/>
          </w:divBdr>
          <w:divsChild>
            <w:div w:id="1658918333">
              <w:marLeft w:val="0"/>
              <w:marRight w:val="0"/>
              <w:marTop w:val="0"/>
              <w:marBottom w:val="0"/>
              <w:divBdr>
                <w:top w:val="none" w:sz="0" w:space="0" w:color="auto"/>
                <w:left w:val="none" w:sz="0" w:space="0" w:color="auto"/>
                <w:bottom w:val="none" w:sz="0" w:space="0" w:color="auto"/>
                <w:right w:val="none" w:sz="0" w:space="0" w:color="auto"/>
              </w:divBdr>
              <w:divsChild>
                <w:div w:id="1852796087">
                  <w:marLeft w:val="0"/>
                  <w:marRight w:val="0"/>
                  <w:marTop w:val="0"/>
                  <w:marBottom w:val="0"/>
                  <w:divBdr>
                    <w:top w:val="none" w:sz="0" w:space="0" w:color="auto"/>
                    <w:left w:val="none" w:sz="0" w:space="0" w:color="auto"/>
                    <w:bottom w:val="none" w:sz="0" w:space="0" w:color="auto"/>
                    <w:right w:val="none" w:sz="0" w:space="0" w:color="auto"/>
                  </w:divBdr>
                  <w:divsChild>
                    <w:div w:id="9016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0878">
      <w:bodyDiv w:val="1"/>
      <w:marLeft w:val="0"/>
      <w:marRight w:val="0"/>
      <w:marTop w:val="0"/>
      <w:marBottom w:val="0"/>
      <w:divBdr>
        <w:top w:val="none" w:sz="0" w:space="0" w:color="auto"/>
        <w:left w:val="none" w:sz="0" w:space="0" w:color="auto"/>
        <w:bottom w:val="none" w:sz="0" w:space="0" w:color="auto"/>
        <w:right w:val="none" w:sz="0" w:space="0" w:color="auto"/>
      </w:divBdr>
      <w:divsChild>
        <w:div w:id="942959209">
          <w:marLeft w:val="0"/>
          <w:marRight w:val="0"/>
          <w:marTop w:val="0"/>
          <w:marBottom w:val="0"/>
          <w:divBdr>
            <w:top w:val="none" w:sz="0" w:space="0" w:color="auto"/>
            <w:left w:val="none" w:sz="0" w:space="0" w:color="auto"/>
            <w:bottom w:val="none" w:sz="0" w:space="0" w:color="auto"/>
            <w:right w:val="none" w:sz="0" w:space="0" w:color="auto"/>
          </w:divBdr>
          <w:divsChild>
            <w:div w:id="1489518685">
              <w:marLeft w:val="0"/>
              <w:marRight w:val="0"/>
              <w:marTop w:val="0"/>
              <w:marBottom w:val="0"/>
              <w:divBdr>
                <w:top w:val="none" w:sz="0" w:space="0" w:color="auto"/>
                <w:left w:val="none" w:sz="0" w:space="0" w:color="auto"/>
                <w:bottom w:val="none" w:sz="0" w:space="0" w:color="auto"/>
                <w:right w:val="none" w:sz="0" w:space="0" w:color="auto"/>
              </w:divBdr>
              <w:divsChild>
                <w:div w:id="260915965">
                  <w:marLeft w:val="0"/>
                  <w:marRight w:val="0"/>
                  <w:marTop w:val="0"/>
                  <w:marBottom w:val="0"/>
                  <w:divBdr>
                    <w:top w:val="none" w:sz="0" w:space="0" w:color="auto"/>
                    <w:left w:val="none" w:sz="0" w:space="0" w:color="auto"/>
                    <w:bottom w:val="none" w:sz="0" w:space="0" w:color="auto"/>
                    <w:right w:val="none" w:sz="0" w:space="0" w:color="auto"/>
                  </w:divBdr>
                  <w:divsChild>
                    <w:div w:id="1328904418">
                      <w:marLeft w:val="0"/>
                      <w:marRight w:val="0"/>
                      <w:marTop w:val="0"/>
                      <w:marBottom w:val="0"/>
                      <w:divBdr>
                        <w:top w:val="none" w:sz="0" w:space="0" w:color="auto"/>
                        <w:left w:val="none" w:sz="0" w:space="0" w:color="auto"/>
                        <w:bottom w:val="none" w:sz="0" w:space="0" w:color="auto"/>
                        <w:right w:val="none" w:sz="0" w:space="0" w:color="auto"/>
                      </w:divBdr>
                    </w:div>
                  </w:divsChild>
                </w:div>
                <w:div w:id="1837961149">
                  <w:marLeft w:val="0"/>
                  <w:marRight w:val="0"/>
                  <w:marTop w:val="0"/>
                  <w:marBottom w:val="0"/>
                  <w:divBdr>
                    <w:top w:val="none" w:sz="0" w:space="0" w:color="auto"/>
                    <w:left w:val="none" w:sz="0" w:space="0" w:color="auto"/>
                    <w:bottom w:val="none" w:sz="0" w:space="0" w:color="auto"/>
                    <w:right w:val="none" w:sz="0" w:space="0" w:color="auto"/>
                  </w:divBdr>
                  <w:divsChild>
                    <w:div w:id="2136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5129">
      <w:bodyDiv w:val="1"/>
      <w:marLeft w:val="0"/>
      <w:marRight w:val="0"/>
      <w:marTop w:val="0"/>
      <w:marBottom w:val="0"/>
      <w:divBdr>
        <w:top w:val="none" w:sz="0" w:space="0" w:color="auto"/>
        <w:left w:val="none" w:sz="0" w:space="0" w:color="auto"/>
        <w:bottom w:val="none" w:sz="0" w:space="0" w:color="auto"/>
        <w:right w:val="none" w:sz="0" w:space="0" w:color="auto"/>
      </w:divBdr>
      <w:divsChild>
        <w:div w:id="379134453">
          <w:marLeft w:val="0"/>
          <w:marRight w:val="0"/>
          <w:marTop w:val="0"/>
          <w:marBottom w:val="0"/>
          <w:divBdr>
            <w:top w:val="none" w:sz="0" w:space="0" w:color="auto"/>
            <w:left w:val="none" w:sz="0" w:space="0" w:color="auto"/>
            <w:bottom w:val="none" w:sz="0" w:space="0" w:color="auto"/>
            <w:right w:val="none" w:sz="0" w:space="0" w:color="auto"/>
          </w:divBdr>
          <w:divsChild>
            <w:div w:id="189925654">
              <w:marLeft w:val="0"/>
              <w:marRight w:val="0"/>
              <w:marTop w:val="0"/>
              <w:marBottom w:val="0"/>
              <w:divBdr>
                <w:top w:val="none" w:sz="0" w:space="0" w:color="auto"/>
                <w:left w:val="none" w:sz="0" w:space="0" w:color="auto"/>
                <w:bottom w:val="none" w:sz="0" w:space="0" w:color="auto"/>
                <w:right w:val="none" w:sz="0" w:space="0" w:color="auto"/>
              </w:divBdr>
              <w:divsChild>
                <w:div w:id="680357779">
                  <w:marLeft w:val="0"/>
                  <w:marRight w:val="0"/>
                  <w:marTop w:val="0"/>
                  <w:marBottom w:val="0"/>
                  <w:divBdr>
                    <w:top w:val="none" w:sz="0" w:space="0" w:color="auto"/>
                    <w:left w:val="none" w:sz="0" w:space="0" w:color="auto"/>
                    <w:bottom w:val="none" w:sz="0" w:space="0" w:color="auto"/>
                    <w:right w:val="none" w:sz="0" w:space="0" w:color="auto"/>
                  </w:divBdr>
                  <w:divsChild>
                    <w:div w:id="1201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8470927">
      <w:bodyDiv w:val="1"/>
      <w:marLeft w:val="0"/>
      <w:marRight w:val="0"/>
      <w:marTop w:val="0"/>
      <w:marBottom w:val="0"/>
      <w:divBdr>
        <w:top w:val="none" w:sz="0" w:space="0" w:color="auto"/>
        <w:left w:val="none" w:sz="0" w:space="0" w:color="auto"/>
        <w:bottom w:val="none" w:sz="0" w:space="0" w:color="auto"/>
        <w:right w:val="none" w:sz="0" w:space="0" w:color="auto"/>
      </w:divBdr>
    </w:div>
    <w:div w:id="1560046363">
      <w:bodyDiv w:val="1"/>
      <w:marLeft w:val="0"/>
      <w:marRight w:val="0"/>
      <w:marTop w:val="0"/>
      <w:marBottom w:val="0"/>
      <w:divBdr>
        <w:top w:val="none" w:sz="0" w:space="0" w:color="auto"/>
        <w:left w:val="none" w:sz="0" w:space="0" w:color="auto"/>
        <w:bottom w:val="none" w:sz="0" w:space="0" w:color="auto"/>
        <w:right w:val="none" w:sz="0" w:space="0" w:color="auto"/>
      </w:divBdr>
    </w:div>
    <w:div w:id="1626305802">
      <w:bodyDiv w:val="1"/>
      <w:marLeft w:val="0"/>
      <w:marRight w:val="0"/>
      <w:marTop w:val="0"/>
      <w:marBottom w:val="0"/>
      <w:divBdr>
        <w:top w:val="none" w:sz="0" w:space="0" w:color="auto"/>
        <w:left w:val="none" w:sz="0" w:space="0" w:color="auto"/>
        <w:bottom w:val="none" w:sz="0" w:space="0" w:color="auto"/>
        <w:right w:val="none" w:sz="0" w:space="0" w:color="auto"/>
      </w:divBdr>
      <w:divsChild>
        <w:div w:id="2058118097">
          <w:marLeft w:val="0"/>
          <w:marRight w:val="0"/>
          <w:marTop w:val="0"/>
          <w:marBottom w:val="0"/>
          <w:divBdr>
            <w:top w:val="none" w:sz="0" w:space="0" w:color="auto"/>
            <w:left w:val="none" w:sz="0" w:space="0" w:color="auto"/>
            <w:bottom w:val="none" w:sz="0" w:space="0" w:color="auto"/>
            <w:right w:val="none" w:sz="0" w:space="0" w:color="auto"/>
          </w:divBdr>
          <w:divsChild>
            <w:div w:id="324940239">
              <w:marLeft w:val="0"/>
              <w:marRight w:val="0"/>
              <w:marTop w:val="0"/>
              <w:marBottom w:val="0"/>
              <w:divBdr>
                <w:top w:val="none" w:sz="0" w:space="0" w:color="auto"/>
                <w:left w:val="none" w:sz="0" w:space="0" w:color="auto"/>
                <w:bottom w:val="none" w:sz="0" w:space="0" w:color="auto"/>
                <w:right w:val="none" w:sz="0" w:space="0" w:color="auto"/>
              </w:divBdr>
              <w:divsChild>
                <w:div w:id="376197132">
                  <w:marLeft w:val="0"/>
                  <w:marRight w:val="0"/>
                  <w:marTop w:val="0"/>
                  <w:marBottom w:val="0"/>
                  <w:divBdr>
                    <w:top w:val="none" w:sz="0" w:space="0" w:color="auto"/>
                    <w:left w:val="none" w:sz="0" w:space="0" w:color="auto"/>
                    <w:bottom w:val="none" w:sz="0" w:space="0" w:color="auto"/>
                    <w:right w:val="none" w:sz="0" w:space="0" w:color="auto"/>
                  </w:divBdr>
                  <w:divsChild>
                    <w:div w:id="1434744491">
                      <w:marLeft w:val="0"/>
                      <w:marRight w:val="0"/>
                      <w:marTop w:val="0"/>
                      <w:marBottom w:val="0"/>
                      <w:divBdr>
                        <w:top w:val="none" w:sz="0" w:space="0" w:color="auto"/>
                        <w:left w:val="none" w:sz="0" w:space="0" w:color="auto"/>
                        <w:bottom w:val="none" w:sz="0" w:space="0" w:color="auto"/>
                        <w:right w:val="none" w:sz="0" w:space="0" w:color="auto"/>
                      </w:divBdr>
                    </w:div>
                  </w:divsChild>
                </w:div>
                <w:div w:id="691540053">
                  <w:marLeft w:val="0"/>
                  <w:marRight w:val="0"/>
                  <w:marTop w:val="0"/>
                  <w:marBottom w:val="0"/>
                  <w:divBdr>
                    <w:top w:val="none" w:sz="0" w:space="0" w:color="auto"/>
                    <w:left w:val="none" w:sz="0" w:space="0" w:color="auto"/>
                    <w:bottom w:val="none" w:sz="0" w:space="0" w:color="auto"/>
                    <w:right w:val="none" w:sz="0" w:space="0" w:color="auto"/>
                  </w:divBdr>
                  <w:divsChild>
                    <w:div w:id="2077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0520">
      <w:bodyDiv w:val="1"/>
      <w:marLeft w:val="0"/>
      <w:marRight w:val="0"/>
      <w:marTop w:val="0"/>
      <w:marBottom w:val="0"/>
      <w:divBdr>
        <w:top w:val="none" w:sz="0" w:space="0" w:color="auto"/>
        <w:left w:val="none" w:sz="0" w:space="0" w:color="auto"/>
        <w:bottom w:val="none" w:sz="0" w:space="0" w:color="auto"/>
        <w:right w:val="none" w:sz="0" w:space="0" w:color="auto"/>
      </w:divBdr>
      <w:divsChild>
        <w:div w:id="2061896103">
          <w:marLeft w:val="0"/>
          <w:marRight w:val="0"/>
          <w:marTop w:val="0"/>
          <w:marBottom w:val="0"/>
          <w:divBdr>
            <w:top w:val="none" w:sz="0" w:space="0" w:color="auto"/>
            <w:left w:val="none" w:sz="0" w:space="0" w:color="auto"/>
            <w:bottom w:val="none" w:sz="0" w:space="0" w:color="auto"/>
            <w:right w:val="none" w:sz="0" w:space="0" w:color="auto"/>
          </w:divBdr>
          <w:divsChild>
            <w:div w:id="1823351403">
              <w:marLeft w:val="0"/>
              <w:marRight w:val="0"/>
              <w:marTop w:val="0"/>
              <w:marBottom w:val="0"/>
              <w:divBdr>
                <w:top w:val="none" w:sz="0" w:space="0" w:color="auto"/>
                <w:left w:val="none" w:sz="0" w:space="0" w:color="auto"/>
                <w:bottom w:val="none" w:sz="0" w:space="0" w:color="auto"/>
                <w:right w:val="none" w:sz="0" w:space="0" w:color="auto"/>
              </w:divBdr>
              <w:divsChild>
                <w:div w:id="1975141650">
                  <w:marLeft w:val="0"/>
                  <w:marRight w:val="0"/>
                  <w:marTop w:val="0"/>
                  <w:marBottom w:val="0"/>
                  <w:divBdr>
                    <w:top w:val="none" w:sz="0" w:space="0" w:color="auto"/>
                    <w:left w:val="none" w:sz="0" w:space="0" w:color="auto"/>
                    <w:bottom w:val="none" w:sz="0" w:space="0" w:color="auto"/>
                    <w:right w:val="none" w:sz="0" w:space="0" w:color="auto"/>
                  </w:divBdr>
                  <w:divsChild>
                    <w:div w:id="15349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7124">
      <w:bodyDiv w:val="1"/>
      <w:marLeft w:val="0"/>
      <w:marRight w:val="0"/>
      <w:marTop w:val="0"/>
      <w:marBottom w:val="0"/>
      <w:divBdr>
        <w:top w:val="none" w:sz="0" w:space="0" w:color="auto"/>
        <w:left w:val="none" w:sz="0" w:space="0" w:color="auto"/>
        <w:bottom w:val="none" w:sz="0" w:space="0" w:color="auto"/>
        <w:right w:val="none" w:sz="0" w:space="0" w:color="auto"/>
      </w:divBdr>
      <w:divsChild>
        <w:div w:id="1388066058">
          <w:marLeft w:val="0"/>
          <w:marRight w:val="0"/>
          <w:marTop w:val="0"/>
          <w:marBottom w:val="0"/>
          <w:divBdr>
            <w:top w:val="none" w:sz="0" w:space="0" w:color="auto"/>
            <w:left w:val="none" w:sz="0" w:space="0" w:color="auto"/>
            <w:bottom w:val="none" w:sz="0" w:space="0" w:color="auto"/>
            <w:right w:val="none" w:sz="0" w:space="0" w:color="auto"/>
          </w:divBdr>
          <w:divsChild>
            <w:div w:id="1402024285">
              <w:marLeft w:val="0"/>
              <w:marRight w:val="0"/>
              <w:marTop w:val="0"/>
              <w:marBottom w:val="0"/>
              <w:divBdr>
                <w:top w:val="none" w:sz="0" w:space="0" w:color="auto"/>
                <w:left w:val="none" w:sz="0" w:space="0" w:color="auto"/>
                <w:bottom w:val="none" w:sz="0" w:space="0" w:color="auto"/>
                <w:right w:val="none" w:sz="0" w:space="0" w:color="auto"/>
              </w:divBdr>
              <w:divsChild>
                <w:div w:id="1636791505">
                  <w:marLeft w:val="0"/>
                  <w:marRight w:val="0"/>
                  <w:marTop w:val="0"/>
                  <w:marBottom w:val="0"/>
                  <w:divBdr>
                    <w:top w:val="none" w:sz="0" w:space="0" w:color="auto"/>
                    <w:left w:val="none" w:sz="0" w:space="0" w:color="auto"/>
                    <w:bottom w:val="none" w:sz="0" w:space="0" w:color="auto"/>
                    <w:right w:val="none" w:sz="0" w:space="0" w:color="auto"/>
                  </w:divBdr>
                  <w:divsChild>
                    <w:div w:id="1700425011">
                      <w:marLeft w:val="0"/>
                      <w:marRight w:val="0"/>
                      <w:marTop w:val="0"/>
                      <w:marBottom w:val="0"/>
                      <w:divBdr>
                        <w:top w:val="none" w:sz="0" w:space="0" w:color="auto"/>
                        <w:left w:val="none" w:sz="0" w:space="0" w:color="auto"/>
                        <w:bottom w:val="none" w:sz="0" w:space="0" w:color="auto"/>
                        <w:right w:val="none" w:sz="0" w:space="0" w:color="auto"/>
                      </w:divBdr>
                    </w:div>
                  </w:divsChild>
                </w:div>
                <w:div w:id="1892424645">
                  <w:marLeft w:val="0"/>
                  <w:marRight w:val="0"/>
                  <w:marTop w:val="0"/>
                  <w:marBottom w:val="0"/>
                  <w:divBdr>
                    <w:top w:val="none" w:sz="0" w:space="0" w:color="auto"/>
                    <w:left w:val="none" w:sz="0" w:space="0" w:color="auto"/>
                    <w:bottom w:val="none" w:sz="0" w:space="0" w:color="auto"/>
                    <w:right w:val="none" w:sz="0" w:space="0" w:color="auto"/>
                  </w:divBdr>
                  <w:divsChild>
                    <w:div w:id="329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5782">
      <w:bodyDiv w:val="1"/>
      <w:marLeft w:val="0"/>
      <w:marRight w:val="0"/>
      <w:marTop w:val="0"/>
      <w:marBottom w:val="0"/>
      <w:divBdr>
        <w:top w:val="none" w:sz="0" w:space="0" w:color="auto"/>
        <w:left w:val="none" w:sz="0" w:space="0" w:color="auto"/>
        <w:bottom w:val="none" w:sz="0" w:space="0" w:color="auto"/>
        <w:right w:val="none" w:sz="0" w:space="0" w:color="auto"/>
      </w:divBdr>
    </w:div>
    <w:div w:id="1731924903">
      <w:bodyDiv w:val="1"/>
      <w:marLeft w:val="0"/>
      <w:marRight w:val="0"/>
      <w:marTop w:val="0"/>
      <w:marBottom w:val="0"/>
      <w:divBdr>
        <w:top w:val="none" w:sz="0" w:space="0" w:color="auto"/>
        <w:left w:val="none" w:sz="0" w:space="0" w:color="auto"/>
        <w:bottom w:val="none" w:sz="0" w:space="0" w:color="auto"/>
        <w:right w:val="none" w:sz="0" w:space="0" w:color="auto"/>
      </w:divBdr>
      <w:divsChild>
        <w:div w:id="19623396">
          <w:marLeft w:val="0"/>
          <w:marRight w:val="0"/>
          <w:marTop w:val="0"/>
          <w:marBottom w:val="0"/>
          <w:divBdr>
            <w:top w:val="none" w:sz="0" w:space="0" w:color="auto"/>
            <w:left w:val="none" w:sz="0" w:space="0" w:color="auto"/>
            <w:bottom w:val="none" w:sz="0" w:space="0" w:color="auto"/>
            <w:right w:val="none" w:sz="0" w:space="0" w:color="auto"/>
          </w:divBdr>
          <w:divsChild>
            <w:div w:id="1408726651">
              <w:marLeft w:val="0"/>
              <w:marRight w:val="0"/>
              <w:marTop w:val="0"/>
              <w:marBottom w:val="0"/>
              <w:divBdr>
                <w:top w:val="none" w:sz="0" w:space="0" w:color="auto"/>
                <w:left w:val="none" w:sz="0" w:space="0" w:color="auto"/>
                <w:bottom w:val="none" w:sz="0" w:space="0" w:color="auto"/>
                <w:right w:val="none" w:sz="0" w:space="0" w:color="auto"/>
              </w:divBdr>
              <w:divsChild>
                <w:div w:id="439765590">
                  <w:marLeft w:val="0"/>
                  <w:marRight w:val="0"/>
                  <w:marTop w:val="0"/>
                  <w:marBottom w:val="0"/>
                  <w:divBdr>
                    <w:top w:val="none" w:sz="0" w:space="0" w:color="auto"/>
                    <w:left w:val="none" w:sz="0" w:space="0" w:color="auto"/>
                    <w:bottom w:val="none" w:sz="0" w:space="0" w:color="auto"/>
                    <w:right w:val="none" w:sz="0" w:space="0" w:color="auto"/>
                  </w:divBdr>
                  <w:divsChild>
                    <w:div w:id="198982457">
                      <w:marLeft w:val="0"/>
                      <w:marRight w:val="0"/>
                      <w:marTop w:val="0"/>
                      <w:marBottom w:val="0"/>
                      <w:divBdr>
                        <w:top w:val="none" w:sz="0" w:space="0" w:color="auto"/>
                        <w:left w:val="none" w:sz="0" w:space="0" w:color="auto"/>
                        <w:bottom w:val="none" w:sz="0" w:space="0" w:color="auto"/>
                        <w:right w:val="none" w:sz="0" w:space="0" w:color="auto"/>
                      </w:divBdr>
                    </w:div>
                  </w:divsChild>
                </w:div>
                <w:div w:id="1980843457">
                  <w:marLeft w:val="0"/>
                  <w:marRight w:val="0"/>
                  <w:marTop w:val="0"/>
                  <w:marBottom w:val="0"/>
                  <w:divBdr>
                    <w:top w:val="none" w:sz="0" w:space="0" w:color="auto"/>
                    <w:left w:val="none" w:sz="0" w:space="0" w:color="auto"/>
                    <w:bottom w:val="none" w:sz="0" w:space="0" w:color="auto"/>
                    <w:right w:val="none" w:sz="0" w:space="0" w:color="auto"/>
                  </w:divBdr>
                  <w:divsChild>
                    <w:div w:id="1877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8230">
      <w:bodyDiv w:val="1"/>
      <w:marLeft w:val="0"/>
      <w:marRight w:val="0"/>
      <w:marTop w:val="0"/>
      <w:marBottom w:val="0"/>
      <w:divBdr>
        <w:top w:val="none" w:sz="0" w:space="0" w:color="auto"/>
        <w:left w:val="none" w:sz="0" w:space="0" w:color="auto"/>
        <w:bottom w:val="none" w:sz="0" w:space="0" w:color="auto"/>
        <w:right w:val="none" w:sz="0" w:space="0" w:color="auto"/>
      </w:divBdr>
      <w:divsChild>
        <w:div w:id="515658387">
          <w:marLeft w:val="0"/>
          <w:marRight w:val="0"/>
          <w:marTop w:val="0"/>
          <w:marBottom w:val="0"/>
          <w:divBdr>
            <w:top w:val="none" w:sz="0" w:space="0" w:color="auto"/>
            <w:left w:val="none" w:sz="0" w:space="0" w:color="auto"/>
            <w:bottom w:val="none" w:sz="0" w:space="0" w:color="auto"/>
            <w:right w:val="none" w:sz="0" w:space="0" w:color="auto"/>
          </w:divBdr>
          <w:divsChild>
            <w:div w:id="1427925517">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0"/>
                  <w:marRight w:val="0"/>
                  <w:marTop w:val="0"/>
                  <w:marBottom w:val="0"/>
                  <w:divBdr>
                    <w:top w:val="none" w:sz="0" w:space="0" w:color="auto"/>
                    <w:left w:val="none" w:sz="0" w:space="0" w:color="auto"/>
                    <w:bottom w:val="none" w:sz="0" w:space="0" w:color="auto"/>
                    <w:right w:val="none" w:sz="0" w:space="0" w:color="auto"/>
                  </w:divBdr>
                  <w:divsChild>
                    <w:div w:id="1939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9889">
      <w:bodyDiv w:val="1"/>
      <w:marLeft w:val="0"/>
      <w:marRight w:val="0"/>
      <w:marTop w:val="0"/>
      <w:marBottom w:val="0"/>
      <w:divBdr>
        <w:top w:val="none" w:sz="0" w:space="0" w:color="auto"/>
        <w:left w:val="none" w:sz="0" w:space="0" w:color="auto"/>
        <w:bottom w:val="none" w:sz="0" w:space="0" w:color="auto"/>
        <w:right w:val="none" w:sz="0" w:space="0" w:color="auto"/>
      </w:divBdr>
      <w:divsChild>
        <w:div w:id="526792457">
          <w:marLeft w:val="0"/>
          <w:marRight w:val="0"/>
          <w:marTop w:val="0"/>
          <w:marBottom w:val="0"/>
          <w:divBdr>
            <w:top w:val="none" w:sz="0" w:space="0" w:color="auto"/>
            <w:left w:val="none" w:sz="0" w:space="0" w:color="auto"/>
            <w:bottom w:val="none" w:sz="0" w:space="0" w:color="auto"/>
            <w:right w:val="none" w:sz="0" w:space="0" w:color="auto"/>
          </w:divBdr>
          <w:divsChild>
            <w:div w:id="630593128">
              <w:marLeft w:val="0"/>
              <w:marRight w:val="0"/>
              <w:marTop w:val="0"/>
              <w:marBottom w:val="0"/>
              <w:divBdr>
                <w:top w:val="none" w:sz="0" w:space="0" w:color="auto"/>
                <w:left w:val="none" w:sz="0" w:space="0" w:color="auto"/>
                <w:bottom w:val="none" w:sz="0" w:space="0" w:color="auto"/>
                <w:right w:val="none" w:sz="0" w:space="0" w:color="auto"/>
              </w:divBdr>
              <w:divsChild>
                <w:div w:id="1438330184">
                  <w:marLeft w:val="0"/>
                  <w:marRight w:val="0"/>
                  <w:marTop w:val="0"/>
                  <w:marBottom w:val="0"/>
                  <w:divBdr>
                    <w:top w:val="none" w:sz="0" w:space="0" w:color="auto"/>
                    <w:left w:val="none" w:sz="0" w:space="0" w:color="auto"/>
                    <w:bottom w:val="none" w:sz="0" w:space="0" w:color="auto"/>
                    <w:right w:val="none" w:sz="0" w:space="0" w:color="auto"/>
                  </w:divBdr>
                  <w:divsChild>
                    <w:div w:id="19537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6830">
      <w:bodyDiv w:val="1"/>
      <w:marLeft w:val="0"/>
      <w:marRight w:val="0"/>
      <w:marTop w:val="0"/>
      <w:marBottom w:val="0"/>
      <w:divBdr>
        <w:top w:val="none" w:sz="0" w:space="0" w:color="auto"/>
        <w:left w:val="none" w:sz="0" w:space="0" w:color="auto"/>
        <w:bottom w:val="none" w:sz="0" w:space="0" w:color="auto"/>
        <w:right w:val="none" w:sz="0" w:space="0" w:color="auto"/>
      </w:divBdr>
      <w:divsChild>
        <w:div w:id="524249802">
          <w:marLeft w:val="0"/>
          <w:marRight w:val="0"/>
          <w:marTop w:val="0"/>
          <w:marBottom w:val="0"/>
          <w:divBdr>
            <w:top w:val="none" w:sz="0" w:space="0" w:color="auto"/>
            <w:left w:val="none" w:sz="0" w:space="0" w:color="auto"/>
            <w:bottom w:val="none" w:sz="0" w:space="0" w:color="auto"/>
            <w:right w:val="none" w:sz="0" w:space="0" w:color="auto"/>
          </w:divBdr>
          <w:divsChild>
            <w:div w:id="857037511">
              <w:marLeft w:val="0"/>
              <w:marRight w:val="0"/>
              <w:marTop w:val="0"/>
              <w:marBottom w:val="0"/>
              <w:divBdr>
                <w:top w:val="none" w:sz="0" w:space="0" w:color="auto"/>
                <w:left w:val="none" w:sz="0" w:space="0" w:color="auto"/>
                <w:bottom w:val="none" w:sz="0" w:space="0" w:color="auto"/>
                <w:right w:val="none" w:sz="0" w:space="0" w:color="auto"/>
              </w:divBdr>
              <w:divsChild>
                <w:div w:id="1040743904">
                  <w:marLeft w:val="0"/>
                  <w:marRight w:val="0"/>
                  <w:marTop w:val="0"/>
                  <w:marBottom w:val="0"/>
                  <w:divBdr>
                    <w:top w:val="none" w:sz="0" w:space="0" w:color="auto"/>
                    <w:left w:val="none" w:sz="0" w:space="0" w:color="auto"/>
                    <w:bottom w:val="none" w:sz="0" w:space="0" w:color="auto"/>
                    <w:right w:val="none" w:sz="0" w:space="0" w:color="auto"/>
                  </w:divBdr>
                  <w:divsChild>
                    <w:div w:id="914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voicesofyouth.org/ar/&#1605;&#1583;&#1608;&#1606;&#1577;/rashd-anhd-wabtsm" TargetMode="External"/><Relationship Id="R21129282e5ff4909"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310394959045850/posts/4157672830984691/?d=n" TargetMode="External"/><Relationship Id="rId2" Type="http://schemas.openxmlformats.org/officeDocument/2006/relationships/customXml" Target="../customXml/item2.xml"/><Relationship Id="rId16" Type="http://schemas.openxmlformats.org/officeDocument/2006/relationships/hyperlink" Target="https://fb.watch/5aWb5fPzym/" TargetMode="External"/><Relationship Id="rId20" Type="http://schemas.openxmlformats.org/officeDocument/2006/relationships/hyperlink" Target="https://www.voicesofyouth.org/ar/&#1605;&#1583;&#1608;&#1606;&#1577;/frh-trsm-albsm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110581407000402/posts/672971077428096/?d=n" TargetMode="External"/><Relationship Id="rId10" Type="http://schemas.openxmlformats.org/officeDocument/2006/relationships/footnotes" Target="footnotes.xml"/><Relationship Id="rId19" Type="http://schemas.openxmlformats.org/officeDocument/2006/relationships/hyperlink" Target="https://www.voicesofyouth.org/ar/&#1605;&#1583;&#1608;&#1606;&#1577;/mhtrfwn-mn-tht-alanq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1428322910569297/posts/4390815877653304/?d=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4787AAFB7E04F87065B188B99E43F" ma:contentTypeVersion="" ma:contentTypeDescription="Create a new document." ma:contentTypeScope="" ma:versionID="a857cf49b67173cbd8d0211b315540e2">
  <xsd:schema xmlns:xsd="http://www.w3.org/2001/XMLSchema" xmlns:xs="http://www.w3.org/2001/XMLSchema" xmlns:p="http://schemas.microsoft.com/office/2006/metadata/properties" xmlns:ns1="http://schemas.microsoft.com/sharepoint/v3" xmlns:ns2="B776811E-E95D-4900-89F7-54EA2AD53459" xmlns:ns3="b776811e-e95d-4900-89f7-54ea2ad53459" xmlns:ns4="ca283e0b-db31-4043-a2ef-b80661bf084a" xmlns:ns5="7008184e-86ea-4817-a7e6-1f697f1c90c0" targetNamespace="http://schemas.microsoft.com/office/2006/metadata/properties" ma:root="true" ma:fieldsID="a498a2b47d9d7c9597cfa1a8566bc61f" ns1:_="" ns2:_="" ns3:_="" ns4:_="" ns5:_="">
    <xsd:import namespace="http://schemas.microsoft.com/sharepoint/v3"/>
    <xsd:import namespace="B776811E-E95D-4900-89F7-54EA2AD53459"/>
    <xsd:import namespace="b776811e-e95d-4900-89f7-54ea2ad53459"/>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minOccurs="0"/>
                <xsd:element ref="ns3:bfc5d4c5cc444c08aa810d0a132ef6cb" minOccurs="0"/>
                <xsd:element ref="ns4:TaxCatchAll" minOccurs="0"/>
                <xsd:element ref="ns3:lc06e32b542f43a0aed736ecc79411bf" minOccurs="0"/>
                <xsd:element ref="ns5:SharedWithUsers" minOccurs="0"/>
                <xsd:element ref="ns5: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nillable="true" ma:displayName="Section" ma:format="Dropdown" ma:internalName="Sections">
      <xsd:simpleType>
        <xsd:restriction base="dms:Choice">
          <xsd:enumeration value="Programme"/>
          <xsd:enumeration value="Operations"/>
          <xsd:enumeration value="Finance"/>
          <xsd:enumeration value="IC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bfc5d4c5cc444c08aa810d0a132ef6cb" ma:index="17" nillable="true" ma:taxonomy="true" ma:internalName="bfc5d4c5cc444c08aa810d0a132ef6cb" ma:taxonomyFieldName="Document_x0020_Type" ma:displayName="Document Type" ma:default="" ma:fieldId="{bfc5d4c5-cc44-4c08-aa81-0d0a132ef6cb}"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lc06e32b542f43a0aed736ecc79411bf" ma:index="20" nillable="true" ma:taxonomy="true" ma:internalName="lc06e32b542f43a0aed736ecc79411bf" ma:taxonomyFieldName="Subject_x0028_s_x0029_" ma:displayName="Subject(s)" ma:default="" ma:fieldId="{5c06e32b-542f-43a0-aed7-36ecc79411bf}"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7de3e0-0522-4762-8491-a416eb61398e}" ma:internalName="TaxCatchAll" ma:showField="CatchAllData" ma:web="87eb978b-cab3-4ecd-a9c0-33eb077f3d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bfc5d4c5cc444c08aa810d0a132ef6cb xmlns="b776811e-e95d-4900-89f7-54ea2ad53459">
      <Terms xmlns="http://schemas.microsoft.com/office/infopath/2007/PartnerControls"/>
    </bfc5d4c5cc444c08aa810d0a132ef6cb>
    <LikesCount xmlns="http://schemas.microsoft.com/sharepoint/v3" xsi:nil="true"/>
    <TaxCatchAll xmlns="ca283e0b-db31-4043-a2ef-b80661bf084a"/>
    <Ratings xmlns="http://schemas.microsoft.com/sharepoint/v3" xsi:nil="true"/>
    <Description0 xmlns="B776811E-E95D-4900-89F7-54EA2AD53459" xsi:nil="true"/>
    <LikedBy xmlns="http://schemas.microsoft.com/sharepoint/v3">
      <UserInfo>
        <DisplayName/>
        <AccountId xsi:nil="true"/>
        <AccountType/>
      </UserInfo>
    </LikedBy>
    <Sections xmlns="B776811E-E95D-4900-89F7-54EA2AD53459" xsi:nil="true"/>
    <lc06e32b542f43a0aed736ecc79411bf xmlns="b776811e-e95d-4900-89f7-54ea2ad53459">
      <Terms xmlns="http://schemas.microsoft.com/office/infopath/2007/PartnerControls"/>
    </lc06e32b542f43a0aed736ecc79411bf>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1C1A-F04E-419E-B7C2-5EC3CB92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6811E-E95D-4900-89F7-54EA2AD53459"/>
    <ds:schemaRef ds:uri="b776811e-e95d-4900-89f7-54ea2ad53459"/>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b776811e-e95d-4900-89f7-54ea2ad53459"/>
    <ds:schemaRef ds:uri="http://schemas.microsoft.com/sharepoint/v3"/>
    <ds:schemaRef ds:uri="ca283e0b-db31-4043-a2ef-b80661bf084a"/>
    <ds:schemaRef ds:uri="B776811E-E95D-4900-89F7-54EA2AD53459"/>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CBF2634-50ED-4D5D-8F26-37EA07DE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16</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42066</CharactersWithSpaces>
  <SharedDoc>false</SharedDoc>
  <HLinks>
    <vt:vector size="282" baseType="variant">
      <vt:variant>
        <vt:i4>4456520</vt:i4>
      </vt:variant>
      <vt:variant>
        <vt:i4>186</vt:i4>
      </vt:variant>
      <vt:variant>
        <vt:i4>0</vt:i4>
      </vt:variant>
      <vt:variant>
        <vt:i4>5</vt:i4>
      </vt:variant>
      <vt:variant>
        <vt:lpwstr>https://www.facebook.com/102344931637813/posts/129744555564517/?vh=e&amp;extid=0&amp;d=n</vt:lpwstr>
      </vt:variant>
      <vt:variant>
        <vt:lpwstr/>
      </vt:variant>
      <vt:variant>
        <vt:i4>917535</vt:i4>
      </vt:variant>
      <vt:variant>
        <vt:i4>183</vt:i4>
      </vt:variant>
      <vt:variant>
        <vt:i4>0</vt:i4>
      </vt:variant>
      <vt:variant>
        <vt:i4>5</vt:i4>
      </vt:variant>
      <vt:variant>
        <vt:lpwstr>https://www.facebook.com/824193184631193/posts/1228696210847553/?sfnsn=mo</vt:lpwstr>
      </vt:variant>
      <vt:variant>
        <vt:lpwstr/>
      </vt:variant>
      <vt:variant>
        <vt:i4>3407920</vt:i4>
      </vt:variant>
      <vt:variant>
        <vt:i4>180</vt:i4>
      </vt:variant>
      <vt:variant>
        <vt:i4>0</vt:i4>
      </vt:variant>
      <vt:variant>
        <vt:i4>5</vt:i4>
      </vt:variant>
      <vt:variant>
        <vt:lpwstr>https://www.facebook.com/264212980776701/posts/890522888145704/</vt:lpwstr>
      </vt:variant>
      <vt:variant>
        <vt:lpwstr/>
      </vt:variant>
      <vt:variant>
        <vt:i4>6226003</vt:i4>
      </vt:variant>
      <vt:variant>
        <vt:i4>177</vt:i4>
      </vt:variant>
      <vt:variant>
        <vt:i4>0</vt:i4>
      </vt:variant>
      <vt:variant>
        <vt:i4>5</vt:i4>
      </vt:variant>
      <vt:variant>
        <vt:lpwstr>https://www.facebook.com/1883872525258644/posts/2722913534687868/</vt:lpwstr>
      </vt:variant>
      <vt:variant>
        <vt:lpwstr/>
      </vt:variant>
      <vt:variant>
        <vt:i4>7209065</vt:i4>
      </vt:variant>
      <vt:variant>
        <vt:i4>144</vt:i4>
      </vt:variant>
      <vt:variant>
        <vt:i4>0</vt:i4>
      </vt:variant>
      <vt:variant>
        <vt:i4>5</vt:i4>
      </vt:variant>
      <vt:variant>
        <vt:lpwstr>https://www.voicesofyouth.org/ar/%D9%85%D8%AF%D9%88%D9%86%D8%A9/frh-trsm-albsmt</vt:lpwstr>
      </vt:variant>
      <vt:variant>
        <vt:lpwstr/>
      </vt:variant>
      <vt:variant>
        <vt:i4>8060965</vt:i4>
      </vt:variant>
      <vt:variant>
        <vt:i4>141</vt:i4>
      </vt:variant>
      <vt:variant>
        <vt:i4>0</vt:i4>
      </vt:variant>
      <vt:variant>
        <vt:i4>5</vt:i4>
      </vt:variant>
      <vt:variant>
        <vt:lpwstr>https://www.voicesofyouth.org/ar/%D9%85%D8%AF%D9%88%D9%86%D8%A9/mhtrfwn-mn-tht-alanqad</vt:lpwstr>
      </vt:variant>
      <vt:variant>
        <vt:lpwstr/>
      </vt:variant>
      <vt:variant>
        <vt:i4>524294</vt:i4>
      </vt:variant>
      <vt:variant>
        <vt:i4>138</vt:i4>
      </vt:variant>
      <vt:variant>
        <vt:i4>0</vt:i4>
      </vt:variant>
      <vt:variant>
        <vt:i4>5</vt:i4>
      </vt:variant>
      <vt:variant>
        <vt:lpwstr>https://www.voicesofyouth.org/ar/%D9%85%D8%AF%D9%88%D9%86%D8%A9/rashd-anhd-wabtsm</vt:lpwstr>
      </vt:variant>
      <vt:variant>
        <vt:lpwstr/>
      </vt:variant>
      <vt:variant>
        <vt:i4>1507338</vt:i4>
      </vt:variant>
      <vt:variant>
        <vt:i4>135</vt:i4>
      </vt:variant>
      <vt:variant>
        <vt:i4>0</vt:i4>
      </vt:variant>
      <vt:variant>
        <vt:i4>5</vt:i4>
      </vt:variant>
      <vt:variant>
        <vt:lpwstr>https://www.facebook.com/310394959045850/posts/4157672830984691/?d=n</vt:lpwstr>
      </vt:variant>
      <vt:variant>
        <vt:lpwstr/>
      </vt:variant>
      <vt:variant>
        <vt:i4>4784215</vt:i4>
      </vt:variant>
      <vt:variant>
        <vt:i4>132</vt:i4>
      </vt:variant>
      <vt:variant>
        <vt:i4>0</vt:i4>
      </vt:variant>
      <vt:variant>
        <vt:i4>5</vt:i4>
      </vt:variant>
      <vt:variant>
        <vt:lpwstr>https://fb.watch/5aWb5fPzym/</vt:lpwstr>
      </vt:variant>
      <vt:variant>
        <vt:lpwstr/>
      </vt:variant>
      <vt:variant>
        <vt:i4>3080195</vt:i4>
      </vt:variant>
      <vt:variant>
        <vt:i4>111</vt:i4>
      </vt:variant>
      <vt:variant>
        <vt:i4>0</vt:i4>
      </vt:variant>
      <vt:variant>
        <vt:i4>5</vt:i4>
      </vt:variant>
      <vt:variant>
        <vt:lpwstr>mailto:fogbi@unicef.org</vt:lpwstr>
      </vt:variant>
      <vt:variant>
        <vt:lpwstr/>
      </vt:variant>
      <vt:variant>
        <vt:i4>3932160</vt:i4>
      </vt:variant>
      <vt:variant>
        <vt:i4>108</vt:i4>
      </vt:variant>
      <vt:variant>
        <vt:i4>0</vt:i4>
      </vt:variant>
      <vt:variant>
        <vt:i4>5</vt:i4>
      </vt:variant>
      <vt:variant>
        <vt:lpwstr>mailto:yosawa@unicef.org</vt:lpwstr>
      </vt:variant>
      <vt:variant>
        <vt:lpwstr/>
      </vt:variant>
      <vt:variant>
        <vt:i4>3211292</vt:i4>
      </vt:variant>
      <vt:variant>
        <vt:i4>105</vt:i4>
      </vt:variant>
      <vt:variant>
        <vt:i4>0</vt:i4>
      </vt:variant>
      <vt:variant>
        <vt:i4>5</vt:i4>
      </vt:variant>
      <vt:variant>
        <vt:lpwstr>mailto:cbrugiolo@unicef.org</vt:lpwstr>
      </vt:variant>
      <vt:variant>
        <vt:lpwstr/>
      </vt:variant>
      <vt:variant>
        <vt:i4>3080195</vt:i4>
      </vt:variant>
      <vt:variant>
        <vt:i4>102</vt:i4>
      </vt:variant>
      <vt:variant>
        <vt:i4>0</vt:i4>
      </vt:variant>
      <vt:variant>
        <vt:i4>5</vt:i4>
      </vt:variant>
      <vt:variant>
        <vt:lpwstr>mailto:fogbi@unicef.org</vt:lpwstr>
      </vt:variant>
      <vt:variant>
        <vt:lpwstr/>
      </vt:variant>
      <vt:variant>
        <vt:i4>3932160</vt:i4>
      </vt:variant>
      <vt:variant>
        <vt:i4>99</vt:i4>
      </vt:variant>
      <vt:variant>
        <vt:i4>0</vt:i4>
      </vt:variant>
      <vt:variant>
        <vt:i4>5</vt:i4>
      </vt:variant>
      <vt:variant>
        <vt:lpwstr>mailto:yosawa@unicef.org</vt:lpwstr>
      </vt:variant>
      <vt:variant>
        <vt:lpwstr/>
      </vt:variant>
      <vt:variant>
        <vt:i4>3211292</vt:i4>
      </vt:variant>
      <vt:variant>
        <vt:i4>96</vt:i4>
      </vt:variant>
      <vt:variant>
        <vt:i4>0</vt:i4>
      </vt:variant>
      <vt:variant>
        <vt:i4>5</vt:i4>
      </vt:variant>
      <vt:variant>
        <vt:lpwstr>mailto:cbrugiolo@unicef.org</vt:lpwstr>
      </vt:variant>
      <vt:variant>
        <vt:lpwstr/>
      </vt:variant>
      <vt:variant>
        <vt:i4>3211292</vt:i4>
      </vt:variant>
      <vt:variant>
        <vt:i4>93</vt:i4>
      </vt:variant>
      <vt:variant>
        <vt:i4>0</vt:i4>
      </vt:variant>
      <vt:variant>
        <vt:i4>5</vt:i4>
      </vt:variant>
      <vt:variant>
        <vt:lpwstr>mailto:cbrugiolo@unicef.org</vt:lpwstr>
      </vt:variant>
      <vt:variant>
        <vt:lpwstr/>
      </vt:variant>
      <vt:variant>
        <vt:i4>3932160</vt:i4>
      </vt:variant>
      <vt:variant>
        <vt:i4>90</vt:i4>
      </vt:variant>
      <vt:variant>
        <vt:i4>0</vt:i4>
      </vt:variant>
      <vt:variant>
        <vt:i4>5</vt:i4>
      </vt:variant>
      <vt:variant>
        <vt:lpwstr>mailto:yosawa@unicef.org</vt:lpwstr>
      </vt:variant>
      <vt:variant>
        <vt:lpwstr/>
      </vt:variant>
      <vt:variant>
        <vt:i4>3080195</vt:i4>
      </vt:variant>
      <vt:variant>
        <vt:i4>87</vt:i4>
      </vt:variant>
      <vt:variant>
        <vt:i4>0</vt:i4>
      </vt:variant>
      <vt:variant>
        <vt:i4>5</vt:i4>
      </vt:variant>
      <vt:variant>
        <vt:lpwstr>mailto:fogbi@unicef.org</vt:lpwstr>
      </vt:variant>
      <vt:variant>
        <vt:lpwstr/>
      </vt:variant>
      <vt:variant>
        <vt:i4>3211292</vt:i4>
      </vt:variant>
      <vt:variant>
        <vt:i4>84</vt:i4>
      </vt:variant>
      <vt:variant>
        <vt:i4>0</vt:i4>
      </vt:variant>
      <vt:variant>
        <vt:i4>5</vt:i4>
      </vt:variant>
      <vt:variant>
        <vt:lpwstr>mailto:cbrugiolo@unicef.org</vt:lpwstr>
      </vt:variant>
      <vt:variant>
        <vt:lpwstr/>
      </vt:variant>
      <vt:variant>
        <vt:i4>3211292</vt:i4>
      </vt:variant>
      <vt:variant>
        <vt:i4>81</vt:i4>
      </vt:variant>
      <vt:variant>
        <vt:i4>0</vt:i4>
      </vt:variant>
      <vt:variant>
        <vt:i4>5</vt:i4>
      </vt:variant>
      <vt:variant>
        <vt:lpwstr>mailto:cbrugiolo@unicef.org</vt:lpwstr>
      </vt:variant>
      <vt:variant>
        <vt:lpwstr/>
      </vt:variant>
      <vt:variant>
        <vt:i4>3080195</vt:i4>
      </vt:variant>
      <vt:variant>
        <vt:i4>78</vt:i4>
      </vt:variant>
      <vt:variant>
        <vt:i4>0</vt:i4>
      </vt:variant>
      <vt:variant>
        <vt:i4>5</vt:i4>
      </vt:variant>
      <vt:variant>
        <vt:lpwstr>mailto:fogbi@unicef.org</vt:lpwstr>
      </vt:variant>
      <vt:variant>
        <vt:lpwstr/>
      </vt:variant>
      <vt:variant>
        <vt:i4>4980843</vt:i4>
      </vt:variant>
      <vt:variant>
        <vt:i4>75</vt:i4>
      </vt:variant>
      <vt:variant>
        <vt:i4>0</vt:i4>
      </vt:variant>
      <vt:variant>
        <vt:i4>5</vt:i4>
      </vt:variant>
      <vt:variant>
        <vt:lpwstr>mailto:aelazizi@unicef.org</vt:lpwstr>
      </vt:variant>
      <vt:variant>
        <vt:lpwstr/>
      </vt:variant>
      <vt:variant>
        <vt:i4>3932160</vt:i4>
      </vt:variant>
      <vt:variant>
        <vt:i4>72</vt:i4>
      </vt:variant>
      <vt:variant>
        <vt:i4>0</vt:i4>
      </vt:variant>
      <vt:variant>
        <vt:i4>5</vt:i4>
      </vt:variant>
      <vt:variant>
        <vt:lpwstr>mailto:yosawa@unicef.org</vt:lpwstr>
      </vt:variant>
      <vt:variant>
        <vt:lpwstr/>
      </vt:variant>
      <vt:variant>
        <vt:i4>4980843</vt:i4>
      </vt:variant>
      <vt:variant>
        <vt:i4>69</vt:i4>
      </vt:variant>
      <vt:variant>
        <vt:i4>0</vt:i4>
      </vt:variant>
      <vt:variant>
        <vt:i4>5</vt:i4>
      </vt:variant>
      <vt:variant>
        <vt:lpwstr>mailto:aelazizi@unicef.org</vt:lpwstr>
      </vt:variant>
      <vt:variant>
        <vt:lpwstr/>
      </vt:variant>
      <vt:variant>
        <vt:i4>3211292</vt:i4>
      </vt:variant>
      <vt:variant>
        <vt:i4>66</vt:i4>
      </vt:variant>
      <vt:variant>
        <vt:i4>0</vt:i4>
      </vt:variant>
      <vt:variant>
        <vt:i4>5</vt:i4>
      </vt:variant>
      <vt:variant>
        <vt:lpwstr>mailto:cbrugiolo@unicef.org</vt:lpwstr>
      </vt:variant>
      <vt:variant>
        <vt:lpwstr/>
      </vt:variant>
      <vt:variant>
        <vt:i4>3932160</vt:i4>
      </vt:variant>
      <vt:variant>
        <vt:i4>63</vt:i4>
      </vt:variant>
      <vt:variant>
        <vt:i4>0</vt:i4>
      </vt:variant>
      <vt:variant>
        <vt:i4>5</vt:i4>
      </vt:variant>
      <vt:variant>
        <vt:lpwstr>mailto:yosawa@unicef.org</vt:lpwstr>
      </vt:variant>
      <vt:variant>
        <vt:lpwstr/>
      </vt:variant>
      <vt:variant>
        <vt:i4>3932160</vt:i4>
      </vt:variant>
      <vt:variant>
        <vt:i4>60</vt:i4>
      </vt:variant>
      <vt:variant>
        <vt:i4>0</vt:i4>
      </vt:variant>
      <vt:variant>
        <vt:i4>5</vt:i4>
      </vt:variant>
      <vt:variant>
        <vt:lpwstr>mailto:yosawa@unicef.org</vt:lpwstr>
      </vt:variant>
      <vt:variant>
        <vt:lpwstr/>
      </vt:variant>
      <vt:variant>
        <vt:i4>4980843</vt:i4>
      </vt:variant>
      <vt:variant>
        <vt:i4>57</vt:i4>
      </vt:variant>
      <vt:variant>
        <vt:i4>0</vt:i4>
      </vt:variant>
      <vt:variant>
        <vt:i4>5</vt:i4>
      </vt:variant>
      <vt:variant>
        <vt:lpwstr>mailto:aelazizi@unicef.org</vt:lpwstr>
      </vt:variant>
      <vt:variant>
        <vt:lpwstr/>
      </vt:variant>
      <vt:variant>
        <vt:i4>3211292</vt:i4>
      </vt:variant>
      <vt:variant>
        <vt:i4>54</vt:i4>
      </vt:variant>
      <vt:variant>
        <vt:i4>0</vt:i4>
      </vt:variant>
      <vt:variant>
        <vt:i4>5</vt:i4>
      </vt:variant>
      <vt:variant>
        <vt:lpwstr>mailto:cbrugiolo@unicef.org</vt:lpwstr>
      </vt:variant>
      <vt:variant>
        <vt:lpwstr/>
      </vt:variant>
      <vt:variant>
        <vt:i4>3080195</vt:i4>
      </vt:variant>
      <vt:variant>
        <vt:i4>51</vt:i4>
      </vt:variant>
      <vt:variant>
        <vt:i4>0</vt:i4>
      </vt:variant>
      <vt:variant>
        <vt:i4>5</vt:i4>
      </vt:variant>
      <vt:variant>
        <vt:lpwstr>mailto:fogbi@unicef.org</vt:lpwstr>
      </vt:variant>
      <vt:variant>
        <vt:lpwstr/>
      </vt:variant>
      <vt:variant>
        <vt:i4>3211292</vt:i4>
      </vt:variant>
      <vt:variant>
        <vt:i4>48</vt:i4>
      </vt:variant>
      <vt:variant>
        <vt:i4>0</vt:i4>
      </vt:variant>
      <vt:variant>
        <vt:i4>5</vt:i4>
      </vt:variant>
      <vt:variant>
        <vt:lpwstr>mailto:cbrugiolo@unicef.org</vt:lpwstr>
      </vt:variant>
      <vt:variant>
        <vt:lpwstr/>
      </vt:variant>
      <vt:variant>
        <vt:i4>3080195</vt:i4>
      </vt:variant>
      <vt:variant>
        <vt:i4>45</vt:i4>
      </vt:variant>
      <vt:variant>
        <vt:i4>0</vt:i4>
      </vt:variant>
      <vt:variant>
        <vt:i4>5</vt:i4>
      </vt:variant>
      <vt:variant>
        <vt:lpwstr>mailto:fogbi@unicef.org</vt:lpwstr>
      </vt:variant>
      <vt:variant>
        <vt:lpwstr/>
      </vt:variant>
      <vt:variant>
        <vt:i4>3932160</vt:i4>
      </vt:variant>
      <vt:variant>
        <vt:i4>42</vt:i4>
      </vt:variant>
      <vt:variant>
        <vt:i4>0</vt:i4>
      </vt:variant>
      <vt:variant>
        <vt:i4>5</vt:i4>
      </vt:variant>
      <vt:variant>
        <vt:lpwstr>mailto:yosawa@unicef.org</vt:lpwstr>
      </vt:variant>
      <vt:variant>
        <vt:lpwstr/>
      </vt:variant>
      <vt:variant>
        <vt:i4>3080195</vt:i4>
      </vt:variant>
      <vt:variant>
        <vt:i4>39</vt:i4>
      </vt:variant>
      <vt:variant>
        <vt:i4>0</vt:i4>
      </vt:variant>
      <vt:variant>
        <vt:i4>5</vt:i4>
      </vt:variant>
      <vt:variant>
        <vt:lpwstr>mailto:fogbi@unicef.org</vt:lpwstr>
      </vt:variant>
      <vt:variant>
        <vt:lpwstr/>
      </vt:variant>
      <vt:variant>
        <vt:i4>3211292</vt:i4>
      </vt:variant>
      <vt:variant>
        <vt:i4>36</vt:i4>
      </vt:variant>
      <vt:variant>
        <vt:i4>0</vt:i4>
      </vt:variant>
      <vt:variant>
        <vt:i4>5</vt:i4>
      </vt:variant>
      <vt:variant>
        <vt:lpwstr>mailto:cbrugiolo@unicef.org</vt:lpwstr>
      </vt:variant>
      <vt:variant>
        <vt:lpwstr/>
      </vt:variant>
      <vt:variant>
        <vt:i4>3211292</vt:i4>
      </vt:variant>
      <vt:variant>
        <vt:i4>33</vt:i4>
      </vt:variant>
      <vt:variant>
        <vt:i4>0</vt:i4>
      </vt:variant>
      <vt:variant>
        <vt:i4>5</vt:i4>
      </vt:variant>
      <vt:variant>
        <vt:lpwstr>mailto:cbrugiolo@unicef.org</vt:lpwstr>
      </vt:variant>
      <vt:variant>
        <vt:lpwstr/>
      </vt:variant>
      <vt:variant>
        <vt:i4>3080195</vt:i4>
      </vt:variant>
      <vt:variant>
        <vt:i4>30</vt:i4>
      </vt:variant>
      <vt:variant>
        <vt:i4>0</vt:i4>
      </vt:variant>
      <vt:variant>
        <vt:i4>5</vt:i4>
      </vt:variant>
      <vt:variant>
        <vt:lpwstr>mailto:fogbi@unicef.org</vt:lpwstr>
      </vt:variant>
      <vt:variant>
        <vt:lpwstr/>
      </vt:variant>
      <vt:variant>
        <vt:i4>3932160</vt:i4>
      </vt:variant>
      <vt:variant>
        <vt:i4>27</vt:i4>
      </vt:variant>
      <vt:variant>
        <vt:i4>0</vt:i4>
      </vt:variant>
      <vt:variant>
        <vt:i4>5</vt:i4>
      </vt:variant>
      <vt:variant>
        <vt:lpwstr>mailto:yosawa@unicef.org</vt:lpwstr>
      </vt:variant>
      <vt:variant>
        <vt:lpwstr/>
      </vt:variant>
      <vt:variant>
        <vt:i4>3211292</vt:i4>
      </vt:variant>
      <vt:variant>
        <vt:i4>24</vt:i4>
      </vt:variant>
      <vt:variant>
        <vt:i4>0</vt:i4>
      </vt:variant>
      <vt:variant>
        <vt:i4>5</vt:i4>
      </vt:variant>
      <vt:variant>
        <vt:lpwstr>mailto:cbrugiolo@unicef.org</vt:lpwstr>
      </vt:variant>
      <vt:variant>
        <vt:lpwstr/>
      </vt:variant>
      <vt:variant>
        <vt:i4>3211292</vt:i4>
      </vt:variant>
      <vt:variant>
        <vt:i4>21</vt:i4>
      </vt:variant>
      <vt:variant>
        <vt:i4>0</vt:i4>
      </vt:variant>
      <vt:variant>
        <vt:i4>5</vt:i4>
      </vt:variant>
      <vt:variant>
        <vt:lpwstr>mailto:cbrugiolo@unicef.org</vt:lpwstr>
      </vt:variant>
      <vt:variant>
        <vt:lpwstr/>
      </vt:variant>
      <vt:variant>
        <vt:i4>3932160</vt:i4>
      </vt:variant>
      <vt:variant>
        <vt:i4>18</vt:i4>
      </vt:variant>
      <vt:variant>
        <vt:i4>0</vt:i4>
      </vt:variant>
      <vt:variant>
        <vt:i4>5</vt:i4>
      </vt:variant>
      <vt:variant>
        <vt:lpwstr>mailto:yosawa@unicef.org</vt:lpwstr>
      </vt:variant>
      <vt:variant>
        <vt:lpwstr/>
      </vt:variant>
      <vt:variant>
        <vt:i4>3080195</vt:i4>
      </vt:variant>
      <vt:variant>
        <vt:i4>15</vt:i4>
      </vt:variant>
      <vt:variant>
        <vt:i4>0</vt:i4>
      </vt:variant>
      <vt:variant>
        <vt:i4>5</vt:i4>
      </vt:variant>
      <vt:variant>
        <vt:lpwstr>mailto:fogbi@unicef.org</vt:lpwstr>
      </vt:variant>
      <vt:variant>
        <vt:lpwstr/>
      </vt:variant>
      <vt:variant>
        <vt:i4>4915307</vt:i4>
      </vt:variant>
      <vt:variant>
        <vt:i4>12</vt:i4>
      </vt:variant>
      <vt:variant>
        <vt:i4>0</vt:i4>
      </vt:variant>
      <vt:variant>
        <vt:i4>5</vt:i4>
      </vt:variant>
      <vt:variant>
        <vt:lpwstr>mailto:bpellegrini@unicef.org</vt:lpwstr>
      </vt:variant>
      <vt:variant>
        <vt:lpwstr/>
      </vt:variant>
      <vt:variant>
        <vt:i4>3211292</vt:i4>
      </vt:variant>
      <vt:variant>
        <vt:i4>9</vt:i4>
      </vt:variant>
      <vt:variant>
        <vt:i4>0</vt:i4>
      </vt:variant>
      <vt:variant>
        <vt:i4>5</vt:i4>
      </vt:variant>
      <vt:variant>
        <vt:lpwstr>mailto:cbrugiolo@unicef.org</vt:lpwstr>
      </vt:variant>
      <vt:variant>
        <vt:lpwstr/>
      </vt:variant>
      <vt:variant>
        <vt:i4>3080195</vt:i4>
      </vt:variant>
      <vt:variant>
        <vt:i4>6</vt:i4>
      </vt:variant>
      <vt:variant>
        <vt:i4>0</vt:i4>
      </vt:variant>
      <vt:variant>
        <vt:i4>5</vt:i4>
      </vt:variant>
      <vt:variant>
        <vt:lpwstr>mailto:fogbi@unicef.org</vt:lpwstr>
      </vt:variant>
      <vt:variant>
        <vt:lpwstr/>
      </vt:variant>
      <vt:variant>
        <vt:i4>3932160</vt:i4>
      </vt:variant>
      <vt:variant>
        <vt:i4>3</vt:i4>
      </vt:variant>
      <vt:variant>
        <vt:i4>0</vt:i4>
      </vt:variant>
      <vt:variant>
        <vt:i4>5</vt:i4>
      </vt:variant>
      <vt:variant>
        <vt:lpwstr>mailto:yosawa@unicef.org</vt:lpwstr>
      </vt:variant>
      <vt:variant>
        <vt:lpwstr/>
      </vt:variant>
      <vt:variant>
        <vt:i4>3080195</vt:i4>
      </vt:variant>
      <vt:variant>
        <vt:i4>0</vt:i4>
      </vt:variant>
      <vt:variant>
        <vt:i4>0</vt:i4>
      </vt:variant>
      <vt:variant>
        <vt:i4>5</vt:i4>
      </vt:variant>
      <vt:variant>
        <vt:lpwstr>mailto:fogbi@unicef.org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Zainab Hasan Awadh BASIUNI</cp:lastModifiedBy>
  <cp:revision>8</cp:revision>
  <cp:lastPrinted>2014-02-10T16:12:00Z</cp:lastPrinted>
  <dcterms:created xsi:type="dcterms:W3CDTF">2021-11-09T07:33:00Z</dcterms:created>
  <dcterms:modified xsi:type="dcterms:W3CDTF">2021-11-16T14:13:00Z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0x0101004604787AAFB7E04F87065B188B99E43F</vt:lpwstr>
  </property>
  <property fmtid="{D5CDD505-2E9C-101B-9397-08002B2CF9AE}" pid="6" name="Subject(s)">
    <vt:lpwstr/>
  </property>
  <property fmtid="{D5CDD505-2E9C-101B-9397-08002B2CF9AE}" pid="7" name="Document Type">
    <vt:lpwstr/>
  </property>
</Properties>
</file>