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397DC4" w:rsidRDefault="00E76CA1" w:rsidP="00826923">
      <w:pPr>
        <w:rPr>
          <w:b/>
        </w:rPr>
      </w:pPr>
    </w:p>
    <w:p w14:paraId="1C839BA4" w14:textId="77777777" w:rsidR="000F43A8" w:rsidRPr="00397DC4" w:rsidRDefault="00B12FB8" w:rsidP="00826923">
      <w:pPr>
        <w:numPr>
          <w:ilvl w:val="12"/>
          <w:numId w:val="0"/>
        </w:numPr>
        <w:tabs>
          <w:tab w:val="left" w:pos="0"/>
        </w:tabs>
        <w:suppressAutoHyphens/>
        <w:rPr>
          <w:b/>
          <w:bCs/>
          <w:caps/>
          <w:lang w:val="fr-FR"/>
        </w:rPr>
      </w:pPr>
      <w:r w:rsidRPr="00397DC4">
        <w:rPr>
          <w:spacing w:val="-3"/>
          <w:lang w:val="fr-FR"/>
        </w:rPr>
        <w:t xml:space="preserve"> </w:t>
      </w:r>
      <w:r w:rsidRPr="00397DC4">
        <w:rPr>
          <w:spacing w:val="-3"/>
          <w:lang w:val="fr-FR"/>
        </w:rPr>
        <w:tab/>
      </w:r>
      <w:r w:rsidRPr="00397DC4">
        <w:rPr>
          <w:spacing w:val="-3"/>
          <w:lang w:val="fr-FR"/>
        </w:rPr>
        <w:tab/>
      </w:r>
      <w:r w:rsidR="00ED6399" w:rsidRPr="00397DC4">
        <w:rPr>
          <w:spacing w:val="-3"/>
          <w:lang w:val="fr-FR"/>
        </w:rPr>
        <w:tab/>
      </w:r>
      <w:r w:rsidR="000F43A8" w:rsidRPr="00397DC4">
        <w:rPr>
          <w:b/>
          <w:lang w:val="fr-FR"/>
        </w:rPr>
        <w:t>RAPPORT DE PROGRES DE PROJET PBF</w:t>
      </w:r>
    </w:p>
    <w:p w14:paraId="7FF6AF87" w14:textId="1D085AFE" w:rsidR="000F43A8" w:rsidRPr="00397DC4" w:rsidRDefault="000F43A8" w:rsidP="000F43A8">
      <w:pPr>
        <w:jc w:val="center"/>
        <w:rPr>
          <w:b/>
          <w:bCs/>
          <w:caps/>
          <w:lang w:val="fr-FR"/>
        </w:rPr>
      </w:pPr>
      <w:r w:rsidRPr="00397DC4">
        <w:rPr>
          <w:b/>
          <w:bCs/>
          <w:caps/>
          <w:lang w:val="fr-FR"/>
        </w:rPr>
        <w:t>PAYS:</w:t>
      </w:r>
      <w:r w:rsidRPr="00397DC4">
        <w:rPr>
          <w:bCs/>
          <w:iCs/>
          <w:snapToGrid w:val="0"/>
          <w:szCs w:val="28"/>
          <w:lang w:val="fr-FR"/>
        </w:rPr>
        <w:t xml:space="preserve"> </w:t>
      </w:r>
      <w:r w:rsidR="007A3C61" w:rsidRPr="00397DC4">
        <w:rPr>
          <w:bCs/>
          <w:iCs/>
          <w:snapToGrid w:val="0"/>
          <w:szCs w:val="28"/>
        </w:rPr>
        <w:fldChar w:fldCharType="begin">
          <w:ffData>
            <w:name w:val=""/>
            <w:enabled/>
            <w:calcOnExit w:val="0"/>
            <w:textInput>
              <w:default w:val="Republique Centrafricaine"/>
              <w:format w:val="FIRST CAPITAL"/>
            </w:textInput>
          </w:ffData>
        </w:fldChar>
      </w:r>
      <w:r w:rsidR="007A3C61" w:rsidRPr="00397DC4">
        <w:rPr>
          <w:bCs/>
          <w:iCs/>
          <w:snapToGrid w:val="0"/>
          <w:szCs w:val="28"/>
          <w:lang w:val="fr-FR"/>
        </w:rPr>
        <w:instrText xml:space="preserve"> FORMTEXT </w:instrText>
      </w:r>
      <w:r w:rsidR="007A3C61" w:rsidRPr="00397DC4">
        <w:rPr>
          <w:bCs/>
          <w:iCs/>
          <w:snapToGrid w:val="0"/>
          <w:szCs w:val="28"/>
        </w:rPr>
      </w:r>
      <w:r w:rsidR="007A3C61" w:rsidRPr="00397DC4">
        <w:rPr>
          <w:bCs/>
          <w:iCs/>
          <w:snapToGrid w:val="0"/>
          <w:szCs w:val="28"/>
        </w:rPr>
        <w:fldChar w:fldCharType="separate"/>
      </w:r>
      <w:r w:rsidR="007A3C61" w:rsidRPr="00397DC4">
        <w:rPr>
          <w:bCs/>
          <w:iCs/>
          <w:noProof/>
          <w:snapToGrid w:val="0"/>
          <w:szCs w:val="28"/>
          <w:lang w:val="fr-FR"/>
        </w:rPr>
        <w:t>Republique Centrafricaine</w:t>
      </w:r>
      <w:r w:rsidR="007A3C61" w:rsidRPr="00397DC4">
        <w:rPr>
          <w:bCs/>
          <w:iCs/>
          <w:snapToGrid w:val="0"/>
          <w:szCs w:val="28"/>
        </w:rPr>
        <w:fldChar w:fldCharType="end"/>
      </w:r>
    </w:p>
    <w:p w14:paraId="35B8BCCA" w14:textId="6ADE63DB" w:rsidR="000F43A8" w:rsidRPr="00F326C4" w:rsidRDefault="000F43A8" w:rsidP="000F43A8">
      <w:pPr>
        <w:jc w:val="center"/>
        <w:rPr>
          <w:b/>
          <w:bCs/>
          <w:caps/>
          <w:sz w:val="22"/>
          <w:szCs w:val="22"/>
          <w:lang w:val="fr-FR"/>
        </w:rPr>
      </w:pPr>
      <w:r w:rsidRPr="00397DC4">
        <w:rPr>
          <w:b/>
          <w:bCs/>
          <w:caps/>
          <w:sz w:val="22"/>
          <w:szCs w:val="22"/>
          <w:lang w:val="fr-FR"/>
        </w:rPr>
        <w:t>TYPE DE RAPPORT: SEMESTRIEL, annuEl OU FINAL</w:t>
      </w:r>
      <w:r w:rsidR="001948EA" w:rsidRPr="00397DC4">
        <w:rPr>
          <w:b/>
          <w:bCs/>
          <w:caps/>
          <w:sz w:val="22"/>
          <w:szCs w:val="22"/>
          <w:lang w:val="fr-FR"/>
        </w:rPr>
        <w:t> </w:t>
      </w:r>
      <w:r w:rsidR="00F326C4" w:rsidRPr="00397DC4">
        <w:rPr>
          <w:b/>
          <w:bCs/>
          <w:caps/>
          <w:sz w:val="22"/>
          <w:szCs w:val="22"/>
          <w:lang w:val="fr-FR"/>
        </w:rPr>
        <w:t>:</w:t>
      </w:r>
      <w:r w:rsidR="00D92218">
        <w:rPr>
          <w:b/>
          <w:bCs/>
          <w:caps/>
          <w:sz w:val="22"/>
          <w:szCs w:val="22"/>
          <w:lang w:val="fr-FR"/>
        </w:rPr>
        <w:t xml:space="preserve"> </w:t>
      </w:r>
      <w:r w:rsidR="00F326C4" w:rsidRPr="00D92218">
        <w:rPr>
          <w:b/>
          <w:sz w:val="22"/>
          <w:szCs w:val="22"/>
          <w:lang w:val="fr-FR"/>
        </w:rPr>
        <w:t>S</w:t>
      </w:r>
      <w:r w:rsidR="00F326C4">
        <w:rPr>
          <w:b/>
          <w:sz w:val="22"/>
          <w:szCs w:val="22"/>
          <w:lang w:val="fr-FR"/>
        </w:rPr>
        <w:t>EMESTRIEL</w:t>
      </w:r>
    </w:p>
    <w:p w14:paraId="0B2F56D8" w14:textId="09E6F970" w:rsidR="000554F8" w:rsidRPr="00397DC4" w:rsidRDefault="00500587" w:rsidP="000F43A8">
      <w:pPr>
        <w:jc w:val="center"/>
        <w:rPr>
          <w:bCs/>
          <w:iCs/>
          <w:snapToGrid w:val="0"/>
          <w:szCs w:val="28"/>
        </w:rPr>
      </w:pPr>
      <w:r w:rsidRPr="00397DC4">
        <w:rPr>
          <w:b/>
          <w:bCs/>
          <w:caps/>
        </w:rPr>
        <w:t>ANNEE</w:t>
      </w:r>
      <w:r w:rsidR="000F43A8" w:rsidRPr="00397DC4">
        <w:rPr>
          <w:b/>
          <w:bCs/>
          <w:caps/>
        </w:rPr>
        <w:t xml:space="preserve"> DE RAPPORT: </w:t>
      </w:r>
      <w:r w:rsidR="00934A18" w:rsidRPr="00397DC4">
        <w:rPr>
          <w:bCs/>
          <w:iCs/>
          <w:snapToGrid w:val="0"/>
          <w:szCs w:val="28"/>
        </w:rPr>
        <w:fldChar w:fldCharType="begin">
          <w:ffData>
            <w:name w:val=""/>
            <w:enabled/>
            <w:calcOnExit w:val="0"/>
            <w:textInput>
              <w:default w:val="2021"/>
              <w:format w:val="FIRST CAPITAL"/>
            </w:textInput>
          </w:ffData>
        </w:fldChar>
      </w:r>
      <w:r w:rsidR="00934A18" w:rsidRPr="00397DC4">
        <w:rPr>
          <w:bCs/>
          <w:iCs/>
          <w:snapToGrid w:val="0"/>
          <w:szCs w:val="28"/>
        </w:rPr>
        <w:instrText xml:space="preserve"> FORMTEXT </w:instrText>
      </w:r>
      <w:r w:rsidR="00934A18" w:rsidRPr="00397DC4">
        <w:rPr>
          <w:bCs/>
          <w:iCs/>
          <w:snapToGrid w:val="0"/>
          <w:szCs w:val="28"/>
        </w:rPr>
      </w:r>
      <w:r w:rsidR="00934A18" w:rsidRPr="00397DC4">
        <w:rPr>
          <w:bCs/>
          <w:iCs/>
          <w:snapToGrid w:val="0"/>
          <w:szCs w:val="28"/>
        </w:rPr>
        <w:fldChar w:fldCharType="separate"/>
      </w:r>
      <w:r w:rsidR="00934A18" w:rsidRPr="00397DC4">
        <w:rPr>
          <w:bCs/>
          <w:iCs/>
          <w:noProof/>
          <w:snapToGrid w:val="0"/>
          <w:szCs w:val="28"/>
        </w:rPr>
        <w:t>2021</w:t>
      </w:r>
      <w:r w:rsidR="00934A18" w:rsidRPr="00397DC4">
        <w:rPr>
          <w:bCs/>
          <w:iCs/>
          <w:snapToGrid w:val="0"/>
          <w:szCs w:val="28"/>
        </w:rPr>
        <w:fldChar w:fldCharType="end"/>
      </w:r>
    </w:p>
    <w:p w14:paraId="32235E8F" w14:textId="42DAD662" w:rsidR="000F43A8" w:rsidRPr="00397DC4" w:rsidRDefault="00D419B9" w:rsidP="000F43A8">
      <w:pPr>
        <w:jc w:val="center"/>
        <w:rPr>
          <w:b/>
          <w:bCs/>
          <w:caps/>
        </w:rPr>
      </w:pPr>
      <w:r w:rsidRPr="00397DC4">
        <w:rPr>
          <w:b/>
          <w:bCs/>
          <w:caps/>
        </w:rPr>
        <w:t xml:space="preserve"> </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397DC4" w14:paraId="26E9F2DE" w14:textId="77777777" w:rsidTr="00F23D0F">
        <w:trPr>
          <w:trHeight w:val="422"/>
        </w:trPr>
        <w:tc>
          <w:tcPr>
            <w:tcW w:w="10080" w:type="dxa"/>
            <w:gridSpan w:val="2"/>
          </w:tcPr>
          <w:p w14:paraId="11EF4F5F" w14:textId="7C134C1E" w:rsidR="000F43A8" w:rsidRPr="00397DC4" w:rsidRDefault="000F43A8" w:rsidP="00256068">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397DC4">
              <w:rPr>
                <w:rFonts w:ascii="Times New Roman" w:hAnsi="Times New Roman" w:cs="Times New Roman"/>
                <w:b/>
                <w:sz w:val="24"/>
                <w:szCs w:val="24"/>
                <w:lang w:val="en-US"/>
              </w:rPr>
              <w:t xml:space="preserve">Titre du projet: </w:t>
            </w:r>
            <w:r w:rsidR="00CE2519" w:rsidRPr="00397DC4">
              <w:rPr>
                <w:rFonts w:ascii="Times New Roman" w:hAnsi="Times New Roman" w:cs="Times New Roman"/>
                <w:bCs/>
                <w:iCs/>
                <w:snapToGrid w:val="0"/>
                <w:sz w:val="24"/>
                <w:szCs w:val="24"/>
                <w:lang w:val="en-US"/>
              </w:rPr>
              <w:t>TOWARD A YOUTH INCLUSIVE AND GENDERED PEACE PROCESS IN CAR</w:t>
            </w:r>
          </w:p>
          <w:p w14:paraId="24C4A490" w14:textId="3D1D6E70" w:rsidR="00793DE6" w:rsidRPr="00397DC4" w:rsidRDefault="000F43A8" w:rsidP="007A3C61">
            <w:pPr>
              <w:rPr>
                <w:b/>
              </w:rPr>
            </w:pPr>
            <w:r w:rsidRPr="00397DC4">
              <w:rPr>
                <w:b/>
              </w:rPr>
              <w:t>Numéro Projet / MPTF Gateway</w:t>
            </w:r>
            <w:r w:rsidR="00793DE6" w:rsidRPr="00397DC4">
              <w:rPr>
                <w:b/>
              </w:rPr>
              <w:t>:</w:t>
            </w:r>
            <w:r w:rsidR="007A3C61" w:rsidRPr="00397DC4">
              <w:rPr>
                <w:b/>
              </w:rPr>
              <w:t>PBF-</w:t>
            </w:r>
            <w:r w:rsidR="00793DE6" w:rsidRPr="00397DC4">
              <w:rPr>
                <w:b/>
              </w:rPr>
              <w:t xml:space="preserve"> </w:t>
            </w:r>
            <w:bookmarkStart w:id="0" w:name="projtype"/>
            <w:r w:rsidR="007A3C61" w:rsidRPr="00397DC4">
              <w:rPr>
                <w:b/>
              </w:rPr>
              <w:fldChar w:fldCharType="begin">
                <w:ffData>
                  <w:name w:val="projtype"/>
                  <w:enabled/>
                  <w:calcOnExit w:val="0"/>
                  <w:ddList>
                    <w:listEntry w:val="IRF"/>
                    <w:listEntry w:val="PRF"/>
                  </w:ddList>
                </w:ffData>
              </w:fldChar>
            </w:r>
            <w:r w:rsidR="007A3C61" w:rsidRPr="00397DC4">
              <w:rPr>
                <w:b/>
              </w:rPr>
              <w:instrText xml:space="preserve"> FORMDROPDOWN </w:instrText>
            </w:r>
            <w:r w:rsidR="008308CA">
              <w:rPr>
                <w:b/>
              </w:rPr>
            </w:r>
            <w:r w:rsidR="008308CA">
              <w:rPr>
                <w:b/>
              </w:rPr>
              <w:fldChar w:fldCharType="separate"/>
            </w:r>
            <w:r w:rsidR="007A3C61" w:rsidRPr="00397DC4">
              <w:rPr>
                <w:b/>
              </w:rPr>
              <w:fldChar w:fldCharType="end"/>
            </w:r>
            <w:bookmarkEnd w:id="0"/>
            <w:r w:rsidR="00A43B9C" w:rsidRPr="00397DC4">
              <w:rPr>
                <w:b/>
              </w:rPr>
              <w:t xml:space="preserve">  </w:t>
            </w:r>
            <w:r w:rsidR="00F326C4">
              <w:rPr>
                <w:b/>
              </w:rPr>
              <w:t>-</w:t>
            </w:r>
            <w:bookmarkStart w:id="1" w:name="Text39"/>
            <w:r w:rsidR="00F326C4">
              <w:rPr>
                <w:b/>
              </w:rPr>
              <w:t>334/</w:t>
            </w:r>
            <w:r w:rsidR="007A3C61" w:rsidRPr="00397DC4">
              <w:rPr>
                <w:b/>
              </w:rPr>
              <w:fldChar w:fldCharType="begin">
                <w:ffData>
                  <w:name w:val="Text39"/>
                  <w:enabled/>
                  <w:calcOnExit w:val="0"/>
                  <w:textInput>
                    <w:default w:val="00119345"/>
                  </w:textInput>
                </w:ffData>
              </w:fldChar>
            </w:r>
            <w:r w:rsidR="007A3C61" w:rsidRPr="00397DC4">
              <w:rPr>
                <w:b/>
              </w:rPr>
              <w:instrText xml:space="preserve"> FORMTEXT </w:instrText>
            </w:r>
            <w:r w:rsidR="007A3C61" w:rsidRPr="00397DC4">
              <w:rPr>
                <w:b/>
              </w:rPr>
            </w:r>
            <w:r w:rsidR="007A3C61" w:rsidRPr="00397DC4">
              <w:rPr>
                <w:b/>
              </w:rPr>
              <w:fldChar w:fldCharType="separate"/>
            </w:r>
            <w:r w:rsidR="007A3C61" w:rsidRPr="00397DC4">
              <w:rPr>
                <w:b/>
                <w:noProof/>
              </w:rPr>
              <w:t>00119345</w:t>
            </w:r>
            <w:r w:rsidR="007A3C61" w:rsidRPr="00397DC4">
              <w:rPr>
                <w:b/>
              </w:rPr>
              <w:fldChar w:fldCharType="end"/>
            </w:r>
            <w:bookmarkEnd w:id="1"/>
          </w:p>
        </w:tc>
      </w:tr>
      <w:tr w:rsidR="00A43B9C" w:rsidRPr="00397DC4" w14:paraId="27B16979" w14:textId="77777777" w:rsidTr="00A43B9C">
        <w:trPr>
          <w:trHeight w:val="422"/>
        </w:trPr>
        <w:tc>
          <w:tcPr>
            <w:tcW w:w="4163" w:type="dxa"/>
          </w:tcPr>
          <w:p w14:paraId="7816FE38" w14:textId="77777777" w:rsidR="000F43A8" w:rsidRPr="00397DC4"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397DC4">
              <w:rPr>
                <w:rFonts w:ascii="Times New Roman" w:hAnsi="Times New Roman" w:cs="Times New Roman"/>
                <w:b/>
                <w:sz w:val="24"/>
                <w:szCs w:val="24"/>
                <w:lang w:val="fr-FR"/>
              </w:rPr>
              <w:t xml:space="preserve">Si le financement passe par un Fonds Fiduciaire (“Trust fund”): </w:t>
            </w:r>
          </w:p>
          <w:p w14:paraId="2523A6CD" w14:textId="77777777" w:rsidR="000F43A8" w:rsidRPr="00397DC4" w:rsidRDefault="000F43A8" w:rsidP="000F43A8">
            <w:pPr>
              <w:tabs>
                <w:tab w:val="left" w:pos="0"/>
              </w:tabs>
              <w:suppressAutoHyphens/>
              <w:rPr>
                <w:b/>
                <w:spacing w:val="-3"/>
                <w:lang w:val="fr-FR"/>
              </w:rPr>
            </w:pPr>
            <w:r w:rsidRPr="00397DC4">
              <w:fldChar w:fldCharType="begin">
                <w:ffData>
                  <w:name w:val="Check1"/>
                  <w:enabled/>
                  <w:calcOnExit w:val="0"/>
                  <w:checkBox>
                    <w:sizeAuto/>
                    <w:default w:val="0"/>
                  </w:checkBox>
                </w:ffData>
              </w:fldChar>
            </w:r>
            <w:r w:rsidRPr="00397DC4">
              <w:rPr>
                <w:lang w:val="fr-FR"/>
              </w:rPr>
              <w:instrText xml:space="preserve"> FORMCHECKBOX </w:instrText>
            </w:r>
            <w:r w:rsidR="008308CA">
              <w:fldChar w:fldCharType="separate"/>
            </w:r>
            <w:r w:rsidRPr="00397DC4">
              <w:fldChar w:fldCharType="end"/>
            </w:r>
            <w:r w:rsidRPr="00397DC4">
              <w:rPr>
                <w:lang w:val="fr-FR"/>
              </w:rPr>
              <w:tab/>
            </w:r>
            <w:r w:rsidRPr="00397DC4">
              <w:rPr>
                <w:lang w:val="fr-FR"/>
              </w:rPr>
              <w:tab/>
            </w:r>
            <w:r w:rsidRPr="00397DC4">
              <w:rPr>
                <w:spacing w:val="-3"/>
                <w:lang w:val="fr-FR"/>
              </w:rPr>
              <w:t>Fonds fiduciaire pays</w:t>
            </w:r>
            <w:r w:rsidRPr="00397DC4">
              <w:rPr>
                <w:b/>
                <w:spacing w:val="-3"/>
                <w:lang w:val="fr-FR"/>
              </w:rPr>
              <w:t xml:space="preserve"> </w:t>
            </w:r>
          </w:p>
          <w:p w14:paraId="63C2D512" w14:textId="77777777" w:rsidR="000F43A8" w:rsidRPr="00397DC4" w:rsidRDefault="000F43A8" w:rsidP="000F43A8">
            <w:pPr>
              <w:tabs>
                <w:tab w:val="left" w:pos="0"/>
              </w:tabs>
              <w:suppressAutoHyphens/>
              <w:rPr>
                <w:b/>
                <w:lang w:val="fr-FR"/>
              </w:rPr>
            </w:pPr>
            <w:r w:rsidRPr="00397DC4">
              <w:fldChar w:fldCharType="begin">
                <w:ffData>
                  <w:name w:val="Check1"/>
                  <w:enabled/>
                  <w:calcOnExit w:val="0"/>
                  <w:checkBox>
                    <w:sizeAuto/>
                    <w:default w:val="0"/>
                  </w:checkBox>
                </w:ffData>
              </w:fldChar>
            </w:r>
            <w:r w:rsidRPr="00397DC4">
              <w:rPr>
                <w:lang w:val="fr-FR"/>
              </w:rPr>
              <w:instrText xml:space="preserve"> FORMCHECKBOX </w:instrText>
            </w:r>
            <w:r w:rsidR="008308CA">
              <w:fldChar w:fldCharType="separate"/>
            </w:r>
            <w:r w:rsidRPr="00397DC4">
              <w:fldChar w:fldCharType="end"/>
            </w:r>
            <w:r w:rsidRPr="00397DC4">
              <w:rPr>
                <w:lang w:val="fr-FR"/>
              </w:rPr>
              <w:tab/>
            </w:r>
            <w:r w:rsidRPr="00397DC4">
              <w:rPr>
                <w:lang w:val="fr-FR"/>
              </w:rPr>
              <w:tab/>
              <w:t>Fonds fiduciaire régional</w:t>
            </w:r>
            <w:r w:rsidRPr="00397DC4">
              <w:rPr>
                <w:b/>
                <w:lang w:val="fr-FR"/>
              </w:rPr>
              <w:t xml:space="preserve"> </w:t>
            </w:r>
          </w:p>
          <w:p w14:paraId="44750222" w14:textId="77777777" w:rsidR="000F43A8" w:rsidRPr="00397DC4" w:rsidRDefault="000F43A8" w:rsidP="000F43A8">
            <w:pPr>
              <w:tabs>
                <w:tab w:val="left" w:pos="0"/>
              </w:tabs>
              <w:suppressAutoHyphens/>
              <w:rPr>
                <w:b/>
                <w:lang w:val="fr-FR"/>
              </w:rPr>
            </w:pPr>
          </w:p>
          <w:p w14:paraId="57DFB016" w14:textId="77777777" w:rsidR="000F43A8" w:rsidRPr="00397DC4"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397DC4">
              <w:rPr>
                <w:rFonts w:ascii="Times New Roman" w:hAnsi="Times New Roman" w:cs="Times New Roman"/>
                <w:b/>
                <w:sz w:val="24"/>
                <w:szCs w:val="24"/>
                <w:lang w:val="fr-FR"/>
              </w:rPr>
              <w:t xml:space="preserve">Nom du fonds fiduciaire: </w:t>
            </w:r>
            <w:r w:rsidR="005D5A4A" w:rsidRPr="00397DC4">
              <w:rPr>
                <w:rFonts w:ascii="Times New Roman" w:hAnsi="Times New Roman" w:cs="Times New Roman"/>
                <w:bCs/>
                <w:iCs/>
                <w:snapToGrid w:val="0"/>
                <w:szCs w:val="28"/>
              </w:rPr>
              <w:fldChar w:fldCharType="begin">
                <w:ffData>
                  <w:name w:val=""/>
                  <w:enabled/>
                  <w:calcOnExit w:val="0"/>
                  <w:textInput>
                    <w:format w:val="FIRST CAPITAL"/>
                  </w:textInput>
                </w:ffData>
              </w:fldChar>
            </w:r>
            <w:r w:rsidR="005D5A4A" w:rsidRPr="00397DC4">
              <w:rPr>
                <w:rFonts w:ascii="Times New Roman" w:hAnsi="Times New Roman" w:cs="Times New Roman"/>
                <w:bCs/>
                <w:iCs/>
                <w:snapToGrid w:val="0"/>
                <w:szCs w:val="28"/>
              </w:rPr>
              <w:instrText xml:space="preserve"> FORMTEXT </w:instrText>
            </w:r>
            <w:r w:rsidR="005D5A4A" w:rsidRPr="00397DC4">
              <w:rPr>
                <w:rFonts w:ascii="Times New Roman" w:hAnsi="Times New Roman" w:cs="Times New Roman"/>
                <w:bCs/>
                <w:iCs/>
                <w:snapToGrid w:val="0"/>
                <w:szCs w:val="28"/>
              </w:rPr>
            </w:r>
            <w:r w:rsidR="005D5A4A" w:rsidRPr="00397DC4">
              <w:rPr>
                <w:rFonts w:ascii="Times New Roman" w:hAnsi="Times New Roman" w:cs="Times New Roman"/>
                <w:bCs/>
                <w:iCs/>
                <w:snapToGrid w:val="0"/>
                <w:szCs w:val="28"/>
              </w:rPr>
              <w:fldChar w:fldCharType="separate"/>
            </w:r>
            <w:r w:rsidR="005D5A4A" w:rsidRPr="00397DC4">
              <w:rPr>
                <w:rFonts w:ascii="Times New Roman" w:hAnsi="Times New Roman" w:cs="Times New Roman"/>
                <w:bCs/>
                <w:iCs/>
                <w:noProof/>
                <w:snapToGrid w:val="0"/>
                <w:szCs w:val="28"/>
              </w:rPr>
              <w:t> </w:t>
            </w:r>
            <w:r w:rsidR="005D5A4A" w:rsidRPr="00397DC4">
              <w:rPr>
                <w:rFonts w:ascii="Times New Roman" w:hAnsi="Times New Roman" w:cs="Times New Roman"/>
                <w:bCs/>
                <w:iCs/>
                <w:noProof/>
                <w:snapToGrid w:val="0"/>
                <w:szCs w:val="28"/>
              </w:rPr>
              <w:t> </w:t>
            </w:r>
            <w:r w:rsidR="005D5A4A" w:rsidRPr="00397DC4">
              <w:rPr>
                <w:rFonts w:ascii="Times New Roman" w:hAnsi="Times New Roman" w:cs="Times New Roman"/>
                <w:bCs/>
                <w:iCs/>
                <w:noProof/>
                <w:snapToGrid w:val="0"/>
                <w:szCs w:val="28"/>
              </w:rPr>
              <w:t> </w:t>
            </w:r>
            <w:r w:rsidR="005D5A4A" w:rsidRPr="00397DC4">
              <w:rPr>
                <w:rFonts w:ascii="Times New Roman" w:hAnsi="Times New Roman" w:cs="Times New Roman"/>
                <w:bCs/>
                <w:iCs/>
                <w:noProof/>
                <w:snapToGrid w:val="0"/>
                <w:szCs w:val="28"/>
              </w:rPr>
              <w:t> </w:t>
            </w:r>
            <w:r w:rsidR="005D5A4A" w:rsidRPr="00397DC4">
              <w:rPr>
                <w:rFonts w:ascii="Times New Roman" w:hAnsi="Times New Roman" w:cs="Times New Roman"/>
                <w:bCs/>
                <w:iCs/>
                <w:noProof/>
                <w:snapToGrid w:val="0"/>
                <w:szCs w:val="28"/>
              </w:rPr>
              <w:t> </w:t>
            </w:r>
            <w:r w:rsidR="005D5A4A" w:rsidRPr="00397DC4">
              <w:rPr>
                <w:rFonts w:ascii="Times New Roman" w:hAnsi="Times New Roman" w:cs="Times New Roman"/>
                <w:bCs/>
                <w:iCs/>
                <w:snapToGrid w:val="0"/>
                <w:szCs w:val="28"/>
              </w:rPr>
              <w:fldChar w:fldCharType="end"/>
            </w:r>
          </w:p>
          <w:p w14:paraId="3B731EC0" w14:textId="77777777" w:rsidR="00A43B9C" w:rsidRPr="00397DC4" w:rsidRDefault="00A43B9C" w:rsidP="00F23D0F">
            <w:pPr>
              <w:tabs>
                <w:tab w:val="left" w:pos="0"/>
              </w:tabs>
              <w:suppressAutoHyphens/>
              <w:jc w:val="both"/>
              <w:rPr>
                <w:b/>
              </w:rPr>
            </w:pPr>
          </w:p>
        </w:tc>
        <w:tc>
          <w:tcPr>
            <w:tcW w:w="5917" w:type="dxa"/>
          </w:tcPr>
          <w:p w14:paraId="4A6F6EA9" w14:textId="50201885" w:rsidR="00A43B9C" w:rsidRPr="00397DC4" w:rsidRDefault="00A43B9C" w:rsidP="00A43B9C">
            <w:pPr>
              <w:rPr>
                <w:b/>
                <w:bCs/>
                <w:iCs/>
                <w:lang w:val="fr-FR"/>
              </w:rPr>
            </w:pPr>
            <w:r w:rsidRPr="00397DC4">
              <w:rPr>
                <w:b/>
                <w:bCs/>
                <w:iCs/>
                <w:lang w:val="fr-FR"/>
              </w:rPr>
              <w:t xml:space="preserve">Type </w:t>
            </w:r>
            <w:r w:rsidR="000F43A8" w:rsidRPr="00397DC4">
              <w:rPr>
                <w:b/>
                <w:bCs/>
                <w:iCs/>
                <w:lang w:val="fr-FR"/>
              </w:rPr>
              <w:t>et nom d’agence récipiendaire</w:t>
            </w:r>
            <w:r w:rsidR="00C6496D" w:rsidRPr="00397DC4">
              <w:rPr>
                <w:b/>
                <w:bCs/>
                <w:iCs/>
                <w:lang w:val="fr-FR"/>
              </w:rPr>
              <w:t xml:space="preserve"> </w:t>
            </w:r>
            <w:r w:rsidRPr="00397DC4">
              <w:rPr>
                <w:b/>
                <w:bCs/>
                <w:iCs/>
                <w:lang w:val="fr-FR"/>
              </w:rPr>
              <w:t xml:space="preserve">: </w:t>
            </w:r>
          </w:p>
          <w:p w14:paraId="7E3EB135" w14:textId="1C9CBF8F" w:rsidR="00A43B9C" w:rsidRPr="00397DC4" w:rsidRDefault="00A43B9C" w:rsidP="00A43B9C">
            <w:pPr>
              <w:pStyle w:val="BalloonText"/>
              <w:numPr>
                <w:ilvl w:val="12"/>
                <w:numId w:val="0"/>
              </w:numPr>
              <w:tabs>
                <w:tab w:val="left" w:pos="-720"/>
                <w:tab w:val="left" w:pos="4500"/>
              </w:tabs>
              <w:rPr>
                <w:rFonts w:ascii="Times New Roman" w:hAnsi="Times New Roman" w:cs="Times New Roman"/>
                <w:b/>
                <w:sz w:val="24"/>
                <w:szCs w:val="24"/>
                <w:lang w:val="fr-FR"/>
              </w:rPr>
            </w:pPr>
          </w:p>
          <w:p w14:paraId="46214C2B" w14:textId="14438CAA" w:rsidR="00A43B9C" w:rsidRPr="00397DC4" w:rsidRDefault="007A3C61" w:rsidP="00A43B9C">
            <w:pPr>
              <w:pStyle w:val="BalloonText"/>
              <w:numPr>
                <w:ilvl w:val="12"/>
                <w:numId w:val="0"/>
              </w:numPr>
              <w:tabs>
                <w:tab w:val="left" w:pos="-720"/>
                <w:tab w:val="left" w:pos="4500"/>
              </w:tabs>
              <w:rPr>
                <w:rFonts w:ascii="Times New Roman" w:hAnsi="Times New Roman" w:cs="Times New Roman"/>
                <w:b/>
                <w:sz w:val="24"/>
                <w:szCs w:val="24"/>
              </w:rPr>
            </w:pPr>
            <w:r w:rsidRPr="00397DC4">
              <w:rPr>
                <w:rFonts w:ascii="Times New Roman" w:hAnsi="Times New Roman" w:cs="Times New Roman"/>
                <w:b/>
                <w:sz w:val="24"/>
                <w:szCs w:val="24"/>
              </w:rPr>
              <w:fldChar w:fldCharType="begin">
                <w:ffData>
                  <w:name w:val=""/>
                  <w:enabled/>
                  <w:calcOnExit w:val="0"/>
                  <w:ddList>
                    <w:listEntry w:val="NUNO"/>
                  </w:ddList>
                </w:ffData>
              </w:fldChar>
            </w:r>
            <w:r w:rsidRPr="00397DC4">
              <w:rPr>
                <w:rFonts w:ascii="Times New Roman" w:hAnsi="Times New Roman" w:cs="Times New Roman"/>
                <w:b/>
                <w:sz w:val="24"/>
                <w:szCs w:val="24"/>
              </w:rPr>
              <w:instrText xml:space="preserve"> FORMDROPDOWN </w:instrText>
            </w:r>
            <w:r w:rsidR="008308CA">
              <w:rPr>
                <w:rFonts w:ascii="Times New Roman" w:hAnsi="Times New Roman" w:cs="Times New Roman"/>
                <w:b/>
                <w:sz w:val="24"/>
                <w:szCs w:val="24"/>
              </w:rPr>
            </w:r>
            <w:r w:rsidR="008308CA">
              <w:rPr>
                <w:rFonts w:ascii="Times New Roman" w:hAnsi="Times New Roman" w:cs="Times New Roman"/>
                <w:b/>
                <w:sz w:val="24"/>
                <w:szCs w:val="24"/>
              </w:rPr>
              <w:fldChar w:fldCharType="separate"/>
            </w:r>
            <w:r w:rsidRPr="00397DC4">
              <w:rPr>
                <w:rFonts w:ascii="Times New Roman" w:hAnsi="Times New Roman" w:cs="Times New Roman"/>
                <w:b/>
                <w:sz w:val="24"/>
                <w:szCs w:val="24"/>
              </w:rPr>
              <w:fldChar w:fldCharType="end"/>
            </w:r>
            <w:r w:rsidRPr="00397DC4">
              <w:rPr>
                <w:rFonts w:ascii="Times New Roman" w:hAnsi="Times New Roman" w:cs="Times New Roman"/>
                <w:b/>
                <w:sz w:val="24"/>
                <w:szCs w:val="24"/>
              </w:rPr>
              <w:t>:</w:t>
            </w:r>
            <w:r w:rsidR="00A43B9C" w:rsidRPr="00397DC4">
              <w:rPr>
                <w:rFonts w:ascii="Times New Roman" w:hAnsi="Times New Roman" w:cs="Times New Roman"/>
                <w:b/>
                <w:sz w:val="24"/>
                <w:szCs w:val="24"/>
              </w:rPr>
              <w:t xml:space="preserve">     </w:t>
            </w:r>
            <w:bookmarkStart w:id="2" w:name="Text43"/>
            <w:r w:rsidRPr="00397DC4">
              <w:rPr>
                <w:rFonts w:ascii="Times New Roman" w:hAnsi="Times New Roman" w:cs="Times New Roman"/>
                <w:b/>
                <w:sz w:val="24"/>
                <w:szCs w:val="24"/>
              </w:rPr>
              <w:fldChar w:fldCharType="begin">
                <w:ffData>
                  <w:name w:val="Text43"/>
                  <w:enabled/>
                  <w:calcOnExit w:val="0"/>
                  <w:textInput>
                    <w:default w:val="ACCORD "/>
                  </w:textInput>
                </w:ffData>
              </w:fldChar>
            </w:r>
            <w:r w:rsidRPr="00397DC4">
              <w:rPr>
                <w:rFonts w:ascii="Times New Roman" w:hAnsi="Times New Roman" w:cs="Times New Roman"/>
                <w:b/>
                <w:sz w:val="24"/>
                <w:szCs w:val="24"/>
              </w:rPr>
              <w:instrText xml:space="preserve"> FORMTEXT </w:instrText>
            </w:r>
            <w:r w:rsidRPr="00397DC4">
              <w:rPr>
                <w:rFonts w:ascii="Times New Roman" w:hAnsi="Times New Roman" w:cs="Times New Roman"/>
                <w:b/>
                <w:sz w:val="24"/>
                <w:szCs w:val="24"/>
              </w:rPr>
            </w:r>
            <w:r w:rsidRPr="00397DC4">
              <w:rPr>
                <w:rFonts w:ascii="Times New Roman" w:hAnsi="Times New Roman" w:cs="Times New Roman"/>
                <w:b/>
                <w:sz w:val="24"/>
                <w:szCs w:val="24"/>
              </w:rPr>
              <w:fldChar w:fldCharType="separate"/>
            </w:r>
            <w:r w:rsidRPr="00397DC4">
              <w:rPr>
                <w:rFonts w:ascii="Times New Roman" w:hAnsi="Times New Roman" w:cs="Times New Roman"/>
                <w:b/>
                <w:noProof/>
                <w:sz w:val="24"/>
                <w:szCs w:val="24"/>
              </w:rPr>
              <w:t xml:space="preserve">ACCORD </w:t>
            </w:r>
            <w:r w:rsidRPr="00397DC4">
              <w:rPr>
                <w:rFonts w:ascii="Times New Roman" w:hAnsi="Times New Roman" w:cs="Times New Roman"/>
                <w:b/>
                <w:sz w:val="24"/>
                <w:szCs w:val="24"/>
              </w:rPr>
              <w:fldChar w:fldCharType="end"/>
            </w:r>
            <w:bookmarkEnd w:id="2"/>
            <w:r w:rsidRPr="00397DC4">
              <w:rPr>
                <w:rFonts w:ascii="Times New Roman" w:hAnsi="Times New Roman" w:cs="Times New Roman"/>
                <w:b/>
                <w:sz w:val="24"/>
                <w:szCs w:val="24"/>
              </w:rPr>
              <w:t xml:space="preserve"> (Convening Agency)</w:t>
            </w:r>
          </w:p>
          <w:p w14:paraId="0673E8AA" w14:textId="7A41571B" w:rsidR="00A43B9C" w:rsidRPr="00397DC4"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57B2" w14:paraId="72CE853D" w14:textId="77777777" w:rsidTr="00F23D0F">
        <w:trPr>
          <w:trHeight w:val="368"/>
        </w:trPr>
        <w:tc>
          <w:tcPr>
            <w:tcW w:w="10080" w:type="dxa"/>
            <w:gridSpan w:val="2"/>
          </w:tcPr>
          <w:p w14:paraId="5C2804C5" w14:textId="7EEACF3A" w:rsidR="00793DE6" w:rsidRPr="00397DC4" w:rsidRDefault="000F43A8" w:rsidP="00F23D0F">
            <w:pPr>
              <w:rPr>
                <w:b/>
                <w:bCs/>
                <w:iCs/>
                <w:lang w:val="fr-FR"/>
              </w:rPr>
            </w:pPr>
            <w:r w:rsidRPr="00397DC4">
              <w:rPr>
                <w:b/>
                <w:bCs/>
                <w:iCs/>
                <w:lang w:val="fr-FR"/>
              </w:rPr>
              <w:t>Date du premier transfert de fonds</w:t>
            </w:r>
            <w:r w:rsidR="00793DE6" w:rsidRPr="00397DC4">
              <w:rPr>
                <w:b/>
                <w:bCs/>
                <w:iCs/>
                <w:lang w:val="fr-FR"/>
              </w:rPr>
              <w:t xml:space="preserve">: </w:t>
            </w:r>
            <w:r w:rsidR="007A3C61" w:rsidRPr="00397DC4">
              <w:rPr>
                <w:bCs/>
                <w:iCs/>
                <w:snapToGrid w:val="0"/>
              </w:rPr>
              <w:fldChar w:fldCharType="begin">
                <w:ffData>
                  <w:name w:val=""/>
                  <w:enabled/>
                  <w:calcOnExit w:val="0"/>
                  <w:textInput>
                    <w:default w:val="19 Decembre 2019"/>
                    <w:format w:val="FIRST CAPITAL"/>
                  </w:textInput>
                </w:ffData>
              </w:fldChar>
            </w:r>
            <w:r w:rsidR="007A3C61" w:rsidRPr="00397DC4">
              <w:rPr>
                <w:bCs/>
                <w:iCs/>
                <w:snapToGrid w:val="0"/>
                <w:lang w:val="fr-FR"/>
              </w:rPr>
              <w:instrText xml:space="preserve"> FORMTEXT </w:instrText>
            </w:r>
            <w:r w:rsidR="007A3C61" w:rsidRPr="00397DC4">
              <w:rPr>
                <w:bCs/>
                <w:iCs/>
                <w:snapToGrid w:val="0"/>
              </w:rPr>
            </w:r>
            <w:r w:rsidR="007A3C61" w:rsidRPr="00397DC4">
              <w:rPr>
                <w:bCs/>
                <w:iCs/>
                <w:snapToGrid w:val="0"/>
              </w:rPr>
              <w:fldChar w:fldCharType="separate"/>
            </w:r>
            <w:r w:rsidR="007A3C61" w:rsidRPr="00397DC4">
              <w:rPr>
                <w:bCs/>
                <w:iCs/>
                <w:noProof/>
                <w:snapToGrid w:val="0"/>
                <w:lang w:val="fr-FR"/>
              </w:rPr>
              <w:t>1</w:t>
            </w:r>
            <w:r w:rsidR="00EA1A5F">
              <w:rPr>
                <w:bCs/>
                <w:iCs/>
                <w:noProof/>
                <w:snapToGrid w:val="0"/>
                <w:lang w:val="fr-FR"/>
              </w:rPr>
              <w:t>8</w:t>
            </w:r>
            <w:r w:rsidR="007A3C61" w:rsidRPr="00397DC4">
              <w:rPr>
                <w:bCs/>
                <w:iCs/>
                <w:noProof/>
                <w:snapToGrid w:val="0"/>
                <w:lang w:val="fr-FR"/>
              </w:rPr>
              <w:t xml:space="preserve"> Decembre 2019</w:t>
            </w:r>
            <w:r w:rsidR="007A3C61" w:rsidRPr="00397DC4">
              <w:rPr>
                <w:bCs/>
                <w:iCs/>
                <w:snapToGrid w:val="0"/>
              </w:rPr>
              <w:fldChar w:fldCharType="end"/>
            </w:r>
          </w:p>
          <w:p w14:paraId="064BF427" w14:textId="25D9BE22" w:rsidR="004D141E" w:rsidRPr="00397DC4" w:rsidRDefault="000F43A8" w:rsidP="00F23D0F">
            <w:pPr>
              <w:rPr>
                <w:bCs/>
                <w:iCs/>
                <w:snapToGrid w:val="0"/>
                <w:lang w:val="fr-FR"/>
              </w:rPr>
            </w:pPr>
            <w:r w:rsidRPr="00397DC4">
              <w:rPr>
                <w:b/>
                <w:bCs/>
                <w:iCs/>
                <w:lang w:val="fr-FR"/>
              </w:rPr>
              <w:t>Date de fin de projet</w:t>
            </w:r>
            <w:r w:rsidR="00793DE6" w:rsidRPr="00397DC4">
              <w:rPr>
                <w:b/>
                <w:bCs/>
                <w:iCs/>
                <w:lang w:val="fr-FR"/>
              </w:rPr>
              <w:t xml:space="preserve">: </w:t>
            </w:r>
            <w:r w:rsidR="00093A5A" w:rsidRPr="00397DC4">
              <w:rPr>
                <w:bCs/>
                <w:iCs/>
                <w:snapToGrid w:val="0"/>
              </w:rPr>
              <w:fldChar w:fldCharType="begin">
                <w:ffData>
                  <w:name w:val=""/>
                  <w:enabled/>
                  <w:calcOnExit w:val="0"/>
                  <w:textInput>
                    <w:default w:val="31 Octobre 2021"/>
                    <w:format w:val="FIRST CAPITAL"/>
                  </w:textInput>
                </w:ffData>
              </w:fldChar>
            </w:r>
            <w:r w:rsidR="00093A5A" w:rsidRPr="00397DC4">
              <w:rPr>
                <w:bCs/>
                <w:iCs/>
                <w:snapToGrid w:val="0"/>
                <w:lang w:val="fr-FR"/>
              </w:rPr>
              <w:instrText xml:space="preserve"> FORMTEXT </w:instrText>
            </w:r>
            <w:r w:rsidR="00093A5A" w:rsidRPr="00397DC4">
              <w:rPr>
                <w:bCs/>
                <w:iCs/>
                <w:snapToGrid w:val="0"/>
              </w:rPr>
            </w:r>
            <w:r w:rsidR="00093A5A" w:rsidRPr="00397DC4">
              <w:rPr>
                <w:bCs/>
                <w:iCs/>
                <w:snapToGrid w:val="0"/>
              </w:rPr>
              <w:fldChar w:fldCharType="separate"/>
            </w:r>
            <w:r w:rsidR="00093A5A" w:rsidRPr="00397DC4">
              <w:rPr>
                <w:bCs/>
                <w:iCs/>
                <w:noProof/>
                <w:snapToGrid w:val="0"/>
                <w:lang w:val="fr-FR"/>
              </w:rPr>
              <w:t>31 Octobre 2021</w:t>
            </w:r>
            <w:r w:rsidR="00093A5A" w:rsidRPr="00397DC4">
              <w:rPr>
                <w:bCs/>
                <w:iCs/>
                <w:snapToGrid w:val="0"/>
              </w:rPr>
              <w:fldChar w:fldCharType="end"/>
            </w:r>
            <w:r w:rsidR="0025220B" w:rsidRPr="00397DC4">
              <w:rPr>
                <w:bCs/>
                <w:iCs/>
                <w:snapToGrid w:val="0"/>
                <w:lang w:val="fr-FR"/>
              </w:rPr>
              <w:t xml:space="preserve">     </w:t>
            </w:r>
          </w:p>
          <w:p w14:paraId="2AE235F0" w14:textId="5F3D7295" w:rsidR="00793DE6" w:rsidRPr="00397DC4" w:rsidRDefault="000F43A8" w:rsidP="000F43A8">
            <w:pPr>
              <w:rPr>
                <w:bCs/>
                <w:iCs/>
                <w:snapToGrid w:val="0"/>
                <w:lang w:val="fr-FR"/>
              </w:rPr>
            </w:pPr>
            <w:r w:rsidRPr="00397DC4">
              <w:rPr>
                <w:b/>
                <w:iCs/>
                <w:snapToGrid w:val="0"/>
                <w:lang w:val="fr-FR"/>
              </w:rPr>
              <w:t>Le projet est-il dans ces six derniers mois de mise en œuvre</w:t>
            </w:r>
            <w:r w:rsidR="0025220B" w:rsidRPr="00397DC4">
              <w:rPr>
                <w:b/>
                <w:iCs/>
                <w:snapToGrid w:val="0"/>
                <w:lang w:val="fr-FR"/>
              </w:rPr>
              <w:t>?</w:t>
            </w:r>
            <w:r w:rsidR="0025220B" w:rsidRPr="00397DC4">
              <w:rPr>
                <w:bCs/>
                <w:iCs/>
                <w:snapToGrid w:val="0"/>
                <w:lang w:val="fr-FR"/>
              </w:rPr>
              <w:t xml:space="preserve"> </w:t>
            </w:r>
            <w:bookmarkStart w:id="3" w:name="enddate"/>
            <w:r w:rsidR="00344827" w:rsidRPr="00397DC4">
              <w:rPr>
                <w:bCs/>
                <w:iCs/>
                <w:snapToGrid w:val="0"/>
              </w:rPr>
              <w:fldChar w:fldCharType="begin">
                <w:ffData>
                  <w:name w:val="enddate"/>
                  <w:enabled/>
                  <w:calcOnExit w:val="0"/>
                  <w:ddList>
                    <w:listEntry w:val="Oui"/>
                  </w:ddList>
                </w:ffData>
              </w:fldChar>
            </w:r>
            <w:r w:rsidR="00344827" w:rsidRPr="00397DC4">
              <w:rPr>
                <w:bCs/>
                <w:iCs/>
                <w:snapToGrid w:val="0"/>
                <w:lang w:val="fr-FR"/>
              </w:rPr>
              <w:instrText xml:space="preserve"> FORMDROPDOWN </w:instrText>
            </w:r>
            <w:r w:rsidR="008308CA">
              <w:rPr>
                <w:bCs/>
                <w:iCs/>
                <w:snapToGrid w:val="0"/>
              </w:rPr>
            </w:r>
            <w:r w:rsidR="008308CA">
              <w:rPr>
                <w:bCs/>
                <w:iCs/>
                <w:snapToGrid w:val="0"/>
              </w:rPr>
              <w:fldChar w:fldCharType="separate"/>
            </w:r>
            <w:r w:rsidR="00344827" w:rsidRPr="00397DC4">
              <w:rPr>
                <w:bCs/>
                <w:iCs/>
                <w:snapToGrid w:val="0"/>
              </w:rPr>
              <w:fldChar w:fldCharType="end"/>
            </w:r>
            <w:bookmarkEnd w:id="3"/>
          </w:p>
          <w:p w14:paraId="433C13C0" w14:textId="77777777" w:rsidR="000F43A8" w:rsidRPr="00397DC4" w:rsidRDefault="000F43A8" w:rsidP="000F43A8">
            <w:pPr>
              <w:rPr>
                <w:b/>
                <w:bCs/>
                <w:iCs/>
                <w:lang w:val="fr-FR"/>
              </w:rPr>
            </w:pPr>
          </w:p>
        </w:tc>
      </w:tr>
      <w:tr w:rsidR="00793DE6" w:rsidRPr="00397DC4" w14:paraId="3A707F8C" w14:textId="77777777" w:rsidTr="00F23D0F">
        <w:trPr>
          <w:trHeight w:val="368"/>
        </w:trPr>
        <w:tc>
          <w:tcPr>
            <w:tcW w:w="10080" w:type="dxa"/>
            <w:gridSpan w:val="2"/>
          </w:tcPr>
          <w:p w14:paraId="77DA62DA" w14:textId="77777777" w:rsidR="000F43A8" w:rsidRPr="00397DC4" w:rsidRDefault="000F43A8" w:rsidP="000F43A8">
            <w:pPr>
              <w:rPr>
                <w:b/>
                <w:bCs/>
                <w:iCs/>
                <w:lang w:val="fr-FR"/>
              </w:rPr>
            </w:pPr>
            <w:r w:rsidRPr="00397DC4">
              <w:rPr>
                <w:b/>
                <w:bCs/>
                <w:iCs/>
                <w:lang w:val="fr-FR"/>
              </w:rPr>
              <w:t>Est-ce que le projet fait part d’une des fenêtres prioritaires spécifiques du PBF:</w:t>
            </w:r>
          </w:p>
          <w:p w14:paraId="100F4267" w14:textId="77777777" w:rsidR="000F43A8" w:rsidRPr="00397DC4" w:rsidRDefault="000F43A8" w:rsidP="000F43A8">
            <w:pPr>
              <w:rPr>
                <w:lang w:val="fr-FR"/>
              </w:rPr>
            </w:pPr>
            <w:r w:rsidRPr="00397DC4">
              <w:rPr>
                <w:lang w:val="fr-FR"/>
              </w:rPr>
              <w:fldChar w:fldCharType="begin">
                <w:ffData>
                  <w:name w:val=""/>
                  <w:enabled/>
                  <w:calcOnExit w:val="0"/>
                  <w:checkBox>
                    <w:sizeAuto/>
                    <w:default w:val="0"/>
                  </w:checkBox>
                </w:ffData>
              </w:fldChar>
            </w:r>
            <w:r w:rsidRPr="00397DC4">
              <w:rPr>
                <w:lang w:val="fr-FR"/>
              </w:rPr>
              <w:instrText xml:space="preserve"> FORMCHECKBOX </w:instrText>
            </w:r>
            <w:r w:rsidR="008308CA">
              <w:rPr>
                <w:lang w:val="fr-FR"/>
              </w:rPr>
            </w:r>
            <w:r w:rsidR="008308CA">
              <w:rPr>
                <w:lang w:val="fr-FR"/>
              </w:rPr>
              <w:fldChar w:fldCharType="separate"/>
            </w:r>
            <w:r w:rsidRPr="00397DC4">
              <w:rPr>
                <w:lang w:val="fr-FR"/>
              </w:rPr>
              <w:fldChar w:fldCharType="end"/>
            </w:r>
            <w:r w:rsidRPr="00397DC4">
              <w:rPr>
                <w:lang w:val="fr-FR"/>
              </w:rPr>
              <w:t xml:space="preserve"> Initiative de promotion du genre</w:t>
            </w:r>
          </w:p>
          <w:p w14:paraId="347330FA" w14:textId="38EBA011" w:rsidR="000F43A8" w:rsidRPr="00397DC4" w:rsidRDefault="00FB0F04" w:rsidP="000F43A8">
            <w:pPr>
              <w:rPr>
                <w:lang w:val="fr-FR"/>
              </w:rPr>
            </w:pPr>
            <w:r w:rsidRPr="00397DC4">
              <w:rPr>
                <w:lang w:val="fr-FR"/>
              </w:rPr>
              <w:fldChar w:fldCharType="begin">
                <w:ffData>
                  <w:name w:val=""/>
                  <w:enabled/>
                  <w:calcOnExit w:val="0"/>
                  <w:checkBox>
                    <w:sizeAuto/>
                    <w:default w:val="1"/>
                  </w:checkBox>
                </w:ffData>
              </w:fldChar>
            </w:r>
            <w:r w:rsidRPr="00397DC4">
              <w:rPr>
                <w:lang w:val="fr-FR"/>
              </w:rPr>
              <w:instrText xml:space="preserve"> FORMCHECKBOX </w:instrText>
            </w:r>
            <w:r w:rsidR="008308CA">
              <w:rPr>
                <w:lang w:val="fr-FR"/>
              </w:rPr>
            </w:r>
            <w:r w:rsidR="008308CA">
              <w:rPr>
                <w:lang w:val="fr-FR"/>
              </w:rPr>
              <w:fldChar w:fldCharType="separate"/>
            </w:r>
            <w:r w:rsidRPr="00397DC4">
              <w:rPr>
                <w:lang w:val="fr-FR"/>
              </w:rPr>
              <w:fldChar w:fldCharType="end"/>
            </w:r>
            <w:r w:rsidR="000F43A8" w:rsidRPr="00397DC4">
              <w:rPr>
                <w:lang w:val="fr-FR"/>
              </w:rPr>
              <w:t xml:space="preserve"> Initiative de promotion de la jeunesse</w:t>
            </w:r>
          </w:p>
          <w:p w14:paraId="422AAC34" w14:textId="77777777" w:rsidR="000F43A8" w:rsidRPr="00397DC4" w:rsidRDefault="000F43A8" w:rsidP="000F43A8">
            <w:pPr>
              <w:rPr>
                <w:sz w:val="22"/>
                <w:szCs w:val="22"/>
                <w:lang w:val="fr-FR"/>
              </w:rPr>
            </w:pPr>
            <w:r w:rsidRPr="00397DC4">
              <w:rPr>
                <w:lang w:val="fr-FR"/>
              </w:rPr>
              <w:fldChar w:fldCharType="begin">
                <w:ffData>
                  <w:name w:val=""/>
                  <w:enabled/>
                  <w:calcOnExit w:val="0"/>
                  <w:checkBox>
                    <w:sizeAuto/>
                    <w:default w:val="0"/>
                  </w:checkBox>
                </w:ffData>
              </w:fldChar>
            </w:r>
            <w:r w:rsidRPr="00397DC4">
              <w:rPr>
                <w:lang w:val="fr-FR"/>
              </w:rPr>
              <w:instrText xml:space="preserve"> FORMCHECKBOX </w:instrText>
            </w:r>
            <w:r w:rsidR="008308CA">
              <w:rPr>
                <w:lang w:val="fr-FR"/>
              </w:rPr>
            </w:r>
            <w:r w:rsidR="008308CA">
              <w:rPr>
                <w:lang w:val="fr-FR"/>
              </w:rPr>
              <w:fldChar w:fldCharType="separate"/>
            </w:r>
            <w:r w:rsidRPr="00397DC4">
              <w:rPr>
                <w:lang w:val="fr-FR"/>
              </w:rPr>
              <w:fldChar w:fldCharType="end"/>
            </w:r>
            <w:r w:rsidRPr="00397DC4">
              <w:rPr>
                <w:lang w:val="fr-FR"/>
              </w:rPr>
              <w:t xml:space="preserve"> Transition entre différentes configurations de </w:t>
            </w:r>
            <w:r w:rsidRPr="00397DC4">
              <w:rPr>
                <w:sz w:val="22"/>
                <w:szCs w:val="22"/>
                <w:lang w:val="fr-FR"/>
              </w:rPr>
              <w:t>l’ONU (e.g. sortie de la mission de maintien de la paix)</w:t>
            </w:r>
          </w:p>
          <w:p w14:paraId="7A1D285E" w14:textId="77777777" w:rsidR="00793DE6" w:rsidRPr="00397DC4" w:rsidRDefault="000F43A8" w:rsidP="000F43A8">
            <w:pPr>
              <w:rPr>
                <w:lang w:val="fr-FR"/>
              </w:rPr>
            </w:pPr>
            <w:r w:rsidRPr="00397DC4">
              <w:rPr>
                <w:lang w:val="fr-FR"/>
              </w:rPr>
              <w:fldChar w:fldCharType="begin">
                <w:ffData>
                  <w:name w:val=""/>
                  <w:enabled/>
                  <w:calcOnExit w:val="0"/>
                  <w:checkBox>
                    <w:sizeAuto/>
                    <w:default w:val="0"/>
                  </w:checkBox>
                </w:ffData>
              </w:fldChar>
            </w:r>
            <w:r w:rsidRPr="00397DC4">
              <w:rPr>
                <w:lang w:val="fr-FR"/>
              </w:rPr>
              <w:instrText xml:space="preserve"> FORMCHECKBOX </w:instrText>
            </w:r>
            <w:r w:rsidR="008308CA">
              <w:rPr>
                <w:lang w:val="fr-FR"/>
              </w:rPr>
            </w:r>
            <w:r w:rsidR="008308CA">
              <w:rPr>
                <w:lang w:val="fr-FR"/>
              </w:rPr>
              <w:fldChar w:fldCharType="separate"/>
            </w:r>
            <w:r w:rsidRPr="00397DC4">
              <w:rPr>
                <w:lang w:val="fr-FR"/>
              </w:rPr>
              <w:fldChar w:fldCharType="end"/>
            </w:r>
            <w:r w:rsidRPr="00397DC4">
              <w:rPr>
                <w:lang w:val="fr-FR"/>
              </w:rPr>
              <w:t xml:space="preserve"> Projet transfrontalier ou régional</w:t>
            </w:r>
          </w:p>
          <w:p w14:paraId="4BA2AA6A" w14:textId="77777777" w:rsidR="000F43A8" w:rsidRPr="00397DC4" w:rsidRDefault="000F43A8" w:rsidP="000F43A8">
            <w:pPr>
              <w:rPr>
                <w:b/>
                <w:bCs/>
                <w:iCs/>
              </w:rPr>
            </w:pPr>
          </w:p>
        </w:tc>
      </w:tr>
      <w:tr w:rsidR="00793DE6" w:rsidRPr="006257B2" w14:paraId="65120CDF" w14:textId="77777777" w:rsidTr="00F23D0F">
        <w:trPr>
          <w:trHeight w:val="1124"/>
        </w:trPr>
        <w:tc>
          <w:tcPr>
            <w:tcW w:w="10080" w:type="dxa"/>
            <w:gridSpan w:val="2"/>
          </w:tcPr>
          <w:p w14:paraId="08D9EBF0" w14:textId="77777777" w:rsidR="00793DE6" w:rsidRPr="00397DC4" w:rsidRDefault="000F43A8" w:rsidP="00F23D0F">
            <w:pPr>
              <w:rPr>
                <w:b/>
                <w:bCs/>
                <w:iCs/>
                <w:lang w:val="fr-FR"/>
              </w:rPr>
            </w:pPr>
            <w:r w:rsidRPr="00397DC4">
              <w:rPr>
                <w:b/>
                <w:bCs/>
                <w:iCs/>
                <w:lang w:val="fr-FR"/>
              </w:rPr>
              <w:t>Budget PBF total approuvé</w:t>
            </w:r>
            <w:r w:rsidR="00793DE6" w:rsidRPr="00397DC4">
              <w:rPr>
                <w:b/>
                <w:bCs/>
                <w:iCs/>
                <w:lang w:val="fr-FR"/>
              </w:rPr>
              <w:t xml:space="preserve"> (</w:t>
            </w:r>
            <w:r w:rsidRPr="00397DC4">
              <w:rPr>
                <w:b/>
                <w:bCs/>
                <w:iCs/>
                <w:lang w:val="fr-FR"/>
              </w:rPr>
              <w:t>par agence récipiendaire</w:t>
            </w:r>
            <w:r w:rsidR="00793DE6" w:rsidRPr="00397DC4">
              <w:rPr>
                <w:b/>
                <w:bCs/>
                <w:iCs/>
                <w:lang w:val="fr-FR"/>
              </w:rPr>
              <w:t xml:space="preserve">): </w:t>
            </w:r>
          </w:p>
          <w:p w14:paraId="2B3D1401" w14:textId="77777777" w:rsidR="00006EC0" w:rsidRPr="00397DC4" w:rsidRDefault="000F43A8" w:rsidP="00F23D0F">
            <w:pPr>
              <w:rPr>
                <w:b/>
                <w:iCs/>
                <w:snapToGrid w:val="0"/>
                <w:lang w:val="fr-FR"/>
              </w:rPr>
            </w:pPr>
            <w:bookmarkStart w:id="4" w:name="_Hlk39507683"/>
            <w:r w:rsidRPr="00397DC4">
              <w:rPr>
                <w:b/>
                <w:iCs/>
                <w:snapToGrid w:val="0"/>
                <w:lang w:val="fr-FR"/>
              </w:rPr>
              <w:t xml:space="preserve">Agence </w:t>
            </w:r>
            <w:r w:rsidRPr="00397DC4">
              <w:rPr>
                <w:b/>
                <w:bCs/>
                <w:iCs/>
                <w:lang w:val="fr-FR"/>
              </w:rPr>
              <w:t>récipiendaire</w:t>
            </w:r>
            <w:r w:rsidRPr="00397DC4">
              <w:rPr>
                <w:b/>
                <w:iCs/>
                <w:snapToGrid w:val="0"/>
                <w:lang w:val="fr-FR"/>
              </w:rPr>
              <w:t xml:space="preserve">                              Budget</w:t>
            </w:r>
            <w:r w:rsidR="00006EC0" w:rsidRPr="00397DC4">
              <w:rPr>
                <w:b/>
                <w:iCs/>
                <w:snapToGrid w:val="0"/>
                <w:lang w:val="fr-FR"/>
              </w:rPr>
              <w:t xml:space="preserve">  </w:t>
            </w:r>
          </w:p>
          <w:bookmarkEnd w:id="4"/>
          <w:p w14:paraId="2E1073A7" w14:textId="77777777" w:rsidR="00FB0F04" w:rsidRPr="00397DC4" w:rsidRDefault="00FB0F0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AA2D079" w14:textId="67F1F2E7" w:rsidR="00793DE6" w:rsidRPr="00397DC4" w:rsidRDefault="00006EC0"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397DC4">
              <w:rPr>
                <w:rFonts w:ascii="Times New Roman" w:hAnsi="Times New Roman" w:cs="Times New Roman"/>
                <w:sz w:val="24"/>
                <w:szCs w:val="24"/>
                <w:lang w:val="fr-FR"/>
              </w:rPr>
              <w:t xml:space="preserve">  </w:t>
            </w:r>
            <w:r w:rsidR="00FB0F04" w:rsidRPr="004453D3">
              <w:rPr>
                <w:rFonts w:ascii="Times New Roman" w:hAnsi="Times New Roman" w:cs="Times New Roman"/>
                <w:b/>
                <w:sz w:val="24"/>
                <w:szCs w:val="24"/>
                <w:lang w:val="fr-FR"/>
              </w:rPr>
              <w:t>ACCORD</w:t>
            </w:r>
            <w:r w:rsidRPr="00397DC4">
              <w:rPr>
                <w:rFonts w:ascii="Times New Roman" w:hAnsi="Times New Roman" w:cs="Times New Roman"/>
                <w:sz w:val="24"/>
                <w:szCs w:val="24"/>
                <w:lang w:val="fr-FR"/>
              </w:rPr>
              <w:t xml:space="preserve">                                  </w:t>
            </w:r>
            <w:r w:rsidR="000F43A8" w:rsidRPr="00397DC4">
              <w:rPr>
                <w:rFonts w:ascii="Times New Roman" w:hAnsi="Times New Roman" w:cs="Times New Roman"/>
                <w:sz w:val="24"/>
                <w:szCs w:val="24"/>
                <w:lang w:val="fr-FR"/>
              </w:rPr>
              <w:t xml:space="preserve">            </w:t>
            </w:r>
            <w:r w:rsidRPr="00397DC4">
              <w:rPr>
                <w:rFonts w:ascii="Times New Roman" w:hAnsi="Times New Roman" w:cs="Times New Roman"/>
                <w:sz w:val="24"/>
                <w:szCs w:val="24"/>
                <w:lang w:val="fr-FR"/>
              </w:rPr>
              <w:t xml:space="preserve"> </w:t>
            </w:r>
            <w:r w:rsidR="00793DE6" w:rsidRPr="00397DC4">
              <w:rPr>
                <w:rFonts w:ascii="Times New Roman" w:hAnsi="Times New Roman" w:cs="Times New Roman"/>
                <w:sz w:val="24"/>
                <w:szCs w:val="24"/>
                <w:lang w:val="fr-FR"/>
              </w:rPr>
              <w:t>Total:</w:t>
            </w:r>
            <w:r w:rsidRPr="00397DC4">
              <w:rPr>
                <w:rFonts w:ascii="Times New Roman" w:hAnsi="Times New Roman" w:cs="Times New Roman"/>
                <w:sz w:val="24"/>
                <w:szCs w:val="24"/>
                <w:lang w:val="fr-FR"/>
              </w:rPr>
              <w:t xml:space="preserve"> </w:t>
            </w:r>
            <w:r w:rsidRPr="004453D3">
              <w:rPr>
                <w:rFonts w:ascii="Times New Roman" w:hAnsi="Times New Roman" w:cs="Times New Roman"/>
                <w:b/>
                <w:sz w:val="24"/>
                <w:szCs w:val="24"/>
                <w:lang w:val="fr-FR"/>
              </w:rPr>
              <w:t xml:space="preserve">$ </w:t>
            </w:r>
            <w:r w:rsidR="00FB0F04" w:rsidRPr="004453D3">
              <w:rPr>
                <w:rFonts w:ascii="Times New Roman" w:hAnsi="Times New Roman" w:cs="Times New Roman"/>
                <w:b/>
                <w:sz w:val="24"/>
                <w:szCs w:val="24"/>
                <w:lang w:val="fr-FR"/>
              </w:rPr>
              <w:t>801,408.88</w:t>
            </w:r>
          </w:p>
          <w:p w14:paraId="48318A6F" w14:textId="77777777" w:rsidR="00FB0F04" w:rsidRPr="00397DC4" w:rsidRDefault="00FB0F04"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5324AF29" w14:textId="5FBA34E3" w:rsidR="001C56B8" w:rsidRPr="00397DC4"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397DC4">
              <w:rPr>
                <w:rFonts w:ascii="Times New Roman" w:hAnsi="Times New Roman" w:cs="Times New Roman"/>
                <w:bCs/>
                <w:iCs/>
                <w:snapToGrid w:val="0"/>
                <w:sz w:val="24"/>
                <w:szCs w:val="24"/>
                <w:lang w:val="fr-FR"/>
              </w:rPr>
              <w:t>Taux de mise en œuvre approximatif comme pourcentage du budget total du projet</w:t>
            </w:r>
            <w:r w:rsidR="001C56B8" w:rsidRPr="00397DC4">
              <w:rPr>
                <w:rFonts w:ascii="Times New Roman" w:hAnsi="Times New Roman" w:cs="Times New Roman"/>
                <w:bCs/>
                <w:iCs/>
                <w:snapToGrid w:val="0"/>
                <w:sz w:val="24"/>
                <w:szCs w:val="24"/>
                <w:lang w:val="fr-FR"/>
              </w:rPr>
              <w:t xml:space="preserve">: </w:t>
            </w:r>
            <w:bookmarkStart w:id="5" w:name="Text51"/>
            <w:r w:rsidR="002F3185" w:rsidRPr="00397DC4">
              <w:rPr>
                <w:rFonts w:ascii="Times New Roman" w:hAnsi="Times New Roman" w:cs="Times New Roman"/>
                <w:bCs/>
                <w:iCs/>
                <w:snapToGrid w:val="0"/>
                <w:sz w:val="24"/>
                <w:szCs w:val="24"/>
              </w:rPr>
              <w:fldChar w:fldCharType="begin">
                <w:ffData>
                  <w:name w:val="Text51"/>
                  <w:enabled/>
                  <w:calcOnExit w:val="0"/>
                  <w:textInput>
                    <w:type w:val="number"/>
                    <w:default w:val="53%"/>
                    <w:format w:val="0%"/>
                  </w:textInput>
                </w:ffData>
              </w:fldChar>
            </w:r>
            <w:r w:rsidR="002F3185" w:rsidRPr="00397DC4">
              <w:rPr>
                <w:rFonts w:ascii="Times New Roman" w:hAnsi="Times New Roman" w:cs="Times New Roman"/>
                <w:bCs/>
                <w:iCs/>
                <w:snapToGrid w:val="0"/>
                <w:sz w:val="24"/>
                <w:szCs w:val="24"/>
                <w:lang w:val="fr-FR"/>
              </w:rPr>
              <w:instrText xml:space="preserve"> FORMTEXT </w:instrText>
            </w:r>
            <w:r w:rsidR="002F3185" w:rsidRPr="00397DC4">
              <w:rPr>
                <w:rFonts w:ascii="Times New Roman" w:hAnsi="Times New Roman" w:cs="Times New Roman"/>
                <w:bCs/>
                <w:iCs/>
                <w:snapToGrid w:val="0"/>
                <w:sz w:val="24"/>
                <w:szCs w:val="24"/>
              </w:rPr>
            </w:r>
            <w:r w:rsidR="002F3185" w:rsidRPr="00397DC4">
              <w:rPr>
                <w:rFonts w:ascii="Times New Roman" w:hAnsi="Times New Roman" w:cs="Times New Roman"/>
                <w:bCs/>
                <w:iCs/>
                <w:snapToGrid w:val="0"/>
                <w:sz w:val="24"/>
                <w:szCs w:val="24"/>
              </w:rPr>
              <w:fldChar w:fldCharType="separate"/>
            </w:r>
            <w:r w:rsidR="002F3185" w:rsidRPr="00397DC4">
              <w:rPr>
                <w:rFonts w:ascii="Times New Roman" w:hAnsi="Times New Roman" w:cs="Times New Roman"/>
                <w:bCs/>
                <w:iCs/>
                <w:noProof/>
                <w:snapToGrid w:val="0"/>
                <w:sz w:val="24"/>
                <w:szCs w:val="24"/>
                <w:lang w:val="fr-FR"/>
              </w:rPr>
              <w:t>53%</w:t>
            </w:r>
            <w:r w:rsidR="002F3185" w:rsidRPr="00397DC4">
              <w:rPr>
                <w:rFonts w:ascii="Times New Roman" w:hAnsi="Times New Roman" w:cs="Times New Roman"/>
                <w:bCs/>
                <w:iCs/>
                <w:snapToGrid w:val="0"/>
                <w:sz w:val="24"/>
                <w:szCs w:val="24"/>
              </w:rPr>
              <w:fldChar w:fldCharType="end"/>
            </w:r>
            <w:bookmarkEnd w:id="5"/>
          </w:p>
          <w:p w14:paraId="4160A5D1" w14:textId="77777777" w:rsidR="00826923" w:rsidRPr="00397DC4"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397DC4">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397DC4"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4C7BD0F4" w:rsidR="00006EC0" w:rsidRPr="00397DC4" w:rsidRDefault="004453D3"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397DC4">
              <w:rPr>
                <w:rFonts w:ascii="Times New Roman" w:hAnsi="Times New Roman" w:cs="Times New Roman"/>
                <w:b/>
                <w:bCs/>
                <w:sz w:val="24"/>
                <w:szCs w:val="24"/>
                <w:lang w:val="fr-FR"/>
              </w:rPr>
              <w:t>Budgétisation</w:t>
            </w:r>
            <w:r w:rsidR="000F43A8" w:rsidRPr="00397DC4">
              <w:rPr>
                <w:rFonts w:ascii="Times New Roman" w:hAnsi="Times New Roman" w:cs="Times New Roman"/>
                <w:b/>
                <w:bCs/>
                <w:sz w:val="24"/>
                <w:szCs w:val="24"/>
                <w:lang w:val="fr-FR"/>
              </w:rPr>
              <w:t xml:space="preserve"> sensible au genre</w:t>
            </w:r>
            <w:r w:rsidR="00006EC0" w:rsidRPr="00397DC4">
              <w:rPr>
                <w:rFonts w:ascii="Times New Roman" w:hAnsi="Times New Roman" w:cs="Times New Roman"/>
                <w:b/>
                <w:bCs/>
                <w:sz w:val="24"/>
                <w:szCs w:val="24"/>
                <w:lang w:val="fr-FR"/>
              </w:rPr>
              <w:t>:</w:t>
            </w:r>
          </w:p>
          <w:p w14:paraId="70C2EA9C" w14:textId="32B3872D" w:rsidR="00970F4C" w:rsidRPr="00397DC4" w:rsidRDefault="000F43A8" w:rsidP="000F43A8">
            <w:pPr>
              <w:rPr>
                <w:lang w:val="fr-FR"/>
              </w:rPr>
            </w:pPr>
            <w:r w:rsidRPr="00397DC4">
              <w:rPr>
                <w:lang w:val="fr-FR"/>
              </w:rPr>
              <w:t>Indiquez le montant ($) du budget dans le document de projet alloué aux activités dédiées à l’égalité des sexes ou à l’autonomisation des femmes</w:t>
            </w:r>
            <w:r w:rsidR="00970F4C" w:rsidRPr="00397DC4">
              <w:rPr>
                <w:lang w:val="fr-FR"/>
              </w:rPr>
              <w:t xml:space="preserve">: </w:t>
            </w:r>
            <w:bookmarkStart w:id="6" w:name="Text1"/>
            <w:r w:rsidR="004453D3">
              <w:fldChar w:fldCharType="begin">
                <w:ffData>
                  <w:name w:val="Text1"/>
                  <w:enabled/>
                  <w:calcOnExit w:val="0"/>
                  <w:textInput>
                    <w:default w:val="$255,841.01"/>
                    <w:maxLength w:val="500"/>
                  </w:textInput>
                </w:ffData>
              </w:fldChar>
            </w:r>
            <w:r w:rsidR="004453D3" w:rsidRPr="004453D3">
              <w:rPr>
                <w:lang w:val="fr-FR"/>
              </w:rPr>
              <w:instrText xml:space="preserve"> FORMTEXT </w:instrText>
            </w:r>
            <w:r w:rsidR="004453D3">
              <w:fldChar w:fldCharType="separate"/>
            </w:r>
            <w:r w:rsidR="004453D3" w:rsidRPr="004453D3">
              <w:rPr>
                <w:noProof/>
                <w:lang w:val="fr-FR"/>
              </w:rPr>
              <w:t>$255,841.01</w:t>
            </w:r>
            <w:r w:rsidR="004453D3">
              <w:fldChar w:fldCharType="end"/>
            </w:r>
            <w:bookmarkEnd w:id="6"/>
          </w:p>
          <w:p w14:paraId="00AF6414" w14:textId="58670600" w:rsidR="00006EC0" w:rsidRPr="00397DC4" w:rsidRDefault="000F43A8" w:rsidP="00006EC0">
            <w:pPr>
              <w:rPr>
                <w:lang w:val="fr-FR"/>
              </w:rPr>
            </w:pPr>
            <w:r w:rsidRPr="00397DC4">
              <w:rPr>
                <w:lang w:val="fr-FR"/>
              </w:rPr>
              <w:t>Indiquez le montant ($) du budget dépensé jusqu’à maintenant pour les activités dédiées à l’égalité des sexes ou à l’autonomisation des femmes</w:t>
            </w:r>
            <w:r w:rsidR="00006EC0" w:rsidRPr="00397DC4">
              <w:rPr>
                <w:lang w:val="fr-FR"/>
              </w:rPr>
              <w:t xml:space="preserve">: </w:t>
            </w:r>
            <w:r w:rsidR="004453D3">
              <w:fldChar w:fldCharType="begin">
                <w:ffData>
                  <w:name w:val=""/>
                  <w:enabled/>
                  <w:calcOnExit w:val="0"/>
                  <w:textInput>
                    <w:default w:val="$76,905.01"/>
                    <w:maxLength w:val="500"/>
                  </w:textInput>
                </w:ffData>
              </w:fldChar>
            </w:r>
            <w:r w:rsidR="004453D3" w:rsidRPr="004453D3">
              <w:rPr>
                <w:lang w:val="fr-FR"/>
              </w:rPr>
              <w:instrText xml:space="preserve"> FORMTEXT </w:instrText>
            </w:r>
            <w:r w:rsidR="004453D3">
              <w:fldChar w:fldCharType="separate"/>
            </w:r>
            <w:r w:rsidR="004453D3" w:rsidRPr="004453D3">
              <w:rPr>
                <w:noProof/>
                <w:lang w:val="fr-FR"/>
              </w:rPr>
              <w:t>$76,905.01</w:t>
            </w:r>
            <w:r w:rsidR="004453D3">
              <w:fldChar w:fldCharType="end"/>
            </w:r>
          </w:p>
          <w:p w14:paraId="639EFB0D" w14:textId="77777777" w:rsidR="00952DE4" w:rsidRPr="00397DC4"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6257B2" w14:paraId="0DF7F010" w14:textId="77777777" w:rsidTr="00F23D0F">
        <w:trPr>
          <w:trHeight w:val="1124"/>
        </w:trPr>
        <w:tc>
          <w:tcPr>
            <w:tcW w:w="10080" w:type="dxa"/>
            <w:gridSpan w:val="2"/>
          </w:tcPr>
          <w:p w14:paraId="0084A294" w14:textId="42386D4E" w:rsidR="009B18EB" w:rsidRPr="00397DC4" w:rsidRDefault="000F43A8" w:rsidP="00F23D0F">
            <w:pPr>
              <w:rPr>
                <w:b/>
                <w:bCs/>
                <w:iCs/>
                <w:lang w:val="fr-FR"/>
              </w:rPr>
            </w:pPr>
            <w:r w:rsidRPr="00397DC4">
              <w:rPr>
                <w:b/>
                <w:bCs/>
                <w:iCs/>
                <w:lang w:val="fr-FR"/>
              </w:rPr>
              <w:t>Marquer de genre du projet</w:t>
            </w:r>
            <w:r w:rsidR="009B18EB" w:rsidRPr="00397DC4">
              <w:rPr>
                <w:b/>
                <w:bCs/>
                <w:iCs/>
                <w:lang w:val="fr-FR"/>
              </w:rPr>
              <w:t xml:space="preserve">: </w:t>
            </w:r>
            <w:bookmarkStart w:id="7" w:name="gendermarker"/>
            <w:r w:rsidR="00971FF2" w:rsidRPr="00397DC4">
              <w:rPr>
                <w:b/>
                <w:bCs/>
                <w:iCs/>
              </w:rPr>
              <w:fldChar w:fldCharType="begin">
                <w:ffData>
                  <w:name w:val="gendermarker"/>
                  <w:enabled/>
                  <w:calcOnExit w:val="0"/>
                  <w:ddList>
                    <w:listEntry w:val="GM2"/>
                    <w:listEntry w:val="GM1"/>
                  </w:ddList>
                </w:ffData>
              </w:fldChar>
            </w:r>
            <w:r w:rsidR="00971FF2" w:rsidRPr="00397DC4">
              <w:rPr>
                <w:b/>
                <w:bCs/>
                <w:iCs/>
                <w:lang w:val="fr-FR"/>
              </w:rPr>
              <w:instrText xml:space="preserve"> FORMDROPDOWN </w:instrText>
            </w:r>
            <w:r w:rsidR="008308CA">
              <w:rPr>
                <w:b/>
                <w:bCs/>
                <w:iCs/>
              </w:rPr>
            </w:r>
            <w:r w:rsidR="008308CA">
              <w:rPr>
                <w:b/>
                <w:bCs/>
                <w:iCs/>
              </w:rPr>
              <w:fldChar w:fldCharType="separate"/>
            </w:r>
            <w:r w:rsidR="00971FF2" w:rsidRPr="00397DC4">
              <w:rPr>
                <w:b/>
                <w:bCs/>
                <w:iCs/>
              </w:rPr>
              <w:fldChar w:fldCharType="end"/>
            </w:r>
            <w:bookmarkEnd w:id="7"/>
          </w:p>
          <w:p w14:paraId="7B5DB9E4" w14:textId="3AD1632A" w:rsidR="009B18EB" w:rsidRPr="00397DC4" w:rsidRDefault="000F43A8" w:rsidP="00F23D0F">
            <w:pPr>
              <w:rPr>
                <w:b/>
                <w:bCs/>
                <w:iCs/>
                <w:lang w:val="fr-FR"/>
              </w:rPr>
            </w:pPr>
            <w:r w:rsidRPr="00397DC4">
              <w:rPr>
                <w:b/>
                <w:bCs/>
                <w:iCs/>
                <w:lang w:val="fr-FR"/>
              </w:rPr>
              <w:t>Marquer de risque du projet</w:t>
            </w:r>
            <w:r w:rsidR="009B18EB" w:rsidRPr="00397DC4">
              <w:rPr>
                <w:b/>
                <w:bCs/>
                <w:iCs/>
                <w:lang w:val="fr-FR"/>
              </w:rPr>
              <w:t xml:space="preserve">: </w:t>
            </w:r>
            <w:bookmarkStart w:id="8" w:name="riskmarker"/>
            <w:r w:rsidR="00971FF2" w:rsidRPr="00397DC4">
              <w:rPr>
                <w:b/>
                <w:bCs/>
                <w:iCs/>
              </w:rPr>
              <w:fldChar w:fldCharType="begin">
                <w:ffData>
                  <w:name w:val="riskmarker"/>
                  <w:enabled/>
                  <w:calcOnExit w:val="0"/>
                  <w:ddList>
                    <w:listEntry w:val="Moyen"/>
                    <w:listEntry w:val="Élevé"/>
                  </w:ddList>
                </w:ffData>
              </w:fldChar>
            </w:r>
            <w:r w:rsidR="00971FF2" w:rsidRPr="00397DC4">
              <w:rPr>
                <w:b/>
                <w:bCs/>
                <w:iCs/>
                <w:lang w:val="fr-FR"/>
              </w:rPr>
              <w:instrText xml:space="preserve"> FORMDROPDOWN </w:instrText>
            </w:r>
            <w:r w:rsidR="008308CA">
              <w:rPr>
                <w:b/>
                <w:bCs/>
                <w:iCs/>
              </w:rPr>
            </w:r>
            <w:r w:rsidR="008308CA">
              <w:rPr>
                <w:b/>
                <w:bCs/>
                <w:iCs/>
              </w:rPr>
              <w:fldChar w:fldCharType="separate"/>
            </w:r>
            <w:r w:rsidR="00971FF2" w:rsidRPr="00397DC4">
              <w:rPr>
                <w:b/>
                <w:bCs/>
                <w:iCs/>
              </w:rPr>
              <w:fldChar w:fldCharType="end"/>
            </w:r>
            <w:bookmarkEnd w:id="8"/>
          </w:p>
          <w:p w14:paraId="55B14D86" w14:textId="50F85AC7" w:rsidR="009B18EB" w:rsidRPr="00397DC4" w:rsidRDefault="000F43A8" w:rsidP="00971FF2">
            <w:pPr>
              <w:rPr>
                <w:b/>
                <w:bCs/>
                <w:iCs/>
                <w:lang w:val="fr-FR"/>
              </w:rPr>
            </w:pPr>
            <w:r w:rsidRPr="00397DC4">
              <w:rPr>
                <w:b/>
                <w:bCs/>
                <w:szCs w:val="22"/>
                <w:lang w:val="fr-FR"/>
              </w:rPr>
              <w:t xml:space="preserve">Domaine de priorité de l’intervention PBF (« PBF </w:t>
            </w:r>
            <w:r w:rsidR="009B18EB" w:rsidRPr="00397DC4">
              <w:rPr>
                <w:b/>
                <w:bCs/>
                <w:iCs/>
                <w:lang w:val="fr-FR"/>
              </w:rPr>
              <w:t>focus area</w:t>
            </w:r>
            <w:r w:rsidRPr="00397DC4">
              <w:rPr>
                <w:b/>
                <w:bCs/>
                <w:iCs/>
                <w:lang w:val="fr-FR"/>
              </w:rPr>
              <w:t> »)</w:t>
            </w:r>
            <w:r w:rsidR="009B18EB" w:rsidRPr="00397DC4">
              <w:rPr>
                <w:b/>
                <w:bCs/>
                <w:iCs/>
                <w:lang w:val="fr-FR"/>
              </w:rPr>
              <w:t xml:space="preserve">: </w:t>
            </w:r>
            <w:bookmarkStart w:id="9" w:name="focusarea"/>
            <w:r w:rsidR="00971FF2" w:rsidRPr="00397DC4">
              <w:rPr>
                <w:b/>
                <w:bCs/>
                <w:iCs/>
              </w:rPr>
              <w:fldChar w:fldCharType="begin">
                <w:ffData>
                  <w:name w:val="focusarea"/>
                  <w:enabled/>
                  <w:calcOnExit w:val="0"/>
                  <w:ddList>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r w:rsidR="00971FF2" w:rsidRPr="00397DC4">
              <w:rPr>
                <w:b/>
                <w:bCs/>
                <w:iCs/>
                <w:lang w:val="fr-FR"/>
              </w:rPr>
              <w:instrText xml:space="preserve"> FORMDROPDOWN </w:instrText>
            </w:r>
            <w:r w:rsidR="008308CA">
              <w:rPr>
                <w:b/>
                <w:bCs/>
                <w:iCs/>
              </w:rPr>
            </w:r>
            <w:r w:rsidR="008308CA">
              <w:rPr>
                <w:b/>
                <w:bCs/>
                <w:iCs/>
              </w:rPr>
              <w:fldChar w:fldCharType="separate"/>
            </w:r>
            <w:r w:rsidR="00971FF2" w:rsidRPr="00397DC4">
              <w:rPr>
                <w:b/>
                <w:bCs/>
                <w:iCs/>
              </w:rPr>
              <w:fldChar w:fldCharType="end"/>
            </w:r>
            <w:bookmarkEnd w:id="9"/>
          </w:p>
        </w:tc>
      </w:tr>
      <w:tr w:rsidR="00793DE6" w:rsidRPr="006257B2" w14:paraId="27192C5C" w14:textId="77777777" w:rsidTr="00F23D0F">
        <w:trPr>
          <w:trHeight w:val="1124"/>
        </w:trPr>
        <w:tc>
          <w:tcPr>
            <w:tcW w:w="10080" w:type="dxa"/>
            <w:gridSpan w:val="2"/>
          </w:tcPr>
          <w:p w14:paraId="7BC15C3E" w14:textId="77777777" w:rsidR="000F43A8" w:rsidRPr="00397DC4" w:rsidRDefault="000F43A8" w:rsidP="000F43A8">
            <w:pPr>
              <w:rPr>
                <w:b/>
                <w:bCs/>
                <w:sz w:val="22"/>
                <w:lang w:val="fr-FR"/>
              </w:rPr>
            </w:pPr>
            <w:r w:rsidRPr="00397DC4">
              <w:rPr>
                <w:b/>
                <w:bCs/>
                <w:sz w:val="22"/>
                <w:lang w:val="fr-FR"/>
              </w:rPr>
              <w:t>Préparation du rapport:</w:t>
            </w:r>
          </w:p>
          <w:p w14:paraId="43FCACD6" w14:textId="6E369C43" w:rsidR="000F43A8" w:rsidRPr="00397DC4" w:rsidRDefault="000F43A8" w:rsidP="000F43A8">
            <w:pPr>
              <w:rPr>
                <w:lang w:val="fr-FR"/>
              </w:rPr>
            </w:pPr>
            <w:r w:rsidRPr="00397DC4">
              <w:rPr>
                <w:lang w:val="fr-FR"/>
              </w:rPr>
              <w:t xml:space="preserve">Rapport préparé par: </w:t>
            </w:r>
            <w:bookmarkStart w:id="10" w:name="Text11"/>
            <w:r w:rsidR="009A1ADC" w:rsidRPr="00397DC4">
              <w:rPr>
                <w:lang w:val="fr-FR"/>
              </w:rPr>
              <w:fldChar w:fldCharType="begin">
                <w:ffData>
                  <w:name w:val="Text11"/>
                  <w:enabled/>
                  <w:calcOnExit w:val="0"/>
                  <w:textInput>
                    <w:default w:val="Edouard Cishahayo, Project Coordinator"/>
                    <w:format w:val="FIRST CAPITAL"/>
                  </w:textInput>
                </w:ffData>
              </w:fldChar>
            </w:r>
            <w:r w:rsidR="009A1ADC" w:rsidRPr="00397DC4">
              <w:rPr>
                <w:lang w:val="fr-FR"/>
              </w:rPr>
              <w:instrText xml:space="preserve"> FORMTEXT </w:instrText>
            </w:r>
            <w:r w:rsidR="009A1ADC" w:rsidRPr="00397DC4">
              <w:rPr>
                <w:lang w:val="fr-FR"/>
              </w:rPr>
            </w:r>
            <w:r w:rsidR="009A1ADC" w:rsidRPr="00397DC4">
              <w:rPr>
                <w:lang w:val="fr-FR"/>
              </w:rPr>
              <w:fldChar w:fldCharType="separate"/>
            </w:r>
            <w:r w:rsidR="009A1ADC" w:rsidRPr="00397DC4">
              <w:rPr>
                <w:noProof/>
                <w:lang w:val="fr-FR"/>
              </w:rPr>
              <w:t>Edouard Cishahayo, Project Coordinator</w:t>
            </w:r>
            <w:r w:rsidR="009A1ADC" w:rsidRPr="00397DC4">
              <w:rPr>
                <w:lang w:val="fr-FR"/>
              </w:rPr>
              <w:fldChar w:fldCharType="end"/>
            </w:r>
            <w:bookmarkEnd w:id="10"/>
          </w:p>
          <w:p w14:paraId="4F7F6063" w14:textId="65878CB6" w:rsidR="000F43A8" w:rsidRPr="00397DC4" w:rsidRDefault="000F43A8" w:rsidP="000F43A8">
            <w:pPr>
              <w:rPr>
                <w:lang w:val="fr-FR"/>
              </w:rPr>
            </w:pPr>
            <w:r w:rsidRPr="00397DC4">
              <w:rPr>
                <w:lang w:val="fr-FR"/>
              </w:rPr>
              <w:t xml:space="preserve">Rapport approuvé par: </w:t>
            </w:r>
            <w:r w:rsidR="009A1ADC" w:rsidRPr="00397DC4">
              <w:rPr>
                <w:lang w:val="fr-FR"/>
              </w:rPr>
              <w:fldChar w:fldCharType="begin">
                <w:ffData>
                  <w:name w:val=""/>
                  <w:enabled/>
                  <w:calcOnExit w:val="0"/>
                  <w:textInput>
                    <w:default w:val="Samah Osman, Project Manager"/>
                    <w:format w:val="FIRST CAPITAL"/>
                  </w:textInput>
                </w:ffData>
              </w:fldChar>
            </w:r>
            <w:r w:rsidR="009A1ADC" w:rsidRPr="00397DC4">
              <w:rPr>
                <w:lang w:val="fr-FR"/>
              </w:rPr>
              <w:instrText xml:space="preserve"> FORMTEXT </w:instrText>
            </w:r>
            <w:r w:rsidR="009A1ADC" w:rsidRPr="00397DC4">
              <w:rPr>
                <w:lang w:val="fr-FR"/>
              </w:rPr>
            </w:r>
            <w:r w:rsidR="009A1ADC" w:rsidRPr="00397DC4">
              <w:rPr>
                <w:lang w:val="fr-FR"/>
              </w:rPr>
              <w:fldChar w:fldCharType="separate"/>
            </w:r>
            <w:r w:rsidR="009A1ADC" w:rsidRPr="00397DC4">
              <w:rPr>
                <w:noProof/>
                <w:lang w:val="fr-FR"/>
              </w:rPr>
              <w:t>Samah Osman, Project Manager</w:t>
            </w:r>
            <w:r w:rsidR="009A1ADC" w:rsidRPr="00397DC4">
              <w:rPr>
                <w:lang w:val="fr-FR"/>
              </w:rPr>
              <w:fldChar w:fldCharType="end"/>
            </w:r>
          </w:p>
          <w:p w14:paraId="64A19D37" w14:textId="6CA19055" w:rsidR="000F43A8" w:rsidRPr="00397DC4" w:rsidRDefault="000F43A8" w:rsidP="009A1ADC">
            <w:pPr>
              <w:rPr>
                <w:lang w:val="fr-FR"/>
              </w:rPr>
            </w:pPr>
            <w:r w:rsidRPr="00397DC4">
              <w:rPr>
                <w:lang w:val="fr-FR"/>
              </w:rPr>
              <w:t>Le Secrétariat PBF a-t-il revu le rapport</w:t>
            </w:r>
            <w:r w:rsidRPr="00397DC4">
              <w:rPr>
                <w:sz w:val="22"/>
                <w:lang w:val="fr-FR"/>
              </w:rPr>
              <w:t xml:space="preserve">: </w:t>
            </w:r>
            <w:bookmarkStart w:id="11" w:name="secretariatreview"/>
            <w:r w:rsidR="009A1ADC" w:rsidRPr="00397DC4">
              <w:fldChar w:fldCharType="begin">
                <w:ffData>
                  <w:name w:val="secretariatreview"/>
                  <w:enabled/>
                  <w:calcOnExit w:val="0"/>
                  <w:ddList>
                    <w:listEntry w:val="Oui"/>
                    <w:listEntry w:val="Non"/>
                  </w:ddList>
                </w:ffData>
              </w:fldChar>
            </w:r>
            <w:r w:rsidR="009A1ADC" w:rsidRPr="00397DC4">
              <w:rPr>
                <w:lang w:val="fr-FR"/>
              </w:rPr>
              <w:instrText xml:space="preserve"> FORMDROPDOWN </w:instrText>
            </w:r>
            <w:r w:rsidR="008308CA">
              <w:fldChar w:fldCharType="separate"/>
            </w:r>
            <w:r w:rsidR="009A1ADC" w:rsidRPr="00397DC4">
              <w:fldChar w:fldCharType="end"/>
            </w:r>
            <w:bookmarkEnd w:id="11"/>
          </w:p>
        </w:tc>
      </w:tr>
    </w:tbl>
    <w:p w14:paraId="0BC7960C" w14:textId="77777777" w:rsidR="00272A58" w:rsidRPr="00397DC4" w:rsidRDefault="00272A58" w:rsidP="00E76CA1">
      <w:pPr>
        <w:rPr>
          <w:b/>
          <w:lang w:val="fr-FR"/>
        </w:rPr>
        <w:sectPr w:rsidR="00272A58" w:rsidRPr="00397DC4"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397DC4" w:rsidRDefault="00F778A1" w:rsidP="00F778A1">
      <w:pPr>
        <w:ind w:hanging="810"/>
        <w:jc w:val="both"/>
        <w:rPr>
          <w:b/>
          <w:i/>
          <w:iCs/>
          <w:lang w:val="fr-FR"/>
        </w:rPr>
      </w:pPr>
      <w:r w:rsidRPr="00397DC4">
        <w:rPr>
          <w:b/>
          <w:i/>
          <w:iCs/>
          <w:lang w:val="fr-FR"/>
        </w:rPr>
        <w:lastRenderedPageBreak/>
        <w:t>NOTES POUR REMPLIR LE RAPPORT:</w:t>
      </w:r>
    </w:p>
    <w:p w14:paraId="1C4D2EEE" w14:textId="77777777" w:rsidR="00F778A1" w:rsidRPr="00397DC4" w:rsidRDefault="00F778A1" w:rsidP="00EE5EE3">
      <w:pPr>
        <w:numPr>
          <w:ilvl w:val="0"/>
          <w:numId w:val="1"/>
        </w:numPr>
        <w:ind w:left="-540"/>
        <w:jc w:val="both"/>
        <w:rPr>
          <w:i/>
          <w:iCs/>
          <w:lang w:val="fr-FR"/>
        </w:rPr>
      </w:pPr>
      <w:r w:rsidRPr="00397DC4">
        <w:rPr>
          <w:i/>
          <w:iCs/>
          <w:lang w:val="fr-FR"/>
        </w:rPr>
        <w:t>Évitez les acronymes et le jargon des Nations Unies, utilisez un langage général / commun.</w:t>
      </w:r>
    </w:p>
    <w:p w14:paraId="580E26F8" w14:textId="77777777" w:rsidR="00F778A1" w:rsidRPr="00397DC4" w:rsidRDefault="00F778A1" w:rsidP="00EE5EE3">
      <w:pPr>
        <w:numPr>
          <w:ilvl w:val="0"/>
          <w:numId w:val="1"/>
        </w:numPr>
        <w:ind w:left="-540"/>
        <w:jc w:val="both"/>
        <w:rPr>
          <w:i/>
          <w:iCs/>
          <w:lang w:val="fr-FR"/>
        </w:rPr>
      </w:pPr>
      <w:r w:rsidRPr="00397DC4">
        <w:rPr>
          <w:i/>
          <w:iCs/>
          <w:lang w:val="fr-FR"/>
        </w:rPr>
        <w:t>Décrivez ce que le projet a fait dans la période de rapport, plutôt que les intentions du projet.</w:t>
      </w:r>
    </w:p>
    <w:p w14:paraId="31F9E604" w14:textId="77777777" w:rsidR="00F778A1" w:rsidRPr="00397DC4" w:rsidRDefault="00F778A1" w:rsidP="00EE5EE3">
      <w:pPr>
        <w:numPr>
          <w:ilvl w:val="0"/>
          <w:numId w:val="1"/>
        </w:numPr>
        <w:ind w:left="-540"/>
        <w:jc w:val="both"/>
        <w:rPr>
          <w:i/>
          <w:iCs/>
          <w:lang w:val="fr-FR"/>
        </w:rPr>
      </w:pPr>
      <w:r w:rsidRPr="00397DC4">
        <w:rPr>
          <w:i/>
          <w:iCs/>
          <w:lang w:val="fr-FR"/>
        </w:rPr>
        <w:t>Soyez aussi concret que possible. Évitez les discours théoriques, vagues ou conceptuels.</w:t>
      </w:r>
    </w:p>
    <w:p w14:paraId="5AF9ECD6" w14:textId="05335C3E" w:rsidR="00F778A1" w:rsidRPr="00397DC4" w:rsidRDefault="00BF4E1E" w:rsidP="00EE5EE3">
      <w:pPr>
        <w:numPr>
          <w:ilvl w:val="0"/>
          <w:numId w:val="1"/>
        </w:numPr>
        <w:ind w:left="-810" w:hanging="90"/>
        <w:jc w:val="both"/>
        <w:rPr>
          <w:i/>
          <w:iCs/>
          <w:lang w:val="fr-FR"/>
        </w:rPr>
      </w:pPr>
      <w:r w:rsidRPr="00397DC4">
        <w:rPr>
          <w:i/>
          <w:iCs/>
          <w:lang w:val="fr-FR"/>
        </w:rPr>
        <w:t xml:space="preserve">    </w:t>
      </w:r>
      <w:r w:rsidR="00F778A1" w:rsidRPr="00397DC4">
        <w:rPr>
          <w:i/>
          <w:iCs/>
          <w:lang w:val="fr-FR"/>
        </w:rPr>
        <w:t>Veillez à ce que l'analyse et l'évaluation des progrès du projet tiennent compte des spécificités du sexe et de l'âge.</w:t>
      </w:r>
    </w:p>
    <w:p w14:paraId="1E6656F8" w14:textId="73649FFB" w:rsidR="00C955F4" w:rsidRPr="00397DC4" w:rsidRDefault="00C955F4" w:rsidP="00EE5EE3">
      <w:pPr>
        <w:numPr>
          <w:ilvl w:val="0"/>
          <w:numId w:val="1"/>
        </w:numPr>
        <w:ind w:left="-810" w:hanging="90"/>
        <w:jc w:val="both"/>
        <w:rPr>
          <w:i/>
          <w:iCs/>
          <w:lang w:val="fr-FR"/>
        </w:rPr>
      </w:pPr>
      <w:r w:rsidRPr="00397DC4">
        <w:rPr>
          <w:i/>
          <w:iCs/>
          <w:lang w:val="fr-FR"/>
        </w:rPr>
        <w:t xml:space="preserve"> </w:t>
      </w:r>
      <w:r w:rsidRPr="00397DC4">
        <w:rPr>
          <w:i/>
          <w:iCs/>
          <w:lang w:val="fr-FR"/>
        </w:rPr>
        <w:tab/>
      </w:r>
      <w:r w:rsidRPr="00397DC4">
        <w:rPr>
          <w:i/>
          <w:iCs/>
          <w:lang w:val="fr-FR"/>
        </w:rPr>
        <w:tab/>
        <w:t xml:space="preserve">Veuillez inclure </w:t>
      </w:r>
      <w:r w:rsidR="001B4FC7" w:rsidRPr="00397DC4">
        <w:rPr>
          <w:i/>
          <w:iCs/>
          <w:lang w:val="fr-FR"/>
        </w:rPr>
        <w:t>des</w:t>
      </w:r>
      <w:r w:rsidRPr="00397DC4">
        <w:rPr>
          <w:i/>
          <w:iCs/>
          <w:lang w:val="fr-FR"/>
        </w:rPr>
        <w:t xml:space="preserve"> considérations, ajustements et résultats liés au COVID-19 et répond</w:t>
      </w:r>
      <w:r w:rsidR="001B4FC7" w:rsidRPr="00397DC4">
        <w:rPr>
          <w:i/>
          <w:iCs/>
          <w:lang w:val="fr-FR"/>
        </w:rPr>
        <w:t>ez</w:t>
      </w:r>
      <w:r w:rsidRPr="00397DC4">
        <w:rPr>
          <w:i/>
          <w:iCs/>
          <w:lang w:val="fr-FR"/>
        </w:rPr>
        <w:t xml:space="preserve"> à la section IV.</w:t>
      </w:r>
    </w:p>
    <w:p w14:paraId="40FFAF39" w14:textId="77777777" w:rsidR="00476758" w:rsidRPr="00397DC4" w:rsidRDefault="00476758" w:rsidP="00476758">
      <w:pPr>
        <w:rPr>
          <w:b/>
          <w:lang w:val="fr-FR"/>
        </w:rPr>
      </w:pPr>
    </w:p>
    <w:p w14:paraId="2BF2039C" w14:textId="77777777" w:rsidR="00476758" w:rsidRPr="00397DC4" w:rsidRDefault="00476758" w:rsidP="00476758">
      <w:pPr>
        <w:rPr>
          <w:b/>
          <w:lang w:val="fr-FR"/>
        </w:rPr>
      </w:pPr>
    </w:p>
    <w:p w14:paraId="7E8152B5" w14:textId="77777777" w:rsidR="00F778A1" w:rsidRPr="00397DC4" w:rsidRDefault="00F778A1" w:rsidP="00476758">
      <w:pPr>
        <w:rPr>
          <w:b/>
          <w:bCs/>
          <w:color w:val="212121"/>
          <w:u w:val="single"/>
          <w:lang w:val="fr-FR"/>
        </w:rPr>
      </w:pPr>
      <w:r w:rsidRPr="00397DC4">
        <w:rPr>
          <w:b/>
          <w:u w:val="single"/>
          <w:lang w:val="fr-FR"/>
        </w:rPr>
        <w:t xml:space="preserve">Partie 1 : </w:t>
      </w:r>
      <w:r w:rsidRPr="00397DC4">
        <w:rPr>
          <w:b/>
          <w:bCs/>
          <w:color w:val="212121"/>
          <w:u w:val="single"/>
          <w:lang w:val="fr-FR"/>
        </w:rPr>
        <w:t xml:space="preserve">Progrès global du projet </w:t>
      </w:r>
    </w:p>
    <w:p w14:paraId="424EDE31" w14:textId="77777777" w:rsidR="00A02F58" w:rsidRPr="00397DC4" w:rsidRDefault="00A02F58" w:rsidP="00F778A1">
      <w:pPr>
        <w:rPr>
          <w:b/>
          <w:lang w:val="fr-FR"/>
        </w:rPr>
      </w:pPr>
    </w:p>
    <w:p w14:paraId="66AEE221" w14:textId="77777777" w:rsidR="00F778A1" w:rsidRPr="00E55992" w:rsidRDefault="00F778A1" w:rsidP="003A0F4B">
      <w:pPr>
        <w:ind w:left="-810"/>
        <w:jc w:val="both"/>
        <w:rPr>
          <w:b/>
          <w:bCs/>
        </w:rPr>
      </w:pPr>
      <w:r w:rsidRPr="00E55992">
        <w:rPr>
          <w:b/>
          <w:b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E55992">
        <w:rPr>
          <w:b/>
          <w:bCs/>
        </w:rPr>
        <w:t xml:space="preserve">(limite de 1500 caractères): </w:t>
      </w:r>
    </w:p>
    <w:p w14:paraId="0F794487" w14:textId="77777777" w:rsidR="00296ED3" w:rsidRDefault="00F778A1" w:rsidP="00DA6259">
      <w:pPr>
        <w:pStyle w:val="ListParagraph"/>
        <w:shd w:val="clear" w:color="auto" w:fill="FFFFFF" w:themeFill="background1"/>
        <w:ind w:left="0"/>
        <w:jc w:val="both"/>
        <w:rPr>
          <w:lang w:val="fr-FR"/>
        </w:rPr>
      </w:pPr>
      <w:r w:rsidRPr="00397DC4">
        <w:rPr>
          <w:b/>
          <w:i/>
          <w:sz w:val="22"/>
          <w:szCs w:val="22"/>
        </w:rPr>
        <w:fldChar w:fldCharType="begin">
          <w:ffData>
            <w:name w:val="Text31"/>
            <w:enabled/>
            <w:calcOnExit w:val="0"/>
            <w:textInput>
              <w:maxLength w:val="1500"/>
            </w:textInput>
          </w:ffData>
        </w:fldChar>
      </w:r>
      <w:r w:rsidRPr="00397DC4">
        <w:rPr>
          <w:b/>
          <w:i/>
          <w:sz w:val="22"/>
          <w:szCs w:val="22"/>
          <w:lang w:val="fr-FR"/>
        </w:rPr>
        <w:instrText xml:space="preserve"> FORMTEXT </w:instrText>
      </w:r>
      <w:r w:rsidRPr="00397DC4">
        <w:rPr>
          <w:b/>
          <w:i/>
          <w:sz w:val="22"/>
          <w:szCs w:val="22"/>
        </w:rPr>
      </w:r>
      <w:r w:rsidRPr="00397DC4">
        <w:rPr>
          <w:b/>
          <w:i/>
          <w:sz w:val="22"/>
          <w:szCs w:val="22"/>
        </w:rPr>
        <w:fldChar w:fldCharType="separate"/>
      </w:r>
      <w:r w:rsidRPr="00397DC4">
        <w:rPr>
          <w:b/>
          <w:i/>
          <w:noProof/>
          <w:sz w:val="22"/>
          <w:szCs w:val="22"/>
        </w:rPr>
        <w:t> </w:t>
      </w:r>
      <w:r w:rsidRPr="00397DC4">
        <w:rPr>
          <w:b/>
          <w:i/>
          <w:noProof/>
          <w:sz w:val="22"/>
          <w:szCs w:val="22"/>
        </w:rPr>
        <w:t> </w:t>
      </w:r>
      <w:r w:rsidRPr="00397DC4">
        <w:rPr>
          <w:b/>
          <w:i/>
          <w:noProof/>
          <w:sz w:val="22"/>
          <w:szCs w:val="22"/>
        </w:rPr>
        <w:t> </w:t>
      </w:r>
      <w:r w:rsidRPr="00397DC4">
        <w:rPr>
          <w:b/>
          <w:i/>
          <w:noProof/>
          <w:sz w:val="22"/>
          <w:szCs w:val="22"/>
        </w:rPr>
        <w:t> </w:t>
      </w:r>
      <w:r w:rsidRPr="00397DC4">
        <w:rPr>
          <w:b/>
          <w:i/>
          <w:noProof/>
          <w:sz w:val="22"/>
          <w:szCs w:val="22"/>
        </w:rPr>
        <w:t> </w:t>
      </w:r>
      <w:r w:rsidRPr="00397DC4">
        <w:rPr>
          <w:b/>
          <w:i/>
          <w:sz w:val="22"/>
          <w:szCs w:val="22"/>
        </w:rPr>
        <w:fldChar w:fldCharType="end"/>
      </w:r>
    </w:p>
    <w:p w14:paraId="41A2FA5F" w14:textId="2A206661" w:rsidR="001D3B74" w:rsidRDefault="003817C0" w:rsidP="00DA6259">
      <w:pPr>
        <w:shd w:val="clear" w:color="auto" w:fill="FFFFFF" w:themeFill="background1"/>
        <w:jc w:val="both"/>
        <w:rPr>
          <w:lang w:val="fr-FR"/>
        </w:rPr>
      </w:pPr>
      <w:bookmarkStart w:id="12" w:name="_GoBack"/>
      <w:bookmarkEnd w:id="12"/>
      <w:r w:rsidRPr="00397DC4">
        <w:rPr>
          <w:lang w:val="fr-FR"/>
        </w:rPr>
        <w:t>Le projet est</w:t>
      </w:r>
      <w:r w:rsidR="001D3B74">
        <w:rPr>
          <w:lang w:val="fr-FR"/>
        </w:rPr>
        <w:t xml:space="preserve"> à ce jour à 83% du taux d’exécution et est</w:t>
      </w:r>
      <w:r w:rsidR="00DA6259">
        <w:rPr>
          <w:lang w:val="fr-FR"/>
        </w:rPr>
        <w:t xml:space="preserve"> </w:t>
      </w:r>
      <w:r w:rsidRPr="00397DC4">
        <w:rPr>
          <w:lang w:val="fr-FR"/>
        </w:rPr>
        <w:t>dans sa phase finale de</w:t>
      </w:r>
      <w:r w:rsidR="001D3B74">
        <w:rPr>
          <w:lang w:val="fr-FR"/>
        </w:rPr>
        <w:t xml:space="preserve"> </w:t>
      </w:r>
      <w:r w:rsidRPr="00397DC4">
        <w:rPr>
          <w:lang w:val="fr-FR"/>
        </w:rPr>
        <w:t>mise en œuvre</w:t>
      </w:r>
      <w:r w:rsidR="0081516C">
        <w:rPr>
          <w:lang w:val="fr-FR"/>
        </w:rPr>
        <w:t>. En s’inscrivant dans les dynamiques d’une meilleure appropriation et participation des jeunes dans le processus de mise en œuvre de l’APPR et plus globalement de la consolidation de la paix en République Centrafricaine, le projet</w:t>
      </w:r>
      <w:r w:rsidR="001D3B74">
        <w:rPr>
          <w:lang w:val="fr-FR"/>
        </w:rPr>
        <w:t xml:space="preserve"> </w:t>
      </w:r>
      <w:r w:rsidR="00222FC7">
        <w:rPr>
          <w:lang w:val="fr-FR"/>
        </w:rPr>
        <w:t>a</w:t>
      </w:r>
      <w:r w:rsidR="00AF1182">
        <w:rPr>
          <w:lang w:val="fr-FR"/>
        </w:rPr>
        <w:t xml:space="preserve"> </w:t>
      </w:r>
      <w:r w:rsidR="00222FC7" w:rsidRPr="00397DC4">
        <w:rPr>
          <w:lang w:val="fr-FR"/>
        </w:rPr>
        <w:t>contribu</w:t>
      </w:r>
      <w:r w:rsidR="00222FC7">
        <w:rPr>
          <w:lang w:val="fr-FR"/>
        </w:rPr>
        <w:t>é</w:t>
      </w:r>
      <w:r w:rsidRPr="00397DC4">
        <w:rPr>
          <w:lang w:val="fr-FR"/>
        </w:rPr>
        <w:t xml:space="preserve"> </w:t>
      </w:r>
      <w:r w:rsidR="0011305C">
        <w:rPr>
          <w:lang w:val="fr-FR"/>
        </w:rPr>
        <w:t xml:space="preserve">de façon significative </w:t>
      </w:r>
      <w:r w:rsidR="0081516C">
        <w:rPr>
          <w:lang w:val="fr-FR"/>
        </w:rPr>
        <w:t>à la</w:t>
      </w:r>
      <w:r w:rsidRPr="00397DC4">
        <w:rPr>
          <w:lang w:val="fr-FR"/>
        </w:rPr>
        <w:t xml:space="preserve"> consolidation de la paix à travers la mise en place </w:t>
      </w:r>
      <w:r w:rsidR="00452087">
        <w:rPr>
          <w:lang w:val="fr-FR"/>
        </w:rPr>
        <w:t xml:space="preserve">des mécanismes pour l’inclusion </w:t>
      </w:r>
      <w:r w:rsidRPr="00397DC4">
        <w:rPr>
          <w:lang w:val="fr-FR"/>
        </w:rPr>
        <w:t xml:space="preserve">des jeunes dans les processus décisionnels, de gestion </w:t>
      </w:r>
      <w:r w:rsidR="0041169E">
        <w:rPr>
          <w:lang w:val="fr-FR"/>
        </w:rPr>
        <w:t xml:space="preserve">et résolution </w:t>
      </w:r>
      <w:r w:rsidRPr="00397DC4">
        <w:rPr>
          <w:lang w:val="fr-FR"/>
        </w:rPr>
        <w:t>de conflits et de</w:t>
      </w:r>
      <w:r w:rsidR="00452087">
        <w:rPr>
          <w:lang w:val="fr-FR"/>
        </w:rPr>
        <w:t xml:space="preserve"> consolidation de la</w:t>
      </w:r>
      <w:r w:rsidRPr="00397DC4">
        <w:rPr>
          <w:lang w:val="fr-FR"/>
        </w:rPr>
        <w:t xml:space="preserve"> paix au niveau communautaire. </w:t>
      </w:r>
      <w:r w:rsidR="0011305C">
        <w:rPr>
          <w:lang w:val="fr-FR"/>
        </w:rPr>
        <w:t>En termes de progrès réalisés, l</w:t>
      </w:r>
      <w:r w:rsidR="0097286B">
        <w:rPr>
          <w:lang w:val="fr-FR"/>
        </w:rPr>
        <w:t xml:space="preserve">es jeunes des 3 </w:t>
      </w:r>
      <w:r w:rsidR="0011305C">
        <w:rPr>
          <w:lang w:val="fr-FR"/>
        </w:rPr>
        <w:t>zones d’interventions</w:t>
      </w:r>
      <w:r w:rsidR="0097286B">
        <w:rPr>
          <w:lang w:val="fr-FR"/>
        </w:rPr>
        <w:t xml:space="preserve"> du projet </w:t>
      </w:r>
      <w:r w:rsidR="0069299D">
        <w:rPr>
          <w:lang w:val="fr-FR"/>
        </w:rPr>
        <w:t xml:space="preserve">soit 800 personnes dont 500 femmes et 300 hommes </w:t>
      </w:r>
      <w:r w:rsidR="0097286B">
        <w:rPr>
          <w:lang w:val="fr-FR"/>
        </w:rPr>
        <w:t>participent</w:t>
      </w:r>
      <w:r w:rsidR="0081516C">
        <w:rPr>
          <w:lang w:val="fr-FR"/>
        </w:rPr>
        <w:t xml:space="preserve"> </w:t>
      </w:r>
      <w:r w:rsidR="0097286B">
        <w:rPr>
          <w:lang w:val="fr-FR"/>
        </w:rPr>
        <w:t xml:space="preserve">aujourd’hui dans les </w:t>
      </w:r>
      <w:r w:rsidR="0081516C">
        <w:rPr>
          <w:lang w:val="fr-FR"/>
        </w:rPr>
        <w:t xml:space="preserve">initiatives </w:t>
      </w:r>
      <w:r w:rsidR="0041169E">
        <w:rPr>
          <w:lang w:val="fr-FR"/>
        </w:rPr>
        <w:t xml:space="preserve">de consolidation de la paix. Ils sont actifs entre autres dans les Comités de mise en œuvre préfectoral (CMOP) </w:t>
      </w:r>
      <w:r w:rsidR="0011305C">
        <w:rPr>
          <w:lang w:val="fr-FR"/>
        </w:rPr>
        <w:t xml:space="preserve">et de suivi </w:t>
      </w:r>
      <w:r w:rsidR="0041169E">
        <w:rPr>
          <w:lang w:val="fr-FR"/>
        </w:rPr>
        <w:t xml:space="preserve">de l’Accord de paix ; </w:t>
      </w:r>
      <w:r w:rsidR="00AF1182">
        <w:rPr>
          <w:lang w:val="fr-FR"/>
        </w:rPr>
        <w:t xml:space="preserve">dans </w:t>
      </w:r>
      <w:r w:rsidR="0097286B">
        <w:rPr>
          <w:lang w:val="fr-FR"/>
        </w:rPr>
        <w:t xml:space="preserve">les </w:t>
      </w:r>
      <w:r w:rsidR="00F471BB">
        <w:rPr>
          <w:lang w:val="fr-FR"/>
        </w:rPr>
        <w:t>campagnes</w:t>
      </w:r>
      <w:r w:rsidR="0097286B">
        <w:rPr>
          <w:lang w:val="fr-FR"/>
        </w:rPr>
        <w:t xml:space="preserve"> </w:t>
      </w:r>
      <w:r w:rsidR="00F471BB">
        <w:rPr>
          <w:lang w:val="fr-FR"/>
        </w:rPr>
        <w:t>de sensibilisation</w:t>
      </w:r>
      <w:r w:rsidR="00A3606C">
        <w:rPr>
          <w:lang w:val="fr-FR"/>
        </w:rPr>
        <w:t xml:space="preserve"> et </w:t>
      </w:r>
      <w:r w:rsidR="00F471BB">
        <w:rPr>
          <w:lang w:val="fr-FR"/>
        </w:rPr>
        <w:t xml:space="preserve">de plaidoyer sur la paix. </w:t>
      </w:r>
      <w:r w:rsidR="00B127DE">
        <w:rPr>
          <w:lang w:val="fr-FR"/>
        </w:rPr>
        <w:t xml:space="preserve">500 </w:t>
      </w:r>
      <w:r w:rsidR="00F471BB">
        <w:rPr>
          <w:lang w:val="fr-FR"/>
        </w:rPr>
        <w:t xml:space="preserve">jeunes </w:t>
      </w:r>
      <w:r w:rsidR="00B127DE">
        <w:rPr>
          <w:lang w:val="fr-FR"/>
        </w:rPr>
        <w:t xml:space="preserve">dont 300 jeunes femmes et 200 </w:t>
      </w:r>
      <w:r w:rsidR="00F559EC">
        <w:rPr>
          <w:lang w:val="fr-FR"/>
        </w:rPr>
        <w:t xml:space="preserve">jeunes </w:t>
      </w:r>
      <w:r w:rsidR="00B127DE">
        <w:rPr>
          <w:lang w:val="fr-FR"/>
        </w:rPr>
        <w:t xml:space="preserve">hommes </w:t>
      </w:r>
      <w:r w:rsidR="00F471BB">
        <w:rPr>
          <w:lang w:val="fr-FR"/>
        </w:rPr>
        <w:t>membres des organisations de la jeunesse sont organisés et participent aux émissions, aux plateformes</w:t>
      </w:r>
      <w:r w:rsidR="00AF1182">
        <w:rPr>
          <w:lang w:val="fr-FR"/>
        </w:rPr>
        <w:t>, aux dialogues communautaires</w:t>
      </w:r>
      <w:r w:rsidR="00F471BB">
        <w:rPr>
          <w:lang w:val="fr-FR"/>
        </w:rPr>
        <w:t xml:space="preserve"> </w:t>
      </w:r>
      <w:r w:rsidR="00EA4DC5">
        <w:rPr>
          <w:lang w:val="fr-FR"/>
        </w:rPr>
        <w:t>et/ou intergénérationnels</w:t>
      </w:r>
      <w:r w:rsidR="00FE530F">
        <w:rPr>
          <w:lang w:val="fr-FR"/>
        </w:rPr>
        <w:t>,</w:t>
      </w:r>
      <w:r w:rsidR="00F471BB">
        <w:rPr>
          <w:lang w:val="fr-FR"/>
        </w:rPr>
        <w:t xml:space="preserve"> </w:t>
      </w:r>
      <w:r w:rsidR="00A3606C">
        <w:rPr>
          <w:lang w:val="fr-FR"/>
        </w:rPr>
        <w:t xml:space="preserve">aux </w:t>
      </w:r>
      <w:r w:rsidR="00F471BB">
        <w:rPr>
          <w:lang w:val="fr-FR"/>
        </w:rPr>
        <w:t>débats</w:t>
      </w:r>
      <w:r w:rsidR="00FE530F">
        <w:rPr>
          <w:lang w:val="fr-FR"/>
        </w:rPr>
        <w:t xml:space="preserve"> sur les thématiques</w:t>
      </w:r>
      <w:r w:rsidR="00F471BB">
        <w:rPr>
          <w:lang w:val="fr-FR"/>
        </w:rPr>
        <w:t xml:space="preserve"> </w:t>
      </w:r>
      <w:r w:rsidR="00FE530F">
        <w:rPr>
          <w:lang w:val="fr-FR"/>
        </w:rPr>
        <w:t>liées</w:t>
      </w:r>
      <w:r w:rsidR="00F471BB">
        <w:rPr>
          <w:lang w:val="fr-FR"/>
        </w:rPr>
        <w:t xml:space="preserve"> </w:t>
      </w:r>
      <w:r w:rsidR="0041169E">
        <w:rPr>
          <w:lang w:val="fr-FR"/>
        </w:rPr>
        <w:t>à</w:t>
      </w:r>
      <w:r w:rsidR="0011305C">
        <w:rPr>
          <w:lang w:val="fr-FR"/>
        </w:rPr>
        <w:t xml:space="preserve"> la consolidation de la paix</w:t>
      </w:r>
      <w:r w:rsidR="0041169E">
        <w:rPr>
          <w:lang w:val="fr-FR"/>
        </w:rPr>
        <w:t>.</w:t>
      </w:r>
      <w:r w:rsidR="0097286B">
        <w:rPr>
          <w:lang w:val="fr-FR"/>
        </w:rPr>
        <w:t xml:space="preserve"> </w:t>
      </w:r>
      <w:r w:rsidR="00F559EC">
        <w:rPr>
          <w:lang w:val="fr-FR"/>
        </w:rPr>
        <w:t xml:space="preserve">Les </w:t>
      </w:r>
      <w:r w:rsidR="00A82618">
        <w:rPr>
          <w:lang w:val="fr-FR"/>
        </w:rPr>
        <w:t xml:space="preserve">comités locaux de </w:t>
      </w:r>
      <w:r w:rsidR="006D53E5">
        <w:rPr>
          <w:lang w:val="fr-FR"/>
        </w:rPr>
        <w:t xml:space="preserve">paix de la </w:t>
      </w:r>
      <w:r w:rsidR="00A82618">
        <w:rPr>
          <w:lang w:val="fr-FR"/>
        </w:rPr>
        <w:t>jeunesse mis en place</w:t>
      </w:r>
      <w:r w:rsidR="00F559EC">
        <w:rPr>
          <w:lang w:val="fr-FR"/>
        </w:rPr>
        <w:t xml:space="preserve"> dans les zones du projet</w:t>
      </w:r>
      <w:r w:rsidR="00411506">
        <w:rPr>
          <w:lang w:val="fr-FR"/>
        </w:rPr>
        <w:t>,</w:t>
      </w:r>
      <w:r w:rsidR="00A82618">
        <w:rPr>
          <w:lang w:val="fr-FR"/>
        </w:rPr>
        <w:t xml:space="preserve"> ont été appuyés et assurent </w:t>
      </w:r>
      <w:r w:rsidR="006D53E5">
        <w:rPr>
          <w:lang w:val="fr-FR"/>
        </w:rPr>
        <w:t>le relais en termes de</w:t>
      </w:r>
      <w:r w:rsidR="00A82618">
        <w:rPr>
          <w:lang w:val="fr-FR"/>
        </w:rPr>
        <w:t xml:space="preserve"> sensibilisation de proximité sur la </w:t>
      </w:r>
      <w:r w:rsidR="00EA4DC5">
        <w:rPr>
          <w:lang w:val="fr-FR"/>
        </w:rPr>
        <w:t xml:space="preserve">consolidation de la </w:t>
      </w:r>
      <w:r w:rsidR="00A82618">
        <w:rPr>
          <w:lang w:val="fr-FR"/>
        </w:rPr>
        <w:t xml:space="preserve">paix au niveau communautaire. </w:t>
      </w:r>
    </w:p>
    <w:p w14:paraId="5650DB8E" w14:textId="572AFADB" w:rsidR="0081516C" w:rsidRDefault="0081516C" w:rsidP="00DA6259">
      <w:pPr>
        <w:shd w:val="clear" w:color="auto" w:fill="FFFFFF" w:themeFill="background1"/>
        <w:jc w:val="both"/>
        <w:rPr>
          <w:lang w:val="fr-FR"/>
        </w:rPr>
      </w:pPr>
      <w:r>
        <w:rPr>
          <w:lang w:val="fr-FR"/>
        </w:rPr>
        <w:t xml:space="preserve">Des études et formations réalisées dans le cadre du projet ont permis tout de même d’avoir une meilleure compréhension des défis qui entravent la participation des jeunes, leurs besoins et renforcer leurs capacités à mieux participer au renforcement du processus de consolidation de la paix, </w:t>
      </w:r>
    </w:p>
    <w:p w14:paraId="0E18EA03" w14:textId="77777777" w:rsidR="0081516C" w:rsidRDefault="0081516C" w:rsidP="00DA6259">
      <w:pPr>
        <w:shd w:val="clear" w:color="auto" w:fill="FFFFFF" w:themeFill="background1"/>
        <w:jc w:val="both"/>
        <w:rPr>
          <w:lang w:val="fr-FR"/>
        </w:rPr>
      </w:pPr>
    </w:p>
    <w:p w14:paraId="72F8DFE6" w14:textId="3DA1C85A" w:rsidR="001D3B74" w:rsidRDefault="0081516C" w:rsidP="00DA6259">
      <w:pPr>
        <w:shd w:val="clear" w:color="auto" w:fill="FFFFFF" w:themeFill="background1"/>
        <w:jc w:val="both"/>
        <w:rPr>
          <w:lang w:val="fr-FR"/>
        </w:rPr>
      </w:pPr>
      <w:r>
        <w:rPr>
          <w:lang w:val="fr-FR"/>
        </w:rPr>
        <w:t>Par ailleurs, il importe de noter</w:t>
      </w:r>
      <w:r w:rsidR="001D3B74">
        <w:rPr>
          <w:lang w:val="fr-FR"/>
        </w:rPr>
        <w:t xml:space="preserve"> que toutes l</w:t>
      </w:r>
      <w:r w:rsidR="001D3B74" w:rsidRPr="009A02A4">
        <w:rPr>
          <w:lang w:val="fr-FR"/>
        </w:rPr>
        <w:t>es activités préparatoires de démarrage du projet ont été achevées</w:t>
      </w:r>
      <w:r w:rsidR="001D3B74">
        <w:rPr>
          <w:lang w:val="fr-FR"/>
        </w:rPr>
        <w:t xml:space="preserve"> courant 2019.</w:t>
      </w:r>
    </w:p>
    <w:p w14:paraId="7DC9AFE8" w14:textId="77777777" w:rsidR="001D3B74" w:rsidRDefault="001D3B74" w:rsidP="00DA6259">
      <w:pPr>
        <w:shd w:val="clear" w:color="auto" w:fill="FFFFFF" w:themeFill="background1"/>
        <w:jc w:val="both"/>
        <w:rPr>
          <w:lang w:val="fr-FR"/>
        </w:rPr>
      </w:pPr>
    </w:p>
    <w:p w14:paraId="19B4CF92" w14:textId="5FCCF4ED" w:rsidR="007B2985" w:rsidRPr="007B2985" w:rsidRDefault="007B2985" w:rsidP="007B2985">
      <w:pPr>
        <w:shd w:val="clear" w:color="auto" w:fill="FFFFFF" w:themeFill="background1"/>
        <w:jc w:val="both"/>
        <w:rPr>
          <w:lang w:val="fr-FR"/>
        </w:rPr>
      </w:pPr>
      <w:r>
        <w:rPr>
          <w:lang w:val="fr-FR"/>
        </w:rPr>
        <w:t>Toutefois le</w:t>
      </w:r>
      <w:r w:rsidRPr="007B2985">
        <w:rPr>
          <w:lang w:val="fr-FR"/>
        </w:rPr>
        <w:t xml:space="preserve"> projet a été confronté à divers</w:t>
      </w:r>
      <w:r w:rsidR="003A0F4B">
        <w:rPr>
          <w:lang w:val="fr-FR"/>
        </w:rPr>
        <w:t xml:space="preserve"> défis</w:t>
      </w:r>
      <w:r w:rsidRPr="007B2985">
        <w:rPr>
          <w:lang w:val="fr-FR"/>
        </w:rPr>
        <w:t xml:space="preserve"> qui ont ralenti la mise en œuvre des activités dans les délais prévus.</w:t>
      </w:r>
    </w:p>
    <w:p w14:paraId="488BC305" w14:textId="77777777" w:rsidR="007B2985" w:rsidRPr="007B2985" w:rsidRDefault="007B2985" w:rsidP="007B2985">
      <w:pPr>
        <w:shd w:val="clear" w:color="auto" w:fill="FFFFFF" w:themeFill="background1"/>
        <w:jc w:val="both"/>
        <w:rPr>
          <w:lang w:val="fr-FR"/>
        </w:rPr>
      </w:pPr>
    </w:p>
    <w:p w14:paraId="34C56C63" w14:textId="1D14EEA3" w:rsidR="007B2985" w:rsidRPr="007B2985" w:rsidRDefault="007B2985" w:rsidP="007B2985">
      <w:pPr>
        <w:shd w:val="clear" w:color="auto" w:fill="FFFFFF" w:themeFill="background1"/>
        <w:jc w:val="both"/>
        <w:rPr>
          <w:lang w:val="fr-FR"/>
        </w:rPr>
      </w:pPr>
      <w:r w:rsidRPr="007B2985">
        <w:rPr>
          <w:lang w:val="fr-FR"/>
        </w:rPr>
        <w:t xml:space="preserve">Les mesures mises en place par le gouvernement pour réduire le risque de propagation du COVID-19 entre avril et août 2020 ont entravé la livraison des résultats dans les </w:t>
      </w:r>
      <w:r w:rsidR="003A0F4B" w:rsidRPr="007B2985">
        <w:rPr>
          <w:lang w:val="fr-FR"/>
        </w:rPr>
        <w:lastRenderedPageBreak/>
        <w:t>délais</w:t>
      </w:r>
      <w:r w:rsidR="003A0F4B">
        <w:rPr>
          <w:lang w:val="fr-FR"/>
        </w:rPr>
        <w:t>,</w:t>
      </w:r>
      <w:r w:rsidRPr="007B2985">
        <w:rPr>
          <w:lang w:val="fr-FR"/>
        </w:rPr>
        <w:t xml:space="preserve"> car les activités ont été programmées sur des périodes plus longues pour se conformer aux mesures en place. </w:t>
      </w:r>
    </w:p>
    <w:p w14:paraId="1654D6B6" w14:textId="77777777" w:rsidR="007B2985" w:rsidRDefault="007B2985" w:rsidP="007B2985">
      <w:pPr>
        <w:shd w:val="clear" w:color="auto" w:fill="FFFFFF" w:themeFill="background1"/>
        <w:jc w:val="both"/>
        <w:rPr>
          <w:lang w:val="fr-FR"/>
        </w:rPr>
      </w:pPr>
    </w:p>
    <w:p w14:paraId="50B07503" w14:textId="30FB3548" w:rsidR="007B2985" w:rsidRPr="007B2985" w:rsidRDefault="007B2985" w:rsidP="007B2985">
      <w:pPr>
        <w:shd w:val="clear" w:color="auto" w:fill="FFFFFF" w:themeFill="background1"/>
        <w:jc w:val="both"/>
        <w:rPr>
          <w:lang w:val="fr-FR"/>
        </w:rPr>
      </w:pPr>
      <w:r w:rsidRPr="007B2985">
        <w:rPr>
          <w:lang w:val="fr-FR"/>
        </w:rPr>
        <w:t xml:space="preserve">La détérioration de la situation </w:t>
      </w:r>
      <w:r w:rsidR="00222FC7">
        <w:rPr>
          <w:lang w:val="fr-FR"/>
        </w:rPr>
        <w:t xml:space="preserve">politico sécuritaire </w:t>
      </w:r>
      <w:r w:rsidRPr="007B2985">
        <w:rPr>
          <w:lang w:val="fr-FR"/>
        </w:rPr>
        <w:t>condui</w:t>
      </w:r>
      <w:r>
        <w:rPr>
          <w:lang w:val="fr-FR"/>
        </w:rPr>
        <w:t>san</w:t>
      </w:r>
      <w:r w:rsidRPr="007B2985">
        <w:rPr>
          <w:lang w:val="fr-FR"/>
        </w:rPr>
        <w:t xml:space="preserve">t à la </w:t>
      </w:r>
      <w:r>
        <w:rPr>
          <w:lang w:val="fr-FR"/>
        </w:rPr>
        <w:t>proclamation de</w:t>
      </w:r>
      <w:r w:rsidRPr="007B2985">
        <w:rPr>
          <w:lang w:val="fr-FR"/>
        </w:rPr>
        <w:t xml:space="preserve"> l'état d'urgence</w:t>
      </w:r>
      <w:r>
        <w:rPr>
          <w:lang w:val="fr-FR"/>
        </w:rPr>
        <w:t xml:space="preserve"> dans le pays</w:t>
      </w:r>
      <w:r w:rsidRPr="007B2985">
        <w:rPr>
          <w:lang w:val="fr-FR"/>
        </w:rPr>
        <w:t xml:space="preserve">, </w:t>
      </w:r>
      <w:r>
        <w:rPr>
          <w:lang w:val="fr-FR"/>
        </w:rPr>
        <w:t>a également limité</w:t>
      </w:r>
      <w:r w:rsidRPr="007B2985">
        <w:rPr>
          <w:lang w:val="fr-FR"/>
        </w:rPr>
        <w:t xml:space="preserve"> à nouveau la mobilité au sein des préfectures et entre elles, et à l'imposition de couvre-feux. En conséquence, les activités dans l'ouest du pays ont été interrompues une nouvelle fois jusqu'à ce qu'une accalmie des combats se produise en février 2021. </w:t>
      </w:r>
    </w:p>
    <w:p w14:paraId="1C85D354" w14:textId="77777777" w:rsidR="007B2985" w:rsidRPr="007B2985" w:rsidRDefault="007B2985" w:rsidP="007B2985">
      <w:pPr>
        <w:shd w:val="clear" w:color="auto" w:fill="FFFFFF" w:themeFill="background1"/>
        <w:jc w:val="both"/>
        <w:rPr>
          <w:lang w:val="fr-FR"/>
        </w:rPr>
      </w:pPr>
    </w:p>
    <w:p w14:paraId="5508EBD2" w14:textId="3319EAE0" w:rsidR="007B2985" w:rsidRPr="007B2985" w:rsidRDefault="007B2985" w:rsidP="007B2985">
      <w:pPr>
        <w:shd w:val="clear" w:color="auto" w:fill="FFFFFF" w:themeFill="background1"/>
        <w:jc w:val="both"/>
        <w:rPr>
          <w:lang w:val="fr-FR"/>
        </w:rPr>
      </w:pPr>
      <w:r w:rsidRPr="007B2985">
        <w:rPr>
          <w:lang w:val="fr-FR"/>
        </w:rPr>
        <w:t xml:space="preserve">L'extension du projet permettra la mise en œuvre des activités restantes prévues et a le potentiel de renforcer et de maintenir les gains qui ont été réalisés tout au long du projet. L'un des principaux produits livrables est le cadre de travail pour les jeunes en fonction du genre, sur lequel le travail préliminaire a commencé. </w:t>
      </w:r>
    </w:p>
    <w:p w14:paraId="524BBADE" w14:textId="77777777" w:rsidR="007B2985" w:rsidRPr="007B2985" w:rsidRDefault="007B2985" w:rsidP="007B2985">
      <w:pPr>
        <w:shd w:val="clear" w:color="auto" w:fill="FFFFFF" w:themeFill="background1"/>
        <w:jc w:val="both"/>
        <w:rPr>
          <w:lang w:val="fr-FR"/>
        </w:rPr>
      </w:pPr>
    </w:p>
    <w:p w14:paraId="11E8241C" w14:textId="12317DB9" w:rsidR="003817C0" w:rsidRPr="00652712" w:rsidRDefault="003817C0" w:rsidP="007B2985">
      <w:pPr>
        <w:shd w:val="clear" w:color="auto" w:fill="FFFFFF" w:themeFill="background1"/>
        <w:jc w:val="both"/>
        <w:rPr>
          <w:b/>
          <w:i/>
          <w:sz w:val="22"/>
          <w:szCs w:val="22"/>
          <w:lang w:val="fr-FR"/>
        </w:rPr>
      </w:pPr>
    </w:p>
    <w:p w14:paraId="54786F98" w14:textId="34338B98" w:rsidR="00A31463" w:rsidRPr="00E55992" w:rsidRDefault="00F778A1" w:rsidP="009A3E11">
      <w:pPr>
        <w:jc w:val="both"/>
        <w:rPr>
          <w:b/>
          <w:bCs/>
          <w:lang w:val="fr-FR"/>
        </w:rPr>
      </w:pPr>
      <w:r w:rsidRPr="00E55992">
        <w:rPr>
          <w:b/>
          <w:bCs/>
          <w:color w:val="000000"/>
          <w:lang w:val="fr-FR" w:eastAsia="en-US"/>
        </w:rPr>
        <w:t xml:space="preserve">Veuillez indiquer tout événement important lié au projet prévu au cours des six prochains mois, par </w:t>
      </w:r>
      <w:r w:rsidR="009D269B" w:rsidRPr="00E55992">
        <w:rPr>
          <w:b/>
          <w:bCs/>
          <w:color w:val="000000"/>
          <w:lang w:val="fr-FR" w:eastAsia="en-US"/>
        </w:rPr>
        <w:t>exemple</w:t>
      </w:r>
      <w:r w:rsidR="00652712" w:rsidRPr="00E55992">
        <w:rPr>
          <w:b/>
          <w:bCs/>
          <w:color w:val="000000"/>
          <w:lang w:val="fr-FR" w:eastAsia="en-US"/>
        </w:rPr>
        <w:t xml:space="preserve"> </w:t>
      </w:r>
      <w:r w:rsidRPr="00E55992">
        <w:rPr>
          <w:b/>
          <w:bCs/>
          <w:color w:val="000000"/>
          <w:lang w:val="fr-FR" w:eastAsia="en-US"/>
        </w:rPr>
        <w:t xml:space="preserve">: les dialogues nationaux, les congrès des jeunes, les projections de films </w:t>
      </w:r>
      <w:r w:rsidR="00161D02" w:rsidRPr="00E55992">
        <w:rPr>
          <w:b/>
          <w:bCs/>
          <w:lang w:val="fr-FR"/>
        </w:rPr>
        <w:t>(</w:t>
      </w:r>
      <w:r w:rsidRPr="00E55992">
        <w:rPr>
          <w:b/>
          <w:bCs/>
          <w:lang w:val="fr-FR"/>
        </w:rPr>
        <w:t>limite de 1000 caractères</w:t>
      </w:r>
      <w:r w:rsidR="00161D02" w:rsidRPr="00E55992">
        <w:rPr>
          <w:b/>
          <w:bCs/>
          <w:lang w:val="fr-FR"/>
        </w:rPr>
        <w:t>)</w:t>
      </w:r>
      <w:r w:rsidR="00D33DFA" w:rsidRPr="00E55992">
        <w:rPr>
          <w:b/>
          <w:bCs/>
          <w:lang w:val="fr-FR"/>
        </w:rPr>
        <w:t xml:space="preserve"> </w:t>
      </w:r>
      <w:r w:rsidR="00161D02" w:rsidRPr="00E55992">
        <w:rPr>
          <w:b/>
          <w:bCs/>
          <w:lang w:val="fr-FR"/>
        </w:rPr>
        <w:t xml:space="preserve">: </w:t>
      </w:r>
    </w:p>
    <w:p w14:paraId="387F0B01" w14:textId="25B80E11" w:rsidR="00A31463" w:rsidRDefault="00A31463" w:rsidP="009A3E11">
      <w:pPr>
        <w:jc w:val="both"/>
        <w:rPr>
          <w:lang w:val="fr-FR"/>
        </w:rPr>
      </w:pPr>
    </w:p>
    <w:p w14:paraId="21005ECC" w14:textId="2154F014" w:rsidR="00E90720" w:rsidRDefault="00E90720" w:rsidP="009A3E11">
      <w:pPr>
        <w:jc w:val="both"/>
        <w:rPr>
          <w:lang w:val="fr-FR"/>
        </w:rPr>
      </w:pPr>
      <w:r>
        <w:rPr>
          <w:lang w:val="fr-FR"/>
        </w:rPr>
        <w:t xml:space="preserve">Les évènements importants au cours des six prochains mois du projet sont : </w:t>
      </w:r>
    </w:p>
    <w:p w14:paraId="6B366381" w14:textId="77777777" w:rsidR="00E90720" w:rsidRPr="00E90720" w:rsidRDefault="00E90720" w:rsidP="00E90720">
      <w:pPr>
        <w:pStyle w:val="ListParagraph"/>
        <w:numPr>
          <w:ilvl w:val="0"/>
          <w:numId w:val="17"/>
        </w:numPr>
        <w:jc w:val="both"/>
        <w:rPr>
          <w:lang w:val="fr-FR"/>
        </w:rPr>
      </w:pPr>
      <w:r w:rsidRPr="00E90720">
        <w:rPr>
          <w:lang w:val="fr-FR"/>
        </w:rPr>
        <w:t>Dialogue intergénérationnel sur la consolidation de la paix dans les zones de mise en œuvre du projet</w:t>
      </w:r>
    </w:p>
    <w:p w14:paraId="03E0EC32" w14:textId="77777777" w:rsidR="00E90720" w:rsidRPr="00E90720" w:rsidRDefault="00E90720" w:rsidP="00E90720">
      <w:pPr>
        <w:pStyle w:val="ListParagraph"/>
        <w:numPr>
          <w:ilvl w:val="0"/>
          <w:numId w:val="17"/>
        </w:numPr>
        <w:jc w:val="both"/>
        <w:rPr>
          <w:lang w:val="fr-FR"/>
        </w:rPr>
      </w:pPr>
      <w:r w:rsidRPr="00E90720">
        <w:rPr>
          <w:lang w:val="fr-FR"/>
        </w:rPr>
        <w:t>C</w:t>
      </w:r>
      <w:r w:rsidR="008F7425" w:rsidRPr="00E90720">
        <w:rPr>
          <w:lang w:val="fr-FR"/>
        </w:rPr>
        <w:t xml:space="preserve">ampagne de masse pour la sensibilisation des jeunes au processus de consolidation de la paix </w:t>
      </w:r>
    </w:p>
    <w:p w14:paraId="356C7F85" w14:textId="43BAD914" w:rsidR="008F7425" w:rsidRDefault="00E90720" w:rsidP="00C3432E">
      <w:pPr>
        <w:pStyle w:val="ListParagraph"/>
        <w:numPr>
          <w:ilvl w:val="0"/>
          <w:numId w:val="17"/>
        </w:numPr>
        <w:jc w:val="both"/>
        <w:rPr>
          <w:lang w:val="fr-FR"/>
        </w:rPr>
      </w:pPr>
      <w:r w:rsidRPr="00E90720">
        <w:rPr>
          <w:lang w:val="fr-FR"/>
        </w:rPr>
        <w:t>D</w:t>
      </w:r>
      <w:r w:rsidR="008F7425" w:rsidRPr="00E90720">
        <w:rPr>
          <w:lang w:val="fr-FR"/>
        </w:rPr>
        <w:t xml:space="preserve">iffusion du </w:t>
      </w:r>
      <w:r w:rsidRPr="00E90720">
        <w:rPr>
          <w:lang w:val="fr-FR"/>
        </w:rPr>
        <w:t xml:space="preserve">film documentaire contributions positives et percutantes des jeunes dans le processus de consolidation de la paix en RCA. </w:t>
      </w:r>
    </w:p>
    <w:p w14:paraId="7226A5DC" w14:textId="77777777" w:rsidR="00E90720" w:rsidRPr="009F4ED4" w:rsidRDefault="00E90720" w:rsidP="00E90720">
      <w:pPr>
        <w:pStyle w:val="ListParagraph"/>
        <w:jc w:val="both"/>
        <w:rPr>
          <w:lang w:val="fr-FR"/>
        </w:rPr>
      </w:pPr>
    </w:p>
    <w:p w14:paraId="49A86CE3" w14:textId="6EABB708" w:rsidR="00F778A1" w:rsidRPr="00E55992" w:rsidRDefault="00F778A1" w:rsidP="001A1E86">
      <w:pPr>
        <w:ind w:left="-810" w:right="-154"/>
        <w:rPr>
          <w:b/>
          <w:bCs/>
          <w:lang w:val="fr-FR"/>
        </w:rPr>
      </w:pPr>
      <w:r w:rsidRPr="00E55992">
        <w:rPr>
          <w:b/>
          <w:bCs/>
          <w:lang w:val="fr-FR"/>
        </w:rPr>
        <w:t>POUR LES PROJETS DANS LES SIX DERNIERS MOIS DE MISE EN ŒUVRE :</w:t>
      </w:r>
    </w:p>
    <w:p w14:paraId="5D660B18" w14:textId="77777777" w:rsidR="008C782A" w:rsidRPr="00E55992" w:rsidRDefault="00476758" w:rsidP="00256068">
      <w:pPr>
        <w:ind w:left="-810" w:right="-154"/>
        <w:jc w:val="both"/>
        <w:rPr>
          <w:b/>
          <w:bCs/>
        </w:rPr>
      </w:pPr>
      <w:r w:rsidRPr="00E55992">
        <w:rPr>
          <w:b/>
          <w:bCs/>
          <w:lang w:val="fr-FR"/>
        </w:rPr>
        <w:t>Résumez</w:t>
      </w:r>
      <w:r w:rsidR="00F778A1" w:rsidRPr="00E55992">
        <w:rPr>
          <w:b/>
          <w:bCs/>
          <w:lang w:val="fr-FR"/>
        </w:rPr>
        <w:t xml:space="preserve"> </w:t>
      </w:r>
      <w:r w:rsidRPr="00E55992">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E55992">
        <w:rPr>
          <w:b/>
          <w:bCs/>
          <w:lang w:val="fr-FR"/>
        </w:rPr>
        <w:t xml:space="preserve"> </w:t>
      </w:r>
      <w:r w:rsidR="008C782A" w:rsidRPr="00E55992">
        <w:rPr>
          <w:b/>
          <w:bCs/>
        </w:rPr>
        <w:t>(limit</w:t>
      </w:r>
      <w:r w:rsidRPr="00E55992">
        <w:rPr>
          <w:b/>
          <w:bCs/>
        </w:rPr>
        <w:t xml:space="preserve">e de 1500 </w:t>
      </w:r>
      <w:r w:rsidRPr="00E55992">
        <w:rPr>
          <w:b/>
          <w:bCs/>
          <w:lang w:val="fr-FR"/>
        </w:rPr>
        <w:t>caractères</w:t>
      </w:r>
      <w:r w:rsidR="008C782A" w:rsidRPr="00E55992">
        <w:rPr>
          <w:b/>
          <w:bCs/>
        </w:rPr>
        <w:t xml:space="preserve">): </w:t>
      </w:r>
    </w:p>
    <w:p w14:paraId="1D2C6F42" w14:textId="6CD11D55" w:rsidR="005877C7" w:rsidRPr="00397DC4" w:rsidRDefault="00BA5D85" w:rsidP="00476758">
      <w:pPr>
        <w:ind w:left="-810"/>
      </w:pPr>
      <w:r w:rsidRPr="00397DC4">
        <w:fldChar w:fldCharType="begin">
          <w:ffData>
            <w:name w:val=""/>
            <w:enabled/>
            <w:calcOnExit w:val="0"/>
            <w:textInput>
              <w:maxLength w:val="1500"/>
            </w:textInput>
          </w:ffData>
        </w:fldChar>
      </w:r>
      <w:r w:rsidRPr="00397DC4">
        <w:instrText xml:space="preserve"> FORMTEXT </w:instrText>
      </w:r>
      <w:r w:rsidRPr="00397DC4">
        <w:fldChar w:fldCharType="separate"/>
      </w:r>
      <w:r w:rsidRPr="00397DC4">
        <w:rPr>
          <w:noProof/>
        </w:rPr>
        <w:t> </w:t>
      </w:r>
      <w:r w:rsidRPr="00397DC4">
        <w:rPr>
          <w:noProof/>
        </w:rPr>
        <w:t> </w:t>
      </w:r>
      <w:r w:rsidRPr="00397DC4">
        <w:rPr>
          <w:noProof/>
        </w:rPr>
        <w:t> </w:t>
      </w:r>
      <w:r w:rsidRPr="00397DC4">
        <w:rPr>
          <w:noProof/>
        </w:rPr>
        <w:t> </w:t>
      </w:r>
      <w:r w:rsidRPr="00397DC4">
        <w:rPr>
          <w:noProof/>
        </w:rPr>
        <w:t> </w:t>
      </w:r>
      <w:r w:rsidRPr="00397DC4">
        <w:fldChar w:fldCharType="end"/>
      </w:r>
    </w:p>
    <w:p w14:paraId="05F10EAD" w14:textId="5A43D4D5" w:rsidR="00342B1F" w:rsidRDefault="003408FB" w:rsidP="00B63236">
      <w:pPr>
        <w:shd w:val="clear" w:color="auto" w:fill="FFFFFF" w:themeFill="background1"/>
        <w:spacing w:line="276" w:lineRule="auto"/>
        <w:ind w:left="-810"/>
        <w:jc w:val="both"/>
        <w:rPr>
          <w:shd w:val="clear" w:color="auto" w:fill="FFFFFF" w:themeFill="background1"/>
          <w:lang w:val="fr-FR"/>
        </w:rPr>
      </w:pPr>
      <w:r>
        <w:rPr>
          <w:shd w:val="clear" w:color="auto" w:fill="FFFFFF" w:themeFill="background1"/>
          <w:lang w:val="fr-FR"/>
        </w:rPr>
        <w:t xml:space="preserve">Compte tenu du fait qu’il n’existe pas </w:t>
      </w:r>
      <w:r w:rsidR="00B713B6">
        <w:rPr>
          <w:shd w:val="clear" w:color="auto" w:fill="FFFFFF" w:themeFill="background1"/>
          <w:lang w:val="fr-FR"/>
        </w:rPr>
        <w:t xml:space="preserve">une </w:t>
      </w:r>
      <w:r w:rsidR="00376C67">
        <w:rPr>
          <w:shd w:val="clear" w:color="auto" w:fill="FFFFFF" w:themeFill="background1"/>
          <w:lang w:val="fr-FR"/>
        </w:rPr>
        <w:t>étude</w:t>
      </w:r>
      <w:r w:rsidR="00B713B6">
        <w:rPr>
          <w:shd w:val="clear" w:color="auto" w:fill="FFFFFF" w:themeFill="background1"/>
          <w:lang w:val="fr-FR"/>
        </w:rPr>
        <w:t xml:space="preserve"> de </w:t>
      </w:r>
      <w:r w:rsidR="00376C67">
        <w:rPr>
          <w:shd w:val="clear" w:color="auto" w:fill="FFFFFF" w:themeFill="background1"/>
          <w:lang w:val="fr-FR"/>
        </w:rPr>
        <w:t>référence</w:t>
      </w:r>
      <w:r w:rsidR="00B713B6">
        <w:rPr>
          <w:shd w:val="clear" w:color="auto" w:fill="FFFFFF" w:themeFill="background1"/>
          <w:lang w:val="fr-FR"/>
        </w:rPr>
        <w:t xml:space="preserve"> initiale sur les</w:t>
      </w:r>
      <w:r w:rsidR="00A96504">
        <w:rPr>
          <w:shd w:val="clear" w:color="auto" w:fill="FFFFFF" w:themeFill="background1"/>
          <w:lang w:val="fr-FR"/>
        </w:rPr>
        <w:t xml:space="preserve"> besoins des</w:t>
      </w:r>
      <w:r w:rsidR="00B713B6">
        <w:rPr>
          <w:shd w:val="clear" w:color="auto" w:fill="FFFFFF" w:themeFill="background1"/>
          <w:lang w:val="fr-FR"/>
        </w:rPr>
        <w:t xml:space="preserve"> jeunes, </w:t>
      </w:r>
      <w:r w:rsidR="0029696B">
        <w:rPr>
          <w:shd w:val="clear" w:color="auto" w:fill="FFFFFF" w:themeFill="background1"/>
          <w:lang w:val="fr-FR"/>
        </w:rPr>
        <w:t xml:space="preserve">le projet a réalisé </w:t>
      </w:r>
      <w:r w:rsidR="00B713B6">
        <w:rPr>
          <w:shd w:val="clear" w:color="auto" w:fill="FFFFFF" w:themeFill="background1"/>
          <w:lang w:val="fr-FR"/>
        </w:rPr>
        <w:t xml:space="preserve">une </w:t>
      </w:r>
      <w:r w:rsidR="00376C67">
        <w:rPr>
          <w:shd w:val="clear" w:color="auto" w:fill="FFFFFF" w:themeFill="background1"/>
          <w:lang w:val="fr-FR"/>
        </w:rPr>
        <w:t>étude</w:t>
      </w:r>
      <w:r w:rsidR="00B713B6">
        <w:rPr>
          <w:shd w:val="clear" w:color="auto" w:fill="FFFFFF" w:themeFill="background1"/>
          <w:lang w:val="fr-FR"/>
        </w:rPr>
        <w:t xml:space="preserve"> quantitative et qualitative sur l</w:t>
      </w:r>
      <w:r>
        <w:rPr>
          <w:shd w:val="clear" w:color="auto" w:fill="FFFFFF" w:themeFill="background1"/>
          <w:lang w:val="fr-FR"/>
        </w:rPr>
        <w:t>a manière dont les jeunes</w:t>
      </w:r>
      <w:r w:rsidR="0029696B">
        <w:rPr>
          <w:shd w:val="clear" w:color="auto" w:fill="FFFFFF" w:themeFill="background1"/>
          <w:lang w:val="fr-FR"/>
        </w:rPr>
        <w:t xml:space="preserve"> perçoivent et</w:t>
      </w:r>
      <w:r w:rsidR="00B713B6">
        <w:rPr>
          <w:shd w:val="clear" w:color="auto" w:fill="FFFFFF" w:themeFill="background1"/>
          <w:lang w:val="fr-FR"/>
        </w:rPr>
        <w:t xml:space="preserve"> </w:t>
      </w:r>
      <w:r>
        <w:rPr>
          <w:shd w:val="clear" w:color="auto" w:fill="FFFFFF" w:themeFill="background1"/>
          <w:lang w:val="fr-FR"/>
        </w:rPr>
        <w:t>sont affectés par les conflits</w:t>
      </w:r>
      <w:r w:rsidR="0029696B">
        <w:rPr>
          <w:shd w:val="clear" w:color="auto" w:fill="FFFFFF" w:themeFill="background1"/>
          <w:lang w:val="fr-FR"/>
        </w:rPr>
        <w:t xml:space="preserve">, mais aussi </w:t>
      </w:r>
      <w:r w:rsidR="004E6873">
        <w:rPr>
          <w:shd w:val="clear" w:color="auto" w:fill="FFFFFF" w:themeFill="background1"/>
          <w:lang w:val="fr-FR"/>
        </w:rPr>
        <w:t xml:space="preserve">sur </w:t>
      </w:r>
      <w:r w:rsidR="0029696B">
        <w:rPr>
          <w:shd w:val="clear" w:color="auto" w:fill="FFFFFF" w:themeFill="background1"/>
          <w:lang w:val="fr-FR"/>
        </w:rPr>
        <w:t xml:space="preserve">les difficultés </w:t>
      </w:r>
      <w:r w:rsidR="004E6873">
        <w:rPr>
          <w:shd w:val="clear" w:color="auto" w:fill="FFFFFF" w:themeFill="background1"/>
          <w:lang w:val="fr-FR"/>
        </w:rPr>
        <w:t xml:space="preserve">que les jeunes </w:t>
      </w:r>
      <w:r w:rsidR="0029696B">
        <w:rPr>
          <w:shd w:val="clear" w:color="auto" w:fill="FFFFFF" w:themeFill="background1"/>
          <w:lang w:val="fr-FR"/>
        </w:rPr>
        <w:t>rencontr</w:t>
      </w:r>
      <w:r w:rsidR="004E6873">
        <w:rPr>
          <w:shd w:val="clear" w:color="auto" w:fill="FFFFFF" w:themeFill="background1"/>
          <w:lang w:val="fr-FR"/>
        </w:rPr>
        <w:t>ent</w:t>
      </w:r>
      <w:r w:rsidR="0029696B">
        <w:rPr>
          <w:shd w:val="clear" w:color="auto" w:fill="FFFFFF" w:themeFill="background1"/>
          <w:lang w:val="fr-FR"/>
        </w:rPr>
        <w:t xml:space="preserve"> dans les processus de participation </w:t>
      </w:r>
      <w:r w:rsidR="00A96504">
        <w:rPr>
          <w:shd w:val="clear" w:color="auto" w:fill="FFFFFF" w:themeFill="background1"/>
          <w:lang w:val="fr-FR"/>
        </w:rPr>
        <w:t xml:space="preserve">dans les prises des décisions </w:t>
      </w:r>
      <w:r w:rsidR="0050541C">
        <w:rPr>
          <w:shd w:val="clear" w:color="auto" w:fill="FFFFFF" w:themeFill="background1"/>
          <w:lang w:val="fr-FR"/>
        </w:rPr>
        <w:t>et de consolidation de la paix</w:t>
      </w:r>
      <w:r w:rsidR="00B713B6">
        <w:rPr>
          <w:shd w:val="clear" w:color="auto" w:fill="FFFFFF" w:themeFill="background1"/>
          <w:lang w:val="fr-FR"/>
        </w:rPr>
        <w:t xml:space="preserve">. En termes de changement, l’étude a fourni non seulement une compréhension approfondie des principaux </w:t>
      </w:r>
      <w:r w:rsidR="00376C67">
        <w:rPr>
          <w:shd w:val="clear" w:color="auto" w:fill="FFFFFF" w:themeFill="background1"/>
          <w:lang w:val="fr-FR"/>
        </w:rPr>
        <w:t>défis</w:t>
      </w:r>
      <w:r w:rsidR="00B713B6">
        <w:rPr>
          <w:shd w:val="clear" w:color="auto" w:fill="FFFFFF" w:themeFill="background1"/>
          <w:lang w:val="fr-FR"/>
        </w:rPr>
        <w:t xml:space="preserve"> que les jeunes femmes et jeunes hommes rencontrent par </w:t>
      </w:r>
      <w:r w:rsidR="00376C67">
        <w:rPr>
          <w:shd w:val="clear" w:color="auto" w:fill="FFFFFF" w:themeFill="background1"/>
          <w:lang w:val="fr-FR"/>
        </w:rPr>
        <w:t>rapport</w:t>
      </w:r>
      <w:r w:rsidR="00B713B6">
        <w:rPr>
          <w:shd w:val="clear" w:color="auto" w:fill="FFFFFF" w:themeFill="background1"/>
          <w:lang w:val="fr-FR"/>
        </w:rPr>
        <w:t xml:space="preserve"> </w:t>
      </w:r>
      <w:r w:rsidR="00376C67">
        <w:rPr>
          <w:shd w:val="clear" w:color="auto" w:fill="FFFFFF" w:themeFill="background1"/>
          <w:lang w:val="fr-FR"/>
        </w:rPr>
        <w:t>à</w:t>
      </w:r>
      <w:r w:rsidR="00B713B6">
        <w:rPr>
          <w:shd w:val="clear" w:color="auto" w:fill="FFFFFF" w:themeFill="background1"/>
          <w:lang w:val="fr-FR"/>
        </w:rPr>
        <w:t xml:space="preserve"> leur participation dans les processus décisionnels et de consolidation de la paix</w:t>
      </w:r>
      <w:r w:rsidR="00376C67">
        <w:rPr>
          <w:shd w:val="clear" w:color="auto" w:fill="FFFFFF" w:themeFill="background1"/>
          <w:lang w:val="fr-FR"/>
        </w:rPr>
        <w:t>, mais aussi et surtout</w:t>
      </w:r>
      <w:r w:rsidR="00A96504">
        <w:rPr>
          <w:shd w:val="clear" w:color="auto" w:fill="FFFFFF" w:themeFill="background1"/>
          <w:lang w:val="fr-FR"/>
        </w:rPr>
        <w:t>, elle a permis</w:t>
      </w:r>
      <w:r w:rsidR="00376C67">
        <w:rPr>
          <w:shd w:val="clear" w:color="auto" w:fill="FFFFFF" w:themeFill="background1"/>
          <w:lang w:val="fr-FR"/>
        </w:rPr>
        <w:t xml:space="preserve"> de disposer des données fiables sur les besoins et aspirations des jeunes permettant de mettre en place des mécanismes pour l’inclusion des jeunes dans les processus décisionnels et de consolidation de la paix en RCA</w:t>
      </w:r>
      <w:r w:rsidR="003A0F4B">
        <w:rPr>
          <w:shd w:val="clear" w:color="auto" w:fill="FFFFFF" w:themeFill="background1"/>
          <w:lang w:val="fr-FR"/>
        </w:rPr>
        <w:t xml:space="preserve"> et de comprendre certaines causes structurelles de leur participation au processus de consolidation dans le pays</w:t>
      </w:r>
      <w:r w:rsidR="00376C67">
        <w:rPr>
          <w:shd w:val="clear" w:color="auto" w:fill="FFFFFF" w:themeFill="background1"/>
          <w:lang w:val="fr-FR"/>
        </w:rPr>
        <w:t xml:space="preserve">. </w:t>
      </w:r>
      <w:r w:rsidR="007B2985">
        <w:rPr>
          <w:shd w:val="clear" w:color="auto" w:fill="FFFFFF" w:themeFill="background1"/>
          <w:lang w:val="fr-FR"/>
        </w:rPr>
        <w:t>Cette meilleure compréhension des défis que rencontrent les jeunes liés aux conflits et la disponibilité des données de références fiables sur la participation des jeunes et leur perception constituent un éventail de support pour une meilleure planification des initiatives en faveur des jeunes</w:t>
      </w:r>
      <w:r w:rsidR="001F35AD">
        <w:rPr>
          <w:shd w:val="clear" w:color="auto" w:fill="FFFFFF" w:themeFill="background1"/>
          <w:lang w:val="fr-FR"/>
        </w:rPr>
        <w:t xml:space="preserve"> dans le processus de paix.</w:t>
      </w:r>
      <w:r w:rsidR="007B2985">
        <w:rPr>
          <w:shd w:val="clear" w:color="auto" w:fill="FFFFFF" w:themeFill="background1"/>
          <w:lang w:val="fr-FR"/>
        </w:rPr>
        <w:t xml:space="preserve"> </w:t>
      </w:r>
    </w:p>
    <w:p w14:paraId="534E1E2C" w14:textId="77777777" w:rsidR="00342B1F" w:rsidRDefault="00342B1F" w:rsidP="00B63236">
      <w:pPr>
        <w:shd w:val="clear" w:color="auto" w:fill="FFFFFF" w:themeFill="background1"/>
        <w:spacing w:line="276" w:lineRule="auto"/>
        <w:ind w:left="-810"/>
        <w:jc w:val="both"/>
        <w:rPr>
          <w:shd w:val="clear" w:color="auto" w:fill="FFFFFF" w:themeFill="background1"/>
          <w:lang w:val="fr-FR"/>
        </w:rPr>
      </w:pPr>
    </w:p>
    <w:p w14:paraId="2C342A4E" w14:textId="123B5228" w:rsidR="001F35AD" w:rsidRDefault="00376C67" w:rsidP="00B63236">
      <w:pPr>
        <w:shd w:val="clear" w:color="auto" w:fill="FFFFFF" w:themeFill="background1"/>
        <w:spacing w:line="276" w:lineRule="auto"/>
        <w:ind w:left="-810"/>
        <w:jc w:val="both"/>
        <w:rPr>
          <w:shd w:val="clear" w:color="auto" w:fill="FFFFFF" w:themeFill="background1"/>
          <w:lang w:val="fr-FR"/>
        </w:rPr>
      </w:pPr>
      <w:r>
        <w:rPr>
          <w:shd w:val="clear" w:color="auto" w:fill="FFFFFF" w:themeFill="background1"/>
          <w:lang w:val="fr-FR"/>
        </w:rPr>
        <w:lastRenderedPageBreak/>
        <w:t>Dans le cadre</w:t>
      </w:r>
      <w:r w:rsidR="002D1509">
        <w:rPr>
          <w:shd w:val="clear" w:color="auto" w:fill="FFFFFF" w:themeFill="background1"/>
          <w:lang w:val="fr-FR"/>
        </w:rPr>
        <w:t xml:space="preserve"> de la mise en place d’un document de plaidoyer pour la participation des jeunes dans les prises des décisions</w:t>
      </w:r>
      <w:r w:rsidR="00342B1F">
        <w:rPr>
          <w:shd w:val="clear" w:color="auto" w:fill="FFFFFF" w:themeFill="background1"/>
          <w:lang w:val="fr-FR"/>
        </w:rPr>
        <w:t xml:space="preserve"> et les processus de consolidation de la paix</w:t>
      </w:r>
      <w:r w:rsidR="002D1509">
        <w:rPr>
          <w:shd w:val="clear" w:color="auto" w:fill="FFFFFF" w:themeFill="background1"/>
          <w:lang w:val="fr-FR"/>
        </w:rPr>
        <w:t>, les textes et lois qui sont de nature à entraver la participation des jeunes dans les processus décisionnels ont été revus</w:t>
      </w:r>
      <w:r w:rsidR="001F35AD">
        <w:rPr>
          <w:shd w:val="clear" w:color="auto" w:fill="FFFFFF" w:themeFill="background1"/>
          <w:lang w:val="fr-FR"/>
        </w:rPr>
        <w:t xml:space="preserve"> ouvrant la voie à une intégration probable de leurs préoccupations dans les </w:t>
      </w:r>
      <w:r w:rsidR="003A0F4B">
        <w:rPr>
          <w:shd w:val="clear" w:color="auto" w:fill="FFFFFF" w:themeFill="background1"/>
          <w:lang w:val="fr-FR"/>
        </w:rPr>
        <w:t xml:space="preserve">futurs </w:t>
      </w:r>
      <w:r w:rsidR="001F35AD">
        <w:rPr>
          <w:shd w:val="clear" w:color="auto" w:fill="FFFFFF" w:themeFill="background1"/>
          <w:lang w:val="fr-FR"/>
        </w:rPr>
        <w:t xml:space="preserve">textes de loi et règlements et pourrait permettre de réduire le phénomène d’exclusion des jeunes  dans </w:t>
      </w:r>
      <w:r w:rsidR="003A0F4B">
        <w:rPr>
          <w:shd w:val="clear" w:color="auto" w:fill="FFFFFF" w:themeFill="background1"/>
          <w:lang w:val="fr-FR"/>
        </w:rPr>
        <w:t>la gouvernance du pays.</w:t>
      </w:r>
    </w:p>
    <w:p w14:paraId="250370F0" w14:textId="77777777" w:rsidR="001F35AD" w:rsidRDefault="001F35AD" w:rsidP="00B63236">
      <w:pPr>
        <w:shd w:val="clear" w:color="auto" w:fill="FFFFFF" w:themeFill="background1"/>
        <w:spacing w:line="276" w:lineRule="auto"/>
        <w:ind w:left="-810"/>
        <w:jc w:val="both"/>
        <w:rPr>
          <w:shd w:val="clear" w:color="auto" w:fill="FFFFFF" w:themeFill="background1"/>
          <w:lang w:val="fr-FR"/>
        </w:rPr>
      </w:pPr>
    </w:p>
    <w:p w14:paraId="4E10A6BC" w14:textId="227DC47E" w:rsidR="00C74003" w:rsidRDefault="00342B1F" w:rsidP="00B63236">
      <w:pPr>
        <w:shd w:val="clear" w:color="auto" w:fill="FFFFFF" w:themeFill="background1"/>
        <w:spacing w:line="276" w:lineRule="auto"/>
        <w:ind w:left="-810"/>
        <w:jc w:val="both"/>
        <w:rPr>
          <w:shd w:val="clear" w:color="auto" w:fill="FFFFFF" w:themeFill="background1"/>
          <w:lang w:val="fr-FR"/>
        </w:rPr>
      </w:pPr>
      <w:r>
        <w:rPr>
          <w:shd w:val="clear" w:color="auto" w:fill="FFFFFF" w:themeFill="background1"/>
          <w:lang w:val="fr-FR"/>
        </w:rPr>
        <w:t>En terme</w:t>
      </w:r>
      <w:r w:rsidR="001F35AD">
        <w:rPr>
          <w:shd w:val="clear" w:color="auto" w:fill="FFFFFF" w:themeFill="background1"/>
          <w:lang w:val="fr-FR"/>
        </w:rPr>
        <w:t>s</w:t>
      </w:r>
      <w:r>
        <w:rPr>
          <w:shd w:val="clear" w:color="auto" w:fill="FFFFFF" w:themeFill="background1"/>
          <w:lang w:val="fr-FR"/>
        </w:rPr>
        <w:t xml:space="preserve"> de changement</w:t>
      </w:r>
      <w:r w:rsidR="003A0F4B">
        <w:rPr>
          <w:shd w:val="clear" w:color="auto" w:fill="FFFFFF" w:themeFill="background1"/>
          <w:lang w:val="fr-FR"/>
        </w:rPr>
        <w:t xml:space="preserve"> structurel</w:t>
      </w:r>
      <w:r>
        <w:rPr>
          <w:shd w:val="clear" w:color="auto" w:fill="FFFFFF" w:themeFill="background1"/>
          <w:lang w:val="fr-FR"/>
        </w:rPr>
        <w:t xml:space="preserve">, </w:t>
      </w:r>
      <w:r w:rsidR="001F35AD">
        <w:rPr>
          <w:shd w:val="clear" w:color="auto" w:fill="FFFFFF" w:themeFill="background1"/>
          <w:lang w:val="fr-FR"/>
        </w:rPr>
        <w:t>les résultats des études ont</w:t>
      </w:r>
      <w:r w:rsidR="000B298F">
        <w:rPr>
          <w:shd w:val="clear" w:color="auto" w:fill="FFFFFF" w:themeFill="background1"/>
          <w:lang w:val="fr-FR"/>
        </w:rPr>
        <w:t xml:space="preserve"> permis</w:t>
      </w:r>
      <w:r>
        <w:rPr>
          <w:shd w:val="clear" w:color="auto" w:fill="FFFFFF" w:themeFill="background1"/>
          <w:lang w:val="fr-FR"/>
        </w:rPr>
        <w:t xml:space="preserve"> d’assainir le cadre légal et règlementaire pour la promotion de la jeunesse et de rappeler les engagements pris par la RCA relatifs à la promotion de</w:t>
      </w:r>
      <w:r w:rsidR="00400BCD">
        <w:rPr>
          <w:shd w:val="clear" w:color="auto" w:fill="FFFFFF" w:themeFill="background1"/>
          <w:lang w:val="fr-FR"/>
        </w:rPr>
        <w:t xml:space="preserve"> la </w:t>
      </w:r>
      <w:r>
        <w:rPr>
          <w:shd w:val="clear" w:color="auto" w:fill="FFFFFF" w:themeFill="background1"/>
          <w:lang w:val="fr-FR"/>
        </w:rPr>
        <w:t>jeunes</w:t>
      </w:r>
      <w:r w:rsidR="00400BCD">
        <w:rPr>
          <w:shd w:val="clear" w:color="auto" w:fill="FFFFFF" w:themeFill="background1"/>
          <w:lang w:val="fr-FR"/>
        </w:rPr>
        <w:t>se</w:t>
      </w:r>
      <w:r>
        <w:rPr>
          <w:shd w:val="clear" w:color="auto" w:fill="FFFFFF" w:themeFill="background1"/>
          <w:lang w:val="fr-FR"/>
        </w:rPr>
        <w:t xml:space="preserve">. </w:t>
      </w:r>
      <w:r w:rsidR="00402571">
        <w:rPr>
          <w:shd w:val="clear" w:color="auto" w:fill="FFFFFF" w:themeFill="background1"/>
          <w:lang w:val="fr-FR"/>
        </w:rPr>
        <w:t>Il</w:t>
      </w:r>
      <w:r w:rsidR="002D1509">
        <w:rPr>
          <w:shd w:val="clear" w:color="auto" w:fill="FFFFFF" w:themeFill="background1"/>
          <w:lang w:val="fr-FR"/>
        </w:rPr>
        <w:t xml:space="preserve"> va servir au Conseil National de la Jeunesse (CNJCA) d’un </w:t>
      </w:r>
      <w:r w:rsidR="003A0F4B">
        <w:rPr>
          <w:shd w:val="clear" w:color="auto" w:fill="FFFFFF" w:themeFill="background1"/>
          <w:lang w:val="fr-FR"/>
        </w:rPr>
        <w:t>référentiel</w:t>
      </w:r>
      <w:r w:rsidR="004A7AB9">
        <w:rPr>
          <w:shd w:val="clear" w:color="auto" w:fill="FFFFFF" w:themeFill="background1"/>
          <w:lang w:val="fr-FR"/>
        </w:rPr>
        <w:t xml:space="preserve"> </w:t>
      </w:r>
      <w:r w:rsidR="000B298F">
        <w:rPr>
          <w:shd w:val="clear" w:color="auto" w:fill="FFFFFF" w:themeFill="background1"/>
          <w:lang w:val="fr-FR"/>
        </w:rPr>
        <w:t>et/ou un outil de</w:t>
      </w:r>
      <w:r w:rsidR="004A7AB9">
        <w:rPr>
          <w:shd w:val="clear" w:color="auto" w:fill="FFFFFF" w:themeFill="background1"/>
          <w:lang w:val="fr-FR"/>
        </w:rPr>
        <w:t xml:space="preserve"> plaidoyer auprès des </w:t>
      </w:r>
      <w:r w:rsidR="002D1509">
        <w:rPr>
          <w:shd w:val="clear" w:color="auto" w:fill="FFFFFF" w:themeFill="background1"/>
          <w:lang w:val="fr-FR"/>
        </w:rPr>
        <w:t xml:space="preserve">acteurs </w:t>
      </w:r>
      <w:r w:rsidR="004A7AB9">
        <w:rPr>
          <w:shd w:val="clear" w:color="auto" w:fill="FFFFFF" w:themeFill="background1"/>
          <w:lang w:val="fr-FR"/>
        </w:rPr>
        <w:t>impliqués</w:t>
      </w:r>
      <w:r w:rsidR="002D1509">
        <w:rPr>
          <w:shd w:val="clear" w:color="auto" w:fill="FFFFFF" w:themeFill="background1"/>
          <w:lang w:val="fr-FR"/>
        </w:rPr>
        <w:t xml:space="preserve"> dans l</w:t>
      </w:r>
      <w:r w:rsidR="000B298F">
        <w:rPr>
          <w:shd w:val="clear" w:color="auto" w:fill="FFFFFF" w:themeFill="background1"/>
          <w:lang w:val="fr-FR"/>
        </w:rPr>
        <w:t>es politiques de</w:t>
      </w:r>
      <w:r w:rsidR="002D1509">
        <w:rPr>
          <w:shd w:val="clear" w:color="auto" w:fill="FFFFFF" w:themeFill="background1"/>
          <w:lang w:val="fr-FR"/>
        </w:rPr>
        <w:t xml:space="preserve"> promotion de la jeunesse</w:t>
      </w:r>
      <w:r w:rsidR="004A7AB9">
        <w:rPr>
          <w:shd w:val="clear" w:color="auto" w:fill="FFFFFF" w:themeFill="background1"/>
          <w:lang w:val="fr-FR"/>
        </w:rPr>
        <w:t xml:space="preserve"> Centrafricain</w:t>
      </w:r>
      <w:r w:rsidR="000B298F">
        <w:rPr>
          <w:shd w:val="clear" w:color="auto" w:fill="FFFFFF" w:themeFill="background1"/>
          <w:lang w:val="fr-FR"/>
        </w:rPr>
        <w:t>e</w:t>
      </w:r>
      <w:r w:rsidR="00C74003">
        <w:rPr>
          <w:shd w:val="clear" w:color="auto" w:fill="FFFFFF" w:themeFill="background1"/>
          <w:lang w:val="fr-FR"/>
        </w:rPr>
        <w:t>.</w:t>
      </w:r>
    </w:p>
    <w:p w14:paraId="704D1D8B" w14:textId="77777777" w:rsidR="00C74003" w:rsidRDefault="00C74003" w:rsidP="005E629E">
      <w:pPr>
        <w:shd w:val="clear" w:color="auto" w:fill="FFFFFF" w:themeFill="background1"/>
        <w:spacing w:line="276" w:lineRule="auto"/>
        <w:ind w:left="-810"/>
        <w:jc w:val="both"/>
        <w:rPr>
          <w:shd w:val="clear" w:color="auto" w:fill="FFFFFF" w:themeFill="background1"/>
          <w:lang w:val="fr-FR"/>
        </w:rPr>
      </w:pPr>
    </w:p>
    <w:p w14:paraId="5D50B7EA" w14:textId="4AED67D8" w:rsidR="00D12629" w:rsidRPr="00230767" w:rsidRDefault="00C74003" w:rsidP="005E629E">
      <w:pPr>
        <w:shd w:val="clear" w:color="auto" w:fill="FFFFFF" w:themeFill="background1"/>
        <w:spacing w:line="276" w:lineRule="auto"/>
        <w:ind w:left="-810"/>
        <w:jc w:val="both"/>
        <w:rPr>
          <w:shd w:val="clear" w:color="auto" w:fill="FFFFFF" w:themeFill="background1"/>
          <w:lang w:val="fr-FR"/>
        </w:rPr>
      </w:pPr>
      <w:r>
        <w:rPr>
          <w:shd w:val="clear" w:color="auto" w:fill="FFFFFF" w:themeFill="background1"/>
          <w:lang w:val="fr-FR"/>
        </w:rPr>
        <w:t xml:space="preserve">En l’absence d’une formation </w:t>
      </w:r>
      <w:r w:rsidR="00080AA4">
        <w:rPr>
          <w:shd w:val="clear" w:color="auto" w:fill="FFFFFF" w:themeFill="background1"/>
          <w:lang w:val="fr-FR"/>
        </w:rPr>
        <w:t xml:space="preserve">sur </w:t>
      </w:r>
      <w:r w:rsidR="00C73A9C">
        <w:rPr>
          <w:shd w:val="clear" w:color="auto" w:fill="FFFFFF" w:themeFill="background1"/>
          <w:lang w:val="fr-FR"/>
        </w:rPr>
        <w:t xml:space="preserve">la thématique </w:t>
      </w:r>
      <w:r w:rsidR="005A055E">
        <w:rPr>
          <w:shd w:val="clear" w:color="auto" w:fill="FFFFFF" w:themeFill="background1"/>
          <w:lang w:val="fr-FR"/>
        </w:rPr>
        <w:t>‘</w:t>
      </w:r>
      <w:r w:rsidR="00C73A9C" w:rsidRPr="005A055E">
        <w:rPr>
          <w:b/>
          <w:shd w:val="clear" w:color="auto" w:fill="FFFFFF" w:themeFill="background1"/>
          <w:lang w:val="fr-FR"/>
        </w:rPr>
        <w:t>J</w:t>
      </w:r>
      <w:r w:rsidR="0084696A" w:rsidRPr="005A055E">
        <w:rPr>
          <w:b/>
          <w:shd w:val="clear" w:color="auto" w:fill="FFFFFF" w:themeFill="background1"/>
          <w:lang w:val="fr-FR"/>
        </w:rPr>
        <w:t>eunes face</w:t>
      </w:r>
      <w:r w:rsidR="00080AA4" w:rsidRPr="005A055E">
        <w:rPr>
          <w:b/>
          <w:shd w:val="clear" w:color="auto" w:fill="FFFFFF" w:themeFill="background1"/>
          <w:lang w:val="fr-FR"/>
        </w:rPr>
        <w:t xml:space="preserve"> aux conflits</w:t>
      </w:r>
      <w:r w:rsidR="005A055E" w:rsidRPr="005A055E">
        <w:rPr>
          <w:b/>
          <w:shd w:val="clear" w:color="auto" w:fill="FFFFFF" w:themeFill="background1"/>
          <w:lang w:val="fr-FR"/>
        </w:rPr>
        <w:t>’</w:t>
      </w:r>
      <w:r w:rsidR="00080AA4">
        <w:rPr>
          <w:shd w:val="clear" w:color="auto" w:fill="FFFFFF" w:themeFill="background1"/>
          <w:lang w:val="fr-FR"/>
        </w:rPr>
        <w:t xml:space="preserve">, le projet a organisé des exercices d’évaluations participatives avec les jeunes sur les besoins de </w:t>
      </w:r>
      <w:r w:rsidR="00630598">
        <w:rPr>
          <w:shd w:val="clear" w:color="auto" w:fill="FFFFFF" w:themeFill="background1"/>
          <w:lang w:val="fr-FR"/>
        </w:rPr>
        <w:t xml:space="preserve">formation et/ou renforcement des capacités. </w:t>
      </w:r>
      <w:r w:rsidR="00822BBF">
        <w:rPr>
          <w:shd w:val="clear" w:color="auto" w:fill="FFFFFF" w:themeFill="background1"/>
          <w:lang w:val="fr-FR"/>
        </w:rPr>
        <w:t xml:space="preserve">Au terme des discussions, </w:t>
      </w:r>
      <w:r w:rsidR="009F7CD4">
        <w:rPr>
          <w:shd w:val="clear" w:color="auto" w:fill="FFFFFF" w:themeFill="background1"/>
          <w:lang w:val="fr-FR"/>
        </w:rPr>
        <w:t>250</w:t>
      </w:r>
      <w:r w:rsidR="003A0F4B">
        <w:rPr>
          <w:shd w:val="clear" w:color="auto" w:fill="FFFFFF" w:themeFill="background1"/>
          <w:lang w:val="fr-FR"/>
        </w:rPr>
        <w:t xml:space="preserve"> jeunes</w:t>
      </w:r>
      <w:r w:rsidR="00630598">
        <w:rPr>
          <w:shd w:val="clear" w:color="auto" w:fill="FFFFFF" w:themeFill="background1"/>
          <w:lang w:val="fr-FR"/>
        </w:rPr>
        <w:t xml:space="preserve"> ont exprimé les besoins de formation et/ou renforcement des capacités sur les thématiques de</w:t>
      </w:r>
      <w:r w:rsidR="00080AA4">
        <w:rPr>
          <w:shd w:val="clear" w:color="auto" w:fill="FFFFFF" w:themeFill="background1"/>
          <w:lang w:val="fr-FR"/>
        </w:rPr>
        <w:t xml:space="preserve"> l</w:t>
      </w:r>
      <w:r w:rsidR="00080AA4" w:rsidRPr="00397DC4">
        <w:rPr>
          <w:lang w:val="fr-FR"/>
        </w:rPr>
        <w:t>eadership</w:t>
      </w:r>
      <w:r w:rsidR="00D12629" w:rsidRPr="00397DC4">
        <w:rPr>
          <w:lang w:val="fr-FR"/>
        </w:rPr>
        <w:t xml:space="preserve"> communautaire</w:t>
      </w:r>
      <w:r w:rsidR="00630598">
        <w:rPr>
          <w:lang w:val="fr-FR"/>
        </w:rPr>
        <w:t> ;</w:t>
      </w:r>
      <w:r w:rsidR="00D12629" w:rsidRPr="00397DC4">
        <w:rPr>
          <w:lang w:val="fr-FR"/>
        </w:rPr>
        <w:t xml:space="preserve"> l</w:t>
      </w:r>
      <w:r w:rsidR="00630598">
        <w:rPr>
          <w:lang w:val="fr-FR"/>
        </w:rPr>
        <w:t xml:space="preserve">’éducation </w:t>
      </w:r>
      <w:r w:rsidR="009D34B7">
        <w:rPr>
          <w:lang w:val="fr-FR"/>
        </w:rPr>
        <w:t>à</w:t>
      </w:r>
      <w:r w:rsidR="00630598">
        <w:rPr>
          <w:lang w:val="fr-FR"/>
        </w:rPr>
        <w:t xml:space="preserve"> la</w:t>
      </w:r>
      <w:r w:rsidR="00D12629" w:rsidRPr="00397DC4">
        <w:rPr>
          <w:lang w:val="fr-FR"/>
        </w:rPr>
        <w:t xml:space="preserve"> citoyenneté, </w:t>
      </w:r>
      <w:r w:rsidR="00630598">
        <w:rPr>
          <w:lang w:val="fr-FR"/>
        </w:rPr>
        <w:t>au</w:t>
      </w:r>
      <w:r w:rsidR="00D12629" w:rsidRPr="00397DC4">
        <w:rPr>
          <w:lang w:val="fr-FR"/>
        </w:rPr>
        <w:t xml:space="preserve"> civisme et la cohésion sociale</w:t>
      </w:r>
      <w:r w:rsidR="00630598">
        <w:rPr>
          <w:lang w:val="fr-FR"/>
        </w:rPr>
        <w:t> ;</w:t>
      </w:r>
      <w:r w:rsidR="00D12629" w:rsidRPr="00397DC4">
        <w:rPr>
          <w:lang w:val="fr-FR"/>
        </w:rPr>
        <w:t xml:space="preserve"> l’analyse et la gestion constructive des conflits ainsi que l’état de droit et l’accès à la justice. </w:t>
      </w:r>
      <w:r w:rsidR="00630598">
        <w:rPr>
          <w:lang w:val="fr-FR"/>
        </w:rPr>
        <w:t xml:space="preserve">En effet, </w:t>
      </w:r>
      <w:r w:rsidR="009F7CD4">
        <w:rPr>
          <w:lang w:val="fr-FR"/>
        </w:rPr>
        <w:t>500</w:t>
      </w:r>
      <w:r w:rsidR="00C04CEB" w:rsidRPr="00397DC4">
        <w:rPr>
          <w:lang w:val="fr-FR"/>
        </w:rPr>
        <w:t xml:space="preserve"> jeunes </w:t>
      </w:r>
      <w:r w:rsidR="00D71086">
        <w:rPr>
          <w:lang w:val="fr-FR"/>
        </w:rPr>
        <w:t xml:space="preserve">dont 300 jeunes femmes et 200 jeunes hommes </w:t>
      </w:r>
      <w:r w:rsidR="00C04CEB" w:rsidRPr="00397DC4">
        <w:rPr>
          <w:lang w:val="fr-FR"/>
        </w:rPr>
        <w:t xml:space="preserve">ont pris part aux sessions de </w:t>
      </w:r>
      <w:r w:rsidR="00630598">
        <w:rPr>
          <w:lang w:val="fr-FR"/>
        </w:rPr>
        <w:t xml:space="preserve">renforcement des capacités sur lesdites thématiques. </w:t>
      </w:r>
      <w:r w:rsidR="003A0F4B">
        <w:rPr>
          <w:lang w:val="fr-FR"/>
        </w:rPr>
        <w:t>Ces sessions de</w:t>
      </w:r>
      <w:r w:rsidR="003408FB">
        <w:rPr>
          <w:lang w:val="fr-FR"/>
        </w:rPr>
        <w:t xml:space="preserve"> formations ont permis aux jeunes des 3 localités du projet</w:t>
      </w:r>
      <w:r w:rsidR="00F27607">
        <w:rPr>
          <w:lang w:val="fr-FR"/>
        </w:rPr>
        <w:t xml:space="preserve"> </w:t>
      </w:r>
      <w:r w:rsidR="003A0F4B">
        <w:rPr>
          <w:lang w:val="fr-FR"/>
        </w:rPr>
        <w:t xml:space="preserve">à savoir Bangui, Bambari et Bossangoa </w:t>
      </w:r>
      <w:r w:rsidR="00F27607">
        <w:rPr>
          <w:lang w:val="fr-FR"/>
        </w:rPr>
        <w:t>de réduire les violences communautaires,</w:t>
      </w:r>
      <w:r w:rsidR="003408FB">
        <w:rPr>
          <w:lang w:val="fr-FR"/>
        </w:rPr>
        <w:t xml:space="preserve"> de mettre en place des comités locaux de sensibilisation sur les conséquences des conflits sur la jeunesse et de soutenir les processus de consolidation de la paix. </w:t>
      </w:r>
      <w:r w:rsidR="00D12629" w:rsidRPr="00397DC4">
        <w:rPr>
          <w:lang w:val="fr-FR"/>
        </w:rPr>
        <w:t xml:space="preserve">Ces renforcements de capacité ont </w:t>
      </w:r>
      <w:r w:rsidR="000212F2">
        <w:rPr>
          <w:lang w:val="fr-FR"/>
        </w:rPr>
        <w:t>contribué au changement de comportement et d’attitude des jeunes, b</w:t>
      </w:r>
      <w:r w:rsidR="007957D1">
        <w:rPr>
          <w:lang w:val="fr-FR"/>
        </w:rPr>
        <w:t>énéficiaires du projet</w:t>
      </w:r>
      <w:r w:rsidR="003408FB">
        <w:rPr>
          <w:lang w:val="fr-FR"/>
        </w:rPr>
        <w:t xml:space="preserve"> </w:t>
      </w:r>
      <w:r w:rsidR="007957D1">
        <w:rPr>
          <w:lang w:val="fr-FR"/>
        </w:rPr>
        <w:t xml:space="preserve">qui </w:t>
      </w:r>
      <w:r w:rsidR="000212F2">
        <w:rPr>
          <w:lang w:val="fr-FR"/>
        </w:rPr>
        <w:t>soutiennent</w:t>
      </w:r>
      <w:r w:rsidR="003408FB">
        <w:rPr>
          <w:lang w:val="fr-FR"/>
        </w:rPr>
        <w:t xml:space="preserve"> les processus de consolidation de la paix au niveau communautaire</w:t>
      </w:r>
      <w:r w:rsidR="000212F2">
        <w:rPr>
          <w:lang w:val="fr-FR"/>
        </w:rPr>
        <w:t>.</w:t>
      </w:r>
    </w:p>
    <w:p w14:paraId="7CAC85EA" w14:textId="77777777" w:rsidR="00D12629" w:rsidRPr="00397DC4" w:rsidRDefault="00D12629" w:rsidP="005877C7">
      <w:pPr>
        <w:pStyle w:val="ListParagraph"/>
        <w:jc w:val="both"/>
        <w:rPr>
          <w:lang w:val="fr-FR"/>
        </w:rPr>
      </w:pPr>
    </w:p>
    <w:p w14:paraId="267F15F7" w14:textId="77777777" w:rsidR="008C782A" w:rsidRPr="00E55992" w:rsidRDefault="00476758" w:rsidP="00476758">
      <w:pPr>
        <w:ind w:left="-810"/>
        <w:rPr>
          <w:b/>
          <w:bCs/>
          <w:lang w:val="fr-FR"/>
        </w:rPr>
      </w:pPr>
      <w:r w:rsidRPr="00E55992">
        <w:rPr>
          <w:b/>
          <w:bCs/>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p>
    <w:p w14:paraId="54347831" w14:textId="3B37BCDD" w:rsidR="0062684E" w:rsidRDefault="001A3157" w:rsidP="00B61A18">
      <w:pPr>
        <w:spacing w:line="276" w:lineRule="auto"/>
        <w:jc w:val="both"/>
      </w:pPr>
      <w:r w:rsidRPr="00E55992">
        <w:rPr>
          <w:b/>
          <w:bCs/>
        </w:rPr>
        <w:fldChar w:fldCharType="begin">
          <w:ffData>
            <w:name w:val=""/>
            <w:enabled/>
            <w:calcOnExit w:val="0"/>
            <w:textInput>
              <w:maxLength w:val="2000"/>
            </w:textInput>
          </w:ffData>
        </w:fldChar>
      </w:r>
      <w:r w:rsidRPr="00E55992">
        <w:rPr>
          <w:b/>
          <w:bCs/>
          <w:lang w:val="fr-FR"/>
        </w:rPr>
        <w:instrText xml:space="preserve"> FORMTEXT </w:instrText>
      </w:r>
      <w:r w:rsidRPr="00E55992">
        <w:rPr>
          <w:b/>
          <w:bCs/>
        </w:rPr>
      </w:r>
      <w:r w:rsidRPr="00E55992">
        <w:rPr>
          <w:b/>
          <w:bCs/>
        </w:rPr>
        <w:fldChar w:fldCharType="separate"/>
      </w:r>
      <w:r w:rsidRPr="00E55992">
        <w:rPr>
          <w:b/>
          <w:bCs/>
          <w:noProof/>
        </w:rPr>
        <w:t> </w:t>
      </w:r>
      <w:r w:rsidRPr="00E55992">
        <w:rPr>
          <w:b/>
          <w:bCs/>
          <w:noProof/>
        </w:rPr>
        <w:t> </w:t>
      </w:r>
      <w:r w:rsidRPr="00E55992">
        <w:rPr>
          <w:b/>
          <w:bCs/>
          <w:noProof/>
        </w:rPr>
        <w:t> </w:t>
      </w:r>
      <w:r w:rsidRPr="00E55992">
        <w:rPr>
          <w:b/>
          <w:bCs/>
          <w:noProof/>
        </w:rPr>
        <w:t> </w:t>
      </w:r>
      <w:r w:rsidRPr="00E55992">
        <w:rPr>
          <w:b/>
          <w:bCs/>
          <w:noProof/>
        </w:rPr>
        <w:t> </w:t>
      </w:r>
      <w:r w:rsidRPr="00E55992">
        <w:rPr>
          <w:b/>
          <w:bCs/>
        </w:rPr>
        <w:fldChar w:fldCharType="end"/>
      </w:r>
    </w:p>
    <w:p w14:paraId="5C721CF5" w14:textId="77777777" w:rsidR="0062684E" w:rsidRDefault="0062684E" w:rsidP="00B61A18">
      <w:pPr>
        <w:spacing w:line="276" w:lineRule="auto"/>
        <w:jc w:val="both"/>
      </w:pPr>
    </w:p>
    <w:p w14:paraId="656D36D7" w14:textId="3179F984" w:rsidR="00643243" w:rsidRPr="007969D7" w:rsidRDefault="008F26D8" w:rsidP="00B61A18">
      <w:pPr>
        <w:spacing w:line="276" w:lineRule="auto"/>
        <w:jc w:val="both"/>
        <w:rPr>
          <w:lang w:val="fr-FR"/>
        </w:rPr>
      </w:pPr>
      <w:r>
        <w:rPr>
          <w:lang w:val="fr-FR"/>
        </w:rPr>
        <w:t>Le</w:t>
      </w:r>
      <w:r w:rsidR="006A1227" w:rsidRPr="00643243">
        <w:rPr>
          <w:lang w:val="fr-FR"/>
        </w:rPr>
        <w:t xml:space="preserve"> projet </w:t>
      </w:r>
      <w:r w:rsidR="00C23D3D">
        <w:rPr>
          <w:lang w:val="fr-FR"/>
        </w:rPr>
        <w:t>a affecté</w:t>
      </w:r>
      <w:r w:rsidR="000212F2">
        <w:rPr>
          <w:lang w:val="fr-FR"/>
        </w:rPr>
        <w:t xml:space="preserve"> positivement</w:t>
      </w:r>
      <w:r w:rsidR="00C23D3D">
        <w:rPr>
          <w:lang w:val="fr-FR"/>
        </w:rPr>
        <w:t xml:space="preserve"> la vie des</w:t>
      </w:r>
      <w:r w:rsidR="006F22F9">
        <w:rPr>
          <w:lang w:val="fr-FR"/>
        </w:rPr>
        <w:t xml:space="preserve"> </w:t>
      </w:r>
      <w:r w:rsidR="000212F2">
        <w:rPr>
          <w:lang w:val="fr-FR"/>
        </w:rPr>
        <w:t xml:space="preserve">bénéficiaires du projet aussi bien des </w:t>
      </w:r>
      <w:r w:rsidR="006F22F9">
        <w:rPr>
          <w:lang w:val="fr-FR"/>
        </w:rPr>
        <w:t>populations</w:t>
      </w:r>
      <w:r w:rsidR="00C23D3D">
        <w:rPr>
          <w:lang w:val="fr-FR"/>
        </w:rPr>
        <w:t xml:space="preserve"> </w:t>
      </w:r>
      <w:r w:rsidR="00687FE1">
        <w:rPr>
          <w:lang w:val="fr-FR"/>
        </w:rPr>
        <w:t>dans les zones du projet</w:t>
      </w:r>
      <w:r w:rsidR="000212F2">
        <w:rPr>
          <w:lang w:val="fr-FR"/>
        </w:rPr>
        <w:t>. En effet,</w:t>
      </w:r>
      <w:r w:rsidR="00A6715A" w:rsidRPr="00643243">
        <w:rPr>
          <w:lang w:val="fr-FR"/>
        </w:rPr>
        <w:t xml:space="preserve"> </w:t>
      </w:r>
      <w:r w:rsidR="007E2CF7">
        <w:rPr>
          <w:lang w:val="fr-FR"/>
        </w:rPr>
        <w:t xml:space="preserve">140 </w:t>
      </w:r>
      <w:r w:rsidR="006F22F9">
        <w:rPr>
          <w:lang w:val="fr-FR"/>
        </w:rPr>
        <w:t xml:space="preserve">leaders </w:t>
      </w:r>
      <w:r w:rsidR="00A6715A" w:rsidRPr="00643243">
        <w:rPr>
          <w:lang w:val="fr-FR"/>
        </w:rPr>
        <w:t xml:space="preserve">de </w:t>
      </w:r>
      <w:r w:rsidR="001054AB">
        <w:rPr>
          <w:lang w:val="fr-FR"/>
        </w:rPr>
        <w:t xml:space="preserve">la </w:t>
      </w:r>
      <w:r w:rsidR="00A6715A" w:rsidRPr="00643243">
        <w:rPr>
          <w:lang w:val="fr-FR"/>
        </w:rPr>
        <w:t>jeunes</w:t>
      </w:r>
      <w:r w:rsidR="001054AB">
        <w:rPr>
          <w:lang w:val="fr-FR"/>
        </w:rPr>
        <w:t>se</w:t>
      </w:r>
      <w:r w:rsidR="00A6715A" w:rsidRPr="00643243">
        <w:rPr>
          <w:lang w:val="fr-FR"/>
        </w:rPr>
        <w:t xml:space="preserve"> </w:t>
      </w:r>
      <w:r w:rsidR="007E2CF7">
        <w:rPr>
          <w:lang w:val="fr-FR"/>
        </w:rPr>
        <w:t xml:space="preserve">dont 80 </w:t>
      </w:r>
      <w:r w:rsidR="00A6715A" w:rsidRPr="00643243">
        <w:rPr>
          <w:lang w:val="fr-FR"/>
        </w:rPr>
        <w:t>des arrondissements de Bangui</w:t>
      </w:r>
      <w:r w:rsidR="007E2CF7">
        <w:rPr>
          <w:lang w:val="fr-FR"/>
        </w:rPr>
        <w:t xml:space="preserve"> (50 jeunes femmes et 30 jeunes hommes) et 60 leaders de la jeunesse de Bambari et Bossangoa dont 40 filles et 20 </w:t>
      </w:r>
      <w:r w:rsidR="00266E16">
        <w:rPr>
          <w:lang w:val="fr-FR"/>
        </w:rPr>
        <w:t>garçons</w:t>
      </w:r>
      <w:r w:rsidR="00A6715A" w:rsidRPr="00643243">
        <w:rPr>
          <w:lang w:val="fr-FR"/>
        </w:rPr>
        <w:t xml:space="preserve"> </w:t>
      </w:r>
      <w:r w:rsidR="006F22F9">
        <w:rPr>
          <w:lang w:val="fr-FR"/>
        </w:rPr>
        <w:t>sensibilisés</w:t>
      </w:r>
      <w:r w:rsidR="00C23D3D" w:rsidRPr="00643243">
        <w:rPr>
          <w:lang w:val="fr-FR"/>
        </w:rPr>
        <w:t xml:space="preserve"> </w:t>
      </w:r>
      <w:r w:rsidR="00A6715A" w:rsidRPr="00643243">
        <w:rPr>
          <w:lang w:val="fr-FR"/>
        </w:rPr>
        <w:t>durant la période pré-électoral</w:t>
      </w:r>
      <w:r w:rsidR="006F72B8" w:rsidRPr="00C23D3D">
        <w:rPr>
          <w:lang w:val="fr-FR"/>
        </w:rPr>
        <w:t>e</w:t>
      </w:r>
      <w:r w:rsidR="00A6715A" w:rsidRPr="00C23D3D">
        <w:rPr>
          <w:lang w:val="fr-FR"/>
        </w:rPr>
        <w:t xml:space="preserve"> </w:t>
      </w:r>
      <w:r w:rsidR="006A1227" w:rsidRPr="00C23D3D">
        <w:rPr>
          <w:lang w:val="fr-FR"/>
        </w:rPr>
        <w:t>sur l’APPR-RCA et la gestion constructive des conflits</w:t>
      </w:r>
      <w:r w:rsidR="006F72B8" w:rsidRPr="00C23D3D">
        <w:rPr>
          <w:lang w:val="fr-FR"/>
        </w:rPr>
        <w:t xml:space="preserve"> </w:t>
      </w:r>
      <w:r w:rsidR="006A1227" w:rsidRPr="00C23D3D">
        <w:rPr>
          <w:lang w:val="fr-FR"/>
        </w:rPr>
        <w:t>contribue</w:t>
      </w:r>
      <w:r w:rsidR="006F22F9">
        <w:rPr>
          <w:lang w:val="fr-FR"/>
        </w:rPr>
        <w:t xml:space="preserve">nt </w:t>
      </w:r>
      <w:r w:rsidR="00E04FB8">
        <w:rPr>
          <w:lang w:val="fr-FR"/>
        </w:rPr>
        <w:t xml:space="preserve">aujourd’hui </w:t>
      </w:r>
      <w:r w:rsidR="006F22F9">
        <w:rPr>
          <w:lang w:val="fr-FR"/>
        </w:rPr>
        <w:t>de façon significative</w:t>
      </w:r>
      <w:r w:rsidR="006A1227" w:rsidRPr="00C23D3D">
        <w:rPr>
          <w:lang w:val="fr-FR"/>
        </w:rPr>
        <w:t xml:space="preserve"> aux</w:t>
      </w:r>
      <w:r w:rsidR="006F72B8" w:rsidRPr="00C23D3D">
        <w:rPr>
          <w:lang w:val="fr-FR"/>
        </w:rPr>
        <w:t xml:space="preserve"> </w:t>
      </w:r>
      <w:r w:rsidR="006F22F9">
        <w:rPr>
          <w:lang w:val="fr-FR"/>
        </w:rPr>
        <w:t xml:space="preserve">débats </w:t>
      </w:r>
      <w:r w:rsidR="00E04FB8">
        <w:rPr>
          <w:lang w:val="fr-FR"/>
        </w:rPr>
        <w:t>sur les médias</w:t>
      </w:r>
      <w:r w:rsidR="006F72B8" w:rsidRPr="00C23D3D">
        <w:rPr>
          <w:lang w:val="fr-FR"/>
        </w:rPr>
        <w:t xml:space="preserve"> </w:t>
      </w:r>
      <w:r w:rsidR="00472C7D" w:rsidRPr="00C23D3D">
        <w:rPr>
          <w:lang w:val="fr-FR"/>
        </w:rPr>
        <w:t>et</w:t>
      </w:r>
      <w:r w:rsidR="006A1227" w:rsidRPr="00C23D3D">
        <w:rPr>
          <w:lang w:val="fr-FR"/>
        </w:rPr>
        <w:t xml:space="preserve"> commentaires sur les </w:t>
      </w:r>
      <w:r w:rsidR="00472C7D" w:rsidRPr="00C23D3D">
        <w:rPr>
          <w:lang w:val="fr-FR"/>
        </w:rPr>
        <w:t>réseaux sociaux</w:t>
      </w:r>
      <w:r w:rsidR="00E04FB8">
        <w:rPr>
          <w:lang w:val="fr-FR"/>
        </w:rPr>
        <w:t xml:space="preserve"> </w:t>
      </w:r>
      <w:r w:rsidR="00A6715A" w:rsidRPr="00C23D3D">
        <w:rPr>
          <w:lang w:val="fr-FR"/>
        </w:rPr>
        <w:t xml:space="preserve">sur la participation </w:t>
      </w:r>
      <w:r w:rsidR="006A1227" w:rsidRPr="00C23D3D">
        <w:rPr>
          <w:lang w:val="fr-FR"/>
        </w:rPr>
        <w:t>aux processus électoraux</w:t>
      </w:r>
      <w:r w:rsidR="00A6715A" w:rsidRPr="00C23D3D">
        <w:rPr>
          <w:lang w:val="fr-FR"/>
        </w:rPr>
        <w:t xml:space="preserve">, </w:t>
      </w:r>
      <w:r w:rsidR="00FB727F" w:rsidRPr="00C23D3D">
        <w:rPr>
          <w:lang w:val="fr-FR"/>
        </w:rPr>
        <w:t>aux élections apaisées perturbés par la coalition de</w:t>
      </w:r>
      <w:r w:rsidR="00A7697B">
        <w:rPr>
          <w:lang w:val="fr-FR"/>
        </w:rPr>
        <w:t xml:space="preserve">s </w:t>
      </w:r>
      <w:r w:rsidR="00FB727F" w:rsidRPr="00C23D3D">
        <w:rPr>
          <w:lang w:val="fr-FR"/>
        </w:rPr>
        <w:t xml:space="preserve">groupes armés </w:t>
      </w:r>
      <w:r w:rsidR="00E04FB8">
        <w:rPr>
          <w:lang w:val="fr-FR"/>
        </w:rPr>
        <w:t>dans le pays</w:t>
      </w:r>
      <w:r w:rsidR="00E04FB8" w:rsidRPr="00C23D3D">
        <w:rPr>
          <w:lang w:val="fr-FR"/>
        </w:rPr>
        <w:t>.</w:t>
      </w:r>
      <w:r w:rsidR="00E04FB8">
        <w:rPr>
          <w:lang w:val="fr-FR"/>
        </w:rPr>
        <w:t xml:space="preserve"> Par</w:t>
      </w:r>
      <w:r w:rsidR="006A1227">
        <w:rPr>
          <w:lang w:val="fr-FR"/>
        </w:rPr>
        <w:t xml:space="preserve"> ailleurs, ils ont </w:t>
      </w:r>
      <w:r w:rsidR="00FB727F" w:rsidRPr="006A1227">
        <w:rPr>
          <w:lang w:val="fr-FR"/>
        </w:rPr>
        <w:t xml:space="preserve">également contribué à </w:t>
      </w:r>
      <w:r w:rsidR="00A6715A" w:rsidRPr="006A1227">
        <w:rPr>
          <w:lang w:val="fr-FR"/>
        </w:rPr>
        <w:t xml:space="preserve">la gestion éclairée des rumeurs et des messages de haine en circulation sur les </w:t>
      </w:r>
      <w:r w:rsidR="00C041C7" w:rsidRPr="006A1227">
        <w:rPr>
          <w:lang w:val="fr-FR"/>
        </w:rPr>
        <w:t>réseaux</w:t>
      </w:r>
      <w:r w:rsidR="00A6715A" w:rsidRPr="006A1227">
        <w:rPr>
          <w:lang w:val="fr-FR"/>
        </w:rPr>
        <w:t xml:space="preserve"> sociaux et </w:t>
      </w:r>
      <w:r w:rsidR="00E04FB8">
        <w:rPr>
          <w:lang w:val="fr-FR"/>
        </w:rPr>
        <w:t>sur</w:t>
      </w:r>
      <w:r w:rsidR="00E04FB8" w:rsidRPr="006A1227">
        <w:rPr>
          <w:lang w:val="fr-FR"/>
        </w:rPr>
        <w:t xml:space="preserve"> </w:t>
      </w:r>
      <w:r w:rsidR="00A6715A" w:rsidRPr="006A1227">
        <w:rPr>
          <w:lang w:val="fr-FR"/>
        </w:rPr>
        <w:t xml:space="preserve">les </w:t>
      </w:r>
      <w:r w:rsidR="00FB727F" w:rsidRPr="006A1227">
        <w:rPr>
          <w:lang w:val="fr-FR"/>
        </w:rPr>
        <w:t>médias</w:t>
      </w:r>
      <w:r w:rsidR="00A6715A" w:rsidRPr="006A1227">
        <w:rPr>
          <w:lang w:val="fr-FR"/>
        </w:rPr>
        <w:t xml:space="preserve"> </w:t>
      </w:r>
      <w:r w:rsidR="00FB727F" w:rsidRPr="006A1227">
        <w:rPr>
          <w:lang w:val="fr-FR"/>
        </w:rPr>
        <w:t xml:space="preserve">ainsi que dans les discours </w:t>
      </w:r>
      <w:r w:rsidR="00FB727F" w:rsidRPr="006A1227">
        <w:rPr>
          <w:lang w:val="fr-FR"/>
        </w:rPr>
        <w:lastRenderedPageBreak/>
        <w:t>quotidiens des jeunes</w:t>
      </w:r>
      <w:r w:rsidR="001054AB">
        <w:rPr>
          <w:lang w:val="fr-FR"/>
        </w:rPr>
        <w:t xml:space="preserve"> et sont</w:t>
      </w:r>
      <w:r w:rsidR="00A6715A" w:rsidRPr="006A1227">
        <w:rPr>
          <w:lang w:val="fr-FR"/>
        </w:rPr>
        <w:t xml:space="preserve"> très actifs et déterminants dans la sensibilisation de leurs pairs dans les quartiers</w:t>
      </w:r>
      <w:r w:rsidR="00FB727F" w:rsidRPr="00643243">
        <w:rPr>
          <w:lang w:val="fr-FR"/>
        </w:rPr>
        <w:t xml:space="preserve"> sur l’APPR</w:t>
      </w:r>
      <w:r w:rsidR="00B22290" w:rsidRPr="00643243">
        <w:rPr>
          <w:lang w:val="fr-FR"/>
        </w:rPr>
        <w:t>.</w:t>
      </w:r>
      <w:r w:rsidR="006A1227" w:rsidRPr="00643243">
        <w:rPr>
          <w:lang w:val="fr-FR"/>
        </w:rPr>
        <w:t xml:space="preserve"> </w:t>
      </w:r>
      <w:r w:rsidR="00F87A93" w:rsidRPr="00A7697B">
        <w:rPr>
          <w:lang w:val="fr-FR"/>
        </w:rPr>
        <w:t>D</w:t>
      </w:r>
      <w:r w:rsidR="00F87A93">
        <w:rPr>
          <w:lang w:val="fr-FR"/>
        </w:rPr>
        <w:t>e façon globale, l</w:t>
      </w:r>
      <w:r w:rsidR="00A7697B" w:rsidRPr="007969D7">
        <w:rPr>
          <w:lang w:val="fr-FR"/>
        </w:rPr>
        <w:t>e</w:t>
      </w:r>
      <w:r w:rsidR="00643243" w:rsidRPr="007969D7">
        <w:rPr>
          <w:lang w:val="fr-FR"/>
        </w:rPr>
        <w:t xml:space="preserve"> projet a </w:t>
      </w:r>
      <w:r w:rsidR="00643243">
        <w:rPr>
          <w:lang w:val="fr-FR"/>
        </w:rPr>
        <w:t>permis aux jeunes de passer d’une société de jeunes acteurs de conflits, de la violence, a une société de jeunes acteurs de paix</w:t>
      </w:r>
      <w:r w:rsidR="00B61A18">
        <w:rPr>
          <w:lang w:val="fr-FR"/>
        </w:rPr>
        <w:t>.</w:t>
      </w:r>
    </w:p>
    <w:p w14:paraId="78B9501B" w14:textId="77777777" w:rsidR="000212F2" w:rsidRDefault="000212F2" w:rsidP="00EA499F">
      <w:pPr>
        <w:shd w:val="clear" w:color="auto" w:fill="FFFFFF" w:themeFill="background1"/>
        <w:spacing w:line="276" w:lineRule="auto"/>
        <w:jc w:val="both"/>
        <w:rPr>
          <w:lang w:val="fr-FR"/>
        </w:rPr>
      </w:pPr>
    </w:p>
    <w:p w14:paraId="5F6B0688" w14:textId="725A39CF" w:rsidR="00A6715A" w:rsidRDefault="00614234" w:rsidP="00EA499F">
      <w:pPr>
        <w:shd w:val="clear" w:color="auto" w:fill="FFFFFF" w:themeFill="background1"/>
        <w:spacing w:line="276" w:lineRule="auto"/>
        <w:jc w:val="both"/>
        <w:rPr>
          <w:lang w:val="fr-FR"/>
        </w:rPr>
      </w:pPr>
      <w:r>
        <w:rPr>
          <w:lang w:val="fr-FR"/>
        </w:rPr>
        <w:t xml:space="preserve">Simultanément, le projet a contribué à la réduction du chômage </w:t>
      </w:r>
      <w:r w:rsidR="00E20940">
        <w:rPr>
          <w:lang w:val="fr-FR"/>
        </w:rPr>
        <w:t xml:space="preserve">en milieu jeune </w:t>
      </w:r>
      <w:r>
        <w:rPr>
          <w:lang w:val="fr-FR"/>
        </w:rPr>
        <w:t xml:space="preserve">à travers la création d’emplois. </w:t>
      </w:r>
      <w:r w:rsidR="00203FBA">
        <w:rPr>
          <w:lang w:val="fr-FR"/>
        </w:rPr>
        <w:t xml:space="preserve">29 </w:t>
      </w:r>
      <w:r>
        <w:rPr>
          <w:lang w:val="fr-FR"/>
        </w:rPr>
        <w:t xml:space="preserve">jeunes </w:t>
      </w:r>
      <w:r w:rsidR="00203FBA">
        <w:rPr>
          <w:lang w:val="fr-FR"/>
        </w:rPr>
        <w:t xml:space="preserve">dont 15 jeunes femmes et 14 jeunes </w:t>
      </w:r>
      <w:r w:rsidR="000212F2">
        <w:rPr>
          <w:lang w:val="fr-FR"/>
        </w:rPr>
        <w:t>diplômés</w:t>
      </w:r>
      <w:r w:rsidR="00203FBA">
        <w:rPr>
          <w:lang w:val="fr-FR"/>
        </w:rPr>
        <w:t xml:space="preserve"> </w:t>
      </w:r>
      <w:r>
        <w:rPr>
          <w:lang w:val="fr-FR"/>
        </w:rPr>
        <w:t xml:space="preserve">sont </w:t>
      </w:r>
      <w:r w:rsidR="00206FEF">
        <w:rPr>
          <w:lang w:val="fr-FR"/>
        </w:rPr>
        <w:t>déployés</w:t>
      </w:r>
      <w:r>
        <w:rPr>
          <w:lang w:val="fr-FR"/>
        </w:rPr>
        <w:t xml:space="preserve"> dans les structures gouvernementales, les organisations de la </w:t>
      </w:r>
      <w:r w:rsidR="00206FEF">
        <w:rPr>
          <w:lang w:val="fr-FR"/>
        </w:rPr>
        <w:t>société</w:t>
      </w:r>
      <w:r>
        <w:rPr>
          <w:lang w:val="fr-FR"/>
        </w:rPr>
        <w:t xml:space="preserve"> civile, </w:t>
      </w:r>
      <w:r w:rsidR="00206FEF">
        <w:rPr>
          <w:lang w:val="fr-FR"/>
        </w:rPr>
        <w:t>les organisations non gouvernementales</w:t>
      </w:r>
      <w:r w:rsidR="00E20940">
        <w:rPr>
          <w:lang w:val="fr-FR"/>
        </w:rPr>
        <w:t>. Ils apportent</w:t>
      </w:r>
      <w:r>
        <w:rPr>
          <w:lang w:val="fr-FR"/>
        </w:rPr>
        <w:t xml:space="preserve"> une assistance technique</w:t>
      </w:r>
      <w:r w:rsidR="00E20940">
        <w:rPr>
          <w:lang w:val="fr-FR"/>
        </w:rPr>
        <w:t>, d’autres font le stage d’apprentissage</w:t>
      </w:r>
      <w:r w:rsidR="00206FEF">
        <w:rPr>
          <w:lang w:val="fr-FR"/>
        </w:rPr>
        <w:t xml:space="preserve">. </w:t>
      </w:r>
      <w:r w:rsidR="000212F2">
        <w:rPr>
          <w:lang w:val="fr-FR"/>
        </w:rPr>
        <w:t>Par conséquent, ce</w:t>
      </w:r>
      <w:r w:rsidR="00206FEF">
        <w:rPr>
          <w:lang w:val="fr-FR"/>
        </w:rPr>
        <w:t xml:space="preserve">s jeunes </w:t>
      </w:r>
      <w:r w:rsidR="003A74C6">
        <w:rPr>
          <w:lang w:val="fr-FR"/>
        </w:rPr>
        <w:t xml:space="preserve">participent </w:t>
      </w:r>
      <w:r w:rsidR="00E20940">
        <w:rPr>
          <w:lang w:val="fr-FR"/>
        </w:rPr>
        <w:t>non seulement dans</w:t>
      </w:r>
      <w:r w:rsidR="003A74C6">
        <w:rPr>
          <w:lang w:val="fr-FR"/>
        </w:rPr>
        <w:t xml:space="preserve"> </w:t>
      </w:r>
      <w:r w:rsidR="00E20940">
        <w:rPr>
          <w:lang w:val="fr-FR"/>
        </w:rPr>
        <w:t xml:space="preserve">les </w:t>
      </w:r>
      <w:r w:rsidR="003A74C6">
        <w:rPr>
          <w:lang w:val="fr-FR"/>
        </w:rPr>
        <w:t>prises des décisions, mais aussi et surtout</w:t>
      </w:r>
      <w:r w:rsidR="000212F2">
        <w:rPr>
          <w:lang w:val="fr-FR"/>
        </w:rPr>
        <w:t xml:space="preserve"> au relèvement du pays. En effet, ces jeunes</w:t>
      </w:r>
      <w:r w:rsidR="003A74C6">
        <w:rPr>
          <w:lang w:val="fr-FR"/>
        </w:rPr>
        <w:t xml:space="preserve"> </w:t>
      </w:r>
      <w:r w:rsidR="00206FEF">
        <w:rPr>
          <w:lang w:val="fr-FR"/>
        </w:rPr>
        <w:t xml:space="preserve">sont passés d’un </w:t>
      </w:r>
      <w:r w:rsidR="000212F2">
        <w:rPr>
          <w:lang w:val="fr-FR"/>
        </w:rPr>
        <w:t>statut</w:t>
      </w:r>
      <w:r w:rsidR="00206FEF">
        <w:rPr>
          <w:lang w:val="fr-FR"/>
        </w:rPr>
        <w:t xml:space="preserve"> de</w:t>
      </w:r>
      <w:r w:rsidR="000212F2">
        <w:rPr>
          <w:lang w:val="fr-FR"/>
        </w:rPr>
        <w:t>s</w:t>
      </w:r>
      <w:r w:rsidR="00206FEF">
        <w:rPr>
          <w:lang w:val="fr-FR"/>
        </w:rPr>
        <w:t xml:space="preserve"> chôm</w:t>
      </w:r>
      <w:r w:rsidR="000212F2">
        <w:rPr>
          <w:lang w:val="fr-FR"/>
        </w:rPr>
        <w:t xml:space="preserve">eurs au statut </w:t>
      </w:r>
      <w:r w:rsidR="00206FEF">
        <w:rPr>
          <w:lang w:val="fr-FR"/>
        </w:rPr>
        <w:t>d’emplo</w:t>
      </w:r>
      <w:r w:rsidR="000212F2">
        <w:rPr>
          <w:lang w:val="fr-FR"/>
        </w:rPr>
        <w:t>yés</w:t>
      </w:r>
      <w:r w:rsidR="00206FEF">
        <w:rPr>
          <w:lang w:val="fr-FR"/>
        </w:rPr>
        <w:t xml:space="preserve">. </w:t>
      </w:r>
      <w:r w:rsidR="000212F2">
        <w:rPr>
          <w:lang w:val="fr-FR"/>
        </w:rPr>
        <w:t xml:space="preserve">Le soutien du projet pour le versement des honoraires mensuels pendant la durée du stage (3 mois), ont favorisé leur autonomie économique ; ce qui a contribué à l’amélioration de leurs </w:t>
      </w:r>
      <w:r w:rsidR="00E20940">
        <w:rPr>
          <w:lang w:val="fr-FR"/>
        </w:rPr>
        <w:t>conditions de vie</w:t>
      </w:r>
      <w:r w:rsidR="000212F2">
        <w:rPr>
          <w:lang w:val="fr-FR"/>
        </w:rPr>
        <w:t>. Comme le témoigne</w:t>
      </w:r>
      <w:r w:rsidR="001930D8">
        <w:rPr>
          <w:lang w:val="fr-FR"/>
        </w:rPr>
        <w:t xml:space="preserve">, Mademoiselle </w:t>
      </w:r>
      <w:r w:rsidR="000212F2" w:rsidRPr="00397DC4">
        <w:rPr>
          <w:lang w:val="fr-FR"/>
        </w:rPr>
        <w:t>OSSANGANG DEMBERT Christelle, juriste et stagiaire à l’Association des Femmes Juristes de Centrafrique (AFJC).</w:t>
      </w:r>
      <w:r w:rsidR="000212F2" w:rsidRPr="00397DC4">
        <w:rPr>
          <w:i/>
          <w:lang w:val="fr-FR"/>
        </w:rPr>
        <w:t xml:space="preserve"> </w:t>
      </w:r>
      <w:r w:rsidR="00CA45BD" w:rsidRPr="00397DC4">
        <w:rPr>
          <w:i/>
          <w:lang w:val="fr-FR"/>
        </w:rPr>
        <w:t>«</w:t>
      </w:r>
      <w:r w:rsidR="001930D8">
        <w:rPr>
          <w:i/>
          <w:lang w:val="fr-FR"/>
        </w:rPr>
        <w:t xml:space="preserve"> </w:t>
      </w:r>
      <w:r w:rsidR="00CA45BD" w:rsidRPr="00397DC4">
        <w:rPr>
          <w:i/>
          <w:lang w:val="fr-FR"/>
        </w:rPr>
        <w:t>J’étais</w:t>
      </w:r>
      <w:r w:rsidR="00A6715A" w:rsidRPr="00397DC4">
        <w:rPr>
          <w:i/>
          <w:lang w:val="fr-FR"/>
        </w:rPr>
        <w:t xml:space="preserve"> au chômage depuis 3 ans après </w:t>
      </w:r>
      <w:r w:rsidR="00CA45BD" w:rsidRPr="00397DC4">
        <w:rPr>
          <w:i/>
          <w:lang w:val="fr-FR"/>
        </w:rPr>
        <w:t>mes études universitaires</w:t>
      </w:r>
      <w:r w:rsidR="00A6715A" w:rsidRPr="00397DC4">
        <w:rPr>
          <w:i/>
          <w:lang w:val="fr-FR"/>
        </w:rPr>
        <w:t xml:space="preserve"> </w:t>
      </w:r>
      <w:r w:rsidR="00311645" w:rsidRPr="00397DC4">
        <w:rPr>
          <w:i/>
          <w:lang w:val="fr-FR"/>
        </w:rPr>
        <w:t xml:space="preserve">de Droit </w:t>
      </w:r>
      <w:r w:rsidR="00A6715A" w:rsidRPr="00397DC4">
        <w:rPr>
          <w:i/>
          <w:lang w:val="fr-FR"/>
        </w:rPr>
        <w:t xml:space="preserve">et ne parvenais pas à </w:t>
      </w:r>
      <w:r w:rsidR="00311645" w:rsidRPr="00397DC4">
        <w:rPr>
          <w:i/>
          <w:lang w:val="fr-FR"/>
        </w:rPr>
        <w:t xml:space="preserve">trouver </w:t>
      </w:r>
      <w:r w:rsidR="00A6715A" w:rsidRPr="00397DC4">
        <w:rPr>
          <w:i/>
          <w:lang w:val="fr-FR"/>
        </w:rPr>
        <w:t xml:space="preserve">un emploi stable. Le stage que l’ONG ACCORD m’a offert m’aura permis de mettre en valeur mes compétences en appuyant de mon mieux l’organisation </w:t>
      </w:r>
      <w:r w:rsidR="00311645" w:rsidRPr="00397DC4">
        <w:rPr>
          <w:i/>
          <w:lang w:val="fr-FR"/>
        </w:rPr>
        <w:t xml:space="preserve">AFJC </w:t>
      </w:r>
      <w:r w:rsidR="00A6715A" w:rsidRPr="00397DC4">
        <w:rPr>
          <w:i/>
          <w:lang w:val="fr-FR"/>
        </w:rPr>
        <w:t>qui m’a accueillie, mais aussi et su</w:t>
      </w:r>
      <w:r w:rsidR="00311645" w:rsidRPr="00397DC4">
        <w:rPr>
          <w:i/>
          <w:lang w:val="fr-FR"/>
        </w:rPr>
        <w:t xml:space="preserve">rtout de </w:t>
      </w:r>
      <w:r w:rsidR="00A6715A" w:rsidRPr="00397DC4">
        <w:rPr>
          <w:i/>
          <w:lang w:val="fr-FR"/>
        </w:rPr>
        <w:t>rendre un précieux service à plusieurs victimes de violences sexuelles qui ont besoin d’aide juridique, de soutien moral et psychologique. Et comme une cerise sur le gâteau, l’organi</w:t>
      </w:r>
      <w:r w:rsidR="007566AF">
        <w:rPr>
          <w:i/>
          <w:lang w:val="fr-FR"/>
        </w:rPr>
        <w:t>sation m’a offerte de</w:t>
      </w:r>
      <w:r w:rsidR="00A6715A" w:rsidRPr="00397DC4">
        <w:rPr>
          <w:i/>
          <w:lang w:val="fr-FR"/>
        </w:rPr>
        <w:t xml:space="preserve"> continuer à travailler avec elle </w:t>
      </w:r>
      <w:r w:rsidR="00311645" w:rsidRPr="00397DC4">
        <w:rPr>
          <w:i/>
          <w:lang w:val="fr-FR"/>
        </w:rPr>
        <w:t>après mon</w:t>
      </w:r>
      <w:r w:rsidR="00A6715A" w:rsidRPr="00397DC4">
        <w:rPr>
          <w:i/>
          <w:lang w:val="fr-FR"/>
        </w:rPr>
        <w:t xml:space="preserve"> stage »</w:t>
      </w:r>
      <w:r w:rsidR="001930D8">
        <w:rPr>
          <w:i/>
          <w:lang w:val="fr-FR"/>
        </w:rPr>
        <w:t>.</w:t>
      </w:r>
    </w:p>
    <w:p w14:paraId="10F53739" w14:textId="77777777" w:rsidR="009030BA" w:rsidRDefault="009030BA" w:rsidP="00476758">
      <w:pPr>
        <w:rPr>
          <w:b/>
          <w:u w:val="single"/>
          <w:lang w:val="fr-FR"/>
        </w:rPr>
      </w:pPr>
    </w:p>
    <w:p w14:paraId="793C9A94" w14:textId="77777777" w:rsidR="00F5504F" w:rsidRPr="00397DC4" w:rsidRDefault="00476758" w:rsidP="00476758">
      <w:pPr>
        <w:rPr>
          <w:b/>
          <w:u w:val="single"/>
          <w:lang w:val="fr-FR"/>
        </w:rPr>
      </w:pPr>
      <w:r w:rsidRPr="00397DC4">
        <w:rPr>
          <w:b/>
          <w:u w:val="single"/>
          <w:lang w:val="fr-FR"/>
        </w:rPr>
        <w:t>Partie II: Progrès par Résultat du projet</w:t>
      </w:r>
    </w:p>
    <w:p w14:paraId="25032849" w14:textId="77777777" w:rsidR="00476758" w:rsidRPr="00397DC4" w:rsidRDefault="00476758" w:rsidP="00476758">
      <w:pPr>
        <w:rPr>
          <w:b/>
          <w:u w:val="single"/>
          <w:lang w:val="fr-FR"/>
        </w:rPr>
      </w:pPr>
    </w:p>
    <w:p w14:paraId="052D5090" w14:textId="226A43D3" w:rsidR="005D15A3" w:rsidRPr="00397DC4" w:rsidRDefault="005D15A3" w:rsidP="005D15A3">
      <w:pPr>
        <w:ind w:left="-810"/>
        <w:rPr>
          <w:i/>
          <w:lang w:val="fr-FR"/>
        </w:rPr>
      </w:pPr>
      <w:r w:rsidRPr="00397DC4">
        <w:rPr>
          <w:i/>
          <w:lang w:val="fr-FR"/>
        </w:rPr>
        <w:t xml:space="preserve">Décrire les principaux progrès réalisés au cours de la période considérée (pour les rapports de </w:t>
      </w:r>
      <w:r w:rsidR="001930D8" w:rsidRPr="00397DC4">
        <w:rPr>
          <w:i/>
          <w:lang w:val="fr-FR"/>
        </w:rPr>
        <w:t>juin :</w:t>
      </w:r>
      <w:r w:rsidRPr="00397DC4">
        <w:rPr>
          <w:i/>
          <w:lang w:val="fr-FR"/>
        </w:rPr>
        <w:t xml:space="preserve"> janvier-juin ; pour les rapports de </w:t>
      </w:r>
      <w:r w:rsidR="00E90720" w:rsidRPr="00397DC4">
        <w:rPr>
          <w:i/>
          <w:lang w:val="fr-FR"/>
        </w:rPr>
        <w:t>novembre :</w:t>
      </w:r>
      <w:r w:rsidRPr="00397DC4">
        <w:rPr>
          <w:i/>
          <w:lang w:val="fr-FR"/>
        </w:rPr>
        <w:t xml:space="preserv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397DC4" w:rsidRDefault="00287878" w:rsidP="003D4CD7">
      <w:pPr>
        <w:ind w:left="-810"/>
        <w:rPr>
          <w:i/>
          <w:lang w:val="fr-FR"/>
        </w:rPr>
      </w:pPr>
      <w:r w:rsidRPr="00397DC4">
        <w:rPr>
          <w:i/>
          <w:lang w:val="fr-FR"/>
        </w:rPr>
        <w:t xml:space="preserve">. </w:t>
      </w:r>
    </w:p>
    <w:p w14:paraId="444235BB" w14:textId="77777777" w:rsidR="005D15A3" w:rsidRPr="00397DC4" w:rsidRDefault="008364E5" w:rsidP="00EE5EE3">
      <w:pPr>
        <w:numPr>
          <w:ilvl w:val="0"/>
          <w:numId w:val="2"/>
        </w:numPr>
        <w:rPr>
          <w:i/>
          <w:lang w:val="fr-FR"/>
        </w:rPr>
      </w:pPr>
      <w:r w:rsidRPr="00397DC4">
        <w:rPr>
          <w:i/>
          <w:lang w:val="fr-FR"/>
        </w:rPr>
        <w:t xml:space="preserve">“On track” </w:t>
      </w:r>
      <w:r w:rsidR="005D15A3" w:rsidRPr="00397DC4">
        <w:rPr>
          <w:i/>
          <w:lang w:val="fr-FR"/>
        </w:rPr>
        <w:t>– il s’agit de l'achèvement en temps voulu des produits du projet, comme indiqué dans le plan de travail annuel ;</w:t>
      </w:r>
    </w:p>
    <w:p w14:paraId="3B143288" w14:textId="77777777" w:rsidR="007118F5" w:rsidRPr="00397DC4" w:rsidRDefault="005D15A3" w:rsidP="00EE5EE3">
      <w:pPr>
        <w:numPr>
          <w:ilvl w:val="0"/>
          <w:numId w:val="2"/>
        </w:numPr>
        <w:rPr>
          <w:i/>
          <w:lang w:val="fr-FR"/>
        </w:rPr>
      </w:pPr>
      <w:r w:rsidRPr="00397DC4">
        <w:rPr>
          <w:i/>
          <w:lang w:val="fr-FR"/>
        </w:rPr>
        <w:t xml:space="preserve"> </w:t>
      </w:r>
      <w:r w:rsidR="007118F5" w:rsidRPr="00397DC4">
        <w:rPr>
          <w:i/>
          <w:lang w:val="fr-FR"/>
        </w:rPr>
        <w:t xml:space="preserve">“On track with peacebuilding results” </w:t>
      </w:r>
      <w:r w:rsidRPr="00397DC4">
        <w:rPr>
          <w:i/>
          <w:lang w:val="fr-FR"/>
        </w:rPr>
        <w:t>-</w:t>
      </w:r>
      <w:r w:rsidRPr="00397DC4">
        <w:rPr>
          <w:lang w:val="fr-FR"/>
        </w:rPr>
        <w:t xml:space="preserve"> </w:t>
      </w:r>
      <w:r w:rsidRPr="00397DC4">
        <w:rPr>
          <w:i/>
          <w:iCs/>
          <w:lang w:val="fr-FR"/>
        </w:rPr>
        <w:t>f</w:t>
      </w:r>
      <w:r w:rsidRPr="00397DC4">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397DC4" w:rsidRDefault="00287878" w:rsidP="008364E5">
      <w:pPr>
        <w:rPr>
          <w:i/>
          <w:lang w:val="fr-FR"/>
        </w:rPr>
      </w:pPr>
    </w:p>
    <w:p w14:paraId="7DBE7E6B" w14:textId="77777777" w:rsidR="003D4CD7" w:rsidRPr="00397DC4" w:rsidRDefault="005D15A3" w:rsidP="003D4CD7">
      <w:pPr>
        <w:ind w:left="-810"/>
        <w:rPr>
          <w:i/>
          <w:iCs/>
          <w:lang w:val="fr-FR"/>
        </w:rPr>
      </w:pPr>
      <w:r w:rsidRPr="00397DC4">
        <w:rPr>
          <w:i/>
          <w:iCs/>
          <w:lang w:val="fr-FR"/>
        </w:rPr>
        <w:t>Si votre projet a plus de quatre Résultats, contactez PBSO (Bureau d’Appui à la Consolidation de la Paix) pour la modification de ce canevas.</w:t>
      </w:r>
    </w:p>
    <w:p w14:paraId="1004CF87" w14:textId="77777777" w:rsidR="003D4CD7" w:rsidRPr="00397DC4" w:rsidRDefault="003D4CD7" w:rsidP="0078600B">
      <w:pPr>
        <w:rPr>
          <w:b/>
          <w:u w:val="single"/>
          <w:lang w:val="fr-FR"/>
        </w:rPr>
      </w:pPr>
    </w:p>
    <w:p w14:paraId="239A1CE0" w14:textId="63FB4210" w:rsidR="005D15A3" w:rsidRPr="00397DC4" w:rsidRDefault="005D15A3" w:rsidP="005D15A3">
      <w:pPr>
        <w:ind w:left="-720"/>
        <w:rPr>
          <w:b/>
          <w:lang w:val="fr-FR"/>
        </w:rPr>
      </w:pPr>
      <w:r w:rsidRPr="00397DC4">
        <w:rPr>
          <w:b/>
          <w:u w:val="single"/>
          <w:lang w:val="fr-FR"/>
        </w:rPr>
        <w:t>Résultat 1</w:t>
      </w:r>
      <w:bookmarkStart w:id="13" w:name="Text33"/>
      <w:r w:rsidR="00013E6F" w:rsidRPr="00397DC4">
        <w:rPr>
          <w:b/>
          <w:u w:val="single"/>
          <w:lang w:val="fr-FR"/>
        </w:rPr>
        <w:t>:</w:t>
      </w:r>
      <w:r w:rsidR="00013E6F" w:rsidRPr="00397DC4">
        <w:rPr>
          <w:b/>
          <w:lang w:val="fr-FR"/>
        </w:rPr>
        <w:t xml:space="preserve"> </w:t>
      </w:r>
      <w:r w:rsidR="00013E6F" w:rsidRPr="00397DC4">
        <w:rPr>
          <w:b/>
          <w:i/>
          <w:lang w:val="fr-FR"/>
        </w:rPr>
        <w:t>Recherche</w:t>
      </w:r>
      <w:r w:rsidR="00312060" w:rsidRPr="00397DC4">
        <w:rPr>
          <w:b/>
          <w:i/>
          <w:lang w:val="fr-FR"/>
        </w:rPr>
        <w:t xml:space="preserve"> participative sur les jeunes</w:t>
      </w:r>
      <w:r w:rsidR="00E84825" w:rsidRPr="00397DC4">
        <w:rPr>
          <w:b/>
          <w:lang w:val="fr-FR"/>
        </w:rPr>
        <w:t xml:space="preserve"> </w:t>
      </w:r>
      <w:bookmarkEnd w:id="13"/>
    </w:p>
    <w:p w14:paraId="6A528501" w14:textId="77777777" w:rsidR="005D15A3" w:rsidRPr="00397DC4" w:rsidRDefault="005D15A3" w:rsidP="005D15A3">
      <w:pPr>
        <w:ind w:left="-720"/>
        <w:rPr>
          <w:b/>
          <w:lang w:val="fr-FR"/>
        </w:rPr>
      </w:pPr>
    </w:p>
    <w:p w14:paraId="7AC56A13" w14:textId="42445584" w:rsidR="005D15A3" w:rsidRPr="00397DC4"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397DC4">
        <w:rPr>
          <w:color w:val="212121"/>
          <w:lang w:val="fr-FR"/>
        </w:rPr>
        <w:t>Veuillez évaluer l'état actuel des progrès du résultat:</w:t>
      </w:r>
      <w:r w:rsidRPr="00397DC4">
        <w:rPr>
          <w:b/>
          <w:lang w:val="fr-FR"/>
        </w:rPr>
        <w:t xml:space="preserve"> </w:t>
      </w:r>
      <w:bookmarkStart w:id="14" w:name="Dropdown2"/>
      <w:r w:rsidR="009A1ADC" w:rsidRPr="00397DC4">
        <w:rPr>
          <w:b/>
          <w:sz w:val="22"/>
          <w:szCs w:val="22"/>
        </w:rPr>
        <w:fldChar w:fldCharType="begin">
          <w:ffData>
            <w:name w:val="Dropdown2"/>
            <w:enabled/>
            <w:calcOnExit w:val="0"/>
            <w:ddList>
              <w:listEntry w:val="on track"/>
            </w:ddList>
          </w:ffData>
        </w:fldChar>
      </w:r>
      <w:r w:rsidR="009A1ADC" w:rsidRPr="00397DC4">
        <w:rPr>
          <w:b/>
          <w:sz w:val="22"/>
          <w:szCs w:val="22"/>
          <w:lang w:val="fr-FR"/>
        </w:rPr>
        <w:instrText xml:space="preserve"> FORMDROPDOWN </w:instrText>
      </w:r>
      <w:r w:rsidR="008308CA">
        <w:rPr>
          <w:b/>
          <w:sz w:val="22"/>
          <w:szCs w:val="22"/>
        </w:rPr>
      </w:r>
      <w:r w:rsidR="008308CA">
        <w:rPr>
          <w:b/>
          <w:sz w:val="22"/>
          <w:szCs w:val="22"/>
        </w:rPr>
        <w:fldChar w:fldCharType="separate"/>
      </w:r>
      <w:r w:rsidR="009A1ADC" w:rsidRPr="00397DC4">
        <w:rPr>
          <w:b/>
          <w:sz w:val="22"/>
          <w:szCs w:val="22"/>
        </w:rPr>
        <w:fldChar w:fldCharType="end"/>
      </w:r>
      <w:bookmarkEnd w:id="14"/>
    </w:p>
    <w:p w14:paraId="02835EA1" w14:textId="77777777" w:rsidR="002E1CED" w:rsidRPr="00397DC4" w:rsidRDefault="002E1CED" w:rsidP="00323ABC">
      <w:pPr>
        <w:ind w:left="-720"/>
        <w:jc w:val="both"/>
        <w:rPr>
          <w:b/>
          <w:lang w:val="fr-FR"/>
        </w:rPr>
      </w:pPr>
    </w:p>
    <w:p w14:paraId="04D2068E" w14:textId="64984671" w:rsidR="005216B2" w:rsidRPr="00397DC4" w:rsidRDefault="005A2B35" w:rsidP="005D15A3">
      <w:pPr>
        <w:ind w:left="-720"/>
        <w:jc w:val="both"/>
        <w:rPr>
          <w:i/>
          <w:lang w:val="fr-FR"/>
        </w:rPr>
      </w:pPr>
      <w:r w:rsidRPr="00397DC4">
        <w:rPr>
          <w:b/>
          <w:lang w:val="fr-FR"/>
        </w:rPr>
        <w:t>Résumé</w:t>
      </w:r>
      <w:r w:rsidR="005D15A3" w:rsidRPr="00397DC4">
        <w:rPr>
          <w:b/>
          <w:lang w:val="fr-FR"/>
        </w:rPr>
        <w:t xml:space="preserve"> de </w:t>
      </w:r>
      <w:r w:rsidR="005D15A3" w:rsidRPr="00397DC4">
        <w:rPr>
          <w:b/>
          <w:bCs/>
          <w:color w:val="212121"/>
          <w:lang w:val="fr-FR"/>
        </w:rPr>
        <w:t>progrès</w:t>
      </w:r>
      <w:r w:rsidR="00E0212E" w:rsidRPr="00397DC4">
        <w:rPr>
          <w:b/>
          <w:bCs/>
          <w:color w:val="212121"/>
          <w:lang w:val="fr-FR"/>
        </w:rPr>
        <w:t xml:space="preserve"> </w:t>
      </w:r>
      <w:r w:rsidR="003235DF" w:rsidRPr="00397DC4">
        <w:rPr>
          <w:b/>
          <w:lang w:val="fr-FR"/>
        </w:rPr>
        <w:t xml:space="preserve">: </w:t>
      </w:r>
      <w:r w:rsidR="005D15A3" w:rsidRPr="00397DC4">
        <w:rPr>
          <w:color w:val="212121"/>
          <w:lang w:val="fr-FR"/>
        </w:rPr>
        <w:t>(Limite de 3000 caractères)</w:t>
      </w:r>
    </w:p>
    <w:p w14:paraId="1BC42C69" w14:textId="77777777" w:rsidR="00F13968" w:rsidRPr="00397DC4" w:rsidRDefault="00627A1C" w:rsidP="00F13968">
      <w:pPr>
        <w:ind w:left="-720"/>
        <w:rPr>
          <w:b/>
        </w:rPr>
      </w:pPr>
      <w:r w:rsidRPr="00397DC4">
        <w:rPr>
          <w:b/>
        </w:rPr>
        <w:lastRenderedPageBreak/>
        <w:fldChar w:fldCharType="begin">
          <w:ffData>
            <w:name w:val="Text38"/>
            <w:enabled/>
            <w:calcOnExit w:val="0"/>
            <w:textInput>
              <w:maxLength w:val="3000"/>
              <w:format w:val="FIRST CAPITAL"/>
            </w:textInput>
          </w:ffData>
        </w:fldChar>
      </w:r>
      <w:bookmarkStart w:id="15" w:name="Text38"/>
      <w:r w:rsidRPr="00397DC4">
        <w:rPr>
          <w:b/>
        </w:rPr>
        <w:instrText xml:space="preserve"> FORMTEXT </w:instrText>
      </w:r>
      <w:r w:rsidRPr="00397DC4">
        <w:rPr>
          <w:b/>
        </w:rPr>
      </w:r>
      <w:r w:rsidRPr="00397DC4">
        <w:rPr>
          <w:b/>
        </w:rPr>
        <w:fldChar w:fldCharType="separate"/>
      </w:r>
      <w:r w:rsidRPr="00397DC4">
        <w:rPr>
          <w:b/>
          <w:noProof/>
        </w:rPr>
        <w:t> </w:t>
      </w:r>
      <w:r w:rsidRPr="00397DC4">
        <w:rPr>
          <w:b/>
          <w:noProof/>
        </w:rPr>
        <w:t> </w:t>
      </w:r>
      <w:r w:rsidRPr="00397DC4">
        <w:rPr>
          <w:b/>
          <w:noProof/>
        </w:rPr>
        <w:t> </w:t>
      </w:r>
      <w:r w:rsidRPr="00397DC4">
        <w:rPr>
          <w:b/>
          <w:noProof/>
        </w:rPr>
        <w:t> </w:t>
      </w:r>
      <w:r w:rsidRPr="00397DC4">
        <w:rPr>
          <w:b/>
          <w:noProof/>
        </w:rPr>
        <w:t> </w:t>
      </w:r>
      <w:r w:rsidRPr="00397DC4">
        <w:rPr>
          <w:b/>
        </w:rPr>
        <w:fldChar w:fldCharType="end"/>
      </w:r>
      <w:bookmarkEnd w:id="15"/>
    </w:p>
    <w:p w14:paraId="76B03284" w14:textId="77777777" w:rsidR="00F13968" w:rsidRPr="00397DC4" w:rsidRDefault="00F13968" w:rsidP="00F13968">
      <w:pPr>
        <w:ind w:left="-720"/>
        <w:rPr>
          <w:lang w:val="fr-FR"/>
        </w:rPr>
      </w:pPr>
    </w:p>
    <w:p w14:paraId="4099018F" w14:textId="2AAE28D8" w:rsidR="003F5E7F" w:rsidRPr="000F0DF1" w:rsidRDefault="000F0DF1" w:rsidP="000F0DF1">
      <w:pPr>
        <w:pStyle w:val="ListParagraph"/>
        <w:shd w:val="clear" w:color="auto" w:fill="FFFFFF" w:themeFill="background1"/>
        <w:ind w:left="-360"/>
        <w:jc w:val="both"/>
        <w:rPr>
          <w:lang w:val="fr-FR"/>
        </w:rPr>
      </w:pPr>
      <w:r w:rsidRPr="000F0DF1">
        <w:rPr>
          <w:lang w:val="fr-FR"/>
        </w:rPr>
        <w:t xml:space="preserve">L'étude de base </w:t>
      </w:r>
      <w:r w:rsidR="001F35AD">
        <w:rPr>
          <w:lang w:val="fr-FR"/>
        </w:rPr>
        <w:t xml:space="preserve">sur la recherche participative des jeunes </w:t>
      </w:r>
      <w:r w:rsidRPr="000F0DF1">
        <w:rPr>
          <w:lang w:val="fr-FR"/>
        </w:rPr>
        <w:t>a permis non seulement de déterminer les indicateurs référentiels qui ont orientés la mise en œuvre du projet et de renseigner les indicateurs définis dans le cadre des résultats</w:t>
      </w:r>
      <w:r w:rsidR="0081516C">
        <w:rPr>
          <w:lang w:val="fr-FR"/>
        </w:rPr>
        <w:t xml:space="preserve"> mais également </w:t>
      </w:r>
      <w:r w:rsidRPr="000F0DF1">
        <w:rPr>
          <w:lang w:val="fr-FR"/>
        </w:rPr>
        <w:t>de mettre en évidence les obstacles et les défis encore non explorés auxquels les jeunes femmes et les jeunes hommes font face, ainsi que les opportunités et les perspectives d’avenir entourant l'inclusion des jeunes dans les processus de paix. La recherche participative réalisée auprès de</w:t>
      </w:r>
      <w:r w:rsidR="00386EE4">
        <w:rPr>
          <w:lang w:val="fr-FR"/>
        </w:rPr>
        <w:t xml:space="preserve"> plus de 500</w:t>
      </w:r>
      <w:r w:rsidRPr="000F0DF1">
        <w:rPr>
          <w:lang w:val="fr-FR"/>
        </w:rPr>
        <w:t xml:space="preserve"> jeunes a permis de fourni une compréhension nuancée sur la façon dont les jeunes gèrent les conflits et comment ils s'engagent pour la consolidation de la paix en RCA ; de mettre en évidence les défis et barrières que les jeunes rencontrent dans la participation aux processus décisionnels et de consolidation de la paix. Les résultats de cette recherche ont été largement diffusés auprès des principales parties prenantes notamment les décideurs politiques, les organisations de la société civile et les associations dirigées par des jeunes et des femmes. Ils ont servi de document de référence pour l'inclusion effective des jeunes et des femmes dans les processus de paix en République centrafricaine, mais aussi pour l’évaluation finale du projet. La note de politique produite à cet effet a identifié dix (10) axes d’intervention qui pourront aider le gouvernement et ses partenaires techniques et financiers à formuler des projets futurs qui pourront grandement contribuer à la participation de la jeunesse dans la consolidation de la paix en RCA.</w:t>
      </w:r>
    </w:p>
    <w:p w14:paraId="32105A72" w14:textId="1C134B4B" w:rsidR="003F5E7F" w:rsidRDefault="000F0DF1" w:rsidP="00E55992">
      <w:pPr>
        <w:pStyle w:val="ListParagraph"/>
        <w:shd w:val="clear" w:color="auto" w:fill="FFFFFF" w:themeFill="background1"/>
        <w:ind w:left="-360"/>
        <w:jc w:val="both"/>
        <w:rPr>
          <w:lang w:val="fr-FR"/>
        </w:rPr>
      </w:pPr>
      <w:r w:rsidRPr="00663A49">
        <w:rPr>
          <w:lang w:val="fr-FR"/>
        </w:rPr>
        <w:t>Une cartographie des initiatives percutantes portées par des jeunes en faveur de la consolidation de la paix a été réalisée dans les trois zones d’intervention</w:t>
      </w:r>
      <w:r>
        <w:rPr>
          <w:lang w:val="fr-FR"/>
        </w:rPr>
        <w:t xml:space="preserve"> du projet</w:t>
      </w:r>
      <w:r w:rsidRPr="00663A49">
        <w:rPr>
          <w:lang w:val="fr-FR"/>
        </w:rPr>
        <w:t>. Dix-sept (17) initiatives ont été retenues et leurs contributions sont mises en exergue dans le film documentaire</w:t>
      </w:r>
      <w:r>
        <w:rPr>
          <w:lang w:val="fr-FR"/>
        </w:rPr>
        <w:t xml:space="preserve"> prévu au cours du mois de juillet et aout 2021</w:t>
      </w:r>
      <w:r w:rsidRPr="00663A49">
        <w:rPr>
          <w:lang w:val="fr-FR"/>
        </w:rPr>
        <w:t>.</w:t>
      </w:r>
    </w:p>
    <w:p w14:paraId="40830686" w14:textId="77777777" w:rsidR="001930D8" w:rsidRDefault="001930D8" w:rsidP="00E55992">
      <w:pPr>
        <w:pStyle w:val="ListParagraph"/>
        <w:shd w:val="clear" w:color="auto" w:fill="FFFFFF" w:themeFill="background1"/>
        <w:ind w:left="-360"/>
        <w:jc w:val="both"/>
        <w:rPr>
          <w:lang w:val="fr-FR"/>
        </w:rPr>
      </w:pPr>
    </w:p>
    <w:p w14:paraId="5C6E4525" w14:textId="7F0A12E0" w:rsidR="001F35AD" w:rsidRDefault="000F0DF1" w:rsidP="00E55992">
      <w:pPr>
        <w:pStyle w:val="ListParagraph"/>
        <w:shd w:val="clear" w:color="auto" w:fill="FFFFFF" w:themeFill="background1"/>
        <w:ind w:left="-360"/>
        <w:jc w:val="both"/>
        <w:rPr>
          <w:lang w:val="fr-FR"/>
        </w:rPr>
      </w:pPr>
      <w:r w:rsidRPr="001F35AD">
        <w:rPr>
          <w:lang w:val="fr-FR"/>
        </w:rPr>
        <w:t xml:space="preserve">Actuellement, le partenaire travaille sur </w:t>
      </w:r>
      <w:r w:rsidRPr="001F35AD">
        <w:rPr>
          <w:rFonts w:cstheme="minorHAnsi"/>
          <w:bCs/>
          <w:lang w:val="fr-FR"/>
        </w:rPr>
        <w:t>la Campagne de plaidoyer et de sensibilisation sur la participation de la jeunesse au processus de paix. Elle va permettre aux autorités de s’approprier des messages de plaidoyer et de participation de la jeunesse au processus de paix.</w:t>
      </w:r>
      <w:r w:rsidRPr="001F35AD">
        <w:rPr>
          <w:lang w:val="fr-FR"/>
        </w:rPr>
        <w:t xml:space="preserve"> </w:t>
      </w:r>
      <w:r w:rsidR="00C02F5A">
        <w:rPr>
          <w:lang w:val="fr-FR"/>
        </w:rPr>
        <w:t>D</w:t>
      </w:r>
      <w:r w:rsidR="001F35AD" w:rsidRPr="001F35AD">
        <w:rPr>
          <w:lang w:val="fr-FR"/>
        </w:rPr>
        <w:t>ans ce cadre, l</w:t>
      </w:r>
      <w:r w:rsidRPr="001F35AD">
        <w:rPr>
          <w:lang w:val="fr-FR"/>
        </w:rPr>
        <w:t xml:space="preserve">a production du film </w:t>
      </w:r>
      <w:r w:rsidR="001F35AD" w:rsidRPr="001F35AD">
        <w:rPr>
          <w:lang w:val="fr-FR"/>
        </w:rPr>
        <w:t xml:space="preserve">a été </w:t>
      </w:r>
      <w:r w:rsidRPr="001F35AD">
        <w:rPr>
          <w:lang w:val="fr-FR"/>
        </w:rPr>
        <w:t>réalisée et la diffusion a été faite au cours du mois de mars et avril 2021 à Bangui et va se poursuivre à Bambari et Bossangoa au cours du mois des prochains mois</w:t>
      </w:r>
      <w:r w:rsidR="00C02F5A">
        <w:rPr>
          <w:lang w:val="fr-FR"/>
        </w:rPr>
        <w:t xml:space="preserve">. </w:t>
      </w:r>
      <w:r w:rsidR="001F35AD">
        <w:rPr>
          <w:lang w:val="fr-FR"/>
        </w:rPr>
        <w:t>Tout compte fait, le projet a atteint environ 90% du taux d’exécution de ce résultat.</w:t>
      </w:r>
    </w:p>
    <w:p w14:paraId="7EF9D106" w14:textId="77777777" w:rsidR="009030BA" w:rsidRDefault="009030BA" w:rsidP="00E55992">
      <w:pPr>
        <w:pStyle w:val="ListParagraph"/>
        <w:shd w:val="clear" w:color="auto" w:fill="FFFFFF" w:themeFill="background1"/>
        <w:ind w:left="-360"/>
        <w:jc w:val="both"/>
        <w:rPr>
          <w:lang w:val="fr-FR"/>
        </w:rPr>
      </w:pPr>
    </w:p>
    <w:p w14:paraId="41ABD3CD" w14:textId="460B8B56" w:rsidR="00161D02" w:rsidRPr="00397DC4" w:rsidRDefault="005D15A3" w:rsidP="00627A1C">
      <w:pPr>
        <w:ind w:left="-720"/>
        <w:rPr>
          <w:b/>
          <w:lang w:val="fr-FR"/>
        </w:rPr>
      </w:pPr>
      <w:r w:rsidRPr="00397DC4">
        <w:rPr>
          <w:b/>
          <w:bCs/>
          <w:color w:val="000000"/>
          <w:lang w:val="fr-FR" w:eastAsia="en-US"/>
        </w:rPr>
        <w:t>Indiquez toute analyse supplémentaire sur la manière dont l'égalité entre les sexes et l'autonomisation des femmes et / ou l'inclusion</w:t>
      </w:r>
      <w:r w:rsidR="00675507" w:rsidRPr="00397DC4">
        <w:rPr>
          <w:b/>
          <w:bCs/>
          <w:color w:val="000000"/>
          <w:lang w:val="fr-FR" w:eastAsia="en-US"/>
        </w:rPr>
        <w:t xml:space="preserve"> </w:t>
      </w:r>
      <w:r w:rsidRPr="00397DC4">
        <w:rPr>
          <w:b/>
          <w:bCs/>
          <w:color w:val="000000"/>
          <w:lang w:val="fr-FR" w:eastAsia="en-US"/>
        </w:rPr>
        <w:t xml:space="preserve">et la réactivité </w:t>
      </w:r>
      <w:r w:rsidR="00675507" w:rsidRPr="00397DC4">
        <w:rPr>
          <w:b/>
          <w:bCs/>
          <w:color w:val="000000"/>
          <w:lang w:val="fr-FR" w:eastAsia="en-US"/>
        </w:rPr>
        <w:t>aux besoins des</w:t>
      </w:r>
      <w:r w:rsidRPr="00397DC4">
        <w:rPr>
          <w:b/>
          <w:bCs/>
          <w:color w:val="000000"/>
          <w:lang w:val="fr-FR" w:eastAsia="en-US"/>
        </w:rPr>
        <w:t xml:space="preserve"> jeunes ont été assurées dans le cadre de ce résultat</w:t>
      </w:r>
      <w:r w:rsidR="00FA4544" w:rsidRPr="00397DC4">
        <w:rPr>
          <w:b/>
          <w:bCs/>
          <w:color w:val="000000"/>
          <w:lang w:val="fr-FR" w:eastAsia="en-US"/>
        </w:rPr>
        <w:t xml:space="preserve"> </w:t>
      </w:r>
      <w:r w:rsidR="00161D02" w:rsidRPr="00397DC4">
        <w:rPr>
          <w:b/>
          <w:lang w:val="fr-FR"/>
        </w:rPr>
        <w:t xml:space="preserve">: </w:t>
      </w:r>
      <w:r w:rsidR="00161D02" w:rsidRPr="00397DC4">
        <w:rPr>
          <w:i/>
          <w:lang w:val="fr-FR"/>
        </w:rPr>
        <w:t>(</w:t>
      </w:r>
      <w:r w:rsidR="00675507" w:rsidRPr="00397DC4">
        <w:rPr>
          <w:color w:val="212121"/>
          <w:lang w:val="fr-FR"/>
        </w:rPr>
        <w:t>Limite de 1000 caractères</w:t>
      </w:r>
      <w:r w:rsidR="00161D02" w:rsidRPr="00397DC4">
        <w:rPr>
          <w:i/>
          <w:lang w:val="fr-FR"/>
        </w:rPr>
        <w:t>)</w:t>
      </w:r>
    </w:p>
    <w:p w14:paraId="5A4E38F0" w14:textId="31AA14B1" w:rsidR="00FA30FF" w:rsidRDefault="00161D02" w:rsidP="00FF0A2F">
      <w:pPr>
        <w:rPr>
          <w:lang w:val="fr-FR"/>
        </w:rPr>
      </w:pPr>
      <w:r w:rsidRPr="00397DC4">
        <w:rPr>
          <w:b/>
        </w:rPr>
        <w:fldChar w:fldCharType="begin">
          <w:ffData>
            <w:name w:val=""/>
            <w:enabled/>
            <w:calcOnExit w:val="0"/>
            <w:textInput>
              <w:maxLength w:val="1000"/>
              <w:format w:val="FIRST CAPITAL"/>
            </w:textInput>
          </w:ffData>
        </w:fldChar>
      </w:r>
      <w:r w:rsidRPr="00397DC4">
        <w:rPr>
          <w:b/>
        </w:rPr>
        <w:instrText xml:space="preserve"> FORMTEXT </w:instrText>
      </w:r>
      <w:r w:rsidRPr="00397DC4">
        <w:rPr>
          <w:b/>
        </w:rPr>
      </w:r>
      <w:r w:rsidRPr="00397DC4">
        <w:rPr>
          <w:b/>
        </w:rPr>
        <w:fldChar w:fldCharType="separate"/>
      </w:r>
      <w:r w:rsidRPr="00397DC4">
        <w:rPr>
          <w:b/>
          <w:noProof/>
        </w:rPr>
        <w:t> </w:t>
      </w:r>
      <w:r w:rsidRPr="00397DC4">
        <w:rPr>
          <w:b/>
          <w:noProof/>
        </w:rPr>
        <w:t> </w:t>
      </w:r>
      <w:r w:rsidRPr="00397DC4">
        <w:rPr>
          <w:b/>
          <w:noProof/>
        </w:rPr>
        <w:t> </w:t>
      </w:r>
      <w:r w:rsidRPr="00397DC4">
        <w:rPr>
          <w:b/>
          <w:noProof/>
        </w:rPr>
        <w:t> </w:t>
      </w:r>
      <w:r w:rsidRPr="00397DC4">
        <w:rPr>
          <w:b/>
          <w:noProof/>
        </w:rPr>
        <w:t> </w:t>
      </w:r>
      <w:r w:rsidRPr="00397DC4">
        <w:rPr>
          <w:b/>
        </w:rPr>
        <w:fldChar w:fldCharType="end"/>
      </w:r>
    </w:p>
    <w:p w14:paraId="4964D2B5" w14:textId="60BAECAD" w:rsidR="00FA30FF" w:rsidRPr="003C740E" w:rsidRDefault="00FA30FF" w:rsidP="00E90720">
      <w:pPr>
        <w:shd w:val="clear" w:color="auto" w:fill="FFFFFF" w:themeFill="background1"/>
        <w:spacing w:line="276" w:lineRule="auto"/>
        <w:jc w:val="both"/>
        <w:rPr>
          <w:lang w:val="fr-FR"/>
        </w:rPr>
      </w:pPr>
      <w:r w:rsidRPr="00397DC4">
        <w:rPr>
          <w:lang w:val="fr-FR"/>
        </w:rPr>
        <w:t xml:space="preserve">Dans le cadre </w:t>
      </w:r>
      <w:r>
        <w:rPr>
          <w:lang w:val="fr-FR"/>
        </w:rPr>
        <w:t>de</w:t>
      </w:r>
      <w:r w:rsidRPr="00397DC4">
        <w:rPr>
          <w:lang w:val="fr-FR"/>
        </w:rPr>
        <w:t xml:space="preserve"> ce résultat, </w:t>
      </w:r>
      <w:r>
        <w:rPr>
          <w:lang w:val="fr-FR"/>
        </w:rPr>
        <w:t>la démarche qui vise à promouvoir l’Egalite des sexes et l’autonomisation des femmes a été appliquée. Les jeunes femmes et l</w:t>
      </w:r>
      <w:r w:rsidRPr="00397DC4">
        <w:rPr>
          <w:lang w:val="fr-FR"/>
        </w:rPr>
        <w:t>es jeunes hommes</w:t>
      </w:r>
      <w:r>
        <w:rPr>
          <w:lang w:val="fr-FR"/>
        </w:rPr>
        <w:t xml:space="preserve"> ont participé activement dans les activités et leurs </w:t>
      </w:r>
      <w:r w:rsidRPr="00397DC4">
        <w:rPr>
          <w:lang w:val="fr-FR"/>
        </w:rPr>
        <w:t xml:space="preserve">points de vue </w:t>
      </w:r>
      <w:r>
        <w:rPr>
          <w:lang w:val="fr-FR"/>
        </w:rPr>
        <w:t>ont été pris en compte de façon équitable.</w:t>
      </w:r>
      <w:r w:rsidRPr="00397DC4">
        <w:rPr>
          <w:lang w:val="fr-FR"/>
        </w:rPr>
        <w:t xml:space="preserve"> Lors de la recherche participative sur les jeunes, </w:t>
      </w:r>
      <w:r>
        <w:rPr>
          <w:lang w:val="fr-FR"/>
        </w:rPr>
        <w:t xml:space="preserve">un mécanisme d’autonomisation a été mis en place, il a permis aux femmes d’être libres et autonomes dans les réponses des questions posées par les agents de </w:t>
      </w:r>
      <w:r w:rsidRPr="00397DC4">
        <w:rPr>
          <w:lang w:val="fr-FR"/>
        </w:rPr>
        <w:t xml:space="preserve">collecte des données sur terrain. </w:t>
      </w:r>
      <w:r>
        <w:rPr>
          <w:lang w:val="fr-FR"/>
        </w:rPr>
        <w:t>Cette méthodologie a été également adoptée</w:t>
      </w:r>
      <w:r w:rsidRPr="00397DC4">
        <w:rPr>
          <w:lang w:val="fr-FR"/>
        </w:rPr>
        <w:t xml:space="preserve"> lors </w:t>
      </w:r>
      <w:r>
        <w:rPr>
          <w:lang w:val="fr-FR"/>
        </w:rPr>
        <w:t xml:space="preserve">de </w:t>
      </w:r>
      <w:r w:rsidRPr="00397DC4">
        <w:rPr>
          <w:lang w:val="fr-FR"/>
        </w:rPr>
        <w:t>la cartographie des initiatives percutantes dirigées par les jeunes qui ont par la suite servi comme base de données lors de la production du film documentaire et de l’enregistrement des émissions TV</w:t>
      </w:r>
      <w:r>
        <w:rPr>
          <w:lang w:val="fr-FR"/>
        </w:rPr>
        <w:t>, lesquelles</w:t>
      </w:r>
      <w:r w:rsidRPr="00397DC4">
        <w:rPr>
          <w:lang w:val="fr-FR"/>
        </w:rPr>
        <w:t xml:space="preserve"> vont contribuer à cultiver un discours de changement et montrer un autre visage sur la jeunesse centrafricaine engagée résolument pour la consolidation de la </w:t>
      </w:r>
      <w:r w:rsidRPr="00397DC4">
        <w:rPr>
          <w:lang w:val="fr-FR"/>
        </w:rPr>
        <w:lastRenderedPageBreak/>
        <w:t>paix.</w:t>
      </w:r>
      <w:r>
        <w:rPr>
          <w:lang w:val="fr-FR"/>
        </w:rPr>
        <w:t xml:space="preserve"> Dans le cadre de </w:t>
      </w:r>
      <w:r w:rsidRPr="00663A49">
        <w:rPr>
          <w:rFonts w:cstheme="minorHAnsi"/>
          <w:bCs/>
          <w:lang w:val="fr-FR"/>
        </w:rPr>
        <w:t>la Campagne de plaidoyer et de sensibilisation sur la participation de la je</w:t>
      </w:r>
      <w:r>
        <w:rPr>
          <w:rFonts w:cstheme="minorHAnsi"/>
          <w:bCs/>
          <w:lang w:val="fr-FR"/>
        </w:rPr>
        <w:t>unesse au processus de paix, laquelle</w:t>
      </w:r>
      <w:r w:rsidRPr="00663A49">
        <w:rPr>
          <w:rFonts w:cstheme="minorHAnsi"/>
          <w:bCs/>
          <w:lang w:val="fr-FR"/>
        </w:rPr>
        <w:t xml:space="preserve"> va permettre aux autorités de s’approprier des messages de plaidoyer et de participation de l</w:t>
      </w:r>
      <w:r>
        <w:rPr>
          <w:rFonts w:cstheme="minorHAnsi"/>
          <w:bCs/>
          <w:lang w:val="fr-FR"/>
        </w:rPr>
        <w:t xml:space="preserve">a jeunesse au processus de paix, les femmes ont formulé des messages portant sur l’égalité des sexes dans les prises des décisions.  </w:t>
      </w:r>
    </w:p>
    <w:p w14:paraId="4B6AAB29" w14:textId="77777777" w:rsidR="00323ABC" w:rsidRPr="00397DC4" w:rsidRDefault="00323ABC" w:rsidP="00FF0A2F">
      <w:pPr>
        <w:ind w:left="-720"/>
        <w:rPr>
          <w:b/>
          <w:lang w:val="fr-FR"/>
        </w:rPr>
      </w:pPr>
    </w:p>
    <w:p w14:paraId="563533E9" w14:textId="11EC5FA9" w:rsidR="00675507" w:rsidRPr="00397DC4" w:rsidRDefault="00675507" w:rsidP="00256068">
      <w:pPr>
        <w:ind w:left="-720"/>
        <w:jc w:val="both"/>
        <w:rPr>
          <w:b/>
          <w:lang w:val="fr-FR"/>
        </w:rPr>
      </w:pPr>
      <w:r w:rsidRPr="00397DC4">
        <w:rPr>
          <w:b/>
          <w:u w:val="single"/>
          <w:lang w:val="fr-FR"/>
        </w:rPr>
        <w:t>Résultat 2</w:t>
      </w:r>
      <w:r w:rsidR="0019592C" w:rsidRPr="00397DC4">
        <w:rPr>
          <w:b/>
          <w:u w:val="single"/>
          <w:lang w:val="fr-FR"/>
        </w:rPr>
        <w:t>:</w:t>
      </w:r>
      <w:r w:rsidR="0019592C" w:rsidRPr="00397DC4">
        <w:rPr>
          <w:b/>
          <w:lang w:val="fr-FR"/>
        </w:rPr>
        <w:t xml:space="preserve"> </w:t>
      </w:r>
      <w:r w:rsidR="005F2E95" w:rsidRPr="00397DC4">
        <w:rPr>
          <w:b/>
          <w:lang w:val="fr-FR"/>
        </w:rPr>
        <w:t>La participation des jeunes est prise en compte au niveau politique et des mécanismes d’implication formels et informels sont mis en place pour lier stratégiquement les jeunes aux processus de prise de décision.</w:t>
      </w:r>
    </w:p>
    <w:p w14:paraId="521560B0" w14:textId="77777777" w:rsidR="00675507" w:rsidRPr="00397DC4" w:rsidRDefault="00675507" w:rsidP="00675507">
      <w:pPr>
        <w:ind w:left="-720"/>
        <w:rPr>
          <w:b/>
          <w:lang w:val="fr-FR"/>
        </w:rPr>
      </w:pPr>
    </w:p>
    <w:p w14:paraId="192B211F" w14:textId="06FC1EA2" w:rsidR="00675507" w:rsidRPr="00397DC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397DC4">
        <w:rPr>
          <w:color w:val="212121"/>
          <w:lang w:val="fr-FR"/>
        </w:rPr>
        <w:t>Veuillez évaluer l'état actuel des progrès du résultat:</w:t>
      </w:r>
      <w:r w:rsidRPr="00397DC4">
        <w:rPr>
          <w:b/>
          <w:lang w:val="fr-FR"/>
        </w:rPr>
        <w:t xml:space="preserve"> </w:t>
      </w:r>
      <w:r w:rsidR="009A02A4" w:rsidRPr="00397DC4">
        <w:rPr>
          <w:b/>
          <w:sz w:val="22"/>
          <w:szCs w:val="22"/>
        </w:rPr>
        <w:fldChar w:fldCharType="begin">
          <w:ffData>
            <w:name w:val=""/>
            <w:enabled/>
            <w:calcOnExit w:val="0"/>
            <w:ddList>
              <w:listEntry w:val="on track"/>
              <w:listEntry w:val="on track with significant peacebuilding results"/>
              <w:listEntry w:val="off track"/>
            </w:ddList>
          </w:ffData>
        </w:fldChar>
      </w:r>
      <w:r w:rsidR="009A02A4" w:rsidRPr="00397DC4">
        <w:rPr>
          <w:b/>
          <w:sz w:val="22"/>
          <w:szCs w:val="22"/>
          <w:lang w:val="fr-FR"/>
        </w:rPr>
        <w:instrText xml:space="preserve"> FORMDROPDOWN </w:instrText>
      </w:r>
      <w:r w:rsidR="008308CA">
        <w:rPr>
          <w:b/>
          <w:sz w:val="22"/>
          <w:szCs w:val="22"/>
        </w:rPr>
      </w:r>
      <w:r w:rsidR="008308CA">
        <w:rPr>
          <w:b/>
          <w:sz w:val="22"/>
          <w:szCs w:val="22"/>
        </w:rPr>
        <w:fldChar w:fldCharType="separate"/>
      </w:r>
      <w:r w:rsidR="009A02A4" w:rsidRPr="00397DC4">
        <w:rPr>
          <w:b/>
          <w:sz w:val="22"/>
          <w:szCs w:val="22"/>
        </w:rPr>
        <w:fldChar w:fldCharType="end"/>
      </w:r>
    </w:p>
    <w:p w14:paraId="26A26C4B" w14:textId="77777777" w:rsidR="00675507" w:rsidRPr="00397DC4" w:rsidRDefault="00675507" w:rsidP="00675507">
      <w:pPr>
        <w:ind w:left="-720"/>
        <w:jc w:val="both"/>
        <w:rPr>
          <w:b/>
          <w:lang w:val="fr-FR"/>
        </w:rPr>
      </w:pPr>
    </w:p>
    <w:p w14:paraId="40213E68" w14:textId="504E2326" w:rsidR="00675507" w:rsidRPr="00397DC4" w:rsidRDefault="00CD1A44" w:rsidP="00675507">
      <w:pPr>
        <w:ind w:left="-720"/>
        <w:jc w:val="both"/>
        <w:rPr>
          <w:i/>
          <w:lang w:val="fr-FR"/>
        </w:rPr>
      </w:pPr>
      <w:r w:rsidRPr="00397DC4">
        <w:rPr>
          <w:b/>
          <w:lang w:val="fr-FR"/>
        </w:rPr>
        <w:t>Résumé</w:t>
      </w:r>
      <w:r w:rsidR="00675507" w:rsidRPr="00397DC4">
        <w:rPr>
          <w:b/>
          <w:lang w:val="fr-FR"/>
        </w:rPr>
        <w:t xml:space="preserve"> de </w:t>
      </w:r>
      <w:r w:rsidR="00675507" w:rsidRPr="00397DC4">
        <w:rPr>
          <w:b/>
          <w:bCs/>
          <w:color w:val="212121"/>
          <w:lang w:val="fr-FR"/>
        </w:rPr>
        <w:t>progrès</w:t>
      </w:r>
      <w:r w:rsidR="000F0156">
        <w:rPr>
          <w:b/>
          <w:bCs/>
          <w:color w:val="212121"/>
          <w:lang w:val="fr-FR"/>
        </w:rPr>
        <w:t xml:space="preserve"> </w:t>
      </w:r>
      <w:r w:rsidR="00675507" w:rsidRPr="00397DC4">
        <w:rPr>
          <w:b/>
          <w:lang w:val="fr-FR"/>
        </w:rPr>
        <w:t xml:space="preserve">: </w:t>
      </w:r>
      <w:r w:rsidR="00675507" w:rsidRPr="00397DC4">
        <w:rPr>
          <w:color w:val="212121"/>
          <w:lang w:val="fr-FR"/>
        </w:rPr>
        <w:t>(Limite de 3000 caractères)</w:t>
      </w:r>
    </w:p>
    <w:p w14:paraId="4EEB966A" w14:textId="64E89ED2" w:rsidR="00442E4E" w:rsidRPr="00397DC4" w:rsidRDefault="00675507" w:rsidP="009E2877">
      <w:pPr>
        <w:ind w:left="-720"/>
        <w:rPr>
          <w:b/>
        </w:rPr>
      </w:pPr>
      <w:r w:rsidRPr="00397DC4">
        <w:rPr>
          <w:b/>
        </w:rPr>
        <w:fldChar w:fldCharType="begin">
          <w:ffData>
            <w:name w:val="Text38"/>
            <w:enabled/>
            <w:calcOnExit w:val="0"/>
            <w:textInput>
              <w:maxLength w:val="3000"/>
              <w:format w:val="FIRST CAPITAL"/>
            </w:textInput>
          </w:ffData>
        </w:fldChar>
      </w:r>
      <w:r w:rsidRPr="00397DC4">
        <w:rPr>
          <w:b/>
        </w:rPr>
        <w:instrText xml:space="preserve"> FORMTEXT </w:instrText>
      </w:r>
      <w:r w:rsidRPr="00397DC4">
        <w:rPr>
          <w:b/>
        </w:rPr>
      </w:r>
      <w:r w:rsidRPr="00397DC4">
        <w:rPr>
          <w:b/>
        </w:rPr>
        <w:fldChar w:fldCharType="separate"/>
      </w:r>
      <w:r w:rsidRPr="00397DC4">
        <w:rPr>
          <w:b/>
          <w:noProof/>
        </w:rPr>
        <w:t> </w:t>
      </w:r>
      <w:r w:rsidRPr="00397DC4">
        <w:rPr>
          <w:b/>
          <w:noProof/>
        </w:rPr>
        <w:t> </w:t>
      </w:r>
      <w:r w:rsidRPr="00397DC4">
        <w:rPr>
          <w:b/>
          <w:noProof/>
        </w:rPr>
        <w:t> </w:t>
      </w:r>
      <w:r w:rsidRPr="00397DC4">
        <w:rPr>
          <w:b/>
          <w:noProof/>
        </w:rPr>
        <w:t> </w:t>
      </w:r>
      <w:r w:rsidRPr="00397DC4">
        <w:rPr>
          <w:b/>
          <w:noProof/>
        </w:rPr>
        <w:t> </w:t>
      </w:r>
      <w:r w:rsidRPr="00397DC4">
        <w:rPr>
          <w:b/>
        </w:rPr>
        <w:fldChar w:fldCharType="end"/>
      </w:r>
    </w:p>
    <w:p w14:paraId="4227A274" w14:textId="099E09E1" w:rsidR="00CE7C8D" w:rsidRDefault="00442E4E" w:rsidP="00CE7C8D">
      <w:pPr>
        <w:spacing w:line="276" w:lineRule="auto"/>
        <w:jc w:val="both"/>
        <w:rPr>
          <w:lang w:val="fr-FR"/>
        </w:rPr>
      </w:pPr>
      <w:r w:rsidRPr="0003671C">
        <w:rPr>
          <w:lang w:val="fr-FR"/>
        </w:rPr>
        <w:t>S’appuyant sur les résultats de la recherche réalisés sur les jeunes</w:t>
      </w:r>
      <w:r>
        <w:rPr>
          <w:lang w:val="fr-FR"/>
        </w:rPr>
        <w:t xml:space="preserve"> par URU</w:t>
      </w:r>
      <w:r w:rsidRPr="0003671C">
        <w:rPr>
          <w:lang w:val="fr-FR"/>
        </w:rPr>
        <w:t xml:space="preserve">, le Conseil National de la Jeunesse Centrafricaine (CNJCA) – a démarré </w:t>
      </w:r>
      <w:r w:rsidR="005C03B5">
        <w:rPr>
          <w:lang w:val="fr-FR"/>
        </w:rPr>
        <w:t>l</w:t>
      </w:r>
      <w:r w:rsidRPr="0003671C">
        <w:rPr>
          <w:lang w:val="fr-FR"/>
        </w:rPr>
        <w:t xml:space="preserve">es activités </w:t>
      </w:r>
      <w:r>
        <w:rPr>
          <w:lang w:val="fr-FR"/>
        </w:rPr>
        <w:t xml:space="preserve">du Résultat 2 </w:t>
      </w:r>
      <w:r w:rsidRPr="0003671C">
        <w:rPr>
          <w:lang w:val="fr-FR"/>
        </w:rPr>
        <w:t xml:space="preserve">par des réunions consultatives regroupant les acteurs (gouvernementaux, parlementaires, politiques, les associations de jeunes leaders, les associations de femmes leaders, les leaders religieux, les corps de défense et de sécurité) </w:t>
      </w:r>
      <w:r w:rsidRPr="009E2877">
        <w:rPr>
          <w:lang w:val="fr-FR"/>
        </w:rPr>
        <w:t xml:space="preserve">dans les trois zones d’intervention </w:t>
      </w:r>
      <w:r>
        <w:rPr>
          <w:lang w:val="fr-FR"/>
        </w:rPr>
        <w:t>du projet</w:t>
      </w:r>
      <w:r w:rsidR="00F40882">
        <w:rPr>
          <w:lang w:val="fr-FR"/>
        </w:rPr>
        <w:t>.</w:t>
      </w:r>
      <w:r w:rsidR="00865D22">
        <w:rPr>
          <w:lang w:val="fr-FR"/>
        </w:rPr>
        <w:t xml:space="preserve"> </w:t>
      </w:r>
      <w:r>
        <w:rPr>
          <w:lang w:val="fr-FR"/>
        </w:rPr>
        <w:t>500</w:t>
      </w:r>
      <w:r w:rsidRPr="0003671C">
        <w:rPr>
          <w:lang w:val="fr-FR"/>
        </w:rPr>
        <w:t xml:space="preserve"> personnes ont pris part à</w:t>
      </w:r>
      <w:r>
        <w:rPr>
          <w:lang w:val="fr-FR"/>
        </w:rPr>
        <w:t xml:space="preserve"> ces consultations</w:t>
      </w:r>
      <w:r w:rsidR="00865D22">
        <w:rPr>
          <w:lang w:val="fr-FR"/>
        </w:rPr>
        <w:t xml:space="preserve"> dont 325 jeunes femmes et 175 jeunes hommes</w:t>
      </w:r>
      <w:r w:rsidR="009A5546">
        <w:rPr>
          <w:lang w:val="fr-FR"/>
        </w:rPr>
        <w:t>,</w:t>
      </w:r>
      <w:r>
        <w:rPr>
          <w:lang w:val="fr-FR"/>
        </w:rPr>
        <w:t xml:space="preserve"> Elles</w:t>
      </w:r>
      <w:r w:rsidRPr="0003671C">
        <w:rPr>
          <w:lang w:val="fr-FR"/>
        </w:rPr>
        <w:t xml:space="preserve"> ont </w:t>
      </w:r>
      <w:r>
        <w:rPr>
          <w:lang w:val="fr-FR"/>
        </w:rPr>
        <w:t>identifi</w:t>
      </w:r>
      <w:r w:rsidRPr="0003671C">
        <w:rPr>
          <w:lang w:val="fr-FR"/>
        </w:rPr>
        <w:t xml:space="preserve">é des barrières, les défis </w:t>
      </w:r>
      <w:r>
        <w:rPr>
          <w:lang w:val="fr-FR"/>
        </w:rPr>
        <w:t>auxquels l</w:t>
      </w:r>
      <w:r w:rsidRPr="0003671C">
        <w:rPr>
          <w:lang w:val="fr-FR"/>
        </w:rPr>
        <w:t xml:space="preserve">es jeunes </w:t>
      </w:r>
      <w:r>
        <w:rPr>
          <w:lang w:val="fr-FR"/>
        </w:rPr>
        <w:t>filles et hommes rencontrent dans la participation et/ou inclusion dans les</w:t>
      </w:r>
      <w:r w:rsidRPr="0003671C">
        <w:rPr>
          <w:lang w:val="fr-FR"/>
        </w:rPr>
        <w:t xml:space="preserve"> processus décisionnels et formulé des recommandations y relatives.</w:t>
      </w:r>
      <w:r>
        <w:rPr>
          <w:lang w:val="fr-FR"/>
        </w:rPr>
        <w:t xml:space="preserve"> </w:t>
      </w:r>
      <w:r w:rsidRPr="009E0913">
        <w:rPr>
          <w:lang w:val="fr-FR"/>
        </w:rPr>
        <w:t>Cette activité est suivie des</w:t>
      </w:r>
      <w:r w:rsidRPr="009E0913">
        <w:rPr>
          <w:rFonts w:cstheme="minorHAnsi"/>
          <w:bCs/>
          <w:lang w:val="fr-FR"/>
        </w:rPr>
        <w:t xml:space="preserve"> ateliers de réflexion avec les jeunes pour discuter des recommandations /stratégies de mise</w:t>
      </w:r>
      <w:r>
        <w:rPr>
          <w:rFonts w:cstheme="minorHAnsi"/>
          <w:bCs/>
          <w:lang w:val="fr-FR"/>
        </w:rPr>
        <w:t>s</w:t>
      </w:r>
      <w:r w:rsidRPr="009E0913">
        <w:rPr>
          <w:rFonts w:cstheme="minorHAnsi"/>
          <w:bCs/>
          <w:lang w:val="fr-FR"/>
        </w:rPr>
        <w:t xml:space="preserve"> en œuvre pour l’inclusion des jeunes dans les processus de paix</w:t>
      </w:r>
      <w:r w:rsidR="00045685">
        <w:rPr>
          <w:rFonts w:cstheme="minorHAnsi"/>
          <w:bCs/>
          <w:lang w:val="fr-FR"/>
        </w:rPr>
        <w:t>.</w:t>
      </w:r>
      <w:r w:rsidRPr="009E0913">
        <w:rPr>
          <w:rFonts w:cstheme="minorHAnsi"/>
          <w:bCs/>
          <w:lang w:val="fr-FR"/>
        </w:rPr>
        <w:t xml:space="preserve"> </w:t>
      </w:r>
      <w:r w:rsidR="004A5AFE">
        <w:rPr>
          <w:lang w:val="fr-FR"/>
        </w:rPr>
        <w:t>Ces</w:t>
      </w:r>
      <w:r>
        <w:rPr>
          <w:lang w:val="fr-FR"/>
        </w:rPr>
        <w:t xml:space="preserve"> ateliers et/ou réunions ont permis aux </w:t>
      </w:r>
      <w:r w:rsidR="00045685">
        <w:rPr>
          <w:lang w:val="fr-FR"/>
        </w:rPr>
        <w:t xml:space="preserve">100 jeunes </w:t>
      </w:r>
      <w:r>
        <w:rPr>
          <w:lang w:val="fr-FR"/>
        </w:rPr>
        <w:t xml:space="preserve">participants </w:t>
      </w:r>
      <w:r w:rsidR="00045685">
        <w:rPr>
          <w:lang w:val="fr-FR"/>
        </w:rPr>
        <w:t xml:space="preserve">dont 70 filles et 30 garçons </w:t>
      </w:r>
      <w:r>
        <w:rPr>
          <w:lang w:val="fr-FR"/>
        </w:rPr>
        <w:t xml:space="preserve">de mettre en exergue les défis auxquels les jeunes sont confrontés, mais il a permis au pays de disposer désormais d’un cadre légal de plaidoyer pour les </w:t>
      </w:r>
      <w:r w:rsidR="00CE7C8D">
        <w:rPr>
          <w:lang w:val="fr-FR"/>
        </w:rPr>
        <w:t>jeunes.</w:t>
      </w:r>
      <w:r w:rsidR="00CE7C8D" w:rsidRPr="006823B6">
        <w:rPr>
          <w:lang w:val="fr-FR"/>
        </w:rPr>
        <w:t xml:space="preserve"> </w:t>
      </w:r>
    </w:p>
    <w:p w14:paraId="53E01F21" w14:textId="7B0A092D" w:rsidR="00D65E23" w:rsidRDefault="00CE7C8D" w:rsidP="00CE7C8D">
      <w:pPr>
        <w:spacing w:line="276" w:lineRule="auto"/>
        <w:jc w:val="both"/>
        <w:rPr>
          <w:rFonts w:eastAsiaTheme="minorEastAsia" w:cstheme="minorHAnsi"/>
          <w:lang w:val="fr-FR" w:eastAsia="fr-FR"/>
        </w:rPr>
      </w:pPr>
      <w:r w:rsidRPr="006823B6">
        <w:rPr>
          <w:lang w:val="fr-FR"/>
        </w:rPr>
        <w:t>Dans</w:t>
      </w:r>
      <w:r w:rsidR="00442E4E" w:rsidRPr="006823B6">
        <w:rPr>
          <w:lang w:val="fr-FR"/>
        </w:rPr>
        <w:t xml:space="preserve"> le cadre de la mise en œuvre</w:t>
      </w:r>
      <w:r w:rsidR="0006258D">
        <w:rPr>
          <w:lang w:val="fr-FR"/>
        </w:rPr>
        <w:t>,</w:t>
      </w:r>
      <w:r w:rsidR="00442E4E" w:rsidRPr="006823B6">
        <w:rPr>
          <w:lang w:val="fr-FR"/>
        </w:rPr>
        <w:t xml:space="preserve"> </w:t>
      </w:r>
      <w:r w:rsidR="00442E4E" w:rsidRPr="006823B6">
        <w:rPr>
          <w:b/>
          <w:lang w:val="fr-FR"/>
        </w:rPr>
        <w:t>l</w:t>
      </w:r>
      <w:r w:rsidR="00442E4E" w:rsidRPr="006823B6">
        <w:rPr>
          <w:lang w:val="fr-FR"/>
        </w:rPr>
        <w:t xml:space="preserve">’organe central des questions de la jeunesse a organisé le dialogue intergénérationnel sur la thématique comment faire taire les armes et promouvoir la gouvernance, la paix, la sécurité et le développement en RCA ? Les débats </w:t>
      </w:r>
      <w:r w:rsidR="00442E4E">
        <w:rPr>
          <w:lang w:val="fr-FR"/>
        </w:rPr>
        <w:t xml:space="preserve">se </w:t>
      </w:r>
      <w:r w:rsidR="00442E4E" w:rsidRPr="006823B6">
        <w:rPr>
          <w:lang w:val="fr-FR"/>
        </w:rPr>
        <w:t>sont focalisés sur les questions de conflits en RCA, la lutte contre la pauvreté, la lutte contre les violences sexistes, la corruption, la crise clim</w:t>
      </w:r>
      <w:r w:rsidR="00D57683">
        <w:rPr>
          <w:lang w:val="fr-FR"/>
        </w:rPr>
        <w:t>atique et le chômage. 10</w:t>
      </w:r>
      <w:r w:rsidR="00442E4E" w:rsidRPr="006823B6">
        <w:rPr>
          <w:lang w:val="fr-FR"/>
        </w:rPr>
        <w:t>0 personnes ont pris part aux travaux</w:t>
      </w:r>
      <w:r w:rsidR="00D57683">
        <w:rPr>
          <w:lang w:val="fr-FR"/>
        </w:rPr>
        <w:t xml:space="preserve"> dont 52 jeunes femmes et 48 jeunes hommes et</w:t>
      </w:r>
      <w:r w:rsidR="00442E4E" w:rsidRPr="006823B6">
        <w:rPr>
          <w:lang w:val="fr-FR"/>
        </w:rPr>
        <w:t xml:space="preserve">. Au terme des débats, les participants ont </w:t>
      </w:r>
      <w:r w:rsidR="00442E4E">
        <w:rPr>
          <w:lang w:val="fr-FR"/>
        </w:rPr>
        <w:t xml:space="preserve">formulé des recommandations selon lesquelles, </w:t>
      </w:r>
      <w:r w:rsidR="00442E4E" w:rsidRPr="006823B6">
        <w:rPr>
          <w:lang w:val="fr-FR"/>
        </w:rPr>
        <w:t>il faut un Co-leadership intergénérationnel compètent et une coordination reposant sur une approche collective pour faire taire les armes en RCA</w:t>
      </w:r>
      <w:r w:rsidR="00442E4E">
        <w:rPr>
          <w:lang w:val="fr-FR"/>
        </w:rPr>
        <w:t>.</w:t>
      </w:r>
      <w:r w:rsidR="00442E4E" w:rsidRPr="00516827">
        <w:rPr>
          <w:rFonts w:eastAsiaTheme="minorEastAsia" w:cstheme="minorHAnsi"/>
          <w:lang w:val="fr-FR" w:eastAsia="fr-FR"/>
        </w:rPr>
        <w:t xml:space="preserve"> Le dialogue a permis d’établir des ponts de compréhensions entre les deux </w:t>
      </w:r>
      <w:r w:rsidR="00D65E23" w:rsidRPr="00516827">
        <w:rPr>
          <w:rFonts w:eastAsiaTheme="minorEastAsia" w:cstheme="minorHAnsi"/>
          <w:lang w:val="fr-FR" w:eastAsia="fr-FR"/>
        </w:rPr>
        <w:t>générations</w:t>
      </w:r>
      <w:r w:rsidR="00D65E23">
        <w:rPr>
          <w:rFonts w:eastAsiaTheme="minorEastAsia" w:cstheme="minorHAnsi"/>
          <w:lang w:val="fr-FR" w:eastAsia="fr-FR"/>
        </w:rPr>
        <w:t>.</w:t>
      </w:r>
    </w:p>
    <w:p w14:paraId="136016A8" w14:textId="77777777" w:rsidR="001930D8" w:rsidRDefault="001930D8" w:rsidP="00CE7C8D">
      <w:pPr>
        <w:spacing w:line="276" w:lineRule="auto"/>
        <w:jc w:val="both"/>
        <w:rPr>
          <w:lang w:val="fr-FR"/>
        </w:rPr>
      </w:pPr>
    </w:p>
    <w:p w14:paraId="19E8A362" w14:textId="6172FCFB" w:rsidR="00152D10" w:rsidRDefault="00D65E23" w:rsidP="00CE7C8D">
      <w:pPr>
        <w:spacing w:line="276" w:lineRule="auto"/>
        <w:jc w:val="both"/>
        <w:rPr>
          <w:lang w:val="fr-FR"/>
        </w:rPr>
      </w:pPr>
      <w:r w:rsidRPr="00320FC0">
        <w:rPr>
          <w:lang w:val="fr-FR"/>
        </w:rPr>
        <w:t>Une</w:t>
      </w:r>
      <w:r w:rsidR="00442E4E" w:rsidRPr="00320FC0">
        <w:rPr>
          <w:lang w:val="fr-FR"/>
        </w:rPr>
        <w:t xml:space="preserve"> assistance technique a été fourni</w:t>
      </w:r>
      <w:r w:rsidR="001930D8">
        <w:rPr>
          <w:lang w:val="fr-FR"/>
        </w:rPr>
        <w:t>e</w:t>
      </w:r>
      <w:r w:rsidR="00442E4E" w:rsidRPr="00320FC0">
        <w:rPr>
          <w:lang w:val="fr-FR"/>
        </w:rPr>
        <w:t xml:space="preserve"> aux ministères chargés des questions de la jeunesse sur le processus de paix</w:t>
      </w:r>
      <w:r w:rsidR="0006258D">
        <w:rPr>
          <w:lang w:val="fr-FR"/>
        </w:rPr>
        <w:t xml:space="preserve">. </w:t>
      </w:r>
      <w:r w:rsidR="00442E4E">
        <w:rPr>
          <w:lang w:val="fr-FR"/>
        </w:rPr>
        <w:t>Elle a permis d'o</w:t>
      </w:r>
      <w:r w:rsidR="00442E4E" w:rsidRPr="00320FC0">
        <w:rPr>
          <w:lang w:val="fr-FR"/>
        </w:rPr>
        <w:t>rganiser des réunions d’évalua</w:t>
      </w:r>
      <w:r w:rsidR="00442E4E">
        <w:rPr>
          <w:lang w:val="fr-FR"/>
        </w:rPr>
        <w:t xml:space="preserve">tion des besoins de la jeunesse, lesquelles vont se poursuivre dans les ministères encore non assistés., </w:t>
      </w:r>
      <w:r w:rsidR="004A5AFE">
        <w:rPr>
          <w:lang w:val="fr-FR"/>
        </w:rPr>
        <w:t xml:space="preserve">Ces sessions de </w:t>
      </w:r>
      <w:r w:rsidR="001930D8">
        <w:rPr>
          <w:lang w:val="fr-FR"/>
        </w:rPr>
        <w:t>formation ont</w:t>
      </w:r>
      <w:r w:rsidR="004A5AFE">
        <w:rPr>
          <w:lang w:val="fr-FR"/>
        </w:rPr>
        <w:t xml:space="preserve"> </w:t>
      </w:r>
      <w:r w:rsidR="00442E4E">
        <w:rPr>
          <w:lang w:val="fr-FR"/>
        </w:rPr>
        <w:t xml:space="preserve">permis d’améliorer la formulation des </w:t>
      </w:r>
      <w:r w:rsidR="00442E4E">
        <w:rPr>
          <w:lang w:val="fr-FR"/>
        </w:rPr>
        <w:lastRenderedPageBreak/>
        <w:t>politiques et/ou stratégies, le système de planification, de mise en œuvre, de gestion et suivi et évaluation des activités.</w:t>
      </w:r>
    </w:p>
    <w:p w14:paraId="4332CBC3" w14:textId="77777777" w:rsidR="001930D8" w:rsidRDefault="001930D8" w:rsidP="00E55992">
      <w:pPr>
        <w:jc w:val="both"/>
        <w:rPr>
          <w:lang w:val="fr-FR"/>
        </w:rPr>
      </w:pPr>
    </w:p>
    <w:p w14:paraId="4A2615BE" w14:textId="06BE0782" w:rsidR="0006258D" w:rsidRDefault="004A5AFE" w:rsidP="00E55992">
      <w:pPr>
        <w:jc w:val="both"/>
        <w:rPr>
          <w:b/>
          <w:lang w:val="fr-FR"/>
        </w:rPr>
      </w:pPr>
      <w:r>
        <w:rPr>
          <w:lang w:val="fr-FR"/>
        </w:rPr>
        <w:t xml:space="preserve">Dans la </w:t>
      </w:r>
      <w:r w:rsidR="00152D10">
        <w:rPr>
          <w:lang w:val="fr-FR"/>
        </w:rPr>
        <w:t>même</w:t>
      </w:r>
      <w:r>
        <w:rPr>
          <w:lang w:val="fr-FR"/>
        </w:rPr>
        <w:t xml:space="preserve"> optique, </w:t>
      </w:r>
      <w:r w:rsidR="001930D8">
        <w:rPr>
          <w:lang w:val="fr-FR"/>
        </w:rPr>
        <w:t>une formation</w:t>
      </w:r>
      <w:r w:rsidR="00442E4E" w:rsidRPr="00644E08">
        <w:rPr>
          <w:lang w:val="fr-FR"/>
        </w:rPr>
        <w:t xml:space="preserve"> des formateurs sur la contextualisation et l’intégration des questions de la jeunesse et du genre dans les processus des paix</w:t>
      </w:r>
      <w:r>
        <w:rPr>
          <w:lang w:val="fr-FR"/>
        </w:rPr>
        <w:t xml:space="preserve"> a été organisée à Bangui et a permis aux</w:t>
      </w:r>
      <w:r w:rsidR="00442E4E">
        <w:rPr>
          <w:lang w:val="fr-FR"/>
        </w:rPr>
        <w:t xml:space="preserve"> </w:t>
      </w:r>
      <w:r w:rsidR="00852DEE">
        <w:rPr>
          <w:lang w:val="fr-FR"/>
        </w:rPr>
        <w:t xml:space="preserve">50 </w:t>
      </w:r>
      <w:r>
        <w:rPr>
          <w:lang w:val="fr-FR"/>
        </w:rPr>
        <w:t xml:space="preserve">participants </w:t>
      </w:r>
      <w:r w:rsidR="00852DEE">
        <w:rPr>
          <w:lang w:val="fr-FR"/>
        </w:rPr>
        <w:t xml:space="preserve">dont 35 hommes et 15 femmes </w:t>
      </w:r>
      <w:r>
        <w:rPr>
          <w:lang w:val="fr-FR"/>
        </w:rPr>
        <w:t>d’acquérir</w:t>
      </w:r>
      <w:r w:rsidR="00442E4E">
        <w:rPr>
          <w:lang w:val="fr-FR"/>
        </w:rPr>
        <w:t xml:space="preserve"> les techniques pédagogiques de formation et</w:t>
      </w:r>
      <w:r>
        <w:rPr>
          <w:lang w:val="fr-FR"/>
        </w:rPr>
        <w:t xml:space="preserve"> </w:t>
      </w:r>
      <w:r w:rsidR="00442E4E">
        <w:rPr>
          <w:lang w:val="fr-FR"/>
        </w:rPr>
        <w:t>à leur tour animer les sessions de formation dans leurs localités respectives. A</w:t>
      </w:r>
      <w:r w:rsidR="00442E4E" w:rsidRPr="009E2877">
        <w:rPr>
          <w:lang w:val="fr-FR"/>
        </w:rPr>
        <w:t xml:space="preserve">vec </w:t>
      </w:r>
      <w:r w:rsidR="00442E4E">
        <w:rPr>
          <w:lang w:val="fr-FR"/>
        </w:rPr>
        <w:t xml:space="preserve">l’appui technique de l’équipe </w:t>
      </w:r>
      <w:r w:rsidR="00442E4E" w:rsidRPr="009E2877">
        <w:rPr>
          <w:lang w:val="fr-FR"/>
        </w:rPr>
        <w:t xml:space="preserve">ACCORD, </w:t>
      </w:r>
      <w:r w:rsidR="00442E4E">
        <w:rPr>
          <w:lang w:val="fr-FR"/>
        </w:rPr>
        <w:t>l</w:t>
      </w:r>
      <w:r w:rsidR="00442E4E" w:rsidRPr="009E2877">
        <w:rPr>
          <w:lang w:val="fr-FR"/>
        </w:rPr>
        <w:t xml:space="preserve">e CNJCA a </w:t>
      </w:r>
      <w:r w:rsidR="00442E4E">
        <w:rPr>
          <w:lang w:val="fr-FR"/>
        </w:rPr>
        <w:t>déployé</w:t>
      </w:r>
      <w:r w:rsidR="00442E4E" w:rsidRPr="00181DDD">
        <w:rPr>
          <w:lang w:val="fr-FR"/>
        </w:rPr>
        <w:t xml:space="preserve"> </w:t>
      </w:r>
      <w:r w:rsidR="00442E4E">
        <w:rPr>
          <w:lang w:val="fr-FR"/>
        </w:rPr>
        <w:t>onze (11) jeunes E</w:t>
      </w:r>
      <w:r w:rsidR="00442E4E" w:rsidRPr="009E2877">
        <w:rPr>
          <w:lang w:val="fr-FR"/>
        </w:rPr>
        <w:t>xperts</w:t>
      </w:r>
      <w:r w:rsidR="00442E4E">
        <w:rPr>
          <w:lang w:val="fr-FR"/>
        </w:rPr>
        <w:t>/Stagiaires</w:t>
      </w:r>
      <w:r w:rsidR="00442E4E" w:rsidRPr="009E2877">
        <w:rPr>
          <w:lang w:val="fr-FR"/>
        </w:rPr>
        <w:t xml:space="preserve"> </w:t>
      </w:r>
      <w:r w:rsidR="00852DEE">
        <w:rPr>
          <w:lang w:val="fr-FR"/>
        </w:rPr>
        <w:t xml:space="preserve">dont 6 femmes et 5 hommes, </w:t>
      </w:r>
      <w:r w:rsidR="00442E4E">
        <w:rPr>
          <w:lang w:val="fr-FR"/>
        </w:rPr>
        <w:t xml:space="preserve">repartis dans les </w:t>
      </w:r>
      <w:r w:rsidR="00442E4E" w:rsidRPr="009E2877">
        <w:rPr>
          <w:lang w:val="fr-FR"/>
        </w:rPr>
        <w:t>Ministère de la jeunesse et du sport</w:t>
      </w:r>
      <w:r w:rsidR="00442E4E">
        <w:rPr>
          <w:lang w:val="fr-FR"/>
        </w:rPr>
        <w:t xml:space="preserve"> (3)</w:t>
      </w:r>
      <w:r w:rsidR="00442E4E" w:rsidRPr="009E2877">
        <w:rPr>
          <w:lang w:val="fr-FR"/>
        </w:rPr>
        <w:t xml:space="preserve">, </w:t>
      </w:r>
      <w:r w:rsidR="00442E4E">
        <w:rPr>
          <w:lang w:val="fr-FR"/>
        </w:rPr>
        <w:t xml:space="preserve">Ministère du plan (3) </w:t>
      </w:r>
      <w:r w:rsidR="00442E4E" w:rsidRPr="009E2877">
        <w:rPr>
          <w:lang w:val="fr-FR"/>
        </w:rPr>
        <w:t>Ministère de la promotion de la femme, de la famille et de la protection de l’enfant</w:t>
      </w:r>
      <w:r w:rsidR="00442E4E">
        <w:rPr>
          <w:lang w:val="fr-FR"/>
        </w:rPr>
        <w:t xml:space="preserve"> (2)</w:t>
      </w:r>
      <w:r w:rsidR="00442E4E" w:rsidRPr="009E2877">
        <w:rPr>
          <w:lang w:val="fr-FR"/>
        </w:rPr>
        <w:t>,</w:t>
      </w:r>
      <w:r w:rsidR="00442E4E">
        <w:rPr>
          <w:lang w:val="fr-FR"/>
        </w:rPr>
        <w:t xml:space="preserve"> Ministère de l’action humanitaire et réconciliation (3</w:t>
      </w:r>
      <w:r w:rsidR="00442E4E" w:rsidRPr="009E2877">
        <w:rPr>
          <w:lang w:val="fr-FR"/>
        </w:rPr>
        <w:t>).</w:t>
      </w:r>
      <w:r w:rsidR="00442E4E" w:rsidRPr="005D6F0D">
        <w:rPr>
          <w:lang w:val="fr-FR"/>
        </w:rPr>
        <w:t xml:space="preserve"> </w:t>
      </w:r>
      <w:r w:rsidR="00442E4E" w:rsidRPr="009E2877">
        <w:rPr>
          <w:lang w:val="fr-FR"/>
        </w:rPr>
        <w:t xml:space="preserve">Les </w:t>
      </w:r>
      <w:r w:rsidR="00442E4E">
        <w:rPr>
          <w:lang w:val="fr-FR"/>
        </w:rPr>
        <w:t xml:space="preserve">jeunes experts ont </w:t>
      </w:r>
      <w:r w:rsidR="00852DEE">
        <w:rPr>
          <w:lang w:val="fr-FR"/>
        </w:rPr>
        <w:t>travaillé</w:t>
      </w:r>
      <w:r w:rsidR="00442E4E">
        <w:rPr>
          <w:lang w:val="fr-FR"/>
        </w:rPr>
        <w:t xml:space="preserve"> sous la supervision des cadres</w:t>
      </w:r>
      <w:r w:rsidR="00442E4E" w:rsidRPr="009E2877">
        <w:rPr>
          <w:lang w:val="fr-FR"/>
        </w:rPr>
        <w:t xml:space="preserve"> désignés (points focaux) dans chaque </w:t>
      </w:r>
      <w:r w:rsidR="00442E4E">
        <w:rPr>
          <w:lang w:val="fr-FR"/>
        </w:rPr>
        <w:t>ministère</w:t>
      </w:r>
      <w:r w:rsidR="00442E4E" w:rsidRPr="001156CA">
        <w:rPr>
          <w:lang w:val="fr-FR"/>
        </w:rPr>
        <w:t xml:space="preserve"> </w:t>
      </w:r>
      <w:r w:rsidR="00442E4E">
        <w:rPr>
          <w:lang w:val="fr-FR"/>
        </w:rPr>
        <w:t xml:space="preserve">pour une durée de six (6) mois. </w:t>
      </w:r>
      <w:r w:rsidR="008D4AD9" w:rsidRPr="00D1395A">
        <w:rPr>
          <w:lang w:val="fr-FR"/>
        </w:rPr>
        <w:t xml:space="preserve">Simultanément, </w:t>
      </w:r>
      <w:r w:rsidR="008D4AD9">
        <w:rPr>
          <w:lang w:val="fr-FR"/>
        </w:rPr>
        <w:t>le partenaire</w:t>
      </w:r>
      <w:r w:rsidR="008D4AD9" w:rsidRPr="00D1395A">
        <w:rPr>
          <w:lang w:val="fr-FR"/>
        </w:rPr>
        <w:t xml:space="preserve"> a lancé l’activité, le développement du mentorat/coaching</w:t>
      </w:r>
      <w:r w:rsidR="0006258D">
        <w:rPr>
          <w:lang w:val="fr-FR"/>
        </w:rPr>
        <w:t>.</w:t>
      </w:r>
      <w:r w:rsidR="008D4AD9" w:rsidRPr="00D1395A">
        <w:rPr>
          <w:rFonts w:cstheme="minorHAnsi"/>
          <w:b/>
          <w:lang w:val="fr-FR"/>
        </w:rPr>
        <w:t xml:space="preserve"> </w:t>
      </w:r>
      <w:r w:rsidR="008D4AD9" w:rsidRPr="00D1395A">
        <w:rPr>
          <w:lang w:val="fr-FR"/>
        </w:rPr>
        <w:t xml:space="preserve">Elle consiste à recruter et placer des jeunes dans les ONG, les projets, les structures de formation. </w:t>
      </w:r>
      <w:r w:rsidR="00852DEE">
        <w:rPr>
          <w:lang w:val="fr-FR"/>
        </w:rPr>
        <w:t>18 jeunes</w:t>
      </w:r>
      <w:r w:rsidR="002D2EBD">
        <w:rPr>
          <w:lang w:val="fr-FR"/>
        </w:rPr>
        <w:t xml:space="preserve"> dont 10 femmes et 8 hommes</w:t>
      </w:r>
      <w:r w:rsidR="008D4AD9" w:rsidRPr="00D1395A">
        <w:rPr>
          <w:lang w:val="fr-FR"/>
        </w:rPr>
        <w:t xml:space="preserve"> vont apporter un appui technique et/ou un coaching aux activités de </w:t>
      </w:r>
      <w:r w:rsidR="008D4AD9">
        <w:rPr>
          <w:lang w:val="fr-FR"/>
        </w:rPr>
        <w:t>chaque</w:t>
      </w:r>
      <w:r w:rsidR="008D4AD9" w:rsidRPr="00D1395A">
        <w:rPr>
          <w:lang w:val="fr-FR"/>
        </w:rPr>
        <w:t xml:space="preserve"> structure. </w:t>
      </w:r>
      <w:r w:rsidR="00442E4E">
        <w:rPr>
          <w:lang w:val="fr-FR"/>
        </w:rPr>
        <w:t>Cette a</w:t>
      </w:r>
      <w:r w:rsidR="00442E4E" w:rsidRPr="00181DDD">
        <w:rPr>
          <w:lang w:val="fr-FR"/>
        </w:rPr>
        <w:t>ctivité s’inscrit dans le cadre de l’intégration des questions du genre et de jeunesse dans les structures gouvernementales</w:t>
      </w:r>
      <w:r w:rsidR="00442E4E">
        <w:rPr>
          <w:lang w:val="fr-FR"/>
        </w:rPr>
        <w:t>. E</w:t>
      </w:r>
      <w:r w:rsidR="00442E4E" w:rsidRPr="00181DDD">
        <w:rPr>
          <w:lang w:val="fr-FR"/>
        </w:rPr>
        <w:t xml:space="preserve">lle a </w:t>
      </w:r>
      <w:r w:rsidR="00442E4E">
        <w:rPr>
          <w:lang w:val="fr-FR"/>
        </w:rPr>
        <w:t xml:space="preserve">également </w:t>
      </w:r>
      <w:r w:rsidR="00442E4E" w:rsidRPr="00181DDD">
        <w:rPr>
          <w:lang w:val="fr-FR"/>
        </w:rPr>
        <w:t xml:space="preserve">permis aux jeunes déployés d’avoir un emploi dont le revenu leurs ont permis de vivre et d’améliorer leurs conditions de vie socioéconomique. </w:t>
      </w:r>
    </w:p>
    <w:p w14:paraId="29FCB9F1" w14:textId="77777777" w:rsidR="001930D8" w:rsidRDefault="001930D8" w:rsidP="00E55992">
      <w:pPr>
        <w:jc w:val="both"/>
        <w:rPr>
          <w:lang w:val="fr-FR"/>
        </w:rPr>
      </w:pPr>
    </w:p>
    <w:p w14:paraId="112FEE6B" w14:textId="6851ECF7" w:rsidR="009A02A4" w:rsidRDefault="00442E4E" w:rsidP="00E55992">
      <w:pPr>
        <w:jc w:val="both"/>
        <w:rPr>
          <w:lang w:val="fr-FR"/>
        </w:rPr>
      </w:pPr>
      <w:r w:rsidRPr="00A23CD6">
        <w:rPr>
          <w:lang w:val="fr-FR"/>
        </w:rPr>
        <w:t>Parallèlement, le partenaire a lancé la révision des politiques qui peuvent entraver la participation des jeunes dans les processus de paix</w:t>
      </w:r>
      <w:r w:rsidR="0006258D">
        <w:rPr>
          <w:lang w:val="fr-FR"/>
        </w:rPr>
        <w:t>.</w:t>
      </w:r>
      <w:r w:rsidRPr="00A23CD6">
        <w:rPr>
          <w:lang w:val="fr-FR"/>
        </w:rPr>
        <w:t xml:space="preserve"> Le Consultant recruté, a déposé le rapport final</w:t>
      </w:r>
      <w:r w:rsidR="0006258D">
        <w:rPr>
          <w:lang w:val="fr-FR"/>
        </w:rPr>
        <w:t>.</w:t>
      </w:r>
      <w:r w:rsidRPr="00A23CD6">
        <w:rPr>
          <w:lang w:val="fr-FR"/>
        </w:rPr>
        <w:t xml:space="preserve"> Le rapport va servir d’un cadre opérationnel de plaidoyer auprès des autorités politico administratives pour la participation des jeunes femmes et jeunes hommes dans les instances de décisions</w:t>
      </w:r>
      <w:r w:rsidR="0006258D">
        <w:rPr>
          <w:lang w:val="fr-FR"/>
        </w:rPr>
        <w:t>.</w:t>
      </w:r>
      <w:r w:rsidRPr="00A23CD6">
        <w:rPr>
          <w:lang w:val="fr-FR"/>
        </w:rPr>
        <w:t xml:space="preserve"> </w:t>
      </w:r>
    </w:p>
    <w:p w14:paraId="50D4CC1D" w14:textId="77777777" w:rsidR="009030BA" w:rsidRPr="00397DC4" w:rsidRDefault="009030BA" w:rsidP="00E55992">
      <w:pPr>
        <w:jc w:val="both"/>
        <w:rPr>
          <w:b/>
          <w:lang w:val="fr-FR"/>
        </w:rPr>
      </w:pPr>
    </w:p>
    <w:p w14:paraId="2B2AB80A" w14:textId="7B36C8C4" w:rsidR="00C91606" w:rsidRDefault="00675507" w:rsidP="00B75D90">
      <w:pPr>
        <w:shd w:val="clear" w:color="auto" w:fill="FFFFFF" w:themeFill="background1"/>
        <w:spacing w:line="276" w:lineRule="auto"/>
        <w:rPr>
          <w:color w:val="212121"/>
          <w:lang w:val="fr-FR"/>
        </w:rPr>
      </w:pPr>
      <w:r w:rsidRPr="00397DC4">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532C3A" w:rsidRPr="00397DC4">
        <w:rPr>
          <w:b/>
          <w:bCs/>
          <w:color w:val="000000"/>
          <w:lang w:val="fr-FR" w:eastAsia="en-US"/>
        </w:rPr>
        <w:t>résultat</w:t>
      </w:r>
      <w:r w:rsidR="00532C3A" w:rsidRPr="00397DC4">
        <w:rPr>
          <w:b/>
          <w:lang w:val="fr-FR"/>
        </w:rPr>
        <w:t xml:space="preserve"> :</w:t>
      </w:r>
      <w:r w:rsidRPr="00397DC4">
        <w:rPr>
          <w:b/>
          <w:lang w:val="fr-FR"/>
        </w:rPr>
        <w:t xml:space="preserve"> </w:t>
      </w:r>
      <w:r w:rsidRPr="00397DC4">
        <w:rPr>
          <w:i/>
          <w:lang w:val="fr-FR"/>
        </w:rPr>
        <w:t>(</w:t>
      </w:r>
      <w:r w:rsidRPr="00397DC4">
        <w:rPr>
          <w:color w:val="212121"/>
          <w:lang w:val="fr-FR"/>
        </w:rPr>
        <w:t xml:space="preserve">Limite de 1000 </w:t>
      </w:r>
      <w:r w:rsidR="00C91606">
        <w:rPr>
          <w:color w:val="212121"/>
          <w:lang w:val="fr-FR"/>
        </w:rPr>
        <w:t>caractères</w:t>
      </w:r>
      <w:r w:rsidR="00B43F18">
        <w:rPr>
          <w:color w:val="212121"/>
          <w:lang w:val="fr-FR"/>
        </w:rPr>
        <w:t>)</w:t>
      </w:r>
      <w:r w:rsidR="00C91606">
        <w:rPr>
          <w:color w:val="212121"/>
          <w:lang w:val="fr-FR"/>
        </w:rPr>
        <w:t xml:space="preserve"> </w:t>
      </w:r>
    </w:p>
    <w:p w14:paraId="0EA754F9" w14:textId="77777777" w:rsidR="009030BA" w:rsidRDefault="009030BA" w:rsidP="00B75D90">
      <w:pPr>
        <w:shd w:val="clear" w:color="auto" w:fill="FFFFFF" w:themeFill="background1"/>
        <w:spacing w:line="276" w:lineRule="auto"/>
        <w:rPr>
          <w:color w:val="212121"/>
          <w:lang w:val="fr-FR"/>
        </w:rPr>
      </w:pPr>
    </w:p>
    <w:p w14:paraId="7AE51410" w14:textId="4F4A9B46" w:rsidR="004A377F" w:rsidRPr="00397DC4" w:rsidRDefault="00C91606" w:rsidP="00E33FD4">
      <w:pPr>
        <w:shd w:val="clear" w:color="auto" w:fill="FFFFFF" w:themeFill="background1"/>
        <w:spacing w:line="276" w:lineRule="auto"/>
        <w:jc w:val="both"/>
        <w:rPr>
          <w:lang w:val="fr-FR"/>
        </w:rPr>
      </w:pPr>
      <w:r w:rsidRPr="00397DC4">
        <w:rPr>
          <w:lang w:val="fr-FR"/>
        </w:rPr>
        <w:t>Dans</w:t>
      </w:r>
      <w:r w:rsidR="00B75D90" w:rsidRPr="00397DC4">
        <w:rPr>
          <w:lang w:val="fr-FR"/>
        </w:rPr>
        <w:t xml:space="preserve"> </w:t>
      </w:r>
      <w:r w:rsidR="00B75D90">
        <w:rPr>
          <w:lang w:val="fr-FR"/>
        </w:rPr>
        <w:t>la mise en œuvre</w:t>
      </w:r>
      <w:r w:rsidR="00B75D90" w:rsidRPr="00397DC4">
        <w:rPr>
          <w:lang w:val="fr-FR"/>
        </w:rPr>
        <w:t xml:space="preserve"> </w:t>
      </w:r>
      <w:r w:rsidR="00B75D90">
        <w:rPr>
          <w:lang w:val="fr-FR"/>
        </w:rPr>
        <w:t>de</w:t>
      </w:r>
      <w:r w:rsidR="00B75D90" w:rsidRPr="00397DC4">
        <w:rPr>
          <w:lang w:val="fr-FR"/>
        </w:rPr>
        <w:t xml:space="preserve"> ce résultat, </w:t>
      </w:r>
      <w:r w:rsidR="004A5AFE">
        <w:rPr>
          <w:lang w:val="fr-FR"/>
        </w:rPr>
        <w:t>une attention particulière a été accordée en faveur de la dimension genre et l’égalité entre les sexes</w:t>
      </w:r>
      <w:r w:rsidR="00B75D90">
        <w:rPr>
          <w:lang w:val="fr-FR"/>
        </w:rPr>
        <w:t>. Les jeunes femmes et l</w:t>
      </w:r>
      <w:r w:rsidR="00B75D90" w:rsidRPr="00397DC4">
        <w:rPr>
          <w:lang w:val="fr-FR"/>
        </w:rPr>
        <w:t>es jeunes hommes</w:t>
      </w:r>
      <w:r w:rsidR="00B75D90">
        <w:rPr>
          <w:lang w:val="fr-FR"/>
        </w:rPr>
        <w:t xml:space="preserve"> ont participé activement dans les consultations participatives et ont formulé des recommandations qui sont pris en compte</w:t>
      </w:r>
      <w:r w:rsidR="00B43F18">
        <w:rPr>
          <w:lang w:val="fr-FR"/>
        </w:rPr>
        <w:t xml:space="preserve"> dans le rapport final</w:t>
      </w:r>
      <w:r w:rsidR="00B75D90">
        <w:rPr>
          <w:lang w:val="fr-FR"/>
        </w:rPr>
        <w:t xml:space="preserve">. Dans le cadre du dialogue intergénérationnel organisé au cours du mois de mars sur la thématique ‘Comment faire taire les armes, les femmes ont été largement impliquées et ont formulé des recommandations qui ont été adoptées </w:t>
      </w:r>
      <w:r w:rsidR="00D65E23">
        <w:rPr>
          <w:lang w:val="fr-FR"/>
        </w:rPr>
        <w:t>à</w:t>
      </w:r>
      <w:r w:rsidR="00B75D90">
        <w:rPr>
          <w:lang w:val="fr-FR"/>
        </w:rPr>
        <w:t xml:space="preserve"> l’unanimité, </w:t>
      </w:r>
      <w:r w:rsidR="00D65E23">
        <w:rPr>
          <w:lang w:val="fr-FR"/>
        </w:rPr>
        <w:t>Parallèlement</w:t>
      </w:r>
      <w:r w:rsidR="00B75D90">
        <w:rPr>
          <w:lang w:val="fr-FR"/>
        </w:rPr>
        <w:t xml:space="preserve">, </w:t>
      </w:r>
      <w:r w:rsidR="004760B3">
        <w:rPr>
          <w:lang w:val="fr-FR"/>
        </w:rPr>
        <w:t xml:space="preserve">en ce qui concerne </w:t>
      </w:r>
      <w:r w:rsidR="00D65E23">
        <w:rPr>
          <w:lang w:val="fr-FR"/>
        </w:rPr>
        <w:t>la f</w:t>
      </w:r>
      <w:r w:rsidR="00D65E23" w:rsidRPr="00644E08">
        <w:rPr>
          <w:lang w:val="fr-FR"/>
        </w:rPr>
        <w:t>ormation des formateurs sur la contextualisation et l’intégration des questions de la jeunesse et du genre dans les processus des paix</w:t>
      </w:r>
      <w:r w:rsidR="00D65E23">
        <w:rPr>
          <w:lang w:val="fr-FR"/>
        </w:rPr>
        <w:t xml:space="preserve">, une Consultante nationale a été </w:t>
      </w:r>
      <w:r w:rsidR="006861E2">
        <w:rPr>
          <w:lang w:val="fr-FR"/>
        </w:rPr>
        <w:t>recrutée pour</w:t>
      </w:r>
      <w:r w:rsidR="00D65E23">
        <w:rPr>
          <w:lang w:val="fr-FR"/>
        </w:rPr>
        <w:t xml:space="preserve"> conduire et réaliser les formations des formateurs.</w:t>
      </w:r>
      <w:r w:rsidR="00D65E23" w:rsidRPr="00397DC4">
        <w:rPr>
          <w:lang w:val="fr-FR"/>
        </w:rPr>
        <w:t xml:space="preserve"> De</w:t>
      </w:r>
      <w:r w:rsidR="004A377F" w:rsidRPr="00397DC4">
        <w:rPr>
          <w:lang w:val="fr-FR"/>
        </w:rPr>
        <w:t xml:space="preserve"> même, la revue critique du cadre légal et règlementaire et des pol</w:t>
      </w:r>
      <w:r w:rsidR="00D85E34" w:rsidRPr="00397DC4">
        <w:rPr>
          <w:lang w:val="fr-FR"/>
        </w:rPr>
        <w:t xml:space="preserve">itiques </w:t>
      </w:r>
      <w:r w:rsidR="008D5258" w:rsidRPr="00397DC4">
        <w:rPr>
          <w:lang w:val="fr-FR"/>
        </w:rPr>
        <w:t>publiques qui</w:t>
      </w:r>
      <w:r w:rsidR="00D85E34" w:rsidRPr="00397DC4">
        <w:rPr>
          <w:lang w:val="fr-FR"/>
        </w:rPr>
        <w:t xml:space="preserve"> s</w:t>
      </w:r>
      <w:r w:rsidR="00A414CD">
        <w:rPr>
          <w:lang w:val="fr-FR"/>
        </w:rPr>
        <w:t>o</w:t>
      </w:r>
      <w:r w:rsidR="00D85E34" w:rsidRPr="00397DC4">
        <w:rPr>
          <w:lang w:val="fr-FR"/>
        </w:rPr>
        <w:t>nt de nature à</w:t>
      </w:r>
      <w:r w:rsidR="004A377F" w:rsidRPr="00397DC4">
        <w:rPr>
          <w:lang w:val="fr-FR"/>
        </w:rPr>
        <w:t xml:space="preserve"> entraver la participation des jeunes dans les processus décisionnels a été conduite en tenant compte du genre</w:t>
      </w:r>
      <w:r w:rsidR="00A414CD">
        <w:rPr>
          <w:lang w:val="fr-FR"/>
        </w:rPr>
        <w:t xml:space="preserve">. </w:t>
      </w:r>
      <w:r w:rsidR="001930D8">
        <w:rPr>
          <w:lang w:val="fr-FR"/>
        </w:rPr>
        <w:t>Il</w:t>
      </w:r>
      <w:r w:rsidR="006861E2">
        <w:rPr>
          <w:lang w:val="fr-FR"/>
        </w:rPr>
        <w:t xml:space="preserve"> en va de même</w:t>
      </w:r>
      <w:r w:rsidR="00A414CD">
        <w:rPr>
          <w:lang w:val="fr-FR"/>
        </w:rPr>
        <w:t xml:space="preserve"> pour l’</w:t>
      </w:r>
      <w:r w:rsidR="00207124" w:rsidRPr="00397DC4">
        <w:rPr>
          <w:lang w:val="fr-FR"/>
        </w:rPr>
        <w:t>élaboration</w:t>
      </w:r>
      <w:r w:rsidR="004A377F" w:rsidRPr="00397DC4">
        <w:rPr>
          <w:lang w:val="fr-FR"/>
        </w:rPr>
        <w:t xml:space="preserve"> du cadre </w:t>
      </w:r>
      <w:r w:rsidR="00207124" w:rsidRPr="00397DC4">
        <w:rPr>
          <w:lang w:val="fr-FR"/>
        </w:rPr>
        <w:lastRenderedPageBreak/>
        <w:t xml:space="preserve">opérationnel et de la stratégie de mise en œuvre des principales recommandations </w:t>
      </w:r>
      <w:r w:rsidR="00A414CD">
        <w:rPr>
          <w:lang w:val="fr-FR"/>
        </w:rPr>
        <w:t>issues</w:t>
      </w:r>
      <w:r w:rsidR="00A414CD" w:rsidRPr="00397DC4">
        <w:rPr>
          <w:lang w:val="fr-FR"/>
        </w:rPr>
        <w:t xml:space="preserve"> </w:t>
      </w:r>
      <w:r w:rsidR="00207124" w:rsidRPr="00397DC4">
        <w:rPr>
          <w:lang w:val="fr-FR"/>
        </w:rPr>
        <w:t>de cette analyse.</w:t>
      </w:r>
    </w:p>
    <w:p w14:paraId="382B004D" w14:textId="77777777" w:rsidR="0032326B" w:rsidRPr="00397DC4" w:rsidRDefault="0032326B" w:rsidP="00B75D90">
      <w:pPr>
        <w:shd w:val="clear" w:color="auto" w:fill="FFFFFF" w:themeFill="background1"/>
        <w:ind w:left="-720"/>
        <w:rPr>
          <w:b/>
          <w:lang w:val="fr-FR"/>
        </w:rPr>
      </w:pPr>
    </w:p>
    <w:p w14:paraId="02A4DAC5" w14:textId="745E11FF" w:rsidR="00675507" w:rsidRPr="00397DC4" w:rsidRDefault="00675507" w:rsidP="00675507">
      <w:pPr>
        <w:ind w:left="-720"/>
        <w:rPr>
          <w:b/>
          <w:lang w:val="fr-FR"/>
        </w:rPr>
      </w:pPr>
      <w:r w:rsidRPr="00397DC4">
        <w:rPr>
          <w:b/>
          <w:u w:val="single"/>
          <w:lang w:val="fr-FR"/>
        </w:rPr>
        <w:t>Résultat 3</w:t>
      </w:r>
      <w:r w:rsidR="004145B9" w:rsidRPr="00397DC4">
        <w:rPr>
          <w:b/>
          <w:u w:val="single"/>
          <w:lang w:val="fr-FR"/>
        </w:rPr>
        <w:t>:</w:t>
      </w:r>
      <w:r w:rsidR="00B15544" w:rsidRPr="00397DC4">
        <w:rPr>
          <w:b/>
          <w:lang w:val="fr-FR"/>
        </w:rPr>
        <w:t xml:space="preserve"> Créer un réseau de jeunes formés liés aux ressources de réseautage et de coaching, pendant et après le projet.</w:t>
      </w:r>
    </w:p>
    <w:p w14:paraId="09695970" w14:textId="77777777" w:rsidR="00675507" w:rsidRPr="00397DC4" w:rsidRDefault="00675507" w:rsidP="00675507">
      <w:pPr>
        <w:ind w:left="-720"/>
        <w:rPr>
          <w:b/>
          <w:lang w:val="fr-FR"/>
        </w:rPr>
      </w:pPr>
    </w:p>
    <w:p w14:paraId="2998D510" w14:textId="39BBA403" w:rsidR="00675507" w:rsidRPr="00397DC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397DC4">
        <w:rPr>
          <w:color w:val="212121"/>
          <w:lang w:val="fr-FR"/>
        </w:rPr>
        <w:t>Veuillez évaluer l'état actuel des progrès du résultat:</w:t>
      </w:r>
      <w:r w:rsidRPr="00397DC4">
        <w:rPr>
          <w:b/>
          <w:lang w:val="fr-FR"/>
        </w:rPr>
        <w:t xml:space="preserve"> </w:t>
      </w:r>
      <w:r w:rsidR="00B9236B" w:rsidRPr="00397DC4">
        <w:rPr>
          <w:b/>
          <w:sz w:val="22"/>
          <w:szCs w:val="22"/>
        </w:rPr>
        <w:fldChar w:fldCharType="begin">
          <w:ffData>
            <w:name w:val=""/>
            <w:enabled/>
            <w:calcOnExit w:val="0"/>
            <w:ddList>
              <w:listEntry w:val="on track"/>
              <w:listEntry w:val="on track with significant peacebuilding results"/>
              <w:listEntry w:val="off track"/>
            </w:ddList>
          </w:ffData>
        </w:fldChar>
      </w:r>
      <w:r w:rsidR="00B9236B" w:rsidRPr="00397DC4">
        <w:rPr>
          <w:b/>
          <w:sz w:val="22"/>
          <w:szCs w:val="22"/>
          <w:lang w:val="fr-FR"/>
        </w:rPr>
        <w:instrText xml:space="preserve"> FORMDROPDOWN </w:instrText>
      </w:r>
      <w:r w:rsidR="008308CA">
        <w:rPr>
          <w:b/>
          <w:sz w:val="22"/>
          <w:szCs w:val="22"/>
        </w:rPr>
      </w:r>
      <w:r w:rsidR="008308CA">
        <w:rPr>
          <w:b/>
          <w:sz w:val="22"/>
          <w:szCs w:val="22"/>
        </w:rPr>
        <w:fldChar w:fldCharType="separate"/>
      </w:r>
      <w:r w:rsidR="00B9236B" w:rsidRPr="00397DC4">
        <w:rPr>
          <w:b/>
          <w:sz w:val="22"/>
          <w:szCs w:val="22"/>
        </w:rPr>
        <w:fldChar w:fldCharType="end"/>
      </w:r>
    </w:p>
    <w:p w14:paraId="67329A32" w14:textId="77777777" w:rsidR="00675507" w:rsidRPr="00397DC4" w:rsidRDefault="00675507" w:rsidP="00675507">
      <w:pPr>
        <w:ind w:left="-720"/>
        <w:jc w:val="both"/>
        <w:rPr>
          <w:b/>
          <w:lang w:val="fr-FR"/>
        </w:rPr>
      </w:pPr>
    </w:p>
    <w:p w14:paraId="1B52677D" w14:textId="00DA6C70" w:rsidR="00675507" w:rsidRPr="00397DC4" w:rsidRDefault="00EF7B7D" w:rsidP="00675507">
      <w:pPr>
        <w:ind w:left="-720"/>
        <w:jc w:val="both"/>
        <w:rPr>
          <w:i/>
          <w:lang w:val="fr-FR"/>
        </w:rPr>
      </w:pPr>
      <w:r w:rsidRPr="00397DC4">
        <w:rPr>
          <w:b/>
          <w:lang w:val="fr-FR"/>
        </w:rPr>
        <w:t>Résumé</w:t>
      </w:r>
      <w:r w:rsidR="00675507" w:rsidRPr="00397DC4">
        <w:rPr>
          <w:b/>
          <w:lang w:val="fr-FR"/>
        </w:rPr>
        <w:t xml:space="preserve"> de </w:t>
      </w:r>
      <w:r w:rsidR="00921474" w:rsidRPr="00397DC4">
        <w:rPr>
          <w:b/>
          <w:bCs/>
          <w:color w:val="212121"/>
          <w:lang w:val="fr-FR"/>
        </w:rPr>
        <w:t>progrès</w:t>
      </w:r>
      <w:r w:rsidR="00921474" w:rsidRPr="00397DC4">
        <w:rPr>
          <w:b/>
          <w:lang w:val="fr-FR"/>
        </w:rPr>
        <w:t xml:space="preserve"> :</w:t>
      </w:r>
      <w:r w:rsidR="00675507" w:rsidRPr="00397DC4">
        <w:rPr>
          <w:b/>
          <w:lang w:val="fr-FR"/>
        </w:rPr>
        <w:t xml:space="preserve"> </w:t>
      </w:r>
      <w:r w:rsidR="00675507" w:rsidRPr="00397DC4">
        <w:rPr>
          <w:color w:val="212121"/>
          <w:lang w:val="fr-FR"/>
        </w:rPr>
        <w:t>(Limite de 3000 caractères)</w:t>
      </w:r>
    </w:p>
    <w:p w14:paraId="59A4782E" w14:textId="77777777" w:rsidR="00EF7B7D" w:rsidRPr="00397DC4" w:rsidRDefault="00675507" w:rsidP="00EF7B7D">
      <w:pPr>
        <w:ind w:left="-720"/>
        <w:rPr>
          <w:b/>
        </w:rPr>
      </w:pPr>
      <w:r w:rsidRPr="00397DC4">
        <w:rPr>
          <w:b/>
        </w:rPr>
        <w:fldChar w:fldCharType="begin">
          <w:ffData>
            <w:name w:val="Text38"/>
            <w:enabled/>
            <w:calcOnExit w:val="0"/>
            <w:textInput>
              <w:maxLength w:val="3000"/>
              <w:format w:val="FIRST CAPITAL"/>
            </w:textInput>
          </w:ffData>
        </w:fldChar>
      </w:r>
      <w:r w:rsidRPr="00397DC4">
        <w:rPr>
          <w:b/>
        </w:rPr>
        <w:instrText xml:space="preserve"> FORMTEXT </w:instrText>
      </w:r>
      <w:r w:rsidRPr="00397DC4">
        <w:rPr>
          <w:b/>
        </w:rPr>
      </w:r>
      <w:r w:rsidRPr="00397DC4">
        <w:rPr>
          <w:b/>
        </w:rPr>
        <w:fldChar w:fldCharType="separate"/>
      </w:r>
      <w:r w:rsidRPr="00397DC4">
        <w:rPr>
          <w:b/>
          <w:noProof/>
        </w:rPr>
        <w:t> </w:t>
      </w:r>
      <w:r w:rsidRPr="00397DC4">
        <w:rPr>
          <w:b/>
          <w:noProof/>
        </w:rPr>
        <w:t> </w:t>
      </w:r>
      <w:r w:rsidRPr="00397DC4">
        <w:rPr>
          <w:b/>
          <w:noProof/>
        </w:rPr>
        <w:t> </w:t>
      </w:r>
      <w:r w:rsidRPr="00397DC4">
        <w:rPr>
          <w:b/>
          <w:noProof/>
        </w:rPr>
        <w:t> </w:t>
      </w:r>
      <w:r w:rsidRPr="00397DC4">
        <w:rPr>
          <w:b/>
          <w:noProof/>
        </w:rPr>
        <w:t> </w:t>
      </w:r>
      <w:r w:rsidRPr="00397DC4">
        <w:rPr>
          <w:b/>
        </w:rPr>
        <w:fldChar w:fldCharType="end"/>
      </w:r>
    </w:p>
    <w:p w14:paraId="384D1919" w14:textId="77777777" w:rsidR="00EF7B7D" w:rsidRPr="00397DC4" w:rsidRDefault="00EF7B7D" w:rsidP="00EF7B7D">
      <w:pPr>
        <w:ind w:left="-720"/>
        <w:rPr>
          <w:b/>
        </w:rPr>
      </w:pPr>
    </w:p>
    <w:p w14:paraId="636AC1C1" w14:textId="2E31E34D" w:rsidR="006A587C" w:rsidRDefault="006861E2" w:rsidP="006861E2">
      <w:pPr>
        <w:pStyle w:val="ListParagraph"/>
        <w:shd w:val="clear" w:color="auto" w:fill="FFFFFF" w:themeFill="background1"/>
        <w:ind w:left="0"/>
        <w:jc w:val="both"/>
        <w:rPr>
          <w:bCs/>
          <w:lang w:val="fr-FR"/>
        </w:rPr>
      </w:pPr>
      <w:r w:rsidRPr="00E55992">
        <w:rPr>
          <w:bCs/>
          <w:lang w:val="fr-FR"/>
        </w:rPr>
        <w:t xml:space="preserve">Le projet a soutenu la création </w:t>
      </w:r>
      <w:r>
        <w:rPr>
          <w:bCs/>
          <w:lang w:val="fr-FR"/>
        </w:rPr>
        <w:t xml:space="preserve">et le renforcement des capacités </w:t>
      </w:r>
      <w:r w:rsidRPr="00E55992">
        <w:rPr>
          <w:bCs/>
          <w:lang w:val="fr-FR"/>
        </w:rPr>
        <w:t>d’un réseau de jeunes aux ressources de réseautage et de coaching, pendant et après le projet</w:t>
      </w:r>
      <w:r>
        <w:rPr>
          <w:bCs/>
          <w:lang w:val="fr-FR"/>
        </w:rPr>
        <w:t xml:space="preserve">. Cette </w:t>
      </w:r>
      <w:r w:rsidR="006A587C">
        <w:rPr>
          <w:bCs/>
          <w:lang w:val="fr-FR"/>
        </w:rPr>
        <w:t>initiative a</w:t>
      </w:r>
      <w:r>
        <w:rPr>
          <w:bCs/>
          <w:lang w:val="fr-FR"/>
        </w:rPr>
        <w:t xml:space="preserve"> permis de mettre en place un mécanisme de suivi de mise en œuvre du projet et de pérennisation des acquis du </w:t>
      </w:r>
      <w:r w:rsidR="006F04DB">
        <w:rPr>
          <w:bCs/>
          <w:lang w:val="fr-FR"/>
        </w:rPr>
        <w:t>Projet</w:t>
      </w:r>
      <w:r>
        <w:rPr>
          <w:bCs/>
          <w:lang w:val="fr-FR"/>
        </w:rPr>
        <w:t>.</w:t>
      </w:r>
      <w:r w:rsidRPr="006861E2">
        <w:rPr>
          <w:bCs/>
          <w:lang w:val="fr-FR"/>
        </w:rPr>
        <w:t xml:space="preserve"> </w:t>
      </w:r>
    </w:p>
    <w:p w14:paraId="5625CA19" w14:textId="77777777" w:rsidR="001930D8" w:rsidRDefault="001930D8" w:rsidP="00E55992">
      <w:pPr>
        <w:pStyle w:val="ListParagraph"/>
        <w:shd w:val="clear" w:color="auto" w:fill="FFFFFF" w:themeFill="background1"/>
        <w:ind w:left="0"/>
        <w:jc w:val="both"/>
        <w:rPr>
          <w:bCs/>
          <w:lang w:val="fr-FR"/>
        </w:rPr>
      </w:pPr>
    </w:p>
    <w:p w14:paraId="0FB5E518" w14:textId="5CCA40D3" w:rsidR="006A587C" w:rsidRPr="006861E2" w:rsidRDefault="006A587C" w:rsidP="00E55992">
      <w:pPr>
        <w:pStyle w:val="ListParagraph"/>
        <w:shd w:val="clear" w:color="auto" w:fill="FFFFFF" w:themeFill="background1"/>
        <w:ind w:left="0"/>
        <w:jc w:val="both"/>
        <w:rPr>
          <w:bCs/>
          <w:lang w:val="fr-FR"/>
        </w:rPr>
      </w:pPr>
      <w:r w:rsidRPr="006861E2">
        <w:rPr>
          <w:bCs/>
          <w:lang w:val="fr-FR"/>
        </w:rPr>
        <w:t xml:space="preserve">Des réseaux et des plateformes de jeunes sont mis en place/renforcés pour cultiver une communauté de pratique. </w:t>
      </w:r>
      <w:r>
        <w:rPr>
          <w:bCs/>
          <w:lang w:val="fr-FR"/>
        </w:rPr>
        <w:t xml:space="preserve">Avec la création des </w:t>
      </w:r>
      <w:r w:rsidRPr="006861E2">
        <w:rPr>
          <w:bCs/>
          <w:lang w:val="fr-FR"/>
        </w:rPr>
        <w:t>espaces d'apprentissage mutuel</w:t>
      </w:r>
      <w:r>
        <w:rPr>
          <w:bCs/>
          <w:lang w:val="fr-FR"/>
        </w:rPr>
        <w:t xml:space="preserve">, un </w:t>
      </w:r>
      <w:r w:rsidR="006F04DB">
        <w:rPr>
          <w:bCs/>
          <w:lang w:val="fr-FR"/>
        </w:rPr>
        <w:t xml:space="preserve">mécanisme de </w:t>
      </w:r>
      <w:r w:rsidRPr="006861E2">
        <w:rPr>
          <w:bCs/>
          <w:lang w:val="fr-FR"/>
        </w:rPr>
        <w:t>transfert de connaissances entre les différents groupes de jeunes</w:t>
      </w:r>
      <w:r w:rsidR="006F04DB">
        <w:rPr>
          <w:bCs/>
          <w:lang w:val="fr-FR"/>
        </w:rPr>
        <w:t xml:space="preserve"> est mis en place</w:t>
      </w:r>
      <w:r w:rsidRPr="006861E2">
        <w:rPr>
          <w:bCs/>
          <w:lang w:val="fr-FR"/>
        </w:rPr>
        <w:t>. Les plateformes et réseaux de jeunes existants seront renforcés</w:t>
      </w:r>
      <w:r>
        <w:rPr>
          <w:bCs/>
          <w:lang w:val="fr-FR"/>
        </w:rPr>
        <w:t xml:space="preserve"> et l</w:t>
      </w:r>
      <w:r w:rsidRPr="006861E2">
        <w:rPr>
          <w:bCs/>
          <w:lang w:val="fr-FR"/>
        </w:rPr>
        <w:t xml:space="preserve">es structures </w:t>
      </w:r>
      <w:r>
        <w:rPr>
          <w:bCs/>
          <w:lang w:val="fr-FR"/>
        </w:rPr>
        <w:t>des jeunes telles que</w:t>
      </w:r>
      <w:r w:rsidR="006F04DB">
        <w:rPr>
          <w:bCs/>
          <w:lang w:val="fr-FR"/>
        </w:rPr>
        <w:t xml:space="preserve"> le Conseil National de la Jeunesse </w:t>
      </w:r>
      <w:r>
        <w:rPr>
          <w:bCs/>
          <w:lang w:val="fr-FR"/>
        </w:rPr>
        <w:t>servent</w:t>
      </w:r>
      <w:r w:rsidRPr="006861E2">
        <w:rPr>
          <w:bCs/>
          <w:lang w:val="fr-FR"/>
        </w:rPr>
        <w:t xml:space="preserve"> de centres de ressources et de pôles d'information. </w:t>
      </w:r>
    </w:p>
    <w:p w14:paraId="4F4E4FB3" w14:textId="37518C5C" w:rsidR="006861E2" w:rsidRPr="006861E2" w:rsidRDefault="006861E2" w:rsidP="00E55992">
      <w:pPr>
        <w:pStyle w:val="ListParagraph"/>
        <w:shd w:val="clear" w:color="auto" w:fill="FFFFFF" w:themeFill="background1"/>
        <w:ind w:left="0"/>
        <w:jc w:val="both"/>
        <w:rPr>
          <w:bCs/>
          <w:lang w:val="fr-FR"/>
        </w:rPr>
      </w:pPr>
      <w:r w:rsidRPr="006861E2">
        <w:rPr>
          <w:bCs/>
          <w:lang w:val="fr-FR"/>
        </w:rPr>
        <w:t xml:space="preserve">En effet, Sur la base d'une cartographie initiale des initiatives dirigées par des jeunes en République centrafricaine, le projet </w:t>
      </w:r>
      <w:r>
        <w:rPr>
          <w:bCs/>
          <w:lang w:val="fr-FR"/>
        </w:rPr>
        <w:t xml:space="preserve">a ainsi </w:t>
      </w:r>
      <w:r w:rsidRPr="006861E2">
        <w:rPr>
          <w:bCs/>
          <w:lang w:val="fr-FR"/>
        </w:rPr>
        <w:t>renforc</w:t>
      </w:r>
      <w:r>
        <w:rPr>
          <w:bCs/>
          <w:lang w:val="fr-FR"/>
        </w:rPr>
        <w:t>é</w:t>
      </w:r>
      <w:r w:rsidRPr="006861E2">
        <w:rPr>
          <w:bCs/>
          <w:lang w:val="fr-FR"/>
        </w:rPr>
        <w:t xml:space="preserve"> les capacités des organisations et associations dirigées par des jeunes. Le projet </w:t>
      </w:r>
      <w:r>
        <w:rPr>
          <w:bCs/>
          <w:lang w:val="fr-FR"/>
        </w:rPr>
        <w:t xml:space="preserve">a </w:t>
      </w:r>
      <w:r w:rsidRPr="006861E2">
        <w:rPr>
          <w:bCs/>
          <w:lang w:val="fr-FR"/>
        </w:rPr>
        <w:t xml:space="preserve">également </w:t>
      </w:r>
      <w:r>
        <w:rPr>
          <w:bCs/>
          <w:lang w:val="fr-FR"/>
        </w:rPr>
        <w:t>fourni de</w:t>
      </w:r>
      <w:r w:rsidRPr="006861E2">
        <w:rPr>
          <w:bCs/>
          <w:lang w:val="fr-FR"/>
        </w:rPr>
        <w:t>s services de mentorat et d'encadrement par le biais de stages et de programmes de mentorat</w:t>
      </w:r>
      <w:r>
        <w:rPr>
          <w:bCs/>
          <w:lang w:val="fr-FR"/>
        </w:rPr>
        <w:t xml:space="preserve">. </w:t>
      </w:r>
      <w:r w:rsidRPr="006F04DB">
        <w:rPr>
          <w:bCs/>
          <w:lang w:val="fr-FR"/>
        </w:rPr>
        <w:t xml:space="preserve">Au total 18 jeunes diplômés dont </w:t>
      </w:r>
      <w:r w:rsidR="00544B17">
        <w:rPr>
          <w:bCs/>
          <w:lang w:val="fr-FR"/>
        </w:rPr>
        <w:t>10</w:t>
      </w:r>
      <w:r w:rsidRPr="006F04DB">
        <w:rPr>
          <w:bCs/>
          <w:lang w:val="fr-FR"/>
        </w:rPr>
        <w:t xml:space="preserve"> </w:t>
      </w:r>
      <w:r w:rsidR="00544B17">
        <w:rPr>
          <w:bCs/>
          <w:lang w:val="fr-FR"/>
        </w:rPr>
        <w:t xml:space="preserve">jeunes </w:t>
      </w:r>
      <w:r w:rsidRPr="006F04DB">
        <w:rPr>
          <w:bCs/>
          <w:lang w:val="fr-FR"/>
        </w:rPr>
        <w:t>femmes</w:t>
      </w:r>
      <w:r w:rsidR="006F04DB">
        <w:rPr>
          <w:bCs/>
          <w:lang w:val="fr-FR"/>
        </w:rPr>
        <w:t xml:space="preserve"> et </w:t>
      </w:r>
      <w:r w:rsidR="00544B17">
        <w:rPr>
          <w:bCs/>
          <w:lang w:val="fr-FR"/>
        </w:rPr>
        <w:t>8</w:t>
      </w:r>
      <w:r w:rsidR="006F04DB">
        <w:rPr>
          <w:bCs/>
          <w:lang w:val="fr-FR"/>
        </w:rPr>
        <w:t xml:space="preserve"> </w:t>
      </w:r>
      <w:r w:rsidR="00544B17">
        <w:rPr>
          <w:bCs/>
          <w:lang w:val="fr-FR"/>
        </w:rPr>
        <w:t xml:space="preserve">jeunes </w:t>
      </w:r>
      <w:r w:rsidR="006F04DB">
        <w:rPr>
          <w:bCs/>
          <w:lang w:val="fr-FR"/>
        </w:rPr>
        <w:t>hommes</w:t>
      </w:r>
      <w:r>
        <w:rPr>
          <w:bCs/>
          <w:lang w:val="fr-FR"/>
        </w:rPr>
        <w:t xml:space="preserve"> ont bénéficié de cet appui.</w:t>
      </w:r>
      <w:r w:rsidR="00544B17">
        <w:rPr>
          <w:bCs/>
          <w:lang w:val="fr-FR"/>
        </w:rPr>
        <w:t xml:space="preserve"> </w:t>
      </w:r>
      <w:r w:rsidR="006F04DB">
        <w:rPr>
          <w:bCs/>
          <w:lang w:val="fr-FR"/>
        </w:rPr>
        <w:t>Il</w:t>
      </w:r>
      <w:r w:rsidRPr="006861E2">
        <w:rPr>
          <w:bCs/>
          <w:lang w:val="fr-FR"/>
        </w:rPr>
        <w:t xml:space="preserve"> cherchera à connecter les jeunes bénéficiaires du projet à des réseaux de jeunes </w:t>
      </w:r>
    </w:p>
    <w:p w14:paraId="21AD4582" w14:textId="77777777" w:rsidR="006861E2" w:rsidRPr="006861E2" w:rsidRDefault="006861E2" w:rsidP="00E55992">
      <w:pPr>
        <w:pStyle w:val="ListParagraph"/>
        <w:shd w:val="clear" w:color="auto" w:fill="FFFFFF" w:themeFill="background1"/>
        <w:ind w:left="0"/>
        <w:jc w:val="both"/>
        <w:rPr>
          <w:bCs/>
          <w:lang w:val="fr-FR"/>
        </w:rPr>
      </w:pPr>
    </w:p>
    <w:p w14:paraId="162CBC9B" w14:textId="3D19D65E" w:rsidR="006861E2" w:rsidRPr="006A587C" w:rsidRDefault="006861E2" w:rsidP="001930D8">
      <w:pPr>
        <w:pStyle w:val="ListParagraph"/>
        <w:shd w:val="clear" w:color="auto" w:fill="FFFFFF" w:themeFill="background1"/>
        <w:ind w:left="0"/>
        <w:jc w:val="both"/>
        <w:rPr>
          <w:bCs/>
          <w:lang w:val="fr-FR"/>
        </w:rPr>
      </w:pPr>
      <w:r w:rsidRPr="006A587C">
        <w:rPr>
          <w:bCs/>
          <w:lang w:val="fr-FR"/>
        </w:rPr>
        <w:t xml:space="preserve">Des efforts </w:t>
      </w:r>
      <w:r w:rsidR="006A587C" w:rsidRPr="006A587C">
        <w:rPr>
          <w:bCs/>
          <w:lang w:val="fr-FR"/>
        </w:rPr>
        <w:t>soutenus ont été apportés dans le cadre du renforcement d</w:t>
      </w:r>
      <w:r w:rsidRPr="006A587C">
        <w:rPr>
          <w:bCs/>
          <w:lang w:val="fr-FR"/>
        </w:rPr>
        <w:t xml:space="preserve">es capacités des organisations dirigées par des jeunes à s'engager dans des processus de paix formels et informels </w:t>
      </w:r>
      <w:r w:rsidR="006F04DB" w:rsidRPr="006A587C">
        <w:rPr>
          <w:bCs/>
          <w:lang w:val="fr-FR"/>
        </w:rPr>
        <w:t>à travers</w:t>
      </w:r>
      <w:r w:rsidR="006A587C" w:rsidRPr="006A587C">
        <w:rPr>
          <w:bCs/>
          <w:lang w:val="fr-FR"/>
        </w:rPr>
        <w:t xml:space="preserve"> des sessions de formation. </w:t>
      </w:r>
      <w:r w:rsidRPr="006A587C">
        <w:rPr>
          <w:bCs/>
          <w:lang w:val="fr-FR"/>
        </w:rPr>
        <w:t xml:space="preserve">Une évaluation des besoins </w:t>
      </w:r>
      <w:r w:rsidR="006A587C">
        <w:rPr>
          <w:bCs/>
          <w:lang w:val="fr-FR"/>
        </w:rPr>
        <w:t xml:space="preserve">a été </w:t>
      </w:r>
      <w:r w:rsidRPr="006A587C">
        <w:rPr>
          <w:bCs/>
          <w:lang w:val="fr-FR"/>
        </w:rPr>
        <w:t>menée à différentes étapes du proje</w:t>
      </w:r>
      <w:r w:rsidR="006A587C">
        <w:rPr>
          <w:bCs/>
          <w:lang w:val="fr-FR"/>
        </w:rPr>
        <w:t xml:space="preserve">t et a permis </w:t>
      </w:r>
      <w:r w:rsidRPr="006A587C">
        <w:rPr>
          <w:bCs/>
          <w:lang w:val="fr-FR"/>
        </w:rPr>
        <w:t xml:space="preserve">de déterminer les lacunes en matière de connaissances et de compétences </w:t>
      </w:r>
    </w:p>
    <w:p w14:paraId="27B46705" w14:textId="77777777" w:rsidR="006861E2" w:rsidRPr="006861E2" w:rsidRDefault="006861E2" w:rsidP="00E55992">
      <w:pPr>
        <w:pStyle w:val="ListParagraph"/>
        <w:shd w:val="clear" w:color="auto" w:fill="FFFFFF" w:themeFill="background1"/>
        <w:ind w:left="0"/>
        <w:jc w:val="both"/>
        <w:rPr>
          <w:bCs/>
          <w:lang w:val="fr-FR"/>
        </w:rPr>
      </w:pPr>
    </w:p>
    <w:p w14:paraId="5F3B4EEA" w14:textId="6402DC4C" w:rsidR="004D53AB" w:rsidRDefault="001930D8" w:rsidP="001930D8">
      <w:pPr>
        <w:pStyle w:val="ListParagraph"/>
        <w:shd w:val="clear" w:color="auto" w:fill="FFFFFF" w:themeFill="background1"/>
        <w:ind w:left="0"/>
        <w:jc w:val="both"/>
        <w:rPr>
          <w:lang w:val="fr-FR"/>
        </w:rPr>
      </w:pPr>
      <w:r w:rsidRPr="001A79FA">
        <w:rPr>
          <w:lang w:val="fr-FR"/>
        </w:rPr>
        <w:t>Les</w:t>
      </w:r>
      <w:r w:rsidR="004D53AB" w:rsidRPr="001A79FA">
        <w:rPr>
          <w:lang w:val="fr-FR"/>
        </w:rPr>
        <w:t xml:space="preserve"> sessions de sensibilisation sur l’Accord Politique pour la Paix et la Réconciliation (APPR – RCA) et sur la résolution constructive des conflits en direction des jeunes et des associations féminines au cours du mois d’octobre 2020 à Bangui, </w:t>
      </w:r>
      <w:r w:rsidR="00197A78">
        <w:rPr>
          <w:lang w:val="fr-FR"/>
        </w:rPr>
        <w:t xml:space="preserve">en </w:t>
      </w:r>
      <w:r w:rsidR="004D53AB" w:rsidRPr="001A79FA">
        <w:rPr>
          <w:lang w:val="fr-FR"/>
        </w:rPr>
        <w:t xml:space="preserve">avril 2021 à Bambari et </w:t>
      </w:r>
      <w:r w:rsidR="00197A78">
        <w:rPr>
          <w:lang w:val="fr-FR"/>
        </w:rPr>
        <w:t xml:space="preserve">en </w:t>
      </w:r>
      <w:r w:rsidR="004D53AB" w:rsidRPr="001A79FA">
        <w:rPr>
          <w:lang w:val="fr-FR"/>
        </w:rPr>
        <w:t xml:space="preserve">juin 2021 à Bossangoa. </w:t>
      </w:r>
      <w:r w:rsidR="004D53AB">
        <w:rPr>
          <w:lang w:val="fr-FR"/>
        </w:rPr>
        <w:t xml:space="preserve">Les jeunes ayant pris part aux travaux disposent </w:t>
      </w:r>
      <w:r w:rsidR="00197A78">
        <w:rPr>
          <w:lang w:val="fr-FR"/>
        </w:rPr>
        <w:t xml:space="preserve">désormais </w:t>
      </w:r>
      <w:r w:rsidR="004D53AB">
        <w:rPr>
          <w:lang w:val="fr-FR"/>
        </w:rPr>
        <w:t xml:space="preserve">des connaissances sur l’Accord de paix et les outils pour la résolution constructive des conflits. </w:t>
      </w:r>
    </w:p>
    <w:p w14:paraId="014F450C" w14:textId="77777777" w:rsidR="004D53AB" w:rsidRPr="001A79FA" w:rsidRDefault="004D53AB" w:rsidP="004D53AB">
      <w:pPr>
        <w:pStyle w:val="ListParagraph"/>
        <w:shd w:val="clear" w:color="auto" w:fill="FFFFFF" w:themeFill="background1"/>
        <w:ind w:left="0"/>
        <w:jc w:val="both"/>
        <w:rPr>
          <w:lang w:val="fr-FR"/>
        </w:rPr>
      </w:pPr>
    </w:p>
    <w:p w14:paraId="12346FB7" w14:textId="130A920E" w:rsidR="009E2877" w:rsidRDefault="004D53AB" w:rsidP="00E55992">
      <w:pPr>
        <w:jc w:val="both"/>
        <w:rPr>
          <w:lang w:val="fr-FR"/>
        </w:rPr>
      </w:pPr>
      <w:r w:rsidRPr="0052649C">
        <w:rPr>
          <w:lang w:val="fr-FR"/>
        </w:rPr>
        <w:t>Ensuite, l’équipe a organisé dans les 8 arrondissements de Bangui les ateliers d’évaluations des besoins des jeunes en termes de formation</w:t>
      </w:r>
      <w:r w:rsidR="006A587C">
        <w:rPr>
          <w:lang w:val="fr-FR"/>
        </w:rPr>
        <w:t>.</w:t>
      </w:r>
      <w:r w:rsidRPr="0052649C">
        <w:rPr>
          <w:lang w:val="fr-FR"/>
        </w:rPr>
        <w:t xml:space="preserve"> </w:t>
      </w:r>
      <w:r w:rsidR="006A587C">
        <w:rPr>
          <w:lang w:val="fr-FR"/>
        </w:rPr>
        <w:t>Les</w:t>
      </w:r>
      <w:r w:rsidRPr="0052649C">
        <w:rPr>
          <w:lang w:val="fr-FR"/>
        </w:rPr>
        <w:t xml:space="preserve"> jeunes ont identifié les thématiques notamment, l’éducation au civisme, à la citoyenneté ; la prévention, gestion et résolution des conflits ; le leadership communautaire ; l’Etat de droit</w:t>
      </w:r>
      <w:r w:rsidR="006A587C">
        <w:rPr>
          <w:lang w:val="fr-FR"/>
        </w:rPr>
        <w:t xml:space="preserve"> qui ont servi de modules de formation à leur égard </w:t>
      </w:r>
      <w:r w:rsidRPr="0052649C">
        <w:rPr>
          <w:lang w:val="fr-FR"/>
        </w:rPr>
        <w:t xml:space="preserve">à Bangui, Bambari et Bossangoa. </w:t>
      </w:r>
      <w:r w:rsidR="001C0055">
        <w:rPr>
          <w:lang w:val="fr-FR"/>
        </w:rPr>
        <w:t>45</w:t>
      </w:r>
      <w:r w:rsidRPr="0052649C">
        <w:rPr>
          <w:lang w:val="fr-FR"/>
        </w:rPr>
        <w:t xml:space="preserve">0 jeunes </w:t>
      </w:r>
      <w:r w:rsidR="001C0055">
        <w:rPr>
          <w:lang w:val="fr-FR"/>
        </w:rPr>
        <w:t xml:space="preserve">dont 250 jeunes femmes et 200 jeunes hommes </w:t>
      </w:r>
      <w:r w:rsidRPr="0052649C">
        <w:rPr>
          <w:lang w:val="fr-FR"/>
        </w:rPr>
        <w:t xml:space="preserve">ayant pris part aux </w:t>
      </w:r>
      <w:r w:rsidR="00B426FE">
        <w:rPr>
          <w:lang w:val="fr-FR"/>
        </w:rPr>
        <w:t>session</w:t>
      </w:r>
      <w:r w:rsidR="00B426FE" w:rsidRPr="0052649C">
        <w:rPr>
          <w:lang w:val="fr-FR"/>
        </w:rPr>
        <w:t xml:space="preserve">s </w:t>
      </w:r>
      <w:r w:rsidRPr="0052649C">
        <w:rPr>
          <w:lang w:val="fr-FR"/>
        </w:rPr>
        <w:t xml:space="preserve">sont dotés des connaissances et outils pour la gestion, prévention et résolution des conflits. Ils sont capables de prévenir, d’anticiper et/ou de régler les conflits, mais aussi d’assurer les </w:t>
      </w:r>
      <w:r w:rsidRPr="0052649C">
        <w:rPr>
          <w:lang w:val="fr-FR"/>
        </w:rPr>
        <w:lastRenderedPageBreak/>
        <w:t xml:space="preserve">droits et devoirs d’un bon citoyen. </w:t>
      </w:r>
      <w:r w:rsidR="006A587C">
        <w:rPr>
          <w:rFonts w:cstheme="minorHAnsi"/>
          <w:lang w:val="fr-FR"/>
        </w:rPr>
        <w:t xml:space="preserve">ces appuis </w:t>
      </w:r>
      <w:r w:rsidRPr="0052649C">
        <w:rPr>
          <w:lang w:val="fr-FR"/>
        </w:rPr>
        <w:t xml:space="preserve">s’inscrivent non seulement dans le cadre </w:t>
      </w:r>
      <w:r w:rsidRPr="0052649C">
        <w:rPr>
          <w:rFonts w:cstheme="minorHAnsi"/>
          <w:bCs/>
          <w:lang w:val="fr-FR"/>
        </w:rPr>
        <w:t>de renforcement des capacités des organisations dirigées par les jeunes à s’engager dans les processus de paix formels et informels, mais aussi et surtout</w:t>
      </w:r>
      <w:r w:rsidRPr="0052649C">
        <w:rPr>
          <w:rFonts w:cstheme="minorHAnsi"/>
          <w:b/>
          <w:bCs/>
          <w:lang w:val="fr-FR"/>
        </w:rPr>
        <w:t xml:space="preserve"> </w:t>
      </w:r>
      <w:r w:rsidRPr="0052649C">
        <w:rPr>
          <w:lang w:val="fr-FR"/>
        </w:rPr>
        <w:t xml:space="preserve">de la contribution des jeunes aux processus de consolidation de la paix en RCA. </w:t>
      </w:r>
      <w:r w:rsidR="006A587C" w:rsidRPr="006A587C">
        <w:rPr>
          <w:lang w:val="fr-FR"/>
        </w:rPr>
        <w:t xml:space="preserve">Le projet </w:t>
      </w:r>
      <w:r w:rsidR="006A587C">
        <w:rPr>
          <w:lang w:val="fr-FR"/>
        </w:rPr>
        <w:t>a permis de créer des</w:t>
      </w:r>
      <w:r w:rsidR="006A587C" w:rsidRPr="006A587C">
        <w:rPr>
          <w:lang w:val="fr-FR"/>
        </w:rPr>
        <w:t xml:space="preserve"> espaces d'apprentissage mutuel pour permettre le transfert de connaissances entre les différents groupes de jeunes. </w:t>
      </w:r>
    </w:p>
    <w:p w14:paraId="44737F2B" w14:textId="77777777" w:rsidR="009030BA" w:rsidRPr="00397DC4" w:rsidRDefault="009030BA" w:rsidP="00E55992">
      <w:pPr>
        <w:jc w:val="both"/>
        <w:rPr>
          <w:b/>
          <w:lang w:val="fr-FR"/>
        </w:rPr>
      </w:pPr>
    </w:p>
    <w:p w14:paraId="3C5CF25B" w14:textId="487414D1" w:rsidR="00675507" w:rsidRPr="00397DC4" w:rsidRDefault="00675507" w:rsidP="00675507">
      <w:pPr>
        <w:ind w:left="-720"/>
        <w:rPr>
          <w:b/>
          <w:lang w:val="fr-FR"/>
        </w:rPr>
      </w:pPr>
      <w:r w:rsidRPr="00397DC4">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EC770E" w:rsidRPr="00397DC4">
        <w:rPr>
          <w:b/>
          <w:bCs/>
          <w:color w:val="000000"/>
          <w:lang w:val="fr-FR" w:eastAsia="en-US"/>
        </w:rPr>
        <w:t>résultat</w:t>
      </w:r>
      <w:r w:rsidR="00EC770E" w:rsidRPr="00397DC4">
        <w:rPr>
          <w:b/>
          <w:lang w:val="fr-FR"/>
        </w:rPr>
        <w:t xml:space="preserve"> :</w:t>
      </w:r>
      <w:r w:rsidRPr="00397DC4">
        <w:rPr>
          <w:b/>
          <w:lang w:val="fr-FR"/>
        </w:rPr>
        <w:t xml:space="preserve"> </w:t>
      </w:r>
      <w:r w:rsidRPr="00397DC4">
        <w:rPr>
          <w:i/>
          <w:lang w:val="fr-FR"/>
        </w:rPr>
        <w:t>(</w:t>
      </w:r>
      <w:r w:rsidRPr="00397DC4">
        <w:rPr>
          <w:color w:val="212121"/>
          <w:lang w:val="fr-FR"/>
        </w:rPr>
        <w:t>Limite de 1000 caractères</w:t>
      </w:r>
      <w:r w:rsidRPr="00397DC4">
        <w:rPr>
          <w:i/>
          <w:lang w:val="fr-FR"/>
        </w:rPr>
        <w:t>)</w:t>
      </w:r>
    </w:p>
    <w:p w14:paraId="74E0D3E8" w14:textId="4F5908D4" w:rsidR="00F5504F" w:rsidRPr="00397DC4" w:rsidRDefault="00675507" w:rsidP="00D50B6F">
      <w:pPr>
        <w:ind w:left="-720"/>
        <w:rPr>
          <w:b/>
        </w:rPr>
      </w:pPr>
      <w:r w:rsidRPr="00397DC4">
        <w:rPr>
          <w:b/>
        </w:rPr>
        <w:fldChar w:fldCharType="begin">
          <w:ffData>
            <w:name w:val=""/>
            <w:enabled/>
            <w:calcOnExit w:val="0"/>
            <w:textInput>
              <w:maxLength w:val="1000"/>
              <w:format w:val="FIRST CAPITAL"/>
            </w:textInput>
          </w:ffData>
        </w:fldChar>
      </w:r>
      <w:r w:rsidRPr="00397DC4">
        <w:rPr>
          <w:b/>
        </w:rPr>
        <w:instrText xml:space="preserve"> FORMTEXT </w:instrText>
      </w:r>
      <w:r w:rsidRPr="00397DC4">
        <w:rPr>
          <w:b/>
        </w:rPr>
      </w:r>
      <w:r w:rsidRPr="00397DC4">
        <w:rPr>
          <w:b/>
        </w:rPr>
        <w:fldChar w:fldCharType="separate"/>
      </w:r>
      <w:r w:rsidRPr="00397DC4">
        <w:rPr>
          <w:b/>
          <w:noProof/>
        </w:rPr>
        <w:t> </w:t>
      </w:r>
      <w:r w:rsidRPr="00397DC4">
        <w:rPr>
          <w:b/>
          <w:noProof/>
        </w:rPr>
        <w:t> </w:t>
      </w:r>
      <w:r w:rsidRPr="00397DC4">
        <w:rPr>
          <w:b/>
          <w:noProof/>
        </w:rPr>
        <w:t> </w:t>
      </w:r>
      <w:r w:rsidRPr="00397DC4">
        <w:rPr>
          <w:b/>
          <w:noProof/>
        </w:rPr>
        <w:t> </w:t>
      </w:r>
      <w:r w:rsidRPr="00397DC4">
        <w:rPr>
          <w:b/>
          <w:noProof/>
        </w:rPr>
        <w:t> </w:t>
      </w:r>
      <w:r w:rsidRPr="00397DC4">
        <w:rPr>
          <w:b/>
        </w:rPr>
        <w:fldChar w:fldCharType="end"/>
      </w:r>
    </w:p>
    <w:p w14:paraId="6FD15A74" w14:textId="77777777" w:rsidR="00216E9A" w:rsidRPr="00397DC4" w:rsidRDefault="00216E9A" w:rsidP="00E55992">
      <w:pPr>
        <w:shd w:val="clear" w:color="auto" w:fill="FFFFFF" w:themeFill="background1"/>
        <w:spacing w:line="276" w:lineRule="auto"/>
        <w:ind w:left="-720"/>
        <w:rPr>
          <w:lang w:val="fr-FR"/>
        </w:rPr>
      </w:pPr>
    </w:p>
    <w:p w14:paraId="64CBB125" w14:textId="28205D1E" w:rsidR="00D50B6F" w:rsidRPr="00397DC4" w:rsidRDefault="006A587C" w:rsidP="00E55992">
      <w:pPr>
        <w:shd w:val="clear" w:color="auto" w:fill="FFFFFF" w:themeFill="background1"/>
        <w:spacing w:line="276" w:lineRule="auto"/>
        <w:ind w:left="-720"/>
        <w:rPr>
          <w:lang w:val="fr-FR"/>
        </w:rPr>
      </w:pPr>
      <w:r>
        <w:rPr>
          <w:lang w:val="fr-FR"/>
        </w:rPr>
        <w:t>A</w:t>
      </w:r>
      <w:r w:rsidR="00D50B6F" w:rsidRPr="00397DC4">
        <w:rPr>
          <w:lang w:val="fr-FR"/>
        </w:rPr>
        <w:t xml:space="preserve"> travers </w:t>
      </w:r>
      <w:r w:rsidR="00417E4D">
        <w:rPr>
          <w:lang w:val="fr-FR"/>
        </w:rPr>
        <w:t>les campagnes</w:t>
      </w:r>
      <w:r w:rsidR="00D50B6F" w:rsidRPr="00397DC4">
        <w:rPr>
          <w:lang w:val="fr-FR"/>
        </w:rPr>
        <w:t xml:space="preserve"> de sensibilisations et </w:t>
      </w:r>
      <w:r w:rsidR="00417E4D">
        <w:rPr>
          <w:lang w:val="fr-FR"/>
        </w:rPr>
        <w:t xml:space="preserve">les sessions de </w:t>
      </w:r>
      <w:r w:rsidR="00D50B6F" w:rsidRPr="00397DC4">
        <w:rPr>
          <w:lang w:val="fr-FR"/>
        </w:rPr>
        <w:t>renforcement des capacités</w:t>
      </w:r>
      <w:r w:rsidR="00216E9A" w:rsidRPr="00397DC4">
        <w:rPr>
          <w:lang w:val="fr-FR"/>
        </w:rPr>
        <w:t xml:space="preserve"> qui </w:t>
      </w:r>
      <w:r w:rsidR="00850C1A" w:rsidRPr="00397DC4">
        <w:rPr>
          <w:lang w:val="fr-FR"/>
        </w:rPr>
        <w:t>ont précédé</w:t>
      </w:r>
      <w:r w:rsidR="00216E9A" w:rsidRPr="00397DC4">
        <w:rPr>
          <w:lang w:val="fr-FR"/>
        </w:rPr>
        <w:t xml:space="preserve"> la mise en place des </w:t>
      </w:r>
      <w:r w:rsidRPr="00397DC4">
        <w:rPr>
          <w:lang w:val="fr-FR"/>
        </w:rPr>
        <w:t>réseaux</w:t>
      </w:r>
      <w:r w:rsidR="00216E9A" w:rsidRPr="00397DC4">
        <w:rPr>
          <w:lang w:val="fr-FR"/>
        </w:rPr>
        <w:t xml:space="preserve"> de jeunes formés</w:t>
      </w:r>
      <w:r w:rsidR="00D175CD">
        <w:rPr>
          <w:lang w:val="fr-FR"/>
        </w:rPr>
        <w:t>, le projet a offert</w:t>
      </w:r>
      <w:r w:rsidR="00D50B6F" w:rsidRPr="00397DC4">
        <w:rPr>
          <w:lang w:val="fr-FR"/>
        </w:rPr>
        <w:t xml:space="preserve"> les opportunités </w:t>
      </w:r>
      <w:r w:rsidR="00850C1A" w:rsidRPr="00397DC4">
        <w:rPr>
          <w:lang w:val="fr-FR"/>
        </w:rPr>
        <w:t xml:space="preserve">de participation </w:t>
      </w:r>
      <w:r w:rsidR="00D175CD">
        <w:rPr>
          <w:lang w:val="fr-FR"/>
        </w:rPr>
        <w:t>de 450</w:t>
      </w:r>
      <w:r w:rsidR="00D50B6F" w:rsidRPr="00397DC4">
        <w:rPr>
          <w:lang w:val="fr-FR"/>
        </w:rPr>
        <w:t xml:space="preserve"> jeunes femmes et </w:t>
      </w:r>
      <w:r w:rsidR="00D175CD">
        <w:rPr>
          <w:lang w:val="fr-FR"/>
        </w:rPr>
        <w:t xml:space="preserve">450 </w:t>
      </w:r>
      <w:r w:rsidR="00D50B6F" w:rsidRPr="00397DC4">
        <w:rPr>
          <w:lang w:val="fr-FR"/>
        </w:rPr>
        <w:t>jeunes hommes</w:t>
      </w:r>
      <w:r w:rsidR="00D175CD">
        <w:rPr>
          <w:lang w:val="fr-FR"/>
        </w:rPr>
        <w:t xml:space="preserve"> dans le processus et gestion des </w:t>
      </w:r>
      <w:r w:rsidR="005E2CE5">
        <w:rPr>
          <w:lang w:val="fr-FR"/>
        </w:rPr>
        <w:t>activités</w:t>
      </w:r>
      <w:r w:rsidR="00D50B6F" w:rsidRPr="00397DC4">
        <w:rPr>
          <w:lang w:val="fr-FR"/>
        </w:rPr>
        <w:t>.</w:t>
      </w:r>
      <w:r w:rsidR="00216E9A" w:rsidRPr="00397DC4">
        <w:rPr>
          <w:lang w:val="fr-FR"/>
        </w:rPr>
        <w:t xml:space="preserve"> </w:t>
      </w:r>
      <w:r w:rsidR="005E2CE5">
        <w:rPr>
          <w:lang w:val="fr-FR"/>
        </w:rPr>
        <w:t xml:space="preserve">En vue de promouvoir l’autonomisation des femmes, des femmes ont été identifiées et ont assurées les rôles de manager des activités.  </w:t>
      </w:r>
    </w:p>
    <w:p w14:paraId="5A32FB0E" w14:textId="77777777" w:rsidR="00D50B6F" w:rsidRPr="00397DC4" w:rsidRDefault="00D50B6F" w:rsidP="00E55992">
      <w:pPr>
        <w:shd w:val="clear" w:color="auto" w:fill="FFFFFF" w:themeFill="background1"/>
        <w:ind w:left="-720"/>
        <w:rPr>
          <w:b/>
          <w:lang w:val="fr-FR"/>
        </w:rPr>
      </w:pPr>
    </w:p>
    <w:p w14:paraId="041CE678" w14:textId="4547FCA1" w:rsidR="00675507" w:rsidRPr="00397DC4" w:rsidRDefault="00CA111C" w:rsidP="00675507">
      <w:pPr>
        <w:rPr>
          <w:b/>
          <w:u w:val="single"/>
          <w:lang w:val="fr-FR"/>
        </w:rPr>
      </w:pPr>
      <w:r>
        <w:rPr>
          <w:b/>
          <w:u w:val="single"/>
          <w:lang w:val="fr-FR"/>
        </w:rPr>
        <w:t xml:space="preserve">  </w:t>
      </w:r>
      <w:r w:rsidR="00675507" w:rsidRPr="00397DC4">
        <w:rPr>
          <w:b/>
          <w:u w:val="single"/>
          <w:lang w:val="fr-FR"/>
        </w:rPr>
        <w:t>Partie III: Questions transversales</w:t>
      </w:r>
    </w:p>
    <w:p w14:paraId="63C232A7" w14:textId="77777777" w:rsidR="00675507" w:rsidRPr="00397DC4" w:rsidRDefault="00675507" w:rsidP="00675507">
      <w:pPr>
        <w:ind w:left="360"/>
        <w:rPr>
          <w:b/>
          <w:lang w:val="fr-FR"/>
        </w:rPr>
      </w:pPr>
    </w:p>
    <w:p w14:paraId="2C1E1F30" w14:textId="77777777" w:rsidR="00997347" w:rsidRPr="00397DC4"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5442"/>
      </w:tblGrid>
      <w:tr w:rsidR="00997347" w:rsidRPr="006257B2" w14:paraId="3278E054" w14:textId="77777777" w:rsidTr="001930D8">
        <w:tc>
          <w:tcPr>
            <w:tcW w:w="4728" w:type="dxa"/>
            <w:shd w:val="clear" w:color="auto" w:fill="FFFFFF" w:themeFill="background1"/>
          </w:tcPr>
          <w:p w14:paraId="1A9F4B35" w14:textId="2119DB7E" w:rsidR="007118F5" w:rsidRPr="001930D8" w:rsidRDefault="00675507" w:rsidP="00234A5E">
            <w:pPr>
              <w:rPr>
                <w:b/>
                <w:bCs/>
                <w:lang w:val="fr-FR"/>
              </w:rPr>
            </w:pPr>
            <w:r w:rsidRPr="001930D8">
              <w:rPr>
                <w:b/>
                <w:bCs/>
                <w:u w:val="single"/>
                <w:lang w:val="fr-FR"/>
              </w:rPr>
              <w:t>Suivi</w:t>
            </w:r>
            <w:r w:rsidR="00513612" w:rsidRPr="001930D8">
              <w:rPr>
                <w:b/>
                <w:bCs/>
                <w:lang w:val="fr-FR"/>
              </w:rPr>
              <w:t xml:space="preserve">: </w:t>
            </w:r>
            <w:r w:rsidRPr="001930D8">
              <w:rPr>
                <w:b/>
                <w:bCs/>
                <w:lang w:val="fr-FR"/>
              </w:rPr>
              <w:t>Indiquez les activités de suivi conduites dans la période du rapport</w:t>
            </w:r>
            <w:r w:rsidR="007118F5" w:rsidRPr="001930D8">
              <w:rPr>
                <w:b/>
                <w:bCs/>
                <w:lang w:val="fr-FR"/>
              </w:rPr>
              <w:t xml:space="preserve"> (</w:t>
            </w:r>
            <w:r w:rsidRPr="001930D8">
              <w:rPr>
                <w:b/>
                <w:bCs/>
                <w:lang w:val="fr-FR"/>
              </w:rPr>
              <w:t>Limite de 1000 caractères)</w:t>
            </w:r>
          </w:p>
          <w:p w14:paraId="7A657819" w14:textId="77777777" w:rsidR="00997347" w:rsidRPr="001930D8" w:rsidRDefault="007118F5" w:rsidP="00234A5E">
            <w:pPr>
              <w:rPr>
                <w:i/>
                <w:lang w:val="fr-FR"/>
              </w:rPr>
            </w:pPr>
            <w:r w:rsidRPr="001930D8">
              <w:rPr>
                <w:i/>
                <w:iCs/>
              </w:rPr>
              <w:fldChar w:fldCharType="begin">
                <w:ffData>
                  <w:name w:val="Text52"/>
                  <w:enabled/>
                  <w:calcOnExit w:val="0"/>
                  <w:textInput>
                    <w:maxLength w:val="1000"/>
                  </w:textInput>
                </w:ffData>
              </w:fldChar>
            </w:r>
            <w:bookmarkStart w:id="16" w:name="Text52"/>
            <w:r w:rsidRPr="001930D8">
              <w:rPr>
                <w:i/>
                <w:iCs/>
                <w:lang w:val="fr-FR"/>
              </w:rPr>
              <w:instrText xml:space="preserve"> FORMTEXT </w:instrText>
            </w:r>
            <w:r w:rsidRPr="001930D8">
              <w:rPr>
                <w:i/>
                <w:iCs/>
              </w:rPr>
            </w:r>
            <w:r w:rsidRPr="001930D8">
              <w:rPr>
                <w:i/>
                <w:iCs/>
              </w:rPr>
              <w:fldChar w:fldCharType="separate"/>
            </w:r>
            <w:r w:rsidRPr="001930D8">
              <w:rPr>
                <w:i/>
                <w:iCs/>
                <w:noProof/>
              </w:rPr>
              <w:t> </w:t>
            </w:r>
            <w:r w:rsidRPr="001930D8">
              <w:rPr>
                <w:i/>
                <w:iCs/>
                <w:noProof/>
              </w:rPr>
              <w:t> </w:t>
            </w:r>
            <w:r w:rsidRPr="001930D8">
              <w:rPr>
                <w:i/>
                <w:iCs/>
                <w:noProof/>
              </w:rPr>
              <w:t> </w:t>
            </w:r>
            <w:r w:rsidRPr="001930D8">
              <w:rPr>
                <w:i/>
                <w:iCs/>
                <w:noProof/>
              </w:rPr>
              <w:t> </w:t>
            </w:r>
            <w:r w:rsidRPr="001930D8">
              <w:rPr>
                <w:i/>
                <w:iCs/>
                <w:noProof/>
              </w:rPr>
              <w:t> </w:t>
            </w:r>
            <w:r w:rsidRPr="001930D8">
              <w:rPr>
                <w:i/>
                <w:iCs/>
              </w:rPr>
              <w:fldChar w:fldCharType="end"/>
            </w:r>
            <w:bookmarkEnd w:id="16"/>
            <w:r w:rsidR="006C1819" w:rsidRPr="001930D8">
              <w:rPr>
                <w:i/>
                <w:lang w:val="fr-FR"/>
              </w:rPr>
              <w:t xml:space="preserve"> </w:t>
            </w:r>
          </w:p>
          <w:p w14:paraId="305DF212" w14:textId="2F0F0DBA" w:rsidR="0017528B" w:rsidRPr="001930D8" w:rsidRDefault="0033176B" w:rsidP="001930D8">
            <w:pPr>
              <w:shd w:val="clear" w:color="auto" w:fill="FFFFFF" w:themeFill="background1"/>
              <w:jc w:val="both"/>
              <w:rPr>
                <w:lang w:val="fr-FR"/>
              </w:rPr>
            </w:pPr>
            <w:r w:rsidRPr="001930D8">
              <w:rPr>
                <w:lang w:val="fr-FR"/>
              </w:rPr>
              <w:t xml:space="preserve">Les activités mises en œuvre par les partenaires </w:t>
            </w:r>
            <w:r w:rsidR="00A56A03" w:rsidRPr="001930D8">
              <w:rPr>
                <w:lang w:val="fr-FR"/>
              </w:rPr>
              <w:t>s</w:t>
            </w:r>
            <w:r w:rsidRPr="001930D8">
              <w:rPr>
                <w:lang w:val="fr-FR"/>
              </w:rPr>
              <w:t>ont suivies et évaluées mensuellement</w:t>
            </w:r>
            <w:r w:rsidR="001930D8">
              <w:rPr>
                <w:lang w:val="fr-FR"/>
              </w:rPr>
              <w:t xml:space="preserve"> à travers </w:t>
            </w:r>
            <w:r w:rsidR="00E90720">
              <w:rPr>
                <w:lang w:val="fr-FR"/>
              </w:rPr>
              <w:t>un mécanisme mis</w:t>
            </w:r>
            <w:r w:rsidR="001930D8">
              <w:rPr>
                <w:lang w:val="fr-FR"/>
              </w:rPr>
              <w:t xml:space="preserve"> en place par le Secrétariat PBF</w:t>
            </w:r>
            <w:r w:rsidRPr="001930D8">
              <w:rPr>
                <w:lang w:val="fr-FR"/>
              </w:rPr>
              <w:t xml:space="preserve">. Ce qui a permis de mesurer </w:t>
            </w:r>
            <w:r w:rsidR="001930D8">
              <w:rPr>
                <w:lang w:val="fr-FR"/>
              </w:rPr>
              <w:t xml:space="preserve">de manière progressive </w:t>
            </w:r>
            <w:r w:rsidRPr="001930D8">
              <w:rPr>
                <w:lang w:val="fr-FR"/>
              </w:rPr>
              <w:t>les progrès réalisés</w:t>
            </w:r>
            <w:r w:rsidR="001930D8">
              <w:rPr>
                <w:lang w:val="fr-FR"/>
              </w:rPr>
              <w:t xml:space="preserve"> et identifiés les défis</w:t>
            </w:r>
            <w:r w:rsidRPr="001930D8">
              <w:rPr>
                <w:lang w:val="fr-FR"/>
              </w:rPr>
              <w:t xml:space="preserve">. </w:t>
            </w:r>
          </w:p>
          <w:p w14:paraId="316E44B7" w14:textId="011766CC" w:rsidR="0017528B" w:rsidRPr="001930D8" w:rsidRDefault="0017528B" w:rsidP="001930D8">
            <w:pPr>
              <w:shd w:val="clear" w:color="auto" w:fill="FFFFFF" w:themeFill="background1"/>
              <w:rPr>
                <w:lang w:val="fr-FR"/>
              </w:rPr>
            </w:pPr>
          </w:p>
          <w:p w14:paraId="00AADCF1" w14:textId="69685EF0" w:rsidR="0017528B" w:rsidRPr="001930D8" w:rsidRDefault="0017528B" w:rsidP="001930D8">
            <w:pPr>
              <w:shd w:val="clear" w:color="auto" w:fill="FFFFFF" w:themeFill="background1"/>
              <w:rPr>
                <w:lang w:val="fr-FR"/>
              </w:rPr>
            </w:pPr>
            <w:r w:rsidRPr="001930D8">
              <w:rPr>
                <w:lang w:val="fr-FR"/>
              </w:rPr>
              <w:t>Des réunions</w:t>
            </w:r>
            <w:r w:rsidR="006F4542" w:rsidRPr="001930D8">
              <w:rPr>
                <w:lang w:val="fr-FR"/>
              </w:rPr>
              <w:t xml:space="preserve"> </w:t>
            </w:r>
            <w:r w:rsidR="00E21873" w:rsidRPr="001930D8">
              <w:rPr>
                <w:lang w:val="fr-FR"/>
              </w:rPr>
              <w:t>trimestrielles du Comité de pilotag</w:t>
            </w:r>
            <w:r w:rsidR="006F4542" w:rsidRPr="001930D8">
              <w:rPr>
                <w:lang w:val="fr-FR"/>
              </w:rPr>
              <w:t xml:space="preserve">e </w:t>
            </w:r>
            <w:r w:rsidR="005E629E" w:rsidRPr="001930D8">
              <w:rPr>
                <w:lang w:val="fr-FR"/>
              </w:rPr>
              <w:t xml:space="preserve">et mensuelles du Comité technique </w:t>
            </w:r>
            <w:r w:rsidR="006F4542" w:rsidRPr="001930D8">
              <w:rPr>
                <w:lang w:val="fr-FR"/>
              </w:rPr>
              <w:t>ont été organisées avec les partenaires.</w:t>
            </w:r>
            <w:r w:rsidR="00E21873" w:rsidRPr="001930D8">
              <w:rPr>
                <w:lang w:val="fr-FR"/>
              </w:rPr>
              <w:t xml:space="preserve"> Elles ont permis </w:t>
            </w:r>
            <w:r w:rsidR="005E629E" w:rsidRPr="001930D8">
              <w:rPr>
                <w:lang w:val="fr-FR"/>
              </w:rPr>
              <w:t xml:space="preserve">entre autres </w:t>
            </w:r>
            <w:r w:rsidR="00E21873" w:rsidRPr="001930D8">
              <w:rPr>
                <w:lang w:val="fr-FR"/>
              </w:rPr>
              <w:t xml:space="preserve">de </w:t>
            </w:r>
            <w:r w:rsidR="005E629E" w:rsidRPr="001930D8">
              <w:rPr>
                <w:lang w:val="fr-FR"/>
              </w:rPr>
              <w:t xml:space="preserve">fournir une orientation stratégique, mais aussi de </w:t>
            </w:r>
            <w:r w:rsidR="00E21873" w:rsidRPr="001930D8">
              <w:rPr>
                <w:lang w:val="fr-FR"/>
              </w:rPr>
              <w:t xml:space="preserve">suivre et d’évaluer l’état d’avancement des activités et de corriger les </w:t>
            </w:r>
            <w:r w:rsidR="001930D8">
              <w:rPr>
                <w:lang w:val="fr-FR"/>
              </w:rPr>
              <w:t>faiblesses.</w:t>
            </w:r>
          </w:p>
          <w:p w14:paraId="6372B83E" w14:textId="77777777" w:rsidR="00E21873" w:rsidRPr="001930D8" w:rsidRDefault="00E21873" w:rsidP="001930D8">
            <w:pPr>
              <w:shd w:val="clear" w:color="auto" w:fill="FFFFFF" w:themeFill="background1"/>
              <w:rPr>
                <w:lang w:val="fr-FR"/>
              </w:rPr>
            </w:pPr>
          </w:p>
          <w:p w14:paraId="57BB50EF" w14:textId="2D796ED9" w:rsidR="006F4542" w:rsidRPr="001930D8" w:rsidRDefault="006F4542" w:rsidP="001930D8">
            <w:pPr>
              <w:shd w:val="clear" w:color="auto" w:fill="FFFFFF" w:themeFill="background1"/>
              <w:rPr>
                <w:lang w:val="fr-FR"/>
              </w:rPr>
            </w:pPr>
            <w:r w:rsidRPr="001930D8">
              <w:rPr>
                <w:lang w:val="fr-FR"/>
              </w:rPr>
              <w:t xml:space="preserve">Des rapports mensuels des dépenses </w:t>
            </w:r>
            <w:r w:rsidR="00E21873" w:rsidRPr="001930D8">
              <w:rPr>
                <w:lang w:val="fr-FR"/>
              </w:rPr>
              <w:t>sont fournis</w:t>
            </w:r>
            <w:r w:rsidRPr="001930D8">
              <w:rPr>
                <w:lang w:val="fr-FR"/>
              </w:rPr>
              <w:t xml:space="preserve"> au siège </w:t>
            </w:r>
            <w:r w:rsidR="001930D8">
              <w:rPr>
                <w:lang w:val="fr-FR"/>
              </w:rPr>
              <w:t xml:space="preserve">de l’ONG </w:t>
            </w:r>
            <w:r w:rsidRPr="001930D8">
              <w:rPr>
                <w:lang w:val="fr-FR"/>
              </w:rPr>
              <w:t>avec tous les justificatifs et le relevé bancaire</w:t>
            </w:r>
            <w:r w:rsidR="00152D10" w:rsidRPr="001930D8">
              <w:rPr>
                <w:lang w:val="fr-FR"/>
              </w:rPr>
              <w:t xml:space="preserve"> en vue d’une meilleure traçabilité des dépenses et une gestion saine du projet.</w:t>
            </w:r>
          </w:p>
          <w:p w14:paraId="14BDB861" w14:textId="77777777" w:rsidR="00DF5B36" w:rsidRPr="001930D8" w:rsidRDefault="00DF5B36" w:rsidP="001930D8">
            <w:pPr>
              <w:shd w:val="clear" w:color="auto" w:fill="FFFFFF" w:themeFill="background1"/>
              <w:rPr>
                <w:lang w:val="fr-FR"/>
              </w:rPr>
            </w:pPr>
          </w:p>
          <w:p w14:paraId="159C1D39" w14:textId="77777777" w:rsidR="006F4542" w:rsidRPr="001930D8" w:rsidRDefault="006F4542" w:rsidP="001930D8">
            <w:pPr>
              <w:shd w:val="clear" w:color="auto" w:fill="FFFFFF" w:themeFill="background1"/>
              <w:rPr>
                <w:lang w:val="fr-FR"/>
              </w:rPr>
            </w:pPr>
          </w:p>
          <w:p w14:paraId="780624B2" w14:textId="305093F0" w:rsidR="006F4542" w:rsidRPr="001930D8" w:rsidRDefault="00152D10" w:rsidP="001930D8">
            <w:pPr>
              <w:shd w:val="clear" w:color="auto" w:fill="FFFFFF" w:themeFill="background1"/>
              <w:rPr>
                <w:lang w:val="fr-FR"/>
              </w:rPr>
            </w:pPr>
            <w:r w:rsidRPr="001930D8">
              <w:rPr>
                <w:lang w:val="fr-FR"/>
              </w:rPr>
              <w:t>Des enquêtes</w:t>
            </w:r>
            <w:r w:rsidR="006F4542" w:rsidRPr="001930D8">
              <w:rPr>
                <w:lang w:val="fr-FR"/>
              </w:rPr>
              <w:t xml:space="preserve"> communautaires effectuées par le projet </w:t>
            </w:r>
            <w:r w:rsidRPr="001930D8">
              <w:rPr>
                <w:lang w:val="fr-FR"/>
              </w:rPr>
              <w:t xml:space="preserve">ont été réalisées </w:t>
            </w:r>
            <w:r w:rsidR="006F4542" w:rsidRPr="001930D8">
              <w:rPr>
                <w:lang w:val="fr-FR"/>
              </w:rPr>
              <w:t xml:space="preserve">dans le cadre de </w:t>
            </w:r>
            <w:r w:rsidR="006F4542" w:rsidRPr="001930D8">
              <w:rPr>
                <w:lang w:val="fr-FR"/>
              </w:rPr>
              <w:lastRenderedPageBreak/>
              <w:t>l’étude de base (baseline study) et de l’étude sur les jeunes (youth survey</w:t>
            </w:r>
            <w:r w:rsidR="0031267B" w:rsidRPr="001930D8">
              <w:rPr>
                <w:lang w:val="fr-FR"/>
              </w:rPr>
              <w:t>).</w:t>
            </w:r>
          </w:p>
          <w:p w14:paraId="21BD62AD" w14:textId="77777777" w:rsidR="007118F5" w:rsidRPr="001930D8" w:rsidRDefault="007118F5" w:rsidP="00234A5E">
            <w:pPr>
              <w:rPr>
                <w:lang w:val="fr-FR"/>
              </w:rPr>
            </w:pPr>
          </w:p>
        </w:tc>
        <w:tc>
          <w:tcPr>
            <w:tcW w:w="5442" w:type="dxa"/>
            <w:shd w:val="clear" w:color="auto" w:fill="FFFFFF" w:themeFill="background1"/>
          </w:tcPr>
          <w:p w14:paraId="797F499B" w14:textId="378B71D2" w:rsidR="00997347" w:rsidRPr="001930D8" w:rsidRDefault="00675507" w:rsidP="00AD73D3">
            <w:pPr>
              <w:rPr>
                <w:lang w:val="fr-FR"/>
              </w:rPr>
            </w:pPr>
            <w:r w:rsidRPr="001930D8">
              <w:rPr>
                <w:lang w:val="fr-FR"/>
              </w:rPr>
              <w:lastRenderedPageBreak/>
              <w:t>Est-ce que les indicateurs des résultats ont des bases de référence</w:t>
            </w:r>
            <w:r w:rsidR="007118F5" w:rsidRPr="001930D8">
              <w:rPr>
                <w:lang w:val="fr-FR"/>
              </w:rPr>
              <w:t xml:space="preserve">? </w:t>
            </w:r>
            <w:bookmarkStart w:id="17" w:name="Dropdown3"/>
            <w:r w:rsidR="002C656B" w:rsidRPr="001930D8">
              <w:fldChar w:fldCharType="begin">
                <w:ffData>
                  <w:name w:val="Dropdown3"/>
                  <w:enabled/>
                  <w:calcOnExit w:val="0"/>
                  <w:ddList>
                    <w:listEntry w:val="Oui"/>
                    <w:listEntry w:val="Non"/>
                  </w:ddList>
                </w:ffData>
              </w:fldChar>
            </w:r>
            <w:r w:rsidR="002C656B" w:rsidRPr="001930D8">
              <w:rPr>
                <w:lang w:val="fr-FR"/>
              </w:rPr>
              <w:instrText xml:space="preserve"> FORMDROPDOWN </w:instrText>
            </w:r>
            <w:r w:rsidR="008308CA">
              <w:fldChar w:fldCharType="separate"/>
            </w:r>
            <w:r w:rsidR="002C656B" w:rsidRPr="001930D8">
              <w:fldChar w:fldCharType="end"/>
            </w:r>
            <w:bookmarkEnd w:id="17"/>
          </w:p>
          <w:p w14:paraId="2337B972" w14:textId="77777777" w:rsidR="007118F5" w:rsidRPr="001930D8" w:rsidRDefault="007118F5" w:rsidP="00AD73D3">
            <w:pPr>
              <w:rPr>
                <w:lang w:val="fr-FR"/>
              </w:rPr>
            </w:pPr>
          </w:p>
          <w:p w14:paraId="4B6D6519" w14:textId="56C06A48" w:rsidR="007118F5" w:rsidRPr="001930D8" w:rsidRDefault="00675507" w:rsidP="006F4542">
            <w:pPr>
              <w:rPr>
                <w:lang w:val="fr-FR"/>
              </w:rPr>
            </w:pPr>
            <w:r w:rsidRPr="001930D8">
              <w:rPr>
                <w:lang w:val="fr-FR"/>
              </w:rPr>
              <w:t xml:space="preserve">Le projet a-t-il lancé des enquêtes de perception ou d'autres collectes de données </w:t>
            </w:r>
            <w:r w:rsidR="001930D8" w:rsidRPr="001930D8">
              <w:rPr>
                <w:lang w:val="fr-FR"/>
              </w:rPr>
              <w:t>communautaires ?</w:t>
            </w:r>
            <w:r w:rsidR="007118F5" w:rsidRPr="001930D8">
              <w:rPr>
                <w:lang w:val="fr-FR"/>
              </w:rPr>
              <w:t xml:space="preserve"> </w:t>
            </w:r>
            <w:r w:rsidR="00152D10" w:rsidRPr="001930D8">
              <w:rPr>
                <w:lang w:val="fr-FR"/>
              </w:rPr>
              <w:t>OUI</w:t>
            </w:r>
          </w:p>
          <w:p w14:paraId="22A1C1FA" w14:textId="77777777" w:rsidR="001930D8" w:rsidRDefault="001930D8" w:rsidP="006F4542">
            <w:pPr>
              <w:rPr>
                <w:lang w:val="fr-FR"/>
              </w:rPr>
            </w:pPr>
          </w:p>
          <w:p w14:paraId="2BD200E3" w14:textId="269E514D" w:rsidR="00152D10" w:rsidRPr="001930D8" w:rsidRDefault="00152D10" w:rsidP="006F4542">
            <w:pPr>
              <w:rPr>
                <w:lang w:val="fr-FR"/>
              </w:rPr>
            </w:pPr>
            <w:r w:rsidRPr="001930D8">
              <w:rPr>
                <w:lang w:val="fr-FR"/>
              </w:rPr>
              <w:t>Une étude sur la perception</w:t>
            </w:r>
            <w:r w:rsidR="0033176B" w:rsidRPr="001930D8">
              <w:rPr>
                <w:lang w:val="fr-FR"/>
              </w:rPr>
              <w:t xml:space="preserve"> des jeunes dans le cadre du projet a été réalisée. </w:t>
            </w:r>
          </w:p>
        </w:tc>
      </w:tr>
      <w:tr w:rsidR="006C1819" w:rsidRPr="006257B2" w14:paraId="36A88C83" w14:textId="77777777" w:rsidTr="001930D8">
        <w:tc>
          <w:tcPr>
            <w:tcW w:w="4728" w:type="dxa"/>
            <w:shd w:val="clear" w:color="auto" w:fill="FFFFFF" w:themeFill="background1"/>
          </w:tcPr>
          <w:p w14:paraId="6242C484" w14:textId="77777777" w:rsidR="006C1819" w:rsidRPr="001930D8" w:rsidRDefault="003D4CD7" w:rsidP="005F439F">
            <w:pPr>
              <w:rPr>
                <w:lang w:val="fr-FR"/>
              </w:rPr>
            </w:pPr>
            <w:r w:rsidRPr="001930D8">
              <w:rPr>
                <w:b/>
                <w:bCs/>
                <w:u w:val="single"/>
                <w:lang w:val="fr-FR"/>
              </w:rPr>
              <w:t>E</w:t>
            </w:r>
            <w:r w:rsidR="006C1819" w:rsidRPr="001930D8">
              <w:rPr>
                <w:b/>
                <w:bCs/>
                <w:u w:val="single"/>
                <w:lang w:val="fr-FR"/>
              </w:rPr>
              <w:t>valuation:</w:t>
            </w:r>
            <w:r w:rsidR="006C1819" w:rsidRPr="001930D8">
              <w:rPr>
                <w:lang w:val="fr-FR"/>
              </w:rPr>
              <w:t xml:space="preserve"> </w:t>
            </w:r>
            <w:r w:rsidR="00675507" w:rsidRPr="001930D8">
              <w:rPr>
                <w:lang w:val="fr-FR"/>
              </w:rPr>
              <w:t>Est-ce qu’un exercice évaluatif a été conduit pendant la période du rapport</w:t>
            </w:r>
            <w:r w:rsidR="007118F5" w:rsidRPr="001930D8">
              <w:rPr>
                <w:lang w:val="fr-FR"/>
              </w:rPr>
              <w:t>?</w:t>
            </w:r>
          </w:p>
          <w:p w14:paraId="3679D92A" w14:textId="6B2CD07A" w:rsidR="007118F5" w:rsidRPr="001930D8" w:rsidRDefault="006F4542" w:rsidP="007118F5">
            <w:r w:rsidRPr="001930D8">
              <w:fldChar w:fldCharType="begin">
                <w:ffData>
                  <w:name w:val=""/>
                  <w:enabled/>
                  <w:calcOnExit w:val="0"/>
                  <w:ddList>
                    <w:listEntry w:val="Non"/>
                  </w:ddList>
                </w:ffData>
              </w:fldChar>
            </w:r>
            <w:r w:rsidRPr="001930D8">
              <w:instrText xml:space="preserve"> FORMDROPDOWN </w:instrText>
            </w:r>
            <w:r w:rsidR="008308CA">
              <w:fldChar w:fldCharType="separate"/>
            </w:r>
            <w:r w:rsidRPr="001930D8">
              <w:fldChar w:fldCharType="end"/>
            </w:r>
          </w:p>
        </w:tc>
        <w:tc>
          <w:tcPr>
            <w:tcW w:w="5442" w:type="dxa"/>
            <w:shd w:val="clear" w:color="auto" w:fill="FFFFFF" w:themeFill="background1"/>
          </w:tcPr>
          <w:p w14:paraId="7B8CF898" w14:textId="77FF2CD9" w:rsidR="006C1819" w:rsidRPr="001930D8" w:rsidRDefault="00675507" w:rsidP="00E76CA1">
            <w:pPr>
              <w:rPr>
                <w:lang w:val="fr-FR"/>
              </w:rPr>
            </w:pPr>
            <w:r w:rsidRPr="001930D8">
              <w:rPr>
                <w:lang w:val="fr-FR"/>
              </w:rPr>
              <w:t>Budget pour évaluation finale</w:t>
            </w:r>
            <w:r w:rsidR="007118F5" w:rsidRPr="001930D8">
              <w:rPr>
                <w:lang w:val="fr-FR"/>
              </w:rPr>
              <w:t xml:space="preserve"> (</w:t>
            </w:r>
            <w:r w:rsidRPr="001930D8">
              <w:rPr>
                <w:lang w:val="fr-FR"/>
              </w:rPr>
              <w:t>réponse obligatoire</w:t>
            </w:r>
            <w:r w:rsidR="007118F5" w:rsidRPr="001930D8">
              <w:rPr>
                <w:lang w:val="fr-FR"/>
              </w:rPr>
              <w:t>)</w:t>
            </w:r>
            <w:r w:rsidR="004D141E" w:rsidRPr="001930D8">
              <w:rPr>
                <w:lang w:val="fr-FR"/>
              </w:rPr>
              <w:t xml:space="preserve">: </w:t>
            </w:r>
            <w:bookmarkStart w:id="18" w:name="evalbudget"/>
            <w:r w:rsidR="006A5323" w:rsidRPr="001930D8">
              <w:fldChar w:fldCharType="begin">
                <w:ffData>
                  <w:name w:val="evalbudget"/>
                  <w:enabled/>
                  <w:calcOnExit w:val="0"/>
                  <w:textInput>
                    <w:default w:val="$79,418 soit (9,91%) du budget total du projet."/>
                  </w:textInput>
                </w:ffData>
              </w:fldChar>
            </w:r>
            <w:r w:rsidR="006A5323" w:rsidRPr="001930D8">
              <w:rPr>
                <w:lang w:val="fr-FR"/>
              </w:rPr>
              <w:instrText xml:space="preserve"> FORMTEXT </w:instrText>
            </w:r>
            <w:r w:rsidR="006A5323" w:rsidRPr="001930D8">
              <w:fldChar w:fldCharType="separate"/>
            </w:r>
            <w:r w:rsidR="006A5323" w:rsidRPr="001930D8">
              <w:rPr>
                <w:noProof/>
                <w:lang w:val="fr-FR"/>
              </w:rPr>
              <w:t>$79,418 soit (9,91%) du budget total du projet.</w:t>
            </w:r>
            <w:r w:rsidR="006A5323" w:rsidRPr="001930D8">
              <w:fldChar w:fldCharType="end"/>
            </w:r>
            <w:bookmarkEnd w:id="18"/>
          </w:p>
          <w:p w14:paraId="6A29E557" w14:textId="77777777" w:rsidR="004D141E" w:rsidRPr="001930D8" w:rsidRDefault="004D141E" w:rsidP="00E76CA1">
            <w:pPr>
              <w:rPr>
                <w:lang w:val="fr-FR"/>
              </w:rPr>
            </w:pPr>
          </w:p>
          <w:p w14:paraId="645019D6" w14:textId="370695EC" w:rsidR="004D141E" w:rsidRPr="001930D8" w:rsidRDefault="00675507" w:rsidP="00E76CA1">
            <w:pPr>
              <w:rPr>
                <w:lang w:val="fr-FR"/>
              </w:rPr>
            </w:pPr>
            <w:r w:rsidRPr="001930D8">
              <w:rPr>
                <w:lang w:val="fr-FR"/>
              </w:rPr>
              <w:t>Si le projet se termine dans les 6 prochains mois, décrire les préparatifs pour l’évaluation</w:t>
            </w:r>
            <w:r w:rsidR="00156C4C" w:rsidRPr="001930D8">
              <w:rPr>
                <w:lang w:val="fr-FR"/>
              </w:rPr>
              <w:t xml:space="preserve"> </w:t>
            </w:r>
            <w:r w:rsidR="00156C4C" w:rsidRPr="001930D8">
              <w:rPr>
                <w:i/>
                <w:lang w:val="fr-FR"/>
              </w:rPr>
              <w:t>(</w:t>
            </w:r>
            <w:r w:rsidRPr="001930D8">
              <w:rPr>
                <w:lang w:val="fr-FR"/>
              </w:rPr>
              <w:t>Limite de 1500 caractères</w:t>
            </w:r>
            <w:r w:rsidR="00156C4C" w:rsidRPr="001930D8">
              <w:rPr>
                <w:i/>
                <w:lang w:val="fr-FR"/>
              </w:rPr>
              <w:t>)</w:t>
            </w:r>
            <w:r w:rsidR="004D141E" w:rsidRPr="001930D8">
              <w:rPr>
                <w:lang w:val="fr-FR"/>
              </w:rPr>
              <w:t xml:space="preserve">: </w:t>
            </w:r>
            <w:bookmarkStart w:id="19" w:name="Text45"/>
            <w:r w:rsidR="006A5323" w:rsidRPr="001930D8">
              <w:fldChar w:fldCharType="begin">
                <w:ffData>
                  <w:name w:val="Text45"/>
                  <w:enabled/>
                  <w:calcOnExit w:val="0"/>
                  <w:textInput>
                    <w:maxLength w:val="1500"/>
                    <w:format w:val="FIRST CAPITAL"/>
                  </w:textInput>
                </w:ffData>
              </w:fldChar>
            </w:r>
            <w:r w:rsidR="006A5323" w:rsidRPr="001930D8">
              <w:rPr>
                <w:lang w:val="fr-FR"/>
              </w:rPr>
              <w:instrText xml:space="preserve"> FORMTEXT </w:instrText>
            </w:r>
            <w:r w:rsidR="006A5323" w:rsidRPr="001930D8">
              <w:fldChar w:fldCharType="separate"/>
            </w:r>
            <w:r w:rsidR="006A5323" w:rsidRPr="001930D8">
              <w:rPr>
                <w:noProof/>
              </w:rPr>
              <w:t> </w:t>
            </w:r>
            <w:r w:rsidR="006A5323" w:rsidRPr="001930D8">
              <w:rPr>
                <w:noProof/>
              </w:rPr>
              <w:t> </w:t>
            </w:r>
            <w:r w:rsidR="006A5323" w:rsidRPr="001930D8">
              <w:rPr>
                <w:noProof/>
              </w:rPr>
              <w:t> </w:t>
            </w:r>
            <w:r w:rsidR="006A5323" w:rsidRPr="001930D8">
              <w:rPr>
                <w:noProof/>
              </w:rPr>
              <w:t> </w:t>
            </w:r>
            <w:r w:rsidR="006A5323" w:rsidRPr="001930D8">
              <w:rPr>
                <w:noProof/>
              </w:rPr>
              <w:t> </w:t>
            </w:r>
            <w:r w:rsidR="006A5323" w:rsidRPr="001930D8">
              <w:fldChar w:fldCharType="end"/>
            </w:r>
            <w:bookmarkEnd w:id="19"/>
          </w:p>
          <w:p w14:paraId="2B426036" w14:textId="77777777" w:rsidR="006A5323" w:rsidRPr="001930D8" w:rsidRDefault="006A5323" w:rsidP="00E55992">
            <w:pPr>
              <w:jc w:val="both"/>
              <w:rPr>
                <w:lang w:val="fr-FR"/>
              </w:rPr>
            </w:pPr>
          </w:p>
          <w:p w14:paraId="7B044D5E" w14:textId="0EC529D7" w:rsidR="006A5323" w:rsidRPr="001930D8" w:rsidRDefault="006A5323" w:rsidP="00E55992">
            <w:pPr>
              <w:jc w:val="both"/>
              <w:rPr>
                <w:lang w:val="fr-FR"/>
              </w:rPr>
            </w:pPr>
            <w:r w:rsidRPr="001930D8">
              <w:rPr>
                <w:lang w:val="fr-FR"/>
              </w:rPr>
              <w:t xml:space="preserve">Une </w:t>
            </w:r>
            <w:r w:rsidR="001D3B74" w:rsidRPr="001930D8">
              <w:rPr>
                <w:lang w:val="fr-FR"/>
              </w:rPr>
              <w:t>évaluation</w:t>
            </w:r>
            <w:r w:rsidRPr="001930D8">
              <w:rPr>
                <w:lang w:val="fr-FR"/>
              </w:rPr>
              <w:t xml:space="preserve"> indépendante</w:t>
            </w:r>
            <w:r w:rsidR="00417E4D" w:rsidRPr="001930D8">
              <w:rPr>
                <w:lang w:val="fr-FR"/>
              </w:rPr>
              <w:t xml:space="preserve"> du projet</w:t>
            </w:r>
            <w:r w:rsidRPr="001930D8">
              <w:rPr>
                <w:lang w:val="fr-FR"/>
              </w:rPr>
              <w:t xml:space="preserve"> sera mené</w:t>
            </w:r>
            <w:r w:rsidR="0031267B" w:rsidRPr="001930D8">
              <w:rPr>
                <w:lang w:val="fr-FR"/>
              </w:rPr>
              <w:t>e</w:t>
            </w:r>
            <w:r w:rsidRPr="001930D8">
              <w:rPr>
                <w:lang w:val="fr-FR"/>
              </w:rPr>
              <w:t xml:space="preserve"> au mois d’Octobre 2021. Préalablement à cet exercice important, des sessions de renforcements des capacités sur les méthodes et outils de l’</w:t>
            </w:r>
            <w:r w:rsidR="001930D8" w:rsidRPr="001930D8">
              <w:rPr>
                <w:lang w:val="fr-FR"/>
              </w:rPr>
              <w:t>évaluation</w:t>
            </w:r>
            <w:r w:rsidRPr="001930D8">
              <w:rPr>
                <w:lang w:val="fr-FR"/>
              </w:rPr>
              <w:t xml:space="preserve"> seront mené</w:t>
            </w:r>
            <w:r w:rsidR="0031267B" w:rsidRPr="001930D8">
              <w:rPr>
                <w:lang w:val="fr-FR"/>
              </w:rPr>
              <w:t>e</w:t>
            </w:r>
            <w:r w:rsidRPr="001930D8">
              <w:rPr>
                <w:lang w:val="fr-FR"/>
              </w:rPr>
              <w:t>s pour le bénéfice des partenaires de mise en œuvre.</w:t>
            </w:r>
          </w:p>
          <w:p w14:paraId="28C53B14" w14:textId="76B2F619" w:rsidR="006B5049" w:rsidRPr="001930D8" w:rsidRDefault="006A5323" w:rsidP="001930D8">
            <w:pPr>
              <w:jc w:val="both"/>
              <w:rPr>
                <w:lang w:val="fr-FR"/>
              </w:rPr>
            </w:pPr>
            <w:r w:rsidRPr="001930D8">
              <w:rPr>
                <w:lang w:val="fr-FR"/>
              </w:rPr>
              <w:t>Les termes de référence de l’</w:t>
            </w:r>
            <w:r w:rsidR="001930D8" w:rsidRPr="001930D8">
              <w:rPr>
                <w:lang w:val="fr-FR"/>
              </w:rPr>
              <w:t>évaluation</w:t>
            </w:r>
            <w:r w:rsidRPr="001930D8">
              <w:rPr>
                <w:lang w:val="fr-FR"/>
              </w:rPr>
              <w:t xml:space="preserve"> ainsi que les outils</w:t>
            </w:r>
            <w:r w:rsidR="001930D8">
              <w:rPr>
                <w:lang w:val="fr-FR"/>
              </w:rPr>
              <w:t xml:space="preserve"> de collecte des données</w:t>
            </w:r>
            <w:r w:rsidRPr="001930D8">
              <w:rPr>
                <w:lang w:val="fr-FR"/>
              </w:rPr>
              <w:t xml:space="preserve"> seront partagés avec le </w:t>
            </w:r>
            <w:r w:rsidR="001930D8">
              <w:rPr>
                <w:lang w:val="fr-FR"/>
              </w:rPr>
              <w:t xml:space="preserve">Secrétariat </w:t>
            </w:r>
            <w:r w:rsidRPr="001930D8">
              <w:rPr>
                <w:lang w:val="fr-FR"/>
              </w:rPr>
              <w:t xml:space="preserve">PBF pour </w:t>
            </w:r>
            <w:r w:rsidR="001930D8">
              <w:rPr>
                <w:lang w:val="fr-FR"/>
              </w:rPr>
              <w:t>contributions.</w:t>
            </w:r>
          </w:p>
          <w:p w14:paraId="6FFC21C6" w14:textId="617612C4" w:rsidR="006A5323" w:rsidRPr="001930D8" w:rsidRDefault="006A5323" w:rsidP="006A5323">
            <w:pPr>
              <w:rPr>
                <w:lang w:val="fr-FR"/>
              </w:rPr>
            </w:pPr>
          </w:p>
        </w:tc>
      </w:tr>
      <w:tr w:rsidR="00997347" w:rsidRPr="00397DC4" w14:paraId="781498F5" w14:textId="77777777" w:rsidTr="001930D8">
        <w:tc>
          <w:tcPr>
            <w:tcW w:w="4728" w:type="dxa"/>
            <w:shd w:val="clear" w:color="auto" w:fill="FFFFFF" w:themeFill="background1"/>
          </w:tcPr>
          <w:p w14:paraId="6A4FE439" w14:textId="63F725F5" w:rsidR="00997347" w:rsidRPr="001930D8" w:rsidRDefault="00675507" w:rsidP="00411A5F">
            <w:pPr>
              <w:rPr>
                <w:lang w:val="fr-FR"/>
              </w:rPr>
            </w:pPr>
            <w:r w:rsidRPr="001930D8">
              <w:rPr>
                <w:b/>
                <w:bCs/>
                <w:u w:val="single"/>
                <w:lang w:val="fr-FR"/>
              </w:rPr>
              <w:t>Effets catalytiques (financiers)</w:t>
            </w:r>
            <w:r w:rsidR="00513612" w:rsidRPr="001930D8">
              <w:rPr>
                <w:b/>
                <w:bCs/>
                <w:lang w:val="fr-FR"/>
              </w:rPr>
              <w:t>:</w:t>
            </w:r>
            <w:r w:rsidR="00513612" w:rsidRPr="001930D8">
              <w:rPr>
                <w:lang w:val="fr-FR"/>
              </w:rPr>
              <w:t xml:space="preserve"> </w:t>
            </w:r>
            <w:r w:rsidRPr="001930D8">
              <w:rPr>
                <w:lang w:val="fr-FR"/>
              </w:rPr>
              <w:t>Indiquez le nom de l'agent de financement et le montant du soutien financier non PBF supplémentaire qui a été obtenu par le projet.</w:t>
            </w:r>
            <w:r w:rsidR="00007F39" w:rsidRPr="001930D8">
              <w:rPr>
                <w:lang w:val="fr-FR"/>
              </w:rPr>
              <w:t xml:space="preserve"> </w:t>
            </w:r>
            <w:r w:rsidR="00007F39" w:rsidRPr="001930D8">
              <w:rPr>
                <w:b/>
                <w:lang w:val="fr-FR"/>
              </w:rPr>
              <w:t>NON</w:t>
            </w:r>
          </w:p>
          <w:p w14:paraId="15F34FC7" w14:textId="77777777" w:rsidR="002C656B" w:rsidRPr="001930D8" w:rsidRDefault="002C656B" w:rsidP="00411A5F">
            <w:pPr>
              <w:rPr>
                <w:lang w:val="fr-FR"/>
              </w:rPr>
            </w:pPr>
          </w:p>
          <w:p w14:paraId="7B23407F" w14:textId="7DC01365" w:rsidR="002C656B" w:rsidRPr="001930D8" w:rsidRDefault="00872B63" w:rsidP="006F4542">
            <w:pPr>
              <w:rPr>
                <w:b/>
                <w:lang w:val="fr-FR"/>
              </w:rPr>
            </w:pPr>
            <w:r w:rsidRPr="001930D8">
              <w:rPr>
                <w:b/>
                <w:lang w:val="fr-FR"/>
              </w:rPr>
              <w:t xml:space="preserve">Aucun </w:t>
            </w:r>
            <w:r w:rsidR="006F4542" w:rsidRPr="001930D8">
              <w:rPr>
                <w:b/>
                <w:lang w:val="fr-FR"/>
              </w:rPr>
              <w:t xml:space="preserve">autre </w:t>
            </w:r>
            <w:r w:rsidRPr="001930D8">
              <w:rPr>
                <w:b/>
                <w:lang w:val="fr-FR"/>
              </w:rPr>
              <w:t>financement n’a été obtenu</w:t>
            </w:r>
          </w:p>
        </w:tc>
        <w:tc>
          <w:tcPr>
            <w:tcW w:w="5442" w:type="dxa"/>
            <w:shd w:val="clear" w:color="auto" w:fill="FFFFFF" w:themeFill="background1"/>
          </w:tcPr>
          <w:p w14:paraId="126E5036" w14:textId="77777777" w:rsidR="00997347" w:rsidRPr="001930D8" w:rsidRDefault="00675507" w:rsidP="00156C4C">
            <w:r w:rsidRPr="001930D8">
              <w:t>Nom de donnateur</w:t>
            </w:r>
            <w:r w:rsidR="00156C4C" w:rsidRPr="001930D8">
              <w:t xml:space="preserve">:     </w:t>
            </w:r>
            <w:r w:rsidRPr="001930D8">
              <w:t>Montant ($)</w:t>
            </w:r>
            <w:r w:rsidR="00156C4C" w:rsidRPr="001930D8">
              <w:t>:</w:t>
            </w:r>
          </w:p>
          <w:p w14:paraId="2D07D5B3" w14:textId="77777777" w:rsidR="00156C4C" w:rsidRPr="001930D8" w:rsidRDefault="00156C4C" w:rsidP="00156C4C">
            <w:r w:rsidRPr="001930D8">
              <w:fldChar w:fldCharType="begin">
                <w:ffData>
                  <w:name w:val="Text46"/>
                  <w:enabled/>
                  <w:calcOnExit w:val="0"/>
                  <w:textInput/>
                </w:ffData>
              </w:fldChar>
            </w:r>
            <w:bookmarkStart w:id="20" w:name="Text46"/>
            <w:r w:rsidRPr="001930D8">
              <w:instrText xml:space="preserve"> FORMTEXT </w:instrText>
            </w:r>
            <w:r w:rsidRPr="001930D8">
              <w:fldChar w:fldCharType="separate"/>
            </w:r>
            <w:r w:rsidRPr="001930D8">
              <w:rPr>
                <w:noProof/>
              </w:rPr>
              <w:t> </w:t>
            </w:r>
            <w:r w:rsidRPr="001930D8">
              <w:rPr>
                <w:noProof/>
              </w:rPr>
              <w:t> </w:t>
            </w:r>
            <w:r w:rsidRPr="001930D8">
              <w:rPr>
                <w:noProof/>
              </w:rPr>
              <w:t> </w:t>
            </w:r>
            <w:r w:rsidRPr="001930D8">
              <w:rPr>
                <w:noProof/>
              </w:rPr>
              <w:t> </w:t>
            </w:r>
            <w:r w:rsidRPr="001930D8">
              <w:rPr>
                <w:noProof/>
              </w:rPr>
              <w:t> </w:t>
            </w:r>
            <w:r w:rsidRPr="001930D8">
              <w:fldChar w:fldCharType="end"/>
            </w:r>
            <w:bookmarkEnd w:id="20"/>
            <w:r w:rsidRPr="001930D8">
              <w:t xml:space="preserve">                          </w:t>
            </w:r>
            <w:r w:rsidRPr="001930D8">
              <w:fldChar w:fldCharType="begin">
                <w:ffData>
                  <w:name w:val=""/>
                  <w:enabled/>
                  <w:calcOnExit w:val="0"/>
                  <w:textInput>
                    <w:type w:val="number"/>
                    <w:format w:val="0.00"/>
                  </w:textInput>
                </w:ffData>
              </w:fldChar>
            </w:r>
            <w:r w:rsidRPr="001930D8">
              <w:instrText xml:space="preserve"> FORMTEXT </w:instrText>
            </w:r>
            <w:r w:rsidRPr="001930D8">
              <w:fldChar w:fldCharType="separate"/>
            </w:r>
            <w:r w:rsidRPr="001930D8">
              <w:rPr>
                <w:noProof/>
              </w:rPr>
              <w:t> </w:t>
            </w:r>
            <w:r w:rsidRPr="001930D8">
              <w:rPr>
                <w:noProof/>
              </w:rPr>
              <w:t> </w:t>
            </w:r>
            <w:r w:rsidRPr="001930D8">
              <w:rPr>
                <w:noProof/>
              </w:rPr>
              <w:t> </w:t>
            </w:r>
            <w:r w:rsidRPr="001930D8">
              <w:rPr>
                <w:noProof/>
              </w:rPr>
              <w:t> </w:t>
            </w:r>
            <w:r w:rsidRPr="001930D8">
              <w:rPr>
                <w:noProof/>
              </w:rPr>
              <w:t> </w:t>
            </w:r>
            <w:r w:rsidRPr="001930D8">
              <w:fldChar w:fldCharType="end"/>
            </w:r>
          </w:p>
          <w:p w14:paraId="209E02B4" w14:textId="77777777" w:rsidR="00156C4C" w:rsidRPr="001930D8" w:rsidRDefault="00156C4C" w:rsidP="00156C4C"/>
          <w:p w14:paraId="68DA8296" w14:textId="77777777" w:rsidR="00156C4C" w:rsidRPr="001930D8" w:rsidRDefault="00156C4C" w:rsidP="00156C4C">
            <w:r w:rsidRPr="001930D8">
              <w:fldChar w:fldCharType="begin">
                <w:ffData>
                  <w:name w:val="Text47"/>
                  <w:enabled/>
                  <w:calcOnExit w:val="0"/>
                  <w:textInput/>
                </w:ffData>
              </w:fldChar>
            </w:r>
            <w:bookmarkStart w:id="21" w:name="Text47"/>
            <w:r w:rsidRPr="001930D8">
              <w:instrText xml:space="preserve"> FORMTEXT </w:instrText>
            </w:r>
            <w:r w:rsidRPr="001930D8">
              <w:fldChar w:fldCharType="separate"/>
            </w:r>
            <w:r w:rsidRPr="001930D8">
              <w:rPr>
                <w:noProof/>
              </w:rPr>
              <w:t> </w:t>
            </w:r>
            <w:r w:rsidRPr="001930D8">
              <w:rPr>
                <w:noProof/>
              </w:rPr>
              <w:t> </w:t>
            </w:r>
            <w:r w:rsidRPr="001930D8">
              <w:rPr>
                <w:noProof/>
              </w:rPr>
              <w:t> </w:t>
            </w:r>
            <w:r w:rsidRPr="001930D8">
              <w:rPr>
                <w:noProof/>
              </w:rPr>
              <w:t> </w:t>
            </w:r>
            <w:r w:rsidRPr="001930D8">
              <w:rPr>
                <w:noProof/>
              </w:rPr>
              <w:t> </w:t>
            </w:r>
            <w:r w:rsidRPr="001930D8">
              <w:fldChar w:fldCharType="end"/>
            </w:r>
            <w:bookmarkEnd w:id="21"/>
            <w:r w:rsidRPr="001930D8">
              <w:t xml:space="preserve">                          </w:t>
            </w:r>
            <w:r w:rsidRPr="001930D8">
              <w:fldChar w:fldCharType="begin">
                <w:ffData>
                  <w:name w:val="Text48"/>
                  <w:enabled/>
                  <w:calcOnExit w:val="0"/>
                  <w:textInput>
                    <w:type w:val="number"/>
                    <w:format w:val="0.00"/>
                  </w:textInput>
                </w:ffData>
              </w:fldChar>
            </w:r>
            <w:bookmarkStart w:id="22" w:name="Text48"/>
            <w:r w:rsidRPr="001930D8">
              <w:instrText xml:space="preserve"> FORMTEXT </w:instrText>
            </w:r>
            <w:r w:rsidRPr="001930D8">
              <w:fldChar w:fldCharType="separate"/>
            </w:r>
            <w:r w:rsidRPr="001930D8">
              <w:rPr>
                <w:noProof/>
              </w:rPr>
              <w:t> </w:t>
            </w:r>
            <w:r w:rsidRPr="001930D8">
              <w:rPr>
                <w:noProof/>
              </w:rPr>
              <w:t> </w:t>
            </w:r>
            <w:r w:rsidRPr="001930D8">
              <w:rPr>
                <w:noProof/>
              </w:rPr>
              <w:t> </w:t>
            </w:r>
            <w:r w:rsidRPr="001930D8">
              <w:rPr>
                <w:noProof/>
              </w:rPr>
              <w:t> </w:t>
            </w:r>
            <w:r w:rsidRPr="001930D8">
              <w:rPr>
                <w:noProof/>
              </w:rPr>
              <w:t> </w:t>
            </w:r>
            <w:r w:rsidRPr="001930D8">
              <w:fldChar w:fldCharType="end"/>
            </w:r>
            <w:bookmarkEnd w:id="22"/>
          </w:p>
          <w:p w14:paraId="21D0B479" w14:textId="77777777" w:rsidR="00156C4C" w:rsidRPr="001930D8" w:rsidRDefault="00156C4C" w:rsidP="00156C4C"/>
          <w:p w14:paraId="5EA842B9" w14:textId="77777777" w:rsidR="00156C4C" w:rsidRPr="001930D8" w:rsidRDefault="00156C4C" w:rsidP="00156C4C">
            <w:r w:rsidRPr="001930D8">
              <w:fldChar w:fldCharType="begin">
                <w:ffData>
                  <w:name w:val="Text49"/>
                  <w:enabled/>
                  <w:calcOnExit w:val="0"/>
                  <w:textInput/>
                </w:ffData>
              </w:fldChar>
            </w:r>
            <w:bookmarkStart w:id="23" w:name="Text49"/>
            <w:r w:rsidRPr="001930D8">
              <w:instrText xml:space="preserve"> FORMTEXT </w:instrText>
            </w:r>
            <w:r w:rsidRPr="001930D8">
              <w:fldChar w:fldCharType="separate"/>
            </w:r>
            <w:r w:rsidRPr="001930D8">
              <w:rPr>
                <w:noProof/>
              </w:rPr>
              <w:t> </w:t>
            </w:r>
            <w:r w:rsidRPr="001930D8">
              <w:rPr>
                <w:noProof/>
              </w:rPr>
              <w:t> </w:t>
            </w:r>
            <w:r w:rsidRPr="001930D8">
              <w:rPr>
                <w:noProof/>
              </w:rPr>
              <w:t> </w:t>
            </w:r>
            <w:r w:rsidRPr="001930D8">
              <w:rPr>
                <w:noProof/>
              </w:rPr>
              <w:t> </w:t>
            </w:r>
            <w:r w:rsidRPr="001930D8">
              <w:rPr>
                <w:noProof/>
              </w:rPr>
              <w:t> </w:t>
            </w:r>
            <w:r w:rsidRPr="001930D8">
              <w:fldChar w:fldCharType="end"/>
            </w:r>
            <w:bookmarkEnd w:id="23"/>
            <w:r w:rsidRPr="001930D8">
              <w:t xml:space="preserve">                          </w:t>
            </w:r>
            <w:r w:rsidRPr="001930D8">
              <w:fldChar w:fldCharType="begin">
                <w:ffData>
                  <w:name w:val="Text50"/>
                  <w:enabled/>
                  <w:calcOnExit w:val="0"/>
                  <w:textInput>
                    <w:type w:val="number"/>
                    <w:format w:val="0.00"/>
                  </w:textInput>
                </w:ffData>
              </w:fldChar>
            </w:r>
            <w:bookmarkStart w:id="24" w:name="Text50"/>
            <w:r w:rsidRPr="001930D8">
              <w:instrText xml:space="preserve"> FORMTEXT </w:instrText>
            </w:r>
            <w:r w:rsidRPr="001930D8">
              <w:fldChar w:fldCharType="separate"/>
            </w:r>
            <w:r w:rsidRPr="001930D8">
              <w:rPr>
                <w:noProof/>
              </w:rPr>
              <w:t> </w:t>
            </w:r>
            <w:r w:rsidRPr="001930D8">
              <w:rPr>
                <w:noProof/>
              </w:rPr>
              <w:t> </w:t>
            </w:r>
            <w:r w:rsidRPr="001930D8">
              <w:rPr>
                <w:noProof/>
              </w:rPr>
              <w:t> </w:t>
            </w:r>
            <w:r w:rsidRPr="001930D8">
              <w:rPr>
                <w:noProof/>
              </w:rPr>
              <w:t> </w:t>
            </w:r>
            <w:r w:rsidRPr="001930D8">
              <w:rPr>
                <w:noProof/>
              </w:rPr>
              <w:t> </w:t>
            </w:r>
            <w:r w:rsidRPr="001930D8">
              <w:fldChar w:fldCharType="end"/>
            </w:r>
            <w:bookmarkEnd w:id="24"/>
          </w:p>
        </w:tc>
      </w:tr>
      <w:tr w:rsidR="002C187A" w:rsidRPr="006257B2" w14:paraId="04EF3772" w14:textId="77777777" w:rsidTr="001930D8">
        <w:tc>
          <w:tcPr>
            <w:tcW w:w="4728" w:type="dxa"/>
            <w:shd w:val="clear" w:color="auto" w:fill="FFFFFF" w:themeFill="background1"/>
          </w:tcPr>
          <w:p w14:paraId="493CE278" w14:textId="77777777" w:rsidR="002C187A" w:rsidRPr="001930D8" w:rsidRDefault="00675507" w:rsidP="001A1E86">
            <w:pPr>
              <w:rPr>
                <w:lang w:val="fr-FR"/>
              </w:rPr>
            </w:pPr>
            <w:r w:rsidRPr="001930D8">
              <w:rPr>
                <w:b/>
                <w:bCs/>
                <w:u w:val="single"/>
                <w:lang w:val="fr-FR"/>
              </w:rPr>
              <w:t>Autre</w:t>
            </w:r>
            <w:r w:rsidRPr="001930D8">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1930D8" w:rsidRDefault="002C187A" w:rsidP="009A1CD3">
            <w:pPr>
              <w:rPr>
                <w:lang w:val="fr-FR"/>
              </w:rPr>
            </w:pPr>
          </w:p>
        </w:tc>
        <w:tc>
          <w:tcPr>
            <w:tcW w:w="5442" w:type="dxa"/>
            <w:shd w:val="clear" w:color="auto" w:fill="FFFFFF" w:themeFill="background1"/>
          </w:tcPr>
          <w:p w14:paraId="1A120CF3" w14:textId="77777777" w:rsidR="007118F5" w:rsidRPr="001930D8" w:rsidRDefault="007118F5" w:rsidP="00E55992">
            <w:pPr>
              <w:jc w:val="both"/>
              <w:rPr>
                <w:bCs/>
                <w:iCs/>
                <w:lang w:val="fr-FR"/>
              </w:rPr>
            </w:pPr>
          </w:p>
          <w:p w14:paraId="6F2D862A" w14:textId="1189FF3A" w:rsidR="002C656B" w:rsidRPr="001930D8" w:rsidRDefault="00D50AC5" w:rsidP="001930D8">
            <w:pPr>
              <w:pStyle w:val="ListParagraph"/>
              <w:numPr>
                <w:ilvl w:val="0"/>
                <w:numId w:val="8"/>
              </w:numPr>
              <w:shd w:val="clear" w:color="auto" w:fill="FFFFFF" w:themeFill="background1"/>
              <w:spacing w:after="200" w:line="276" w:lineRule="auto"/>
              <w:jc w:val="both"/>
              <w:rPr>
                <w:bCs/>
                <w:iCs/>
                <w:lang w:val="fr-FR"/>
              </w:rPr>
            </w:pPr>
            <w:r w:rsidRPr="001930D8">
              <w:rPr>
                <w:bCs/>
                <w:iCs/>
                <w:lang w:val="fr-FR"/>
              </w:rPr>
              <w:t xml:space="preserve">Les populations jeunes qui </w:t>
            </w:r>
            <w:r w:rsidR="006A5323" w:rsidRPr="001930D8">
              <w:rPr>
                <w:bCs/>
                <w:iCs/>
                <w:lang w:val="fr-FR"/>
              </w:rPr>
              <w:t>représentent</w:t>
            </w:r>
            <w:r w:rsidRPr="001930D8">
              <w:rPr>
                <w:bCs/>
                <w:iCs/>
                <w:lang w:val="fr-FR"/>
              </w:rPr>
              <w:t xml:space="preserve"> 7</w:t>
            </w:r>
            <w:r w:rsidR="006A5323" w:rsidRPr="001930D8">
              <w:rPr>
                <w:bCs/>
                <w:iCs/>
                <w:lang w:val="fr-FR"/>
              </w:rPr>
              <w:t>0</w:t>
            </w:r>
            <w:r w:rsidRPr="001930D8">
              <w:rPr>
                <w:bCs/>
                <w:iCs/>
                <w:lang w:val="fr-FR"/>
              </w:rPr>
              <w:t xml:space="preserve"> % de la population totale des zones du projet, les autorités politico-administratives locales, les leaders communautaires locaux ont </w:t>
            </w:r>
            <w:r w:rsidR="006A5323" w:rsidRPr="001930D8">
              <w:rPr>
                <w:bCs/>
                <w:iCs/>
                <w:lang w:val="fr-FR"/>
              </w:rPr>
              <w:t xml:space="preserve">tous </w:t>
            </w:r>
            <w:r w:rsidR="00FE0FB0" w:rsidRPr="001930D8">
              <w:rPr>
                <w:bCs/>
                <w:iCs/>
                <w:lang w:val="fr-FR"/>
              </w:rPr>
              <w:t xml:space="preserve">témoigné </w:t>
            </w:r>
            <w:r w:rsidRPr="001930D8">
              <w:rPr>
                <w:bCs/>
                <w:iCs/>
                <w:lang w:val="fr-FR"/>
              </w:rPr>
              <w:t xml:space="preserve">un grand intérêt pour le projet. </w:t>
            </w:r>
            <w:r w:rsidR="00F139F9" w:rsidRPr="001930D8">
              <w:rPr>
                <w:bCs/>
                <w:iCs/>
                <w:lang w:val="fr-FR"/>
              </w:rPr>
              <w:t>E</w:t>
            </w:r>
            <w:r w:rsidRPr="001930D8">
              <w:rPr>
                <w:bCs/>
                <w:iCs/>
                <w:lang w:val="fr-FR"/>
              </w:rPr>
              <w:t>l</w:t>
            </w:r>
            <w:r w:rsidR="00F139F9" w:rsidRPr="001930D8">
              <w:rPr>
                <w:bCs/>
                <w:iCs/>
                <w:lang w:val="fr-FR"/>
              </w:rPr>
              <w:t>le</w:t>
            </w:r>
            <w:r w:rsidRPr="001930D8">
              <w:rPr>
                <w:bCs/>
                <w:iCs/>
                <w:lang w:val="fr-FR"/>
              </w:rPr>
              <w:t xml:space="preserve">s estiment que ce projet est venu </w:t>
            </w:r>
            <w:r w:rsidR="009030BA" w:rsidRPr="001930D8">
              <w:rPr>
                <w:bCs/>
                <w:iCs/>
                <w:lang w:val="fr-FR"/>
              </w:rPr>
              <w:t>à</w:t>
            </w:r>
            <w:r w:rsidRPr="001930D8">
              <w:rPr>
                <w:bCs/>
                <w:iCs/>
                <w:lang w:val="fr-FR"/>
              </w:rPr>
              <w:t xml:space="preserve"> point </w:t>
            </w:r>
            <w:r w:rsidR="006A5323" w:rsidRPr="001930D8">
              <w:rPr>
                <w:bCs/>
                <w:iCs/>
                <w:lang w:val="fr-FR"/>
              </w:rPr>
              <w:t>nommé</w:t>
            </w:r>
            <w:r w:rsidRPr="001930D8">
              <w:rPr>
                <w:bCs/>
                <w:iCs/>
                <w:lang w:val="fr-FR"/>
              </w:rPr>
              <w:t xml:space="preserve">, car </w:t>
            </w:r>
            <w:r w:rsidR="00F139F9" w:rsidRPr="001930D8">
              <w:rPr>
                <w:bCs/>
                <w:iCs/>
                <w:lang w:val="fr-FR"/>
              </w:rPr>
              <w:t>il</w:t>
            </w:r>
            <w:r w:rsidRPr="001930D8">
              <w:rPr>
                <w:bCs/>
                <w:iCs/>
                <w:lang w:val="fr-FR"/>
              </w:rPr>
              <w:t xml:space="preserve"> a </w:t>
            </w:r>
            <w:r w:rsidR="004261F7" w:rsidRPr="001930D8">
              <w:rPr>
                <w:bCs/>
                <w:iCs/>
                <w:lang w:val="fr-FR"/>
              </w:rPr>
              <w:t xml:space="preserve">permis de mettre en place un cadre de dialogue, de plaidoyer via le Conseil National de la Jeunesse permettant aux jeunes de s’exprimer et de contribuer aux </w:t>
            </w:r>
            <w:r w:rsidRPr="001930D8">
              <w:rPr>
                <w:bCs/>
                <w:iCs/>
                <w:lang w:val="fr-FR"/>
              </w:rPr>
              <w:t xml:space="preserve">processus </w:t>
            </w:r>
            <w:r w:rsidR="006A5323" w:rsidRPr="001930D8">
              <w:rPr>
                <w:bCs/>
                <w:iCs/>
                <w:lang w:val="fr-FR"/>
              </w:rPr>
              <w:t xml:space="preserve">décisionnels </w:t>
            </w:r>
            <w:r w:rsidRPr="001930D8">
              <w:rPr>
                <w:bCs/>
                <w:iCs/>
                <w:lang w:val="fr-FR"/>
              </w:rPr>
              <w:t>et de consolidation de la paix.</w:t>
            </w:r>
          </w:p>
          <w:p w14:paraId="1B212F79" w14:textId="77777777" w:rsidR="00130CE5" w:rsidRPr="001930D8" w:rsidRDefault="00130CE5" w:rsidP="001930D8">
            <w:pPr>
              <w:pStyle w:val="ListParagraph"/>
              <w:shd w:val="clear" w:color="auto" w:fill="FFFFFF" w:themeFill="background1"/>
              <w:spacing w:after="200" w:line="276" w:lineRule="auto"/>
              <w:jc w:val="both"/>
              <w:rPr>
                <w:bCs/>
                <w:iCs/>
                <w:lang w:val="fr-FR"/>
              </w:rPr>
            </w:pPr>
          </w:p>
          <w:p w14:paraId="05B56646" w14:textId="275B5EE7" w:rsidR="00130CE5" w:rsidRPr="001930D8" w:rsidRDefault="00130CE5" w:rsidP="001930D8">
            <w:pPr>
              <w:pStyle w:val="ListParagraph"/>
              <w:shd w:val="clear" w:color="auto" w:fill="FFFFFF" w:themeFill="background1"/>
              <w:spacing w:after="200" w:line="276" w:lineRule="auto"/>
              <w:jc w:val="both"/>
              <w:rPr>
                <w:bCs/>
                <w:iCs/>
                <w:lang w:val="fr-FR"/>
              </w:rPr>
            </w:pPr>
            <w:r w:rsidRPr="001930D8">
              <w:rPr>
                <w:bCs/>
                <w:iCs/>
                <w:lang w:val="fr-FR"/>
              </w:rPr>
              <w:t xml:space="preserve">Toutefois, </w:t>
            </w:r>
            <w:r w:rsidR="00FE0FB0" w:rsidRPr="001930D8">
              <w:rPr>
                <w:bCs/>
                <w:iCs/>
                <w:lang w:val="fr-FR"/>
              </w:rPr>
              <w:t>il est à</w:t>
            </w:r>
            <w:r w:rsidRPr="001930D8">
              <w:rPr>
                <w:bCs/>
                <w:iCs/>
                <w:lang w:val="fr-FR"/>
              </w:rPr>
              <w:t xml:space="preserve"> signaler</w:t>
            </w:r>
            <w:r w:rsidR="00EB5871" w:rsidRPr="001930D8">
              <w:rPr>
                <w:bCs/>
                <w:iCs/>
                <w:lang w:val="fr-FR"/>
              </w:rPr>
              <w:t xml:space="preserve"> que </w:t>
            </w:r>
            <w:r w:rsidR="00FE0FB0" w:rsidRPr="001930D8">
              <w:rPr>
                <w:bCs/>
                <w:iCs/>
                <w:lang w:val="fr-FR"/>
              </w:rPr>
              <w:t>la</w:t>
            </w:r>
            <w:r w:rsidRPr="001930D8">
              <w:rPr>
                <w:bCs/>
                <w:iCs/>
                <w:lang w:val="fr-FR"/>
              </w:rPr>
              <w:t xml:space="preserve"> pandémie de Covid-19 a entraîné des retards dans la réalisation des activités surtout dans les provinces (Bambari et Bossangoa) pour la réalisation de l’étude de base et de l’étude sur </w:t>
            </w:r>
            <w:r w:rsidRPr="001930D8">
              <w:rPr>
                <w:bCs/>
                <w:iCs/>
                <w:lang w:val="fr-FR"/>
              </w:rPr>
              <w:lastRenderedPageBreak/>
              <w:t>les jeunes. Ce retard sera absorbé au fur et à mesure que le projet avance.</w:t>
            </w:r>
          </w:p>
          <w:p w14:paraId="4D1DFAA4" w14:textId="4D35171C" w:rsidR="00130CE5" w:rsidRPr="001930D8" w:rsidRDefault="00FF5B3D" w:rsidP="001930D8">
            <w:pPr>
              <w:pStyle w:val="ListParagraph"/>
              <w:numPr>
                <w:ilvl w:val="0"/>
                <w:numId w:val="8"/>
              </w:numPr>
              <w:shd w:val="clear" w:color="auto" w:fill="FFFFFF" w:themeFill="background1"/>
              <w:spacing w:after="200" w:line="276" w:lineRule="auto"/>
              <w:jc w:val="both"/>
              <w:rPr>
                <w:bCs/>
                <w:iCs/>
                <w:lang w:val="fr-FR"/>
              </w:rPr>
            </w:pPr>
            <w:r w:rsidRPr="001930D8">
              <w:rPr>
                <w:bCs/>
                <w:iCs/>
                <w:lang w:val="fr-FR"/>
              </w:rPr>
              <w:t xml:space="preserve">La situation sécuritaire qui a prévalu dans le pays entre </w:t>
            </w:r>
            <w:r w:rsidR="00FC6BB3" w:rsidRPr="001930D8">
              <w:rPr>
                <w:bCs/>
                <w:iCs/>
                <w:lang w:val="fr-FR"/>
              </w:rPr>
              <w:t>Décembre 2020 et Mars 2021 a eu également un impact négatif sur la programmation des activités, surtout dans les préfectures de la Ouaka (Bambari) et de l’Ouaham (Bos</w:t>
            </w:r>
            <w:r w:rsidR="005573C9" w:rsidRPr="001930D8">
              <w:rPr>
                <w:bCs/>
                <w:iCs/>
                <w:lang w:val="fr-FR"/>
              </w:rPr>
              <w:t>s</w:t>
            </w:r>
            <w:r w:rsidR="00FC6BB3" w:rsidRPr="001930D8">
              <w:rPr>
                <w:bCs/>
                <w:iCs/>
                <w:lang w:val="fr-FR"/>
              </w:rPr>
              <w:t>angoa).</w:t>
            </w:r>
            <w:r w:rsidR="00C324F2" w:rsidRPr="001930D8">
              <w:rPr>
                <w:bCs/>
                <w:iCs/>
                <w:lang w:val="fr-FR"/>
              </w:rPr>
              <w:t xml:space="preserve"> La demande d’extension s’inscrit justement dans cette optique pour rattraper le retard.</w:t>
            </w:r>
          </w:p>
          <w:p w14:paraId="4080E933" w14:textId="77777777" w:rsidR="002C656B" w:rsidRPr="001930D8" w:rsidRDefault="002C656B" w:rsidP="00E55992">
            <w:pPr>
              <w:ind w:firstLine="720"/>
              <w:jc w:val="both"/>
              <w:rPr>
                <w:bCs/>
                <w:iCs/>
                <w:lang w:val="fr-FR"/>
              </w:rPr>
            </w:pPr>
          </w:p>
          <w:p w14:paraId="4187770E" w14:textId="77777777" w:rsidR="002C656B" w:rsidRPr="001930D8" w:rsidRDefault="002C656B" w:rsidP="00E55992">
            <w:pPr>
              <w:jc w:val="both"/>
              <w:rPr>
                <w:bCs/>
                <w:iCs/>
                <w:lang w:val="fr-FR"/>
              </w:rPr>
            </w:pPr>
          </w:p>
        </w:tc>
      </w:tr>
    </w:tbl>
    <w:p w14:paraId="682EBE58" w14:textId="77777777" w:rsidR="00673D6E" w:rsidRPr="00397DC4" w:rsidRDefault="00673D6E" w:rsidP="00E76CA1">
      <w:pPr>
        <w:rPr>
          <w:b/>
          <w:lang w:val="fr-FR"/>
        </w:rPr>
      </w:pPr>
    </w:p>
    <w:p w14:paraId="64491D11" w14:textId="77777777" w:rsidR="00673D6E" w:rsidRPr="00397DC4" w:rsidRDefault="00673D6E" w:rsidP="00411A5F">
      <w:pPr>
        <w:rPr>
          <w:lang w:val="fr-FR"/>
        </w:rPr>
      </w:pPr>
    </w:p>
    <w:p w14:paraId="6760BFE3" w14:textId="77777777" w:rsidR="002B0F98" w:rsidRPr="00397DC4" w:rsidRDefault="002B0F98" w:rsidP="00600B5F">
      <w:pPr>
        <w:rPr>
          <w:b/>
          <w:u w:val="single"/>
          <w:lang w:val="fr-FR"/>
        </w:rPr>
      </w:pPr>
    </w:p>
    <w:p w14:paraId="73DC0BA9" w14:textId="5A2F65C9" w:rsidR="00600B5F" w:rsidRPr="00397DC4" w:rsidRDefault="00600B5F" w:rsidP="00600B5F">
      <w:pPr>
        <w:rPr>
          <w:b/>
          <w:u w:val="single"/>
          <w:lang w:val="fr-FR"/>
        </w:rPr>
      </w:pPr>
      <w:r w:rsidRPr="00397DC4">
        <w:rPr>
          <w:b/>
          <w:u w:val="single"/>
          <w:lang w:val="fr-FR"/>
        </w:rPr>
        <w:t>Partie IV: COVID-19</w:t>
      </w:r>
    </w:p>
    <w:p w14:paraId="49C6E36F" w14:textId="00CDAAC4" w:rsidR="00600B5F" w:rsidRPr="00397DC4" w:rsidRDefault="00547F47" w:rsidP="00600B5F">
      <w:pPr>
        <w:rPr>
          <w:i/>
          <w:iCs/>
          <w:lang w:val="fr-FR"/>
        </w:rPr>
      </w:pPr>
      <w:r w:rsidRPr="00397DC4">
        <w:rPr>
          <w:i/>
          <w:iCs/>
          <w:lang w:val="fr-FR"/>
        </w:rPr>
        <w:t>Veuillez répondre à ces questions si le projet a subi des ajustements financiers ou non</w:t>
      </w:r>
      <w:r w:rsidR="006017A2" w:rsidRPr="00397DC4">
        <w:rPr>
          <w:i/>
          <w:iCs/>
          <w:lang w:val="fr-FR"/>
        </w:rPr>
        <w:t xml:space="preserve">-financiers </w:t>
      </w:r>
      <w:r w:rsidRPr="00397DC4">
        <w:rPr>
          <w:i/>
          <w:iCs/>
          <w:lang w:val="fr-FR"/>
        </w:rPr>
        <w:t>en raison de la pandémie COVID-19.</w:t>
      </w:r>
    </w:p>
    <w:p w14:paraId="2C7F31C1" w14:textId="77777777" w:rsidR="002C656B" w:rsidRPr="00397DC4" w:rsidRDefault="002C656B" w:rsidP="00600B5F">
      <w:pPr>
        <w:rPr>
          <w:i/>
          <w:iCs/>
          <w:lang w:val="fr-FR"/>
        </w:rPr>
      </w:pPr>
    </w:p>
    <w:p w14:paraId="6E0FF915" w14:textId="14F97506" w:rsidR="00600B5F" w:rsidRPr="00E55992" w:rsidRDefault="00C324F2" w:rsidP="00E55992">
      <w:pPr>
        <w:jc w:val="both"/>
        <w:rPr>
          <w:bCs/>
          <w:iCs/>
          <w:lang w:val="fr-FR"/>
        </w:rPr>
      </w:pPr>
      <w:r w:rsidRPr="00E55992">
        <w:rPr>
          <w:bCs/>
          <w:iCs/>
          <w:lang w:val="fr-FR"/>
        </w:rPr>
        <w:t xml:space="preserve">La pandémie COVID-19 a </w:t>
      </w:r>
      <w:r w:rsidR="00DA0C7B" w:rsidRPr="00E55992">
        <w:rPr>
          <w:bCs/>
          <w:iCs/>
          <w:lang w:val="fr-FR"/>
        </w:rPr>
        <w:t>occasionné</w:t>
      </w:r>
      <w:r w:rsidRPr="00E55992">
        <w:rPr>
          <w:bCs/>
          <w:iCs/>
          <w:lang w:val="fr-FR"/>
        </w:rPr>
        <w:t xml:space="preserve"> un retard dans la mise en œuvre </w:t>
      </w:r>
      <w:r w:rsidR="00DA0C7B" w:rsidRPr="00E55992">
        <w:rPr>
          <w:bCs/>
          <w:iCs/>
          <w:lang w:val="fr-FR"/>
        </w:rPr>
        <w:t>des activités programmées</w:t>
      </w:r>
      <w:r w:rsidRPr="00E55992">
        <w:rPr>
          <w:bCs/>
          <w:iCs/>
          <w:lang w:val="fr-FR"/>
        </w:rPr>
        <w:t xml:space="preserve"> aussi bien </w:t>
      </w:r>
      <w:r w:rsidR="00DA0C7B" w:rsidRPr="00E55992">
        <w:rPr>
          <w:bCs/>
          <w:iCs/>
          <w:lang w:val="fr-FR"/>
        </w:rPr>
        <w:t>à</w:t>
      </w:r>
      <w:r w:rsidRPr="00E55992">
        <w:rPr>
          <w:bCs/>
          <w:iCs/>
          <w:lang w:val="fr-FR"/>
        </w:rPr>
        <w:t xml:space="preserve"> Bangui que dans deux autres </w:t>
      </w:r>
      <w:r w:rsidR="00DA0C7B" w:rsidRPr="00E55992">
        <w:rPr>
          <w:bCs/>
          <w:iCs/>
          <w:lang w:val="fr-FR"/>
        </w:rPr>
        <w:t xml:space="preserve">préfectures. La demande d’extension </w:t>
      </w:r>
      <w:r w:rsidR="00E96752">
        <w:rPr>
          <w:bCs/>
          <w:iCs/>
          <w:lang w:val="fr-FR"/>
        </w:rPr>
        <w:t xml:space="preserve">soumise et accordée va permettre de mettre en œuvre les activités restantes notamment le réseautage, la poursuite des formations et renforcement des capacités, la diffusion des films documentaires. </w:t>
      </w:r>
    </w:p>
    <w:p w14:paraId="5352D19B" w14:textId="77777777" w:rsidR="005D6F4E" w:rsidRPr="00E55992" w:rsidRDefault="005D6F4E" w:rsidP="00E55992">
      <w:pPr>
        <w:jc w:val="both"/>
        <w:rPr>
          <w:bCs/>
          <w:iCs/>
          <w:lang w:val="fr-FR"/>
        </w:rPr>
      </w:pPr>
    </w:p>
    <w:p w14:paraId="2DA8E4F5" w14:textId="25491E83" w:rsidR="005D6F4E" w:rsidRPr="00F93291" w:rsidRDefault="00E96752" w:rsidP="00E55992">
      <w:pPr>
        <w:jc w:val="both"/>
        <w:rPr>
          <w:bCs/>
          <w:iCs/>
          <w:lang w:val="fr-FR"/>
        </w:rPr>
      </w:pPr>
      <w:r>
        <w:rPr>
          <w:bCs/>
          <w:iCs/>
          <w:lang w:val="fr-FR"/>
        </w:rPr>
        <w:t xml:space="preserve">Dans le cadre de </w:t>
      </w:r>
      <w:r w:rsidR="00677A29">
        <w:rPr>
          <w:bCs/>
          <w:iCs/>
          <w:lang w:val="fr-FR"/>
        </w:rPr>
        <w:t>réajustements</w:t>
      </w:r>
      <w:r>
        <w:rPr>
          <w:bCs/>
          <w:iCs/>
          <w:lang w:val="fr-FR"/>
        </w:rPr>
        <w:t xml:space="preserve"> </w:t>
      </w:r>
      <w:r w:rsidR="00677A29">
        <w:rPr>
          <w:bCs/>
          <w:iCs/>
          <w:lang w:val="fr-FR"/>
        </w:rPr>
        <w:t>des fonds</w:t>
      </w:r>
      <w:r>
        <w:rPr>
          <w:bCs/>
          <w:iCs/>
          <w:lang w:val="fr-FR"/>
        </w:rPr>
        <w:t xml:space="preserve">, </w:t>
      </w:r>
      <w:r w:rsidR="005D6F4E" w:rsidRPr="00E55992">
        <w:rPr>
          <w:bCs/>
          <w:iCs/>
          <w:lang w:val="fr-FR"/>
        </w:rPr>
        <w:t>les mont</w:t>
      </w:r>
      <w:r w:rsidR="00F93291">
        <w:rPr>
          <w:bCs/>
          <w:iCs/>
          <w:lang w:val="fr-FR"/>
        </w:rPr>
        <w:t>ants prévus préalablement pour les voyages</w:t>
      </w:r>
      <w:r w:rsidR="005D6F4E" w:rsidRPr="00E55992">
        <w:rPr>
          <w:bCs/>
          <w:iCs/>
          <w:lang w:val="fr-FR"/>
        </w:rPr>
        <w:t xml:space="preserve"> </w:t>
      </w:r>
      <w:r w:rsidR="007C1FBF">
        <w:rPr>
          <w:bCs/>
          <w:iCs/>
          <w:lang w:val="fr-FR"/>
        </w:rPr>
        <w:t xml:space="preserve">et qui n’ont pas eu lieu à cause du COVID </w:t>
      </w:r>
      <w:r w:rsidR="005D6F4E" w:rsidRPr="00E55992">
        <w:rPr>
          <w:bCs/>
          <w:iCs/>
          <w:lang w:val="fr-FR"/>
        </w:rPr>
        <w:t>ont été par la suite allouées (reallocated) aux activités.</w:t>
      </w:r>
      <w:r w:rsidR="00F93291">
        <w:rPr>
          <w:bCs/>
          <w:iCs/>
          <w:lang w:val="fr-FR"/>
        </w:rPr>
        <w:t xml:space="preserve"> </w:t>
      </w:r>
      <w:r w:rsidR="00AE6B86">
        <w:rPr>
          <w:bCs/>
          <w:iCs/>
          <w:lang w:val="fr-FR"/>
        </w:rPr>
        <w:t>Il en ait d</w:t>
      </w:r>
      <w:r w:rsidR="005D6F4E" w:rsidRPr="00E55992">
        <w:rPr>
          <w:bCs/>
          <w:iCs/>
          <w:lang w:val="fr-FR"/>
        </w:rPr>
        <w:t xml:space="preserve">e même pour les voyages des participants venant des provinces (Bambari, Bossangoa) </w:t>
      </w:r>
      <w:r w:rsidR="00E97EE8">
        <w:rPr>
          <w:bCs/>
          <w:iCs/>
          <w:lang w:val="fr-FR"/>
        </w:rPr>
        <w:t>à Bangui pour les ateliers</w:t>
      </w:r>
      <w:r w:rsidR="005D6F4E" w:rsidRPr="00E55992">
        <w:rPr>
          <w:bCs/>
          <w:iCs/>
          <w:lang w:val="fr-FR"/>
        </w:rPr>
        <w:t xml:space="preserve">. </w:t>
      </w:r>
    </w:p>
    <w:p w14:paraId="5DE40B19" w14:textId="77777777" w:rsidR="00DA0C7B" w:rsidRPr="00397DC4" w:rsidRDefault="00DA0C7B" w:rsidP="00DA0C7B">
      <w:pPr>
        <w:pStyle w:val="ListParagraph"/>
        <w:rPr>
          <w:lang w:val="fr-FR"/>
        </w:rPr>
      </w:pPr>
    </w:p>
    <w:p w14:paraId="4CF1284A" w14:textId="5B54298E" w:rsidR="00600B5F" w:rsidRPr="00397DC4" w:rsidRDefault="001745E8" w:rsidP="00EE5EE3">
      <w:pPr>
        <w:pStyle w:val="ListParagraph"/>
        <w:numPr>
          <w:ilvl w:val="0"/>
          <w:numId w:val="3"/>
        </w:numPr>
        <w:rPr>
          <w:lang w:val="fr-FR"/>
        </w:rPr>
      </w:pPr>
      <w:r w:rsidRPr="00397DC4">
        <w:rPr>
          <w:lang w:val="fr-FR"/>
        </w:rPr>
        <w:t xml:space="preserve">Ajustements </w:t>
      </w:r>
      <w:r w:rsidR="00D8543B" w:rsidRPr="00397DC4">
        <w:rPr>
          <w:lang w:val="fr-FR"/>
        </w:rPr>
        <w:t>financiers :</w:t>
      </w:r>
      <w:r w:rsidRPr="00397DC4">
        <w:rPr>
          <w:lang w:val="fr-FR"/>
        </w:rPr>
        <w:t xml:space="preserve"> </w:t>
      </w:r>
      <w:r w:rsidR="00E271E4" w:rsidRPr="00397DC4">
        <w:rPr>
          <w:lang w:val="fr-FR"/>
        </w:rPr>
        <w:t>V</w:t>
      </w:r>
      <w:r w:rsidRPr="00397DC4">
        <w:rPr>
          <w:lang w:val="fr-FR"/>
        </w:rPr>
        <w:t>euillez indiquer le montant total en USD des ajustements liés au COVID-19</w:t>
      </w:r>
      <w:r w:rsidR="00E271E4" w:rsidRPr="00397DC4">
        <w:rPr>
          <w:lang w:val="fr-FR"/>
        </w:rPr>
        <w:t>.</w:t>
      </w:r>
    </w:p>
    <w:p w14:paraId="5AA36B62" w14:textId="77777777" w:rsidR="00600B5F" w:rsidRPr="00397DC4" w:rsidRDefault="00600B5F" w:rsidP="00600B5F">
      <w:pPr>
        <w:rPr>
          <w:lang w:val="fr-FR"/>
        </w:rPr>
      </w:pPr>
    </w:p>
    <w:p w14:paraId="4A5B79E6" w14:textId="08B2C372" w:rsidR="00600B5F" w:rsidRPr="00397DC4" w:rsidRDefault="00600B5F" w:rsidP="00600B5F">
      <w:pPr>
        <w:ind w:left="2160"/>
        <w:rPr>
          <w:lang w:val="fr-FR"/>
        </w:rPr>
      </w:pPr>
      <w:r w:rsidRPr="00397DC4">
        <w:rPr>
          <w:lang w:val="fr-FR"/>
        </w:rPr>
        <w:t>$</w:t>
      </w:r>
      <w:r w:rsidR="005D6F4E" w:rsidRPr="00397DC4">
        <w:fldChar w:fldCharType="begin">
          <w:ffData>
            <w:name w:val=""/>
            <w:enabled/>
            <w:calcOnExit w:val="0"/>
            <w:textInput>
              <w:default w:val="69,869"/>
              <w:maxLength w:val="100"/>
              <w:format w:val="FIRST CAPITAL"/>
            </w:textInput>
          </w:ffData>
        </w:fldChar>
      </w:r>
      <w:r w:rsidR="005D6F4E" w:rsidRPr="00397DC4">
        <w:instrText xml:space="preserve"> FORMTEXT </w:instrText>
      </w:r>
      <w:r w:rsidR="005D6F4E" w:rsidRPr="00397DC4">
        <w:fldChar w:fldCharType="separate"/>
      </w:r>
      <w:r w:rsidR="005D6F4E" w:rsidRPr="00397DC4">
        <w:rPr>
          <w:noProof/>
        </w:rPr>
        <w:t>69,869</w:t>
      </w:r>
      <w:r w:rsidR="005D6F4E" w:rsidRPr="00397DC4">
        <w:fldChar w:fldCharType="end"/>
      </w:r>
    </w:p>
    <w:p w14:paraId="32604A97" w14:textId="77777777" w:rsidR="00600B5F" w:rsidRPr="00397DC4" w:rsidRDefault="00600B5F" w:rsidP="00600B5F">
      <w:pPr>
        <w:rPr>
          <w:lang w:val="fr-FR"/>
        </w:rPr>
      </w:pPr>
    </w:p>
    <w:p w14:paraId="15268D0E" w14:textId="76ED47D1" w:rsidR="00600B5F" w:rsidRPr="00397DC4" w:rsidRDefault="003107C9" w:rsidP="00EE5EE3">
      <w:pPr>
        <w:pStyle w:val="ListParagraph"/>
        <w:numPr>
          <w:ilvl w:val="0"/>
          <w:numId w:val="3"/>
        </w:numPr>
        <w:rPr>
          <w:lang w:val="fr-FR"/>
        </w:rPr>
      </w:pPr>
      <w:r w:rsidRPr="00397DC4">
        <w:rPr>
          <w:lang w:val="fr-FR"/>
        </w:rPr>
        <w:t xml:space="preserve">Ajustements non-financiers : </w:t>
      </w:r>
      <w:r w:rsidR="00E271E4" w:rsidRPr="00397DC4">
        <w:rPr>
          <w:lang w:val="fr-FR"/>
        </w:rPr>
        <w:t>V</w:t>
      </w:r>
      <w:r w:rsidRPr="00397DC4">
        <w:rPr>
          <w:lang w:val="fr-FR"/>
        </w:rPr>
        <w:t>euillez indiquer tout ajustement du projet qui n'a pas eu de conséquences financières</w:t>
      </w:r>
      <w:r w:rsidR="00E271E4" w:rsidRPr="00397DC4">
        <w:rPr>
          <w:lang w:val="fr-FR"/>
        </w:rPr>
        <w:t>.</w:t>
      </w:r>
    </w:p>
    <w:p w14:paraId="02FE0EEF" w14:textId="77777777" w:rsidR="00600B5F" w:rsidRPr="00397DC4" w:rsidRDefault="00600B5F" w:rsidP="00600B5F">
      <w:pPr>
        <w:ind w:left="720" w:firstLine="720"/>
      </w:pPr>
      <w:r w:rsidRPr="00397DC4">
        <w:fldChar w:fldCharType="begin">
          <w:ffData>
            <w:name w:val=""/>
            <w:enabled/>
            <w:calcOnExit w:val="0"/>
            <w:textInput>
              <w:maxLength w:val="2000"/>
              <w:format w:val="FIRST CAPITAL"/>
            </w:textInput>
          </w:ffData>
        </w:fldChar>
      </w:r>
      <w:r w:rsidRPr="00397DC4">
        <w:instrText xml:space="preserve"> FORMTEXT </w:instrText>
      </w:r>
      <w:r w:rsidRPr="00397DC4">
        <w:fldChar w:fldCharType="separate"/>
      </w:r>
      <w:r w:rsidRPr="00397DC4">
        <w:rPr>
          <w:noProof/>
        </w:rPr>
        <w:t> </w:t>
      </w:r>
      <w:r w:rsidRPr="00397DC4">
        <w:rPr>
          <w:noProof/>
        </w:rPr>
        <w:t> </w:t>
      </w:r>
      <w:r w:rsidRPr="00397DC4">
        <w:rPr>
          <w:noProof/>
        </w:rPr>
        <w:t> </w:t>
      </w:r>
      <w:r w:rsidRPr="00397DC4">
        <w:rPr>
          <w:noProof/>
        </w:rPr>
        <w:t> </w:t>
      </w:r>
      <w:r w:rsidRPr="00397DC4">
        <w:rPr>
          <w:noProof/>
        </w:rPr>
        <w:t> </w:t>
      </w:r>
      <w:r w:rsidRPr="00397DC4">
        <w:fldChar w:fldCharType="end"/>
      </w:r>
    </w:p>
    <w:p w14:paraId="678F86D1" w14:textId="77777777" w:rsidR="00600B5F" w:rsidRPr="00397DC4" w:rsidRDefault="00600B5F" w:rsidP="00600B5F"/>
    <w:p w14:paraId="4B6F17C3" w14:textId="50CDD5CB" w:rsidR="00600B5F" w:rsidRPr="00397DC4" w:rsidRDefault="002D6DA0" w:rsidP="00EE5EE3">
      <w:pPr>
        <w:pStyle w:val="ListParagraph"/>
        <w:numPr>
          <w:ilvl w:val="0"/>
          <w:numId w:val="3"/>
        </w:numPr>
        <w:rPr>
          <w:lang w:val="fr-FR"/>
        </w:rPr>
      </w:pPr>
      <w:r w:rsidRPr="00397DC4">
        <w:rPr>
          <w:lang w:val="fr-FR"/>
        </w:rPr>
        <w:t>Veuillez sélectionner toutes les catégories qui décrivent les ajustements du projet (et inclure des détails dans les sections générales de ce rapport)</w:t>
      </w:r>
      <w:r w:rsidR="002B0F98" w:rsidRPr="00397DC4">
        <w:rPr>
          <w:lang w:val="fr-FR"/>
        </w:rPr>
        <w:t xml:space="preserve"> : </w:t>
      </w:r>
    </w:p>
    <w:p w14:paraId="322AEE35" w14:textId="77777777" w:rsidR="00A6484C" w:rsidRPr="00397DC4" w:rsidRDefault="00A6484C" w:rsidP="00A6484C">
      <w:pPr>
        <w:pStyle w:val="ListParagraph"/>
        <w:rPr>
          <w:lang w:val="fr-FR"/>
        </w:rPr>
      </w:pPr>
    </w:p>
    <w:p w14:paraId="7FEF6AAE" w14:textId="6CD10A2A" w:rsidR="00600B5F" w:rsidRPr="00397DC4" w:rsidRDefault="008308CA" w:rsidP="00600B5F">
      <w:pPr>
        <w:rPr>
          <w:lang w:val="fr-FR"/>
        </w:rPr>
      </w:pPr>
      <w:sdt>
        <w:sdtPr>
          <w:rPr>
            <w:lang w:val="fr-FR"/>
          </w:rPr>
          <w:id w:val="402566072"/>
          <w14:checkbox>
            <w14:checked w14:val="0"/>
            <w14:checkedState w14:val="2612" w14:font="MS Gothic"/>
            <w14:uncheckedState w14:val="2610" w14:font="MS Gothic"/>
          </w14:checkbox>
        </w:sdtPr>
        <w:sdtEndPr/>
        <w:sdtContent>
          <w:r w:rsidR="00DA0C7B" w:rsidRPr="00397DC4">
            <w:rPr>
              <w:rFonts w:ascii="MS Gothic" w:eastAsia="MS Gothic" w:hAnsi="MS Gothic" w:cs="MS Gothic" w:hint="eastAsia"/>
              <w:lang w:val="fr-FR"/>
            </w:rPr>
            <w:t>☐</w:t>
          </w:r>
        </w:sdtContent>
      </w:sdt>
      <w:r w:rsidR="00600B5F" w:rsidRPr="00397DC4">
        <w:rPr>
          <w:lang w:val="fr-FR"/>
        </w:rPr>
        <w:t xml:space="preserve"> </w:t>
      </w:r>
      <w:r w:rsidR="00CB5499" w:rsidRPr="00397DC4">
        <w:rPr>
          <w:lang w:val="fr-FR"/>
        </w:rPr>
        <w:t>Renforcer les capacités de gestion de crise et de communication</w:t>
      </w:r>
    </w:p>
    <w:p w14:paraId="57FB4B2F" w14:textId="750D3DA7" w:rsidR="009E329B" w:rsidRPr="00397DC4" w:rsidRDefault="008308CA"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7E4FB7" w:rsidRPr="00397DC4">
            <w:rPr>
              <w:rFonts w:ascii="MS Gothic" w:eastAsia="MS Gothic" w:hAnsi="MS Gothic" w:cs="MS Gothic" w:hint="eastAsia"/>
              <w:lang w:val="fr-FR"/>
            </w:rPr>
            <w:t>☒</w:t>
          </w:r>
        </w:sdtContent>
      </w:sdt>
      <w:r w:rsidR="00600B5F" w:rsidRPr="00397DC4">
        <w:rPr>
          <w:lang w:val="fr-FR"/>
        </w:rPr>
        <w:t xml:space="preserve"> </w:t>
      </w:r>
      <w:r w:rsidR="009E329B" w:rsidRPr="00397DC4">
        <w:rPr>
          <w:lang w:val="fr-FR"/>
        </w:rPr>
        <w:t>Assurer une réponse et une reprise inclusives et équitables</w:t>
      </w:r>
    </w:p>
    <w:p w14:paraId="0C9C9505" w14:textId="04D273AB" w:rsidR="00600B5F" w:rsidRPr="00397DC4" w:rsidRDefault="008308CA"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DA0C7B" w:rsidRPr="00397DC4">
            <w:rPr>
              <w:rFonts w:ascii="MS Gothic" w:eastAsia="MS Gothic" w:hAnsi="MS Gothic" w:cs="MS Gothic" w:hint="eastAsia"/>
              <w:lang w:val="fr-FR"/>
            </w:rPr>
            <w:t>☐</w:t>
          </w:r>
        </w:sdtContent>
      </w:sdt>
      <w:r w:rsidR="00600B5F" w:rsidRPr="00397DC4">
        <w:rPr>
          <w:lang w:val="fr-FR"/>
        </w:rPr>
        <w:t xml:space="preserve"> </w:t>
      </w:r>
      <w:r w:rsidR="00953C30" w:rsidRPr="00397DC4">
        <w:rPr>
          <w:lang w:val="fr-FR"/>
        </w:rPr>
        <w:t>Renforcer la cohésion sociale intercommunautaire et la gestion des frontières</w:t>
      </w:r>
    </w:p>
    <w:p w14:paraId="6E0D87A0" w14:textId="5D2BD8C5" w:rsidR="00600B5F" w:rsidRPr="00397DC4" w:rsidRDefault="008308CA"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DA0C7B" w:rsidRPr="00397DC4">
            <w:rPr>
              <w:rFonts w:ascii="MS Gothic" w:eastAsia="MS Gothic" w:hAnsi="MS Gothic" w:cs="MS Gothic" w:hint="eastAsia"/>
              <w:lang w:val="fr-FR"/>
            </w:rPr>
            <w:t>☐</w:t>
          </w:r>
        </w:sdtContent>
      </w:sdt>
      <w:r w:rsidR="00600B5F" w:rsidRPr="00397DC4">
        <w:rPr>
          <w:lang w:val="fr-FR"/>
        </w:rPr>
        <w:t xml:space="preserve"> </w:t>
      </w:r>
      <w:r w:rsidR="00782959" w:rsidRPr="00397DC4">
        <w:rPr>
          <w:lang w:val="fr-FR"/>
        </w:rPr>
        <w:t xml:space="preserve">Lutter contre le discours de haine et la stigmatisation et </w:t>
      </w:r>
      <w:r w:rsidR="00B330C2" w:rsidRPr="00397DC4">
        <w:rPr>
          <w:lang w:val="fr-FR"/>
        </w:rPr>
        <w:t>répondre</w:t>
      </w:r>
      <w:r w:rsidR="00782959" w:rsidRPr="00397DC4">
        <w:rPr>
          <w:lang w:val="fr-FR"/>
        </w:rPr>
        <w:t xml:space="preserve"> </w:t>
      </w:r>
      <w:r w:rsidR="00B330C2" w:rsidRPr="00397DC4">
        <w:rPr>
          <w:lang w:val="fr-FR"/>
        </w:rPr>
        <w:t>aux</w:t>
      </w:r>
      <w:r w:rsidR="00782959" w:rsidRPr="00397DC4">
        <w:rPr>
          <w:lang w:val="fr-FR"/>
        </w:rPr>
        <w:t xml:space="preserve"> traumatismes</w:t>
      </w:r>
    </w:p>
    <w:p w14:paraId="13727351" w14:textId="1FCC4E0A" w:rsidR="00600B5F" w:rsidRPr="00397DC4" w:rsidRDefault="008308CA" w:rsidP="00600B5F">
      <w:pPr>
        <w:rPr>
          <w:lang w:val="fr-FR"/>
        </w:rPr>
      </w:pPr>
      <w:sdt>
        <w:sdtPr>
          <w:rPr>
            <w:lang w:val="fr-FR"/>
          </w:rPr>
          <w:id w:val="-197162951"/>
          <w14:checkbox>
            <w14:checked w14:val="0"/>
            <w14:checkedState w14:val="2612" w14:font="MS Gothic"/>
            <w14:uncheckedState w14:val="2610" w14:font="MS Gothic"/>
          </w14:checkbox>
        </w:sdtPr>
        <w:sdtEndPr/>
        <w:sdtContent>
          <w:r w:rsidR="00DA0C7B" w:rsidRPr="00397DC4">
            <w:rPr>
              <w:rFonts w:ascii="MS Gothic" w:eastAsia="MS Gothic" w:hAnsi="MS Gothic" w:cs="MS Gothic" w:hint="eastAsia"/>
              <w:lang w:val="fr-FR"/>
            </w:rPr>
            <w:t>☐</w:t>
          </w:r>
        </w:sdtContent>
      </w:sdt>
      <w:r w:rsidR="00600B5F" w:rsidRPr="00397DC4">
        <w:rPr>
          <w:lang w:val="fr-FR"/>
        </w:rPr>
        <w:t xml:space="preserve"> </w:t>
      </w:r>
      <w:r w:rsidR="005D653E" w:rsidRPr="00397DC4">
        <w:rPr>
          <w:lang w:val="fr-FR"/>
        </w:rPr>
        <w:t xml:space="preserve">Soutenir l'appel du SG </w:t>
      </w:r>
      <w:r w:rsidR="00970D92" w:rsidRPr="00397DC4">
        <w:rPr>
          <w:lang w:val="fr-FR"/>
        </w:rPr>
        <w:t>au « </w:t>
      </w:r>
      <w:r w:rsidR="005D653E" w:rsidRPr="00397DC4">
        <w:rPr>
          <w:lang w:val="fr-FR"/>
        </w:rPr>
        <w:t>cessez-le-feu mondial</w:t>
      </w:r>
      <w:r w:rsidR="00970D92" w:rsidRPr="00397DC4">
        <w:rPr>
          <w:lang w:val="fr-FR"/>
        </w:rPr>
        <w:t> »</w:t>
      </w:r>
    </w:p>
    <w:p w14:paraId="28BEA6AB" w14:textId="72AEFDFD" w:rsidR="00600B5F" w:rsidRPr="00397DC4" w:rsidRDefault="008308CA"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397DC4">
            <w:rPr>
              <w:rFonts w:ascii="MS Gothic" w:eastAsia="MS Gothic" w:hAnsi="MS Gothic" w:cs="MS Gothic" w:hint="eastAsia"/>
              <w:lang w:val="fr-FR"/>
            </w:rPr>
            <w:t>☐</w:t>
          </w:r>
        </w:sdtContent>
      </w:sdt>
      <w:r w:rsidR="00600B5F" w:rsidRPr="00397DC4">
        <w:rPr>
          <w:lang w:val="fr-FR"/>
        </w:rPr>
        <w:t xml:space="preserve"> </w:t>
      </w:r>
      <w:r w:rsidR="00970D92" w:rsidRPr="00397DC4">
        <w:rPr>
          <w:lang w:val="fr-FR"/>
        </w:rPr>
        <w:t>Autres</w:t>
      </w:r>
      <w:r w:rsidR="00600B5F" w:rsidRPr="00397DC4">
        <w:rPr>
          <w:lang w:val="fr-FR"/>
        </w:rPr>
        <w:t xml:space="preserve"> (</w:t>
      </w:r>
      <w:r w:rsidR="00970D92" w:rsidRPr="00397DC4">
        <w:rPr>
          <w:lang w:val="fr-FR"/>
        </w:rPr>
        <w:t xml:space="preserve">veuillez </w:t>
      </w:r>
      <w:r w:rsidR="00B82E71" w:rsidRPr="00397DC4">
        <w:rPr>
          <w:lang w:val="fr-FR"/>
        </w:rPr>
        <w:t>préciser</w:t>
      </w:r>
      <w:r w:rsidR="00600B5F" w:rsidRPr="00397DC4">
        <w:rPr>
          <w:lang w:val="fr-FR"/>
        </w:rPr>
        <w:t xml:space="preserve">): </w:t>
      </w:r>
      <w:r w:rsidR="00600B5F" w:rsidRPr="00397DC4">
        <w:fldChar w:fldCharType="begin">
          <w:ffData>
            <w:name w:val=""/>
            <w:enabled/>
            <w:calcOnExit w:val="0"/>
            <w:textInput>
              <w:maxLength w:val="1500"/>
              <w:format w:val="FIRST CAPITAL"/>
            </w:textInput>
          </w:ffData>
        </w:fldChar>
      </w:r>
      <w:r w:rsidR="00600B5F" w:rsidRPr="00397DC4">
        <w:rPr>
          <w:lang w:val="fr-FR"/>
        </w:rPr>
        <w:instrText xml:space="preserve"> FORMTEXT </w:instrText>
      </w:r>
      <w:r w:rsidR="00600B5F" w:rsidRPr="00397DC4">
        <w:fldChar w:fldCharType="separate"/>
      </w:r>
      <w:r w:rsidR="00600B5F" w:rsidRPr="00397DC4">
        <w:rPr>
          <w:noProof/>
        </w:rPr>
        <w:t> </w:t>
      </w:r>
      <w:r w:rsidR="00600B5F" w:rsidRPr="00397DC4">
        <w:rPr>
          <w:noProof/>
        </w:rPr>
        <w:t> </w:t>
      </w:r>
      <w:r w:rsidR="00600B5F" w:rsidRPr="00397DC4">
        <w:rPr>
          <w:noProof/>
        </w:rPr>
        <w:t> </w:t>
      </w:r>
      <w:r w:rsidR="00600B5F" w:rsidRPr="00397DC4">
        <w:rPr>
          <w:noProof/>
        </w:rPr>
        <w:t> </w:t>
      </w:r>
      <w:r w:rsidR="00600B5F" w:rsidRPr="00397DC4">
        <w:rPr>
          <w:noProof/>
        </w:rPr>
        <w:t> </w:t>
      </w:r>
      <w:r w:rsidR="00600B5F" w:rsidRPr="00397DC4">
        <w:fldChar w:fldCharType="end"/>
      </w:r>
    </w:p>
    <w:p w14:paraId="350CC976" w14:textId="77777777" w:rsidR="00600B5F" w:rsidRPr="00397DC4" w:rsidRDefault="00600B5F" w:rsidP="00600B5F">
      <w:pPr>
        <w:ind w:left="2160"/>
        <w:rPr>
          <w:lang w:val="fr-FR"/>
        </w:rPr>
      </w:pPr>
    </w:p>
    <w:p w14:paraId="46997774" w14:textId="7BBA6F8E" w:rsidR="00600B5F" w:rsidRPr="00397DC4" w:rsidRDefault="00FD0105" w:rsidP="00600B5F">
      <w:pPr>
        <w:rPr>
          <w:lang w:val="fr-FR"/>
        </w:rPr>
      </w:pPr>
      <w:r w:rsidRPr="00397DC4">
        <w:rPr>
          <w:lang w:val="fr-FR"/>
        </w:rPr>
        <w:t>Le cas échéant, veuillez partager une histoire de réussite COVID-19 de ce projet (</w:t>
      </w:r>
      <w:r w:rsidR="004C4272" w:rsidRPr="00397DC4">
        <w:rPr>
          <w:i/>
          <w:iCs/>
          <w:lang w:val="fr-FR"/>
        </w:rPr>
        <w:t xml:space="preserve">i.e. </w:t>
      </w:r>
      <w:r w:rsidR="00D61557" w:rsidRPr="00397DC4">
        <w:rPr>
          <w:i/>
          <w:iCs/>
          <w:lang w:val="fr-FR"/>
        </w:rPr>
        <w:t>comment les ajustements de ce projet ont fait une différence et ont contribué à une réponse positive à la pandémie / empêché les tensions ou la violence liées à la pandémie, etc</w:t>
      </w:r>
      <w:r w:rsidR="00600B5F" w:rsidRPr="00397DC4">
        <w:rPr>
          <w:i/>
          <w:iCs/>
          <w:lang w:val="fr-FR"/>
        </w:rPr>
        <w:t>.</w:t>
      </w:r>
      <w:r w:rsidR="00600B5F" w:rsidRPr="00397DC4">
        <w:rPr>
          <w:lang w:val="fr-FR"/>
        </w:rPr>
        <w:t>)</w:t>
      </w:r>
    </w:p>
    <w:p w14:paraId="088870D7" w14:textId="77777777" w:rsidR="00600B5F" w:rsidRPr="00397DC4" w:rsidRDefault="00600B5F" w:rsidP="00600B5F">
      <w:pPr>
        <w:rPr>
          <w:lang w:val="fr-FR"/>
        </w:rPr>
      </w:pPr>
    </w:p>
    <w:p w14:paraId="755D9775" w14:textId="77777777" w:rsidR="00600B5F" w:rsidRPr="00397DC4" w:rsidRDefault="00600B5F" w:rsidP="00600B5F">
      <w:r w:rsidRPr="00397DC4">
        <w:fldChar w:fldCharType="begin">
          <w:ffData>
            <w:name w:val=""/>
            <w:enabled/>
            <w:calcOnExit w:val="0"/>
            <w:textInput>
              <w:maxLength w:val="2000"/>
              <w:format w:val="FIRST CAPITAL"/>
            </w:textInput>
          </w:ffData>
        </w:fldChar>
      </w:r>
      <w:r w:rsidRPr="00397DC4">
        <w:instrText xml:space="preserve"> FORMTEXT </w:instrText>
      </w:r>
      <w:r w:rsidRPr="00397DC4">
        <w:fldChar w:fldCharType="separate"/>
      </w:r>
      <w:r w:rsidRPr="00397DC4">
        <w:rPr>
          <w:noProof/>
        </w:rPr>
        <w:t> </w:t>
      </w:r>
      <w:r w:rsidRPr="00397DC4">
        <w:rPr>
          <w:noProof/>
        </w:rPr>
        <w:t> </w:t>
      </w:r>
      <w:r w:rsidRPr="00397DC4">
        <w:rPr>
          <w:noProof/>
        </w:rPr>
        <w:t> </w:t>
      </w:r>
      <w:r w:rsidRPr="00397DC4">
        <w:rPr>
          <w:noProof/>
        </w:rPr>
        <w:t> </w:t>
      </w:r>
      <w:r w:rsidRPr="00397DC4">
        <w:rPr>
          <w:noProof/>
        </w:rPr>
        <w:t> </w:t>
      </w:r>
      <w:r w:rsidRPr="00397DC4">
        <w:fldChar w:fldCharType="end"/>
      </w:r>
    </w:p>
    <w:p w14:paraId="22885BEA" w14:textId="77777777" w:rsidR="00600B5F" w:rsidRPr="00397DC4" w:rsidRDefault="00600B5F" w:rsidP="00600B5F">
      <w:pPr>
        <w:ind w:left="2160"/>
      </w:pPr>
    </w:p>
    <w:p w14:paraId="63ED12FA" w14:textId="77777777" w:rsidR="004E3B3E" w:rsidRPr="00397DC4" w:rsidRDefault="004E3B3E" w:rsidP="0078600B">
      <w:pPr>
        <w:sectPr w:rsidR="004E3B3E" w:rsidRPr="00397DC4" w:rsidSect="0078600B">
          <w:pgSz w:w="11906" w:h="16838"/>
          <w:pgMar w:top="1440" w:right="1800" w:bottom="1440" w:left="1800" w:header="720" w:footer="720" w:gutter="0"/>
          <w:cols w:space="720"/>
          <w:docGrid w:linePitch="360"/>
        </w:sectPr>
      </w:pPr>
    </w:p>
    <w:p w14:paraId="5634A3B1" w14:textId="77777777" w:rsidR="00DF24B9" w:rsidRPr="00397DC4"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Pr="00397DC4"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Pr="00397DC4" w:rsidRDefault="00675507" w:rsidP="00675507">
      <w:pPr>
        <w:pStyle w:val="HTMLPreformatted"/>
        <w:shd w:val="clear" w:color="auto" w:fill="FFFFFF"/>
        <w:rPr>
          <w:rFonts w:ascii="Times New Roman" w:hAnsi="Times New Roman" w:cs="Times New Roman"/>
          <w:b/>
          <w:sz w:val="24"/>
          <w:szCs w:val="24"/>
          <w:u w:val="single"/>
          <w:lang w:val="fr-FR" w:eastAsia="en-GB"/>
        </w:rPr>
      </w:pPr>
      <w:r w:rsidRPr="00397DC4">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Pr="00397DC4"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397DC4" w:rsidRDefault="00675507" w:rsidP="00675507">
      <w:pPr>
        <w:pStyle w:val="HTMLPreformatted"/>
        <w:shd w:val="clear" w:color="auto" w:fill="FFFFFF"/>
        <w:rPr>
          <w:rFonts w:ascii="Times New Roman" w:hAnsi="Times New Roman" w:cs="Times New Roman"/>
          <w:color w:val="212121"/>
          <w:sz w:val="22"/>
          <w:szCs w:val="22"/>
          <w:lang w:val="fr-FR"/>
        </w:rPr>
      </w:pPr>
      <w:r w:rsidRPr="00397DC4">
        <w:rPr>
          <w:rFonts w:ascii="Times New Roman" w:hAnsi="Times New Roman" w:cs="Times New Roman"/>
          <w:color w:val="212121"/>
          <w:sz w:val="22"/>
          <w:szCs w:val="22"/>
          <w:lang w:val="fr-FR"/>
        </w:rPr>
        <w:t>Utilise</w:t>
      </w:r>
      <w:r w:rsidR="00826923" w:rsidRPr="00397DC4">
        <w:rPr>
          <w:rFonts w:ascii="Times New Roman" w:hAnsi="Times New Roman" w:cs="Times New Roman"/>
          <w:color w:val="212121"/>
          <w:sz w:val="22"/>
          <w:szCs w:val="22"/>
          <w:lang w:val="fr-FR"/>
        </w:rPr>
        <w:t>r</w:t>
      </w:r>
      <w:r w:rsidRPr="00397DC4">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397DC4">
        <w:rPr>
          <w:rFonts w:ascii="Times New Roman" w:hAnsi="Times New Roman" w:cs="Times New Roman"/>
          <w:color w:val="212121"/>
          <w:sz w:val="22"/>
          <w:szCs w:val="22"/>
          <w:lang w:val="fr-FR"/>
        </w:rPr>
        <w:t xml:space="preserve">et </w:t>
      </w:r>
      <w:r w:rsidRPr="00397DC4">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584D0B5C" w14:textId="77777777" w:rsidR="003B5973" w:rsidRPr="00397DC4" w:rsidRDefault="003B5973" w:rsidP="00675507">
      <w:pPr>
        <w:pStyle w:val="HTMLPreformatted"/>
        <w:shd w:val="clear" w:color="auto" w:fill="FFFFFF"/>
        <w:rPr>
          <w:rFonts w:ascii="Times New Roman" w:hAnsi="Times New Roman" w:cs="Times New Roman"/>
          <w:color w:val="212121"/>
          <w:sz w:val="22"/>
          <w:szCs w:val="22"/>
          <w:lang w:val="fr-FR"/>
        </w:rPr>
      </w:pPr>
    </w:p>
    <w:p w14:paraId="1EB9A09D" w14:textId="77777777" w:rsidR="003B5973" w:rsidRPr="00397DC4" w:rsidRDefault="003B5973" w:rsidP="00675507">
      <w:pPr>
        <w:pStyle w:val="HTMLPreformatted"/>
        <w:shd w:val="clear" w:color="auto" w:fill="FFFFFF"/>
        <w:rPr>
          <w:rFonts w:ascii="Times New Roman" w:hAnsi="Times New Roman" w:cs="Times New Roman"/>
          <w:color w:val="212121"/>
          <w:sz w:val="22"/>
          <w:szCs w:val="22"/>
          <w:lang w:val="fr-FR"/>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853"/>
        <w:gridCol w:w="4077"/>
      </w:tblGrid>
      <w:tr w:rsidR="004453D3" w:rsidRPr="00627A1C" w14:paraId="1477AEAB" w14:textId="77777777" w:rsidTr="00652712">
        <w:trPr>
          <w:tblHeader/>
        </w:trPr>
        <w:tc>
          <w:tcPr>
            <w:tcW w:w="1530" w:type="dxa"/>
          </w:tcPr>
          <w:p w14:paraId="6189AE03" w14:textId="77777777" w:rsidR="004453D3" w:rsidRPr="003D4C77" w:rsidRDefault="004453D3" w:rsidP="00652712">
            <w:pPr>
              <w:jc w:val="center"/>
              <w:rPr>
                <w:b/>
                <w:lang w:val="fr-FR" w:eastAsia="en-US"/>
              </w:rPr>
            </w:pPr>
          </w:p>
        </w:tc>
        <w:tc>
          <w:tcPr>
            <w:tcW w:w="2070" w:type="dxa"/>
            <w:shd w:val="clear" w:color="auto" w:fill="EEECE1"/>
          </w:tcPr>
          <w:p w14:paraId="79E5810E" w14:textId="77777777" w:rsidR="004453D3" w:rsidRPr="00627A1C" w:rsidRDefault="004453D3" w:rsidP="00652712">
            <w:pPr>
              <w:jc w:val="center"/>
              <w:rPr>
                <w:b/>
                <w:lang w:val="en-US" w:eastAsia="en-US"/>
              </w:rPr>
            </w:pPr>
            <w:r w:rsidRPr="00627A1C">
              <w:rPr>
                <w:b/>
                <w:lang w:val="en-US" w:eastAsia="en-US"/>
              </w:rPr>
              <w:t>Performance Indicators</w:t>
            </w:r>
          </w:p>
        </w:tc>
        <w:tc>
          <w:tcPr>
            <w:tcW w:w="1530" w:type="dxa"/>
            <w:shd w:val="clear" w:color="auto" w:fill="EEECE1"/>
          </w:tcPr>
          <w:p w14:paraId="7494E4D4" w14:textId="77777777" w:rsidR="004453D3" w:rsidRPr="00627A1C" w:rsidRDefault="004453D3" w:rsidP="00652712">
            <w:pPr>
              <w:jc w:val="center"/>
              <w:rPr>
                <w:b/>
                <w:lang w:val="en-US" w:eastAsia="en-US"/>
              </w:rPr>
            </w:pPr>
            <w:r w:rsidRPr="00627A1C">
              <w:rPr>
                <w:b/>
                <w:lang w:val="en-US" w:eastAsia="en-US"/>
              </w:rPr>
              <w:t>Indicator Baseline</w:t>
            </w:r>
          </w:p>
        </w:tc>
        <w:tc>
          <w:tcPr>
            <w:tcW w:w="1620" w:type="dxa"/>
            <w:shd w:val="clear" w:color="auto" w:fill="EEECE1"/>
          </w:tcPr>
          <w:p w14:paraId="0F1B84D7" w14:textId="77777777" w:rsidR="004453D3" w:rsidRPr="00627A1C" w:rsidRDefault="004453D3" w:rsidP="00652712">
            <w:pPr>
              <w:jc w:val="center"/>
              <w:rPr>
                <w:b/>
                <w:lang w:val="en-US" w:eastAsia="en-US"/>
              </w:rPr>
            </w:pPr>
            <w:r w:rsidRPr="00627A1C">
              <w:rPr>
                <w:b/>
                <w:lang w:val="en-US" w:eastAsia="en-US"/>
              </w:rPr>
              <w:t>End of project Indicator Target</w:t>
            </w:r>
          </w:p>
        </w:tc>
        <w:tc>
          <w:tcPr>
            <w:tcW w:w="1440" w:type="dxa"/>
          </w:tcPr>
          <w:p w14:paraId="2DC3EE45" w14:textId="77777777" w:rsidR="004453D3" w:rsidRPr="00627A1C" w:rsidRDefault="004453D3" w:rsidP="00652712">
            <w:pPr>
              <w:jc w:val="center"/>
              <w:rPr>
                <w:b/>
                <w:lang w:val="en-US" w:eastAsia="en-US"/>
              </w:rPr>
            </w:pPr>
            <w:r w:rsidRPr="00627A1C">
              <w:rPr>
                <w:b/>
                <w:lang w:val="en-US" w:eastAsia="en-US"/>
              </w:rPr>
              <w:t>Indicator Milestone</w:t>
            </w:r>
          </w:p>
        </w:tc>
        <w:tc>
          <w:tcPr>
            <w:tcW w:w="2853" w:type="dxa"/>
          </w:tcPr>
          <w:p w14:paraId="50988F74" w14:textId="77777777" w:rsidR="004453D3" w:rsidRPr="00627A1C" w:rsidRDefault="004453D3" w:rsidP="00652712">
            <w:pPr>
              <w:jc w:val="center"/>
              <w:rPr>
                <w:b/>
                <w:lang w:val="en-US" w:eastAsia="en-US"/>
              </w:rPr>
            </w:pPr>
            <w:r w:rsidRPr="00627A1C">
              <w:rPr>
                <w:b/>
                <w:lang w:val="en-US" w:eastAsia="en-US"/>
              </w:rPr>
              <w:t>Current indicator progress</w:t>
            </w:r>
          </w:p>
        </w:tc>
        <w:tc>
          <w:tcPr>
            <w:tcW w:w="4077" w:type="dxa"/>
          </w:tcPr>
          <w:p w14:paraId="07C42C70" w14:textId="77777777" w:rsidR="004453D3" w:rsidRPr="00627A1C" w:rsidRDefault="004453D3" w:rsidP="00652712">
            <w:pPr>
              <w:jc w:val="center"/>
              <w:rPr>
                <w:b/>
                <w:lang w:val="en-US" w:eastAsia="en-US"/>
              </w:rPr>
            </w:pPr>
            <w:r w:rsidRPr="00627A1C">
              <w:rPr>
                <w:b/>
                <w:lang w:val="en-US" w:eastAsia="en-US"/>
              </w:rPr>
              <w:t>Reasons for Variance/ Delay</w:t>
            </w:r>
          </w:p>
          <w:p w14:paraId="0BE96942" w14:textId="77777777" w:rsidR="004453D3" w:rsidRPr="00627A1C" w:rsidRDefault="004453D3" w:rsidP="00652712">
            <w:pPr>
              <w:jc w:val="center"/>
              <w:rPr>
                <w:b/>
                <w:lang w:val="en-US" w:eastAsia="en-US"/>
              </w:rPr>
            </w:pPr>
            <w:r w:rsidRPr="00627A1C">
              <w:rPr>
                <w:b/>
                <w:lang w:val="en-US" w:eastAsia="en-US"/>
              </w:rPr>
              <w:t>(if any)</w:t>
            </w:r>
          </w:p>
        </w:tc>
      </w:tr>
      <w:tr w:rsidR="004453D3" w:rsidRPr="00627A1C" w14:paraId="0D99B94A" w14:textId="77777777" w:rsidTr="00652712">
        <w:trPr>
          <w:trHeight w:val="548"/>
        </w:trPr>
        <w:tc>
          <w:tcPr>
            <w:tcW w:w="1530" w:type="dxa"/>
          </w:tcPr>
          <w:p w14:paraId="4E74979C" w14:textId="77777777" w:rsidR="004453D3" w:rsidRPr="00627A1C" w:rsidRDefault="004453D3" w:rsidP="00652712">
            <w:pPr>
              <w:rPr>
                <w:b/>
                <w:lang w:val="en-US" w:eastAsia="en-US"/>
              </w:rPr>
            </w:pPr>
            <w:r w:rsidRPr="00627A1C">
              <w:rPr>
                <w:b/>
                <w:lang w:val="en-US" w:eastAsia="en-US"/>
              </w:rPr>
              <w:t>Outcome 1</w:t>
            </w:r>
          </w:p>
          <w:p w14:paraId="69E90C11"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A nuanced and gendered understanding of the conflict trajectories, challenges, opportunities, and trends surrounding youth inclusion in peaces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 nuanced and gendered understanding of the conflict trajectories, challenges, opportunities, and trends surrounding youth inclusion in peaces processes</w:t>
            </w:r>
            <w:r>
              <w:rPr>
                <w:b/>
                <w:lang w:val="en-US" w:eastAsia="en-US"/>
              </w:rPr>
              <w:fldChar w:fldCharType="end"/>
            </w:r>
          </w:p>
        </w:tc>
        <w:tc>
          <w:tcPr>
            <w:tcW w:w="2070" w:type="dxa"/>
            <w:shd w:val="clear" w:color="auto" w:fill="EEECE1"/>
          </w:tcPr>
          <w:p w14:paraId="2C80E48F" w14:textId="77777777" w:rsidR="004453D3" w:rsidRPr="00627A1C" w:rsidRDefault="004453D3" w:rsidP="00652712">
            <w:pPr>
              <w:jc w:val="both"/>
              <w:rPr>
                <w:lang w:val="en-US" w:eastAsia="en-US"/>
              </w:rPr>
            </w:pPr>
            <w:r w:rsidRPr="00627A1C">
              <w:rPr>
                <w:lang w:val="en-US" w:eastAsia="en-US"/>
              </w:rPr>
              <w:t>Indicator 1.1</w:t>
            </w:r>
          </w:p>
          <w:p w14:paraId="67CD0981"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governement institutions who report an increased understanding of the challenges and opportunities around youth inclusion in peaces processes, as a resultat of the research"/>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governement institutions who report an increased understanding of the challenges and opportunities around youth inclusion in peaces processes, as a resultat of the research</w:t>
            </w:r>
            <w:r>
              <w:rPr>
                <w:b/>
                <w:lang w:val="en-US" w:eastAsia="en-US"/>
              </w:rPr>
              <w:fldChar w:fldCharType="end"/>
            </w:r>
          </w:p>
        </w:tc>
        <w:tc>
          <w:tcPr>
            <w:tcW w:w="1530" w:type="dxa"/>
            <w:shd w:val="clear" w:color="auto" w:fill="EEECE1"/>
          </w:tcPr>
          <w:p w14:paraId="3FF2859C" w14:textId="77777777" w:rsidR="004453D3" w:rsidRPr="00627A1C" w:rsidRDefault="004453D3" w:rsidP="00652712">
            <w:pPr>
              <w:rPr>
                <w:lang w:val="en-US" w:eastAsia="en-US"/>
              </w:rPr>
            </w:pPr>
            <w:r>
              <w:rPr>
                <w:b/>
                <w:lang w:val="en-US" w:eastAsia="en-US"/>
              </w:rPr>
              <w:fldChar w:fldCharType="begin">
                <w:ffData>
                  <w:name w:val=""/>
                  <w:enabled/>
                  <w:calcOnExit w:val="0"/>
                  <w:textInput>
                    <w:type w:val="number"/>
                    <w:default w:val="1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w:t>
            </w:r>
            <w:r>
              <w:rPr>
                <w:b/>
                <w:lang w:val="en-US" w:eastAsia="en-US"/>
              </w:rPr>
              <w:fldChar w:fldCharType="end"/>
            </w:r>
          </w:p>
        </w:tc>
        <w:tc>
          <w:tcPr>
            <w:tcW w:w="1620" w:type="dxa"/>
            <w:shd w:val="clear" w:color="auto" w:fill="EEECE1"/>
          </w:tcPr>
          <w:p w14:paraId="55FC9327" w14:textId="77777777" w:rsidR="004453D3" w:rsidRPr="00627A1C" w:rsidRDefault="004453D3" w:rsidP="00652712">
            <w:r>
              <w:rPr>
                <w:b/>
                <w:lang w:val="en-US" w:eastAsia="en-US"/>
              </w:rPr>
              <w:fldChar w:fldCharType="begin">
                <w:ffData>
                  <w:name w:val=""/>
                  <w:enabled/>
                  <w:calcOnExit w:val="0"/>
                  <w:textInput>
                    <w:default w:val="3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35</w:t>
            </w:r>
            <w:r>
              <w:rPr>
                <w:b/>
                <w:lang w:val="en-US" w:eastAsia="en-US"/>
              </w:rPr>
              <w:fldChar w:fldCharType="end"/>
            </w:r>
          </w:p>
        </w:tc>
        <w:tc>
          <w:tcPr>
            <w:tcW w:w="1440" w:type="dxa"/>
          </w:tcPr>
          <w:p w14:paraId="55A62512"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2853" w:type="dxa"/>
          </w:tcPr>
          <w:p w14:paraId="61E8FE93" w14:textId="514E28C0" w:rsidR="004453D3" w:rsidRPr="00627A1C" w:rsidRDefault="009030BA" w:rsidP="00652712">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4077" w:type="dxa"/>
          </w:tcPr>
          <w:p w14:paraId="427B41D7" w14:textId="6DEAE5D4" w:rsidR="004453D3" w:rsidRPr="00627A1C" w:rsidRDefault="004453D3" w:rsidP="00652712"/>
        </w:tc>
      </w:tr>
      <w:tr w:rsidR="004453D3" w:rsidRPr="008246E5" w14:paraId="61D91835" w14:textId="77777777" w:rsidTr="00652712">
        <w:trPr>
          <w:trHeight w:val="548"/>
        </w:trPr>
        <w:tc>
          <w:tcPr>
            <w:tcW w:w="1530" w:type="dxa"/>
            <w:vMerge w:val="restart"/>
          </w:tcPr>
          <w:p w14:paraId="5D65F9BD" w14:textId="77777777" w:rsidR="004453D3" w:rsidRPr="00627A1C" w:rsidRDefault="004453D3" w:rsidP="00652712">
            <w:pPr>
              <w:rPr>
                <w:lang w:val="en-US" w:eastAsia="en-US"/>
              </w:rPr>
            </w:pPr>
            <w:r w:rsidRPr="00627A1C">
              <w:rPr>
                <w:lang w:val="en-US" w:eastAsia="en-US"/>
              </w:rPr>
              <w:lastRenderedPageBreak/>
              <w:t>Output 1.1</w:t>
            </w:r>
          </w:p>
          <w:p w14:paraId="2C2AA7CB" w14:textId="77777777" w:rsidR="004453D3" w:rsidRPr="00627A1C" w:rsidRDefault="004453D3" w:rsidP="00652712">
            <w:pPr>
              <w:rPr>
                <w:lang w:val="en-US" w:eastAsia="en-US"/>
              </w:rPr>
            </w:pPr>
            <w:r>
              <w:rPr>
                <w:b/>
                <w:lang w:val="en-US" w:eastAsia="en-US"/>
              </w:rPr>
              <w:fldChar w:fldCharType="begin">
                <w:ffData>
                  <w:name w:val=""/>
                  <w:enabled/>
                  <w:calcOnExit w:val="0"/>
                  <w:textInput>
                    <w:default w:val="Participatory research on how youth navigate conflict and engage with peac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Participatory research on how youth navigate conflict and engage with peace</w:t>
            </w:r>
            <w:r>
              <w:rPr>
                <w:b/>
                <w:lang w:val="en-US" w:eastAsia="en-US"/>
              </w:rPr>
              <w:fldChar w:fldCharType="end"/>
            </w:r>
          </w:p>
          <w:p w14:paraId="7B73F24E" w14:textId="77777777" w:rsidR="004453D3" w:rsidRPr="00627A1C" w:rsidRDefault="004453D3" w:rsidP="00652712">
            <w:pPr>
              <w:rPr>
                <w:b/>
                <w:lang w:val="en-US" w:eastAsia="en-US"/>
              </w:rPr>
            </w:pPr>
          </w:p>
        </w:tc>
        <w:tc>
          <w:tcPr>
            <w:tcW w:w="2070" w:type="dxa"/>
            <w:shd w:val="clear" w:color="auto" w:fill="EEECE1"/>
          </w:tcPr>
          <w:p w14:paraId="2A239931" w14:textId="77777777" w:rsidR="004453D3" w:rsidRPr="00627A1C" w:rsidRDefault="004453D3" w:rsidP="00652712">
            <w:pPr>
              <w:jc w:val="both"/>
              <w:rPr>
                <w:lang w:val="en-US" w:eastAsia="en-US"/>
              </w:rPr>
            </w:pPr>
            <w:r w:rsidRPr="00627A1C">
              <w:rPr>
                <w:lang w:val="en-US" w:eastAsia="en-US"/>
              </w:rPr>
              <w:t>Indicator  1.1.1</w:t>
            </w:r>
          </w:p>
          <w:p w14:paraId="32B8B435"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youth trained in participatory research methods (disa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trained in participatory research methods (disagregated by age, gender and location)</w:t>
            </w:r>
            <w:r>
              <w:rPr>
                <w:b/>
                <w:lang w:val="en-US" w:eastAsia="en-US"/>
              </w:rPr>
              <w:fldChar w:fldCharType="end"/>
            </w:r>
          </w:p>
        </w:tc>
        <w:tc>
          <w:tcPr>
            <w:tcW w:w="1530" w:type="dxa"/>
            <w:shd w:val="clear" w:color="auto" w:fill="EEECE1"/>
          </w:tcPr>
          <w:p w14:paraId="72E63310"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441D68A" w14:textId="77777777" w:rsidR="004453D3" w:rsidRPr="00627A1C" w:rsidRDefault="004453D3" w:rsidP="00652712">
            <w:r>
              <w:rPr>
                <w:b/>
                <w:lang w:val="en-US" w:eastAsia="en-US"/>
              </w:rPr>
              <w:fldChar w:fldCharType="begin">
                <w:ffData>
                  <w:name w:val=""/>
                  <w:enabled/>
                  <w:calcOnExit w:val="0"/>
                  <w:textInput>
                    <w:default w:val="6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w:t>
            </w:r>
            <w:r>
              <w:rPr>
                <w:b/>
                <w:lang w:val="en-US" w:eastAsia="en-US"/>
              </w:rPr>
              <w:fldChar w:fldCharType="end"/>
            </w:r>
          </w:p>
        </w:tc>
        <w:tc>
          <w:tcPr>
            <w:tcW w:w="1440" w:type="dxa"/>
          </w:tcPr>
          <w:p w14:paraId="6CD02AFF"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6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w:t>
            </w:r>
            <w:r>
              <w:rPr>
                <w:b/>
                <w:lang w:val="en-US" w:eastAsia="en-US"/>
              </w:rPr>
              <w:fldChar w:fldCharType="end"/>
            </w:r>
          </w:p>
        </w:tc>
        <w:tc>
          <w:tcPr>
            <w:tcW w:w="2853" w:type="dxa"/>
          </w:tcPr>
          <w:p w14:paraId="090E61B1" w14:textId="6D20963F" w:rsidR="004453D3" w:rsidRPr="00804B28" w:rsidRDefault="009030BA" w:rsidP="00652712">
            <w:pPr>
              <w:rPr>
                <w:lang w:val="fr-FR"/>
              </w:rPr>
            </w:pPr>
            <w:r>
              <w:rPr>
                <w:b/>
                <w:lang w:val="en-US" w:eastAsia="en-US"/>
              </w:rPr>
              <w:fldChar w:fldCharType="begin">
                <w:ffData>
                  <w:name w:val=""/>
                  <w:enabled/>
                  <w:calcOnExit w:val="0"/>
                  <w:textInput>
                    <w:default w:val="60 jeunes (35% femmes et 65% hommes) ont été formés sur les méthodes de recherche participative lors de l’étude de base (baseline study) et de l’étude participative (youth survey) et ont participé à ces études comme agents de collecte ou de saisie."/>
                    <w:maxLength w:val="300"/>
                  </w:textInput>
                </w:ffData>
              </w:fldChar>
            </w:r>
            <w:r w:rsidRPr="009030BA">
              <w:rPr>
                <w:b/>
                <w:lang w:val="fr-FR" w:eastAsia="en-US"/>
              </w:rPr>
              <w:instrText xml:space="preserve"> FORMTEXT </w:instrText>
            </w:r>
            <w:r>
              <w:rPr>
                <w:b/>
                <w:lang w:val="en-US" w:eastAsia="en-US"/>
              </w:rPr>
            </w:r>
            <w:r>
              <w:rPr>
                <w:b/>
                <w:lang w:val="en-US" w:eastAsia="en-US"/>
              </w:rPr>
              <w:fldChar w:fldCharType="separate"/>
            </w:r>
            <w:r w:rsidRPr="009030BA">
              <w:rPr>
                <w:b/>
                <w:noProof/>
                <w:lang w:val="fr-FR" w:eastAsia="en-US"/>
              </w:rPr>
              <w:t>60 jeunes (35% femmes et 65% hommes) ont été formés sur les méthodes de recherche participative lors de l’étude de base (baseline study) et de l’étude participative (youth survey) et ont participé à ces études comme agents de collecte ou de saisie.</w:t>
            </w:r>
            <w:r>
              <w:rPr>
                <w:b/>
                <w:lang w:val="en-US" w:eastAsia="en-US"/>
              </w:rPr>
              <w:fldChar w:fldCharType="end"/>
            </w:r>
          </w:p>
        </w:tc>
        <w:tc>
          <w:tcPr>
            <w:tcW w:w="4077" w:type="dxa"/>
          </w:tcPr>
          <w:p w14:paraId="07C669E5" w14:textId="77777777" w:rsidR="004453D3" w:rsidRPr="006F6CD5" w:rsidRDefault="004453D3" w:rsidP="00652712">
            <w:pPr>
              <w:rPr>
                <w:lang w:val="fr-FR"/>
              </w:rPr>
            </w:pPr>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p>
        </w:tc>
      </w:tr>
      <w:tr w:rsidR="004453D3" w:rsidRPr="00627A1C" w14:paraId="63BD6A9A" w14:textId="77777777" w:rsidTr="00652712">
        <w:trPr>
          <w:trHeight w:val="512"/>
        </w:trPr>
        <w:tc>
          <w:tcPr>
            <w:tcW w:w="1530" w:type="dxa"/>
            <w:vMerge/>
          </w:tcPr>
          <w:p w14:paraId="608294ED" w14:textId="77777777" w:rsidR="004453D3" w:rsidRPr="006F6CD5" w:rsidRDefault="004453D3" w:rsidP="00652712">
            <w:pPr>
              <w:rPr>
                <w:b/>
                <w:lang w:val="fr-FR" w:eastAsia="en-US"/>
              </w:rPr>
            </w:pPr>
          </w:p>
        </w:tc>
        <w:tc>
          <w:tcPr>
            <w:tcW w:w="2070" w:type="dxa"/>
            <w:shd w:val="clear" w:color="auto" w:fill="EEECE1"/>
          </w:tcPr>
          <w:p w14:paraId="0C98229D" w14:textId="77777777" w:rsidR="004453D3" w:rsidRPr="00627A1C" w:rsidRDefault="004453D3" w:rsidP="00652712">
            <w:pPr>
              <w:jc w:val="both"/>
              <w:rPr>
                <w:lang w:val="en-US" w:eastAsia="en-US"/>
              </w:rPr>
            </w:pPr>
            <w:r w:rsidRPr="00627A1C">
              <w:rPr>
                <w:lang w:val="en-US" w:eastAsia="en-US"/>
              </w:rPr>
              <w:t>Indicator 1.1.2</w:t>
            </w:r>
          </w:p>
          <w:p w14:paraId="4374A4B2"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joint analysis workshops that are carried out in collaboration with youth, research centers/universities, etc..."/>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joint analysis workshops that are carried out in collaboration with youth, research centers/universities, etc...</w:t>
            </w:r>
            <w:r>
              <w:rPr>
                <w:b/>
                <w:lang w:val="en-US" w:eastAsia="en-US"/>
              </w:rPr>
              <w:fldChar w:fldCharType="end"/>
            </w:r>
          </w:p>
        </w:tc>
        <w:tc>
          <w:tcPr>
            <w:tcW w:w="1530" w:type="dxa"/>
            <w:shd w:val="clear" w:color="auto" w:fill="EEECE1"/>
          </w:tcPr>
          <w:p w14:paraId="6CDF1B53"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4628371D" w14:textId="77777777" w:rsidR="004453D3" w:rsidRPr="00627A1C" w:rsidRDefault="004453D3" w:rsidP="00652712">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0FD72609"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2853" w:type="dxa"/>
          </w:tcPr>
          <w:p w14:paraId="4BDADA38" w14:textId="77777777" w:rsidR="004453D3" w:rsidRPr="00627A1C" w:rsidRDefault="004453D3" w:rsidP="00652712">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4077" w:type="dxa"/>
          </w:tcPr>
          <w:p w14:paraId="25F283F7" w14:textId="77777777" w:rsidR="004453D3" w:rsidRPr="00627A1C" w:rsidRDefault="004453D3" w:rsidP="00652712">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453D3" w:rsidRPr="00627A1C" w14:paraId="2807A3C3" w14:textId="77777777" w:rsidTr="00652712">
        <w:trPr>
          <w:trHeight w:val="512"/>
        </w:trPr>
        <w:tc>
          <w:tcPr>
            <w:tcW w:w="1530" w:type="dxa"/>
            <w:vMerge/>
          </w:tcPr>
          <w:p w14:paraId="74AF87E9" w14:textId="77777777" w:rsidR="004453D3" w:rsidRPr="00627A1C" w:rsidRDefault="004453D3" w:rsidP="00652712">
            <w:pPr>
              <w:rPr>
                <w:b/>
                <w:lang w:val="en-US" w:eastAsia="en-US"/>
              </w:rPr>
            </w:pPr>
          </w:p>
        </w:tc>
        <w:tc>
          <w:tcPr>
            <w:tcW w:w="2070" w:type="dxa"/>
            <w:shd w:val="clear" w:color="auto" w:fill="EEECE1"/>
          </w:tcPr>
          <w:p w14:paraId="0CFDDA0D" w14:textId="77777777" w:rsidR="004453D3" w:rsidRDefault="004453D3" w:rsidP="00652712">
            <w:pPr>
              <w:jc w:val="both"/>
              <w:rPr>
                <w:lang w:val="en-US" w:eastAsia="en-US"/>
              </w:rPr>
            </w:pPr>
            <w:r>
              <w:rPr>
                <w:lang w:val="en-US" w:eastAsia="en-US"/>
              </w:rPr>
              <w:t>Indicator 1.1.3</w:t>
            </w:r>
          </w:p>
          <w:p w14:paraId="01A2E77D" w14:textId="77777777" w:rsidR="004453D3" w:rsidRPr="00627A1C" w:rsidRDefault="004453D3" w:rsidP="00652712">
            <w:pPr>
              <w:rPr>
                <w:lang w:val="en-US" w:eastAsia="en-US"/>
              </w:rPr>
            </w:pPr>
            <w:r>
              <w:rPr>
                <w:b/>
                <w:lang w:val="en-US" w:eastAsia="en-US"/>
              </w:rPr>
              <w:fldChar w:fldCharType="begin">
                <w:ffData>
                  <w:name w:val=""/>
                  <w:enabled/>
                  <w:calcOnExit w:val="0"/>
                  <w:textInput>
                    <w:default w:val="Policy brief and a state of youth report are produc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Policy brief and a state of youth </w:t>
            </w:r>
            <w:r>
              <w:rPr>
                <w:b/>
                <w:noProof/>
                <w:lang w:val="en-US" w:eastAsia="en-US"/>
              </w:rPr>
              <w:lastRenderedPageBreak/>
              <w:t>report are produced</w:t>
            </w:r>
            <w:r>
              <w:rPr>
                <w:b/>
                <w:lang w:val="en-US" w:eastAsia="en-US"/>
              </w:rPr>
              <w:fldChar w:fldCharType="end"/>
            </w:r>
          </w:p>
        </w:tc>
        <w:tc>
          <w:tcPr>
            <w:tcW w:w="1530" w:type="dxa"/>
            <w:shd w:val="clear" w:color="auto" w:fill="EEECE1"/>
          </w:tcPr>
          <w:p w14:paraId="619753D1" w14:textId="77777777" w:rsidR="004453D3" w:rsidRPr="00627A1C" w:rsidRDefault="004453D3" w:rsidP="00652712">
            <w:pPr>
              <w:rPr>
                <w:b/>
                <w:lang w:val="en-US" w:eastAsia="en-US"/>
              </w:rPr>
            </w:pPr>
            <w:r>
              <w:rPr>
                <w:b/>
                <w:lang w:val="en-US" w:eastAsia="en-US"/>
              </w:rPr>
              <w:lastRenderedPageBreak/>
              <w:fldChar w:fldCharType="begin">
                <w:ffData>
                  <w:name w:val=""/>
                  <w:enabled/>
                  <w:calcOnExit w:val="0"/>
                  <w:textInput>
                    <w:type w:val="number"/>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577559E"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1440" w:type="dxa"/>
          </w:tcPr>
          <w:p w14:paraId="4E1C416D"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2853" w:type="dxa"/>
          </w:tcPr>
          <w:p w14:paraId="2D06C0D3"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4077" w:type="dxa"/>
          </w:tcPr>
          <w:p w14:paraId="77202A67" w14:textId="77777777" w:rsidR="004453D3" w:rsidRPr="00627A1C" w:rsidRDefault="004453D3" w:rsidP="00652712">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453D3" w:rsidRPr="00627A1C" w14:paraId="16AFCE43" w14:textId="77777777" w:rsidTr="00652712">
        <w:trPr>
          <w:trHeight w:val="440"/>
        </w:trPr>
        <w:tc>
          <w:tcPr>
            <w:tcW w:w="1530" w:type="dxa"/>
            <w:vMerge w:val="restart"/>
          </w:tcPr>
          <w:p w14:paraId="48222A82" w14:textId="77777777" w:rsidR="004453D3" w:rsidRPr="00627A1C" w:rsidRDefault="004453D3" w:rsidP="00652712">
            <w:pPr>
              <w:rPr>
                <w:lang w:val="en-US" w:eastAsia="en-US"/>
              </w:rPr>
            </w:pPr>
            <w:r w:rsidRPr="00627A1C">
              <w:rPr>
                <w:lang w:val="en-US" w:eastAsia="en-US"/>
              </w:rPr>
              <w:t>Output 1.2</w:t>
            </w:r>
          </w:p>
          <w:p w14:paraId="61C59FAE" w14:textId="77777777" w:rsidR="004453D3" w:rsidRPr="00627A1C" w:rsidRDefault="004453D3" w:rsidP="00652712">
            <w:pPr>
              <w:rPr>
                <w:lang w:val="en-US" w:eastAsia="en-US"/>
              </w:rPr>
            </w:pPr>
            <w:r>
              <w:rPr>
                <w:b/>
                <w:lang w:val="en-US" w:eastAsia="en-US"/>
              </w:rPr>
              <w:fldChar w:fldCharType="begin">
                <w:ffData>
                  <w:name w:val=""/>
                  <w:enabled/>
                  <w:calcOnExit w:val="0"/>
                  <w:textInput>
                    <w:default w:val="A narrative of change is cultivated through promoting impactful youth-led initiativ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 narrative of change is cultivated through promoting impactful youth-led initiatives</w:t>
            </w:r>
            <w:r>
              <w:rPr>
                <w:b/>
                <w:lang w:val="en-US" w:eastAsia="en-US"/>
              </w:rPr>
              <w:fldChar w:fldCharType="end"/>
            </w:r>
          </w:p>
        </w:tc>
        <w:tc>
          <w:tcPr>
            <w:tcW w:w="2070" w:type="dxa"/>
            <w:shd w:val="clear" w:color="auto" w:fill="EEECE1"/>
          </w:tcPr>
          <w:p w14:paraId="758BC9F9" w14:textId="77777777" w:rsidR="004453D3" w:rsidRPr="00627A1C" w:rsidRDefault="004453D3" w:rsidP="00652712">
            <w:pPr>
              <w:jc w:val="both"/>
              <w:rPr>
                <w:lang w:val="en-US" w:eastAsia="en-US"/>
              </w:rPr>
            </w:pPr>
            <w:r w:rsidRPr="00627A1C">
              <w:rPr>
                <w:lang w:val="en-US" w:eastAsia="en-US"/>
              </w:rPr>
              <w:t>Indicator  1.2.1</w:t>
            </w:r>
          </w:p>
          <w:p w14:paraId="0ED047A7" w14:textId="77777777" w:rsidR="004453D3" w:rsidRPr="00627A1C" w:rsidRDefault="004453D3" w:rsidP="00652712">
            <w:pPr>
              <w:rPr>
                <w:lang w:val="en-US" w:eastAsia="en-US"/>
              </w:rPr>
            </w:pPr>
            <w:r>
              <w:rPr>
                <w:b/>
                <w:lang w:val="en-US" w:eastAsia="en-US"/>
              </w:rPr>
              <w:fldChar w:fldCharType="begin">
                <w:ffData>
                  <w:name w:val=""/>
                  <w:enabled/>
                  <w:calcOnExit w:val="0"/>
                  <w:textInput>
                    <w:default w:val="The impact of youth-led initiatives is assessed and stories are document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The impact of youth-led initiatives is assessed and stories are documented</w:t>
            </w:r>
            <w:r>
              <w:rPr>
                <w:b/>
                <w:lang w:val="en-US" w:eastAsia="en-US"/>
              </w:rPr>
              <w:fldChar w:fldCharType="end"/>
            </w:r>
          </w:p>
        </w:tc>
        <w:tc>
          <w:tcPr>
            <w:tcW w:w="1530" w:type="dxa"/>
            <w:shd w:val="clear" w:color="auto" w:fill="EEECE1"/>
          </w:tcPr>
          <w:p w14:paraId="67597E40"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F4D3A02" w14:textId="77777777" w:rsidR="004453D3" w:rsidRPr="00627A1C" w:rsidRDefault="004453D3" w:rsidP="00652712">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1440" w:type="dxa"/>
          </w:tcPr>
          <w:p w14:paraId="00B759FD"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2853" w:type="dxa"/>
          </w:tcPr>
          <w:p w14:paraId="1503EABF" w14:textId="77777777" w:rsidR="004453D3" w:rsidRPr="00627A1C" w:rsidRDefault="004453D3" w:rsidP="00652712">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4077" w:type="dxa"/>
          </w:tcPr>
          <w:p w14:paraId="52515ED4" w14:textId="77777777" w:rsidR="004453D3" w:rsidRPr="00627A1C" w:rsidRDefault="004453D3" w:rsidP="00652712">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453D3" w:rsidRPr="00627A1C" w14:paraId="5A527C45" w14:textId="77777777" w:rsidTr="00652712">
        <w:trPr>
          <w:trHeight w:val="467"/>
        </w:trPr>
        <w:tc>
          <w:tcPr>
            <w:tcW w:w="1530" w:type="dxa"/>
            <w:vMerge/>
          </w:tcPr>
          <w:p w14:paraId="71889709" w14:textId="77777777" w:rsidR="004453D3" w:rsidRPr="00627A1C" w:rsidRDefault="004453D3" w:rsidP="00652712">
            <w:pPr>
              <w:rPr>
                <w:b/>
                <w:lang w:val="en-US" w:eastAsia="en-US"/>
              </w:rPr>
            </w:pPr>
          </w:p>
        </w:tc>
        <w:tc>
          <w:tcPr>
            <w:tcW w:w="2070" w:type="dxa"/>
            <w:shd w:val="clear" w:color="auto" w:fill="EEECE1"/>
          </w:tcPr>
          <w:p w14:paraId="2017250A" w14:textId="77777777" w:rsidR="004453D3" w:rsidRPr="00627A1C" w:rsidRDefault="004453D3" w:rsidP="00652712">
            <w:pPr>
              <w:jc w:val="both"/>
              <w:rPr>
                <w:lang w:val="en-US" w:eastAsia="en-US"/>
              </w:rPr>
            </w:pPr>
            <w:r w:rsidRPr="00627A1C">
              <w:rPr>
                <w:lang w:val="en-US" w:eastAsia="en-US"/>
              </w:rPr>
              <w:t>Indicator 1.2.2</w:t>
            </w:r>
          </w:p>
          <w:p w14:paraId="32F4B259" w14:textId="77777777" w:rsidR="004453D3" w:rsidRPr="00627A1C" w:rsidRDefault="004453D3" w:rsidP="00652712">
            <w:pPr>
              <w:rPr>
                <w:lang w:val="en-US" w:eastAsia="en-US"/>
              </w:rPr>
            </w:pPr>
            <w:r>
              <w:rPr>
                <w:b/>
                <w:lang w:val="en-US" w:eastAsia="en-US"/>
              </w:rPr>
              <w:fldChar w:fldCharType="begin">
                <w:ffData>
                  <w:name w:val=""/>
                  <w:enabled/>
                  <w:calcOnExit w:val="0"/>
                  <w:textInput>
                    <w:default w:val="% of community members/CSOs/Government institutions who report an increased awareness of youth contributions to peace processes as a result of project activiti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community members/CSOs/Government institutions who report an increased awareness of youth contributions to peace processes as a result of project activities</w:t>
            </w:r>
            <w:r>
              <w:rPr>
                <w:b/>
                <w:lang w:val="en-US" w:eastAsia="en-US"/>
              </w:rPr>
              <w:fldChar w:fldCharType="end"/>
            </w:r>
          </w:p>
        </w:tc>
        <w:tc>
          <w:tcPr>
            <w:tcW w:w="1530" w:type="dxa"/>
            <w:shd w:val="clear" w:color="auto" w:fill="EEECE1"/>
          </w:tcPr>
          <w:p w14:paraId="706ABF45" w14:textId="77777777" w:rsidR="004453D3" w:rsidRPr="00627A1C" w:rsidRDefault="004453D3" w:rsidP="00652712">
            <w:r>
              <w:rPr>
                <w:b/>
                <w:lang w:val="en-US" w:eastAsia="en-US"/>
              </w:rPr>
              <w:fldChar w:fldCharType="begin">
                <w:ffData>
                  <w:name w:val=""/>
                  <w:enabled/>
                  <w:calcOnExit w:val="0"/>
                  <w:textInput>
                    <w:type w:val="number"/>
                    <w:default w:val="4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48%</w:t>
            </w:r>
            <w:r>
              <w:rPr>
                <w:b/>
                <w:lang w:val="en-US" w:eastAsia="en-US"/>
              </w:rPr>
              <w:fldChar w:fldCharType="end"/>
            </w:r>
          </w:p>
        </w:tc>
        <w:tc>
          <w:tcPr>
            <w:tcW w:w="1620" w:type="dxa"/>
            <w:shd w:val="clear" w:color="auto" w:fill="EEECE1"/>
          </w:tcPr>
          <w:p w14:paraId="4A38AA15" w14:textId="77777777" w:rsidR="004453D3" w:rsidRPr="00627A1C" w:rsidRDefault="004453D3" w:rsidP="00652712">
            <w:r>
              <w:rPr>
                <w:b/>
                <w:lang w:val="en-US" w:eastAsia="en-US"/>
              </w:rPr>
              <w:fldChar w:fldCharType="begin">
                <w:ffData>
                  <w:name w:val=""/>
                  <w:enabled/>
                  <w:calcOnExit w:val="0"/>
                  <w:textInput>
                    <w:default w:val="6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w:t>
            </w:r>
            <w:r>
              <w:rPr>
                <w:b/>
                <w:lang w:val="en-US" w:eastAsia="en-US"/>
              </w:rPr>
              <w:fldChar w:fldCharType="end"/>
            </w:r>
          </w:p>
        </w:tc>
        <w:tc>
          <w:tcPr>
            <w:tcW w:w="1440" w:type="dxa"/>
          </w:tcPr>
          <w:p w14:paraId="7AE1D6BF"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6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60%</w:t>
            </w:r>
            <w:r>
              <w:rPr>
                <w:b/>
                <w:lang w:val="en-US" w:eastAsia="en-US"/>
              </w:rPr>
              <w:fldChar w:fldCharType="end"/>
            </w:r>
          </w:p>
        </w:tc>
        <w:tc>
          <w:tcPr>
            <w:tcW w:w="2853" w:type="dxa"/>
          </w:tcPr>
          <w:p w14:paraId="44F84589" w14:textId="0F4DD10F" w:rsidR="004453D3" w:rsidRPr="00627A1C" w:rsidRDefault="009030BA" w:rsidP="00652712">
            <w:r>
              <w:rPr>
                <w:b/>
                <w:lang w:val="en-US" w:eastAsia="en-US"/>
              </w:rPr>
              <w:fldChar w:fldCharType="begin">
                <w:ffData>
                  <w:name w:val=""/>
                  <w:enabled/>
                  <w:calcOnExit w:val="0"/>
                  <w:textInput>
                    <w:default w:val="5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58%</w:t>
            </w:r>
            <w:r>
              <w:rPr>
                <w:b/>
                <w:lang w:val="en-US" w:eastAsia="en-US"/>
              </w:rPr>
              <w:fldChar w:fldCharType="end"/>
            </w:r>
          </w:p>
        </w:tc>
        <w:tc>
          <w:tcPr>
            <w:tcW w:w="4077" w:type="dxa"/>
          </w:tcPr>
          <w:p w14:paraId="03908532" w14:textId="677FDEFD" w:rsidR="004453D3" w:rsidRPr="00627A1C" w:rsidRDefault="004453D3" w:rsidP="00652712"/>
        </w:tc>
      </w:tr>
      <w:tr w:rsidR="004453D3" w:rsidRPr="006257B2" w14:paraId="7A0A9A57" w14:textId="77777777" w:rsidTr="00652712">
        <w:trPr>
          <w:trHeight w:val="467"/>
        </w:trPr>
        <w:tc>
          <w:tcPr>
            <w:tcW w:w="1530" w:type="dxa"/>
          </w:tcPr>
          <w:p w14:paraId="29764A3F" w14:textId="77777777" w:rsidR="004453D3" w:rsidRPr="00627A1C" w:rsidRDefault="004453D3" w:rsidP="00652712">
            <w:pPr>
              <w:rPr>
                <w:b/>
                <w:lang w:val="en-US" w:eastAsia="en-US"/>
              </w:rPr>
            </w:pPr>
          </w:p>
        </w:tc>
        <w:tc>
          <w:tcPr>
            <w:tcW w:w="2070" w:type="dxa"/>
            <w:shd w:val="clear" w:color="auto" w:fill="EEECE1"/>
          </w:tcPr>
          <w:p w14:paraId="3A0B0AEF" w14:textId="77777777" w:rsidR="004453D3" w:rsidRPr="00627A1C" w:rsidRDefault="004453D3" w:rsidP="00652712">
            <w:pPr>
              <w:jc w:val="both"/>
              <w:rPr>
                <w:lang w:val="en-US" w:eastAsia="en-US"/>
              </w:rPr>
            </w:pPr>
            <w:r>
              <w:rPr>
                <w:lang w:val="en-US" w:eastAsia="en-US"/>
              </w:rPr>
              <w:t>Indicator 1.2.3</w:t>
            </w:r>
          </w:p>
          <w:p w14:paraId="54AF4791" w14:textId="77777777" w:rsidR="004453D3" w:rsidRPr="00627A1C" w:rsidRDefault="004453D3" w:rsidP="00652712">
            <w:pPr>
              <w:rPr>
                <w:lang w:val="en-US" w:eastAsia="en-US"/>
              </w:rPr>
            </w:pPr>
            <w:r>
              <w:rPr>
                <w:b/>
                <w:lang w:val="en-US" w:eastAsia="en-US"/>
              </w:rPr>
              <w:lastRenderedPageBreak/>
              <w:fldChar w:fldCharType="begin">
                <w:ffData>
                  <w:name w:val=""/>
                  <w:enabled/>
                  <w:calcOnExit w:val="0"/>
                  <w:textInput>
                    <w:default w:val="Number of youth engagement events organized (i.e intergenerational dialogues, peace hackathons, etc...)"/>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engagement events organized (i.e intergenerational dialogues, peace hackathons, etc...)</w:t>
            </w:r>
            <w:r>
              <w:rPr>
                <w:b/>
                <w:lang w:val="en-US" w:eastAsia="en-US"/>
              </w:rPr>
              <w:fldChar w:fldCharType="end"/>
            </w:r>
          </w:p>
        </w:tc>
        <w:tc>
          <w:tcPr>
            <w:tcW w:w="1530" w:type="dxa"/>
            <w:shd w:val="clear" w:color="auto" w:fill="EEECE1"/>
          </w:tcPr>
          <w:p w14:paraId="63597039" w14:textId="77777777" w:rsidR="004453D3" w:rsidRPr="00627A1C" w:rsidRDefault="004453D3" w:rsidP="00652712">
            <w:pPr>
              <w:rPr>
                <w:b/>
                <w:lang w:val="en-US" w:eastAsia="en-US"/>
              </w:rPr>
            </w:pPr>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9331FC8" w14:textId="3F4FBFC0" w:rsidR="004453D3" w:rsidRPr="00627A1C" w:rsidRDefault="009030BA" w:rsidP="00652712">
            <w:pPr>
              <w:rPr>
                <w:b/>
                <w:lang w:val="en-US" w:eastAsia="en-US"/>
              </w:rPr>
            </w:pPr>
            <w:r>
              <w:rPr>
                <w:b/>
                <w:lang w:val="en-US" w:eastAsia="en-US"/>
              </w:rPr>
              <w:fldChar w:fldCharType="begin">
                <w:ffData>
                  <w:name w:val=""/>
                  <w:enabled/>
                  <w:calcOnExit w:val="0"/>
                  <w:textInput>
                    <w:default w:val="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w:t>
            </w:r>
            <w:r>
              <w:rPr>
                <w:b/>
                <w:lang w:val="en-US" w:eastAsia="en-US"/>
              </w:rPr>
              <w:fldChar w:fldCharType="end"/>
            </w:r>
          </w:p>
        </w:tc>
        <w:tc>
          <w:tcPr>
            <w:tcW w:w="1440" w:type="dxa"/>
          </w:tcPr>
          <w:p w14:paraId="39573D22" w14:textId="1B3FA26F" w:rsidR="004453D3" w:rsidRPr="00627A1C" w:rsidRDefault="009030BA" w:rsidP="00652712">
            <w:pPr>
              <w:rPr>
                <w:b/>
                <w:lang w:val="en-US" w:eastAsia="en-US"/>
              </w:rPr>
            </w:pPr>
            <w:r>
              <w:rPr>
                <w:b/>
                <w:lang w:val="en-US" w:eastAsia="en-US"/>
              </w:rPr>
              <w:fldChar w:fldCharType="begin">
                <w:ffData>
                  <w:name w:val=""/>
                  <w:enabled/>
                  <w:calcOnExit w:val="0"/>
                  <w:textInput>
                    <w:default w:val="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w:t>
            </w:r>
            <w:r>
              <w:rPr>
                <w:b/>
                <w:lang w:val="en-US" w:eastAsia="en-US"/>
              </w:rPr>
              <w:fldChar w:fldCharType="end"/>
            </w:r>
          </w:p>
        </w:tc>
        <w:tc>
          <w:tcPr>
            <w:tcW w:w="2853" w:type="dxa"/>
          </w:tcPr>
          <w:p w14:paraId="62D11665" w14:textId="27A59217" w:rsidR="004453D3" w:rsidRPr="00627A1C" w:rsidRDefault="009030BA" w:rsidP="00652712">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4077" w:type="dxa"/>
          </w:tcPr>
          <w:p w14:paraId="0A5500C1" w14:textId="72E00FA5" w:rsidR="004453D3" w:rsidRPr="00FC684D" w:rsidRDefault="009030BA" w:rsidP="00652712">
            <w:pPr>
              <w:rPr>
                <w:b/>
                <w:lang w:val="fr-FR" w:eastAsia="en-US"/>
              </w:rPr>
            </w:pPr>
            <w:r>
              <w:rPr>
                <w:b/>
                <w:lang w:val="en-US" w:eastAsia="en-US"/>
              </w:rPr>
              <w:fldChar w:fldCharType="begin">
                <w:ffData>
                  <w:name w:val=""/>
                  <w:enabled/>
                  <w:calcOnExit w:val="0"/>
                  <w:textInput>
                    <w:default w:val="Il reste a conduire deux dialogues intergenerationelles dans les prefectures de la  Ouaka (Bambari) et de l'Ouaham (Bossangoa) au mois d'Aout 2021."/>
                    <w:maxLength w:val="300"/>
                  </w:textInput>
                </w:ffData>
              </w:fldChar>
            </w:r>
            <w:r w:rsidRPr="009030BA">
              <w:rPr>
                <w:b/>
                <w:lang w:val="fr-FR" w:eastAsia="en-US"/>
              </w:rPr>
              <w:instrText xml:space="preserve"> FORMTEXT </w:instrText>
            </w:r>
            <w:r>
              <w:rPr>
                <w:b/>
                <w:lang w:val="en-US" w:eastAsia="en-US"/>
              </w:rPr>
            </w:r>
            <w:r>
              <w:rPr>
                <w:b/>
                <w:lang w:val="en-US" w:eastAsia="en-US"/>
              </w:rPr>
              <w:fldChar w:fldCharType="separate"/>
            </w:r>
            <w:r w:rsidRPr="009030BA">
              <w:rPr>
                <w:b/>
                <w:noProof/>
                <w:lang w:val="fr-FR" w:eastAsia="en-US"/>
              </w:rPr>
              <w:t xml:space="preserve">Il reste a conduire deux dialogues intergenerationelles dans les </w:t>
            </w:r>
            <w:r w:rsidRPr="009030BA">
              <w:rPr>
                <w:b/>
                <w:noProof/>
                <w:lang w:val="fr-FR" w:eastAsia="en-US"/>
              </w:rPr>
              <w:lastRenderedPageBreak/>
              <w:t>prefectures de la  Ouaka (Bambari) et de l'Ouaham (Bossangoa) au mois d'Aout 2021.</w:t>
            </w:r>
            <w:r>
              <w:rPr>
                <w:b/>
                <w:lang w:val="en-US" w:eastAsia="en-US"/>
              </w:rPr>
              <w:fldChar w:fldCharType="end"/>
            </w:r>
          </w:p>
        </w:tc>
      </w:tr>
      <w:tr w:rsidR="004453D3" w:rsidRPr="00627A1C" w14:paraId="7F4AED0A" w14:textId="77777777" w:rsidTr="00652712">
        <w:trPr>
          <w:trHeight w:val="422"/>
        </w:trPr>
        <w:tc>
          <w:tcPr>
            <w:tcW w:w="1530" w:type="dxa"/>
            <w:vMerge w:val="restart"/>
          </w:tcPr>
          <w:p w14:paraId="03CFFE96" w14:textId="77777777" w:rsidR="004453D3" w:rsidRPr="00627A1C" w:rsidRDefault="004453D3" w:rsidP="00652712">
            <w:pPr>
              <w:rPr>
                <w:b/>
                <w:lang w:val="en-US" w:eastAsia="en-US"/>
              </w:rPr>
            </w:pPr>
            <w:r w:rsidRPr="00627A1C">
              <w:rPr>
                <w:b/>
                <w:lang w:val="en-US" w:eastAsia="en-US"/>
              </w:rPr>
              <w:lastRenderedPageBreak/>
              <w:t>Outcome 2</w:t>
            </w:r>
          </w:p>
          <w:p w14:paraId="5D666116"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Youth participation is addressed at the policy level, and formal and informal engagement mechanisms are put in place to strategically link youth to decision making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Youth participation is addressed at the policy level, and formal and informal engagement mechanisms are put in place to strategically link youth to decision </w:t>
            </w:r>
            <w:r>
              <w:rPr>
                <w:b/>
                <w:noProof/>
                <w:lang w:val="en-US" w:eastAsia="en-US"/>
              </w:rPr>
              <w:lastRenderedPageBreak/>
              <w:t>making processes.</w:t>
            </w:r>
            <w:r>
              <w:rPr>
                <w:b/>
                <w:lang w:val="en-US" w:eastAsia="en-US"/>
              </w:rPr>
              <w:fldChar w:fldCharType="end"/>
            </w:r>
          </w:p>
          <w:p w14:paraId="3BA7635B" w14:textId="77777777" w:rsidR="004453D3" w:rsidRPr="00627A1C" w:rsidRDefault="004453D3" w:rsidP="00652712">
            <w:pPr>
              <w:rPr>
                <w:b/>
                <w:lang w:val="en-US" w:eastAsia="en-US"/>
              </w:rPr>
            </w:pPr>
          </w:p>
        </w:tc>
        <w:tc>
          <w:tcPr>
            <w:tcW w:w="2070" w:type="dxa"/>
            <w:shd w:val="clear" w:color="auto" w:fill="EEECE1"/>
          </w:tcPr>
          <w:p w14:paraId="1F9B7626" w14:textId="77777777" w:rsidR="004453D3" w:rsidRPr="00627A1C" w:rsidRDefault="004453D3" w:rsidP="00652712">
            <w:pPr>
              <w:jc w:val="both"/>
              <w:rPr>
                <w:lang w:val="en-US" w:eastAsia="en-US"/>
              </w:rPr>
            </w:pPr>
            <w:r w:rsidRPr="00627A1C">
              <w:rPr>
                <w:lang w:val="en-US" w:eastAsia="en-US"/>
              </w:rPr>
              <w:lastRenderedPageBreak/>
              <w:t>Indicator 2.1</w:t>
            </w:r>
          </w:p>
          <w:p w14:paraId="2A104C59" w14:textId="77777777" w:rsidR="004453D3" w:rsidRPr="00627A1C" w:rsidRDefault="004453D3" w:rsidP="00652712">
            <w:pPr>
              <w:rPr>
                <w:lang w:val="en-US" w:eastAsia="en-US"/>
              </w:rPr>
            </w:pPr>
            <w:r>
              <w:rPr>
                <w:b/>
                <w:lang w:val="en-US" w:eastAsia="en-US"/>
              </w:rPr>
              <w:fldChar w:fldCharType="begin">
                <w:ffData>
                  <w:name w:val=""/>
                  <w:enabled/>
                  <w:calcOnExit w:val="0"/>
                  <w:textInput>
                    <w:default w:val="Inclusiveness of the peace and implementation processes (Number and % of women, number and % of youth, direct engagement of women and youth CSOs, advocacy positions of women and youth organizations reflected in outcomes docs) increas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Inclusiveness of the peace and implementation processes (Number and % of women, number and % of youth, direct engagement of women and youth CSOs, advocacy positions of women and youth organizations reflected in </w:t>
            </w:r>
            <w:r>
              <w:rPr>
                <w:b/>
                <w:noProof/>
                <w:lang w:val="en-US" w:eastAsia="en-US"/>
              </w:rPr>
              <w:lastRenderedPageBreak/>
              <w:t>outcomes docs) increased.</w:t>
            </w:r>
            <w:r>
              <w:rPr>
                <w:b/>
                <w:lang w:val="en-US" w:eastAsia="en-US"/>
              </w:rPr>
              <w:fldChar w:fldCharType="end"/>
            </w:r>
          </w:p>
        </w:tc>
        <w:tc>
          <w:tcPr>
            <w:tcW w:w="1530" w:type="dxa"/>
            <w:shd w:val="clear" w:color="auto" w:fill="EEECE1"/>
          </w:tcPr>
          <w:p w14:paraId="4E4DC32E" w14:textId="77777777" w:rsidR="004453D3" w:rsidRPr="00627A1C" w:rsidRDefault="004453D3" w:rsidP="00652712">
            <w:r>
              <w:rPr>
                <w:b/>
                <w:lang w:val="en-US" w:eastAsia="en-US"/>
              </w:rPr>
              <w:lastRenderedPageBreak/>
              <w:fldChar w:fldCharType="begin">
                <w:ffData>
                  <w:name w:val=""/>
                  <w:enabled/>
                  <w:calcOnExit w:val="0"/>
                  <w:textInput>
                    <w:default w:val="1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19%</w:t>
            </w:r>
            <w:r>
              <w:rPr>
                <w:b/>
                <w:lang w:val="en-US" w:eastAsia="en-US"/>
              </w:rPr>
              <w:fldChar w:fldCharType="end"/>
            </w:r>
          </w:p>
        </w:tc>
        <w:tc>
          <w:tcPr>
            <w:tcW w:w="1620" w:type="dxa"/>
            <w:shd w:val="clear" w:color="auto" w:fill="EEECE1"/>
          </w:tcPr>
          <w:p w14:paraId="1845952E" w14:textId="77777777" w:rsidR="004453D3" w:rsidRPr="00627A1C" w:rsidRDefault="004453D3" w:rsidP="00652712">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1440" w:type="dxa"/>
          </w:tcPr>
          <w:p w14:paraId="4078B48B"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2853" w:type="dxa"/>
          </w:tcPr>
          <w:p w14:paraId="71B30020" w14:textId="57C82BC4" w:rsidR="004453D3" w:rsidRPr="00627A1C" w:rsidRDefault="00C5600D" w:rsidP="00652712">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4077" w:type="dxa"/>
          </w:tcPr>
          <w:p w14:paraId="7B18BE56" w14:textId="2F9A7C2F" w:rsidR="004453D3" w:rsidRPr="00627A1C" w:rsidRDefault="004453D3" w:rsidP="00652712"/>
        </w:tc>
      </w:tr>
      <w:tr w:rsidR="004453D3" w:rsidRPr="006257B2" w14:paraId="6AB7FB3C" w14:textId="77777777" w:rsidTr="00652712">
        <w:trPr>
          <w:trHeight w:val="422"/>
        </w:trPr>
        <w:tc>
          <w:tcPr>
            <w:tcW w:w="1530" w:type="dxa"/>
            <w:vMerge/>
          </w:tcPr>
          <w:p w14:paraId="787485F3" w14:textId="77777777" w:rsidR="004453D3" w:rsidRPr="00627A1C" w:rsidRDefault="004453D3" w:rsidP="00652712">
            <w:pPr>
              <w:rPr>
                <w:lang w:val="en-US" w:eastAsia="en-US"/>
              </w:rPr>
            </w:pPr>
          </w:p>
        </w:tc>
        <w:tc>
          <w:tcPr>
            <w:tcW w:w="2070" w:type="dxa"/>
            <w:shd w:val="clear" w:color="auto" w:fill="EEECE1"/>
          </w:tcPr>
          <w:p w14:paraId="2943BC15" w14:textId="77777777" w:rsidR="004453D3" w:rsidRPr="00627A1C" w:rsidRDefault="004453D3" w:rsidP="00652712">
            <w:pPr>
              <w:jc w:val="both"/>
              <w:rPr>
                <w:lang w:val="en-US" w:eastAsia="en-US"/>
              </w:rPr>
            </w:pPr>
            <w:r w:rsidRPr="00627A1C">
              <w:rPr>
                <w:lang w:val="en-US" w:eastAsia="en-US"/>
              </w:rPr>
              <w:t>Indicator 2.2</w:t>
            </w:r>
          </w:p>
          <w:p w14:paraId="26932E66" w14:textId="77777777" w:rsidR="004453D3" w:rsidRPr="00627A1C" w:rsidRDefault="004453D3" w:rsidP="00652712">
            <w:pPr>
              <w:rPr>
                <w:lang w:val="en-US" w:eastAsia="en-US"/>
              </w:rPr>
            </w:pPr>
            <w:r>
              <w:rPr>
                <w:b/>
                <w:lang w:val="en-US" w:eastAsia="en-US"/>
              </w:rPr>
              <w:fldChar w:fldCharType="begin">
                <w:ffData>
                  <w:name w:val=""/>
                  <w:enabled/>
                  <w:calcOnExit w:val="0"/>
                  <w:textInput>
                    <w:default w:val="Formal and informal youth engagement mechanism are set up."/>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Formal and informal youth engagement mechanism are set up.</w:t>
            </w:r>
            <w:r>
              <w:rPr>
                <w:b/>
                <w:lang w:val="en-US" w:eastAsia="en-US"/>
              </w:rPr>
              <w:fldChar w:fldCharType="end"/>
            </w:r>
          </w:p>
        </w:tc>
        <w:tc>
          <w:tcPr>
            <w:tcW w:w="1530" w:type="dxa"/>
            <w:shd w:val="clear" w:color="auto" w:fill="EEECE1"/>
          </w:tcPr>
          <w:p w14:paraId="7767BE71" w14:textId="77777777" w:rsidR="004453D3" w:rsidRPr="00627A1C" w:rsidRDefault="004453D3" w:rsidP="00652712">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620" w:type="dxa"/>
            <w:shd w:val="clear" w:color="auto" w:fill="EEECE1"/>
          </w:tcPr>
          <w:p w14:paraId="6201E883" w14:textId="77777777" w:rsidR="004453D3" w:rsidRPr="00627A1C" w:rsidRDefault="004453D3" w:rsidP="00652712">
            <w:r>
              <w:rPr>
                <w:b/>
                <w:lang w:val="en-US" w:eastAsia="en-US"/>
              </w:rPr>
              <w:fldChar w:fldCharType="begin">
                <w:ffData>
                  <w:name w:val=""/>
                  <w:enabled/>
                  <w:calcOnExit w:val="0"/>
                  <w:textInput>
                    <w:default w:val="1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w:t>
            </w:r>
            <w:r>
              <w:rPr>
                <w:b/>
                <w:lang w:val="en-US" w:eastAsia="en-US"/>
              </w:rPr>
              <w:fldChar w:fldCharType="end"/>
            </w:r>
          </w:p>
        </w:tc>
        <w:tc>
          <w:tcPr>
            <w:tcW w:w="1440" w:type="dxa"/>
          </w:tcPr>
          <w:p w14:paraId="7E41E658"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2853" w:type="dxa"/>
          </w:tcPr>
          <w:p w14:paraId="412EA85E" w14:textId="77777777" w:rsidR="004453D3" w:rsidRPr="00627A1C" w:rsidRDefault="004453D3" w:rsidP="00652712">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4077" w:type="dxa"/>
          </w:tcPr>
          <w:p w14:paraId="35FDF54A" w14:textId="4CEF6D0C" w:rsidR="004453D3" w:rsidRPr="00BC2F8E" w:rsidRDefault="00C5600D" w:rsidP="00652712">
            <w:pPr>
              <w:rPr>
                <w:lang w:val="fr-FR"/>
              </w:rPr>
            </w:pPr>
            <w:r>
              <w:rPr>
                <w:b/>
                <w:lang w:val="en-US" w:eastAsia="en-US"/>
              </w:rPr>
              <w:fldChar w:fldCharType="begin">
                <w:ffData>
                  <w:name w:val=""/>
                  <w:enabled/>
                  <w:calcOnExit w:val="0"/>
                  <w:textInput>
                    <w:default w:val="Le projet continue à renforcer les capacités opérationnelles des reseaux des jeunes et à les mettre en place là où il n'y en a pas (activité 3.2.1) jusqu’au mois de Septembre 2021."/>
                    <w:maxLength w:val="300"/>
                  </w:textInput>
                </w:ffData>
              </w:fldChar>
            </w:r>
            <w:r w:rsidRPr="00C5600D">
              <w:rPr>
                <w:b/>
                <w:lang w:val="fr-FR" w:eastAsia="en-US"/>
              </w:rPr>
              <w:instrText xml:space="preserve"> FORMTEXT </w:instrText>
            </w:r>
            <w:r>
              <w:rPr>
                <w:b/>
                <w:lang w:val="en-US" w:eastAsia="en-US"/>
              </w:rPr>
            </w:r>
            <w:r>
              <w:rPr>
                <w:b/>
                <w:lang w:val="en-US" w:eastAsia="en-US"/>
              </w:rPr>
              <w:fldChar w:fldCharType="separate"/>
            </w:r>
            <w:r w:rsidRPr="00C5600D">
              <w:rPr>
                <w:b/>
                <w:noProof/>
                <w:lang w:val="fr-FR" w:eastAsia="en-US"/>
              </w:rPr>
              <w:t>Le projet continue à renforcer les capacités opérationnelles des reseaux des jeunes et à les mettre en place là où il n'y en a pas (activité 3.2.1) jusqu’au mois de Septembre 2021.</w:t>
            </w:r>
            <w:r>
              <w:rPr>
                <w:b/>
                <w:lang w:val="en-US" w:eastAsia="en-US"/>
              </w:rPr>
              <w:fldChar w:fldCharType="end"/>
            </w:r>
          </w:p>
        </w:tc>
      </w:tr>
      <w:tr w:rsidR="004453D3" w:rsidRPr="00627A1C" w14:paraId="1BC55E7B" w14:textId="77777777" w:rsidTr="00652712">
        <w:trPr>
          <w:trHeight w:val="422"/>
        </w:trPr>
        <w:tc>
          <w:tcPr>
            <w:tcW w:w="1530" w:type="dxa"/>
            <w:vMerge/>
          </w:tcPr>
          <w:p w14:paraId="2F2E2775" w14:textId="77777777" w:rsidR="004453D3" w:rsidRPr="00BC2F8E" w:rsidRDefault="004453D3" w:rsidP="00652712">
            <w:pPr>
              <w:rPr>
                <w:lang w:val="fr-FR" w:eastAsia="en-US"/>
              </w:rPr>
            </w:pPr>
          </w:p>
        </w:tc>
        <w:tc>
          <w:tcPr>
            <w:tcW w:w="2070" w:type="dxa"/>
            <w:shd w:val="clear" w:color="auto" w:fill="EEECE1"/>
          </w:tcPr>
          <w:p w14:paraId="18AC743F" w14:textId="77777777" w:rsidR="004453D3" w:rsidRPr="00627A1C" w:rsidRDefault="004453D3" w:rsidP="00652712">
            <w:pPr>
              <w:jc w:val="both"/>
              <w:rPr>
                <w:lang w:val="en-US" w:eastAsia="en-US"/>
              </w:rPr>
            </w:pPr>
            <w:r w:rsidRPr="00627A1C">
              <w:rPr>
                <w:lang w:val="en-US" w:eastAsia="en-US"/>
              </w:rPr>
              <w:t>Indicator 2.3</w:t>
            </w:r>
          </w:p>
          <w:p w14:paraId="2AF445F7" w14:textId="77777777" w:rsidR="004453D3" w:rsidRPr="00627A1C" w:rsidRDefault="004453D3" w:rsidP="00652712">
            <w:pPr>
              <w:rPr>
                <w:lang w:val="en-US" w:eastAsia="en-US"/>
              </w:rPr>
            </w:pPr>
            <w:r>
              <w:rPr>
                <w:b/>
                <w:lang w:val="en-US" w:eastAsia="en-US"/>
              </w:rPr>
              <w:fldChar w:fldCharType="begin">
                <w:ffData>
                  <w:name w:val=""/>
                  <w:enabled/>
                  <w:calcOnExit w:val="0"/>
                  <w:textInput>
                    <w:default w:val="% of youth who report an increase in their participation in decision-making processes as a result of project activities (disaggregated by age, gender and locatio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youth who report an increase in their participation in decision-making processes as a result of project activities (disaggregated by age, gender and location)</w:t>
            </w:r>
            <w:r>
              <w:rPr>
                <w:b/>
                <w:lang w:val="en-US" w:eastAsia="en-US"/>
              </w:rPr>
              <w:fldChar w:fldCharType="end"/>
            </w:r>
          </w:p>
        </w:tc>
        <w:tc>
          <w:tcPr>
            <w:tcW w:w="1530" w:type="dxa"/>
            <w:shd w:val="clear" w:color="auto" w:fill="EEECE1"/>
          </w:tcPr>
          <w:p w14:paraId="782CED98" w14:textId="77777777" w:rsidR="004453D3" w:rsidRPr="00627A1C" w:rsidRDefault="004453D3" w:rsidP="00652712">
            <w:r>
              <w:rPr>
                <w:b/>
                <w:lang w:val="en-US" w:eastAsia="en-US"/>
              </w:rPr>
              <w:fldChar w:fldCharType="begin">
                <w:ffData>
                  <w:name w:val=""/>
                  <w:enabled/>
                  <w:calcOnExit w:val="0"/>
                  <w:textInput>
                    <w:type w:val="number"/>
                    <w:default w:val="19.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19.2%</w:t>
            </w:r>
            <w:r>
              <w:rPr>
                <w:b/>
                <w:lang w:val="en-US" w:eastAsia="en-US"/>
              </w:rPr>
              <w:fldChar w:fldCharType="end"/>
            </w:r>
          </w:p>
        </w:tc>
        <w:tc>
          <w:tcPr>
            <w:tcW w:w="1620" w:type="dxa"/>
            <w:shd w:val="clear" w:color="auto" w:fill="EEECE1"/>
          </w:tcPr>
          <w:p w14:paraId="6EA3CA64" w14:textId="77777777" w:rsidR="004453D3" w:rsidRPr="00627A1C" w:rsidRDefault="004453D3" w:rsidP="00652712">
            <w:r>
              <w:rPr>
                <w:b/>
                <w:lang w:val="en-US" w:eastAsia="en-US"/>
              </w:rPr>
              <w:fldChar w:fldCharType="begin">
                <w:ffData>
                  <w:name w:val=""/>
                  <w:enabled/>
                  <w:calcOnExit w:val="0"/>
                  <w:textInput>
                    <w:default w:val="3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30%</w:t>
            </w:r>
            <w:r>
              <w:rPr>
                <w:b/>
                <w:lang w:val="en-US" w:eastAsia="en-US"/>
              </w:rPr>
              <w:fldChar w:fldCharType="end"/>
            </w:r>
          </w:p>
        </w:tc>
        <w:tc>
          <w:tcPr>
            <w:tcW w:w="1440" w:type="dxa"/>
          </w:tcPr>
          <w:p w14:paraId="1C984701"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2853" w:type="dxa"/>
          </w:tcPr>
          <w:p w14:paraId="18E8C1C4" w14:textId="77777777" w:rsidR="004453D3" w:rsidRPr="00627A1C" w:rsidRDefault="004453D3" w:rsidP="00652712">
            <w:r>
              <w:rPr>
                <w:b/>
                <w:lang w:val="en-US" w:eastAsia="en-US"/>
              </w:rPr>
              <w:fldChar w:fldCharType="begin">
                <w:ffData>
                  <w:name w:val=""/>
                  <w:enabled/>
                  <w:calcOnExit w:val="0"/>
                  <w:textInput>
                    <w:default w:val="19.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19.2%</w:t>
            </w:r>
            <w:r>
              <w:rPr>
                <w:b/>
                <w:lang w:val="en-US" w:eastAsia="en-US"/>
              </w:rPr>
              <w:fldChar w:fldCharType="end"/>
            </w:r>
          </w:p>
        </w:tc>
        <w:tc>
          <w:tcPr>
            <w:tcW w:w="4077" w:type="dxa"/>
          </w:tcPr>
          <w:p w14:paraId="345E2BDC" w14:textId="549ADC9B" w:rsidR="004453D3" w:rsidRPr="00627A1C" w:rsidRDefault="004453D3" w:rsidP="00652712"/>
        </w:tc>
      </w:tr>
      <w:tr w:rsidR="004453D3" w:rsidRPr="00627A1C" w14:paraId="05671D20" w14:textId="77777777" w:rsidTr="00652712">
        <w:trPr>
          <w:trHeight w:val="422"/>
        </w:trPr>
        <w:tc>
          <w:tcPr>
            <w:tcW w:w="1530" w:type="dxa"/>
            <w:vMerge w:val="restart"/>
          </w:tcPr>
          <w:p w14:paraId="7DC65A10" w14:textId="77777777" w:rsidR="004453D3" w:rsidRPr="00627A1C" w:rsidRDefault="004453D3" w:rsidP="00652712">
            <w:pPr>
              <w:rPr>
                <w:lang w:val="en-US" w:eastAsia="en-US"/>
              </w:rPr>
            </w:pPr>
            <w:r w:rsidRPr="00627A1C">
              <w:rPr>
                <w:lang w:val="en-US" w:eastAsia="en-US"/>
              </w:rPr>
              <w:t>Output 2.1</w:t>
            </w:r>
          </w:p>
          <w:p w14:paraId="3D7A1FA8" w14:textId="77777777" w:rsidR="004453D3" w:rsidRPr="00627A1C" w:rsidRDefault="004453D3" w:rsidP="00652712">
            <w:pPr>
              <w:rPr>
                <w:lang w:val="en-US" w:eastAsia="en-US"/>
              </w:rPr>
            </w:pPr>
            <w:r>
              <w:rPr>
                <w:b/>
                <w:lang w:val="en-US" w:eastAsia="en-US"/>
              </w:rPr>
              <w:fldChar w:fldCharType="begin">
                <w:ffData>
                  <w:name w:val=""/>
                  <w:enabled/>
                  <w:calcOnExit w:val="0"/>
                  <w:textInput>
                    <w:default w:val="Systemic barriers to youth participation are addressed, with emphasis on the double burden faced by young wome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Systemic barriers to youth </w:t>
            </w:r>
            <w:r>
              <w:rPr>
                <w:b/>
                <w:noProof/>
                <w:lang w:val="en-US" w:eastAsia="en-US"/>
              </w:rPr>
              <w:lastRenderedPageBreak/>
              <w:t>participation are addressed, with emphasis on the double burden faced by young women.</w:t>
            </w:r>
            <w:r>
              <w:rPr>
                <w:b/>
                <w:lang w:val="en-US" w:eastAsia="en-US"/>
              </w:rPr>
              <w:fldChar w:fldCharType="end"/>
            </w:r>
          </w:p>
          <w:p w14:paraId="111D5603" w14:textId="77777777" w:rsidR="004453D3" w:rsidRPr="00627A1C" w:rsidRDefault="004453D3" w:rsidP="00652712">
            <w:pPr>
              <w:rPr>
                <w:b/>
                <w:lang w:val="en-US" w:eastAsia="en-US"/>
              </w:rPr>
            </w:pPr>
          </w:p>
        </w:tc>
        <w:tc>
          <w:tcPr>
            <w:tcW w:w="2070" w:type="dxa"/>
            <w:shd w:val="clear" w:color="auto" w:fill="EEECE1"/>
          </w:tcPr>
          <w:p w14:paraId="2D796CBC" w14:textId="77777777" w:rsidR="004453D3" w:rsidRPr="00627A1C" w:rsidRDefault="004453D3" w:rsidP="00652712">
            <w:pPr>
              <w:jc w:val="both"/>
              <w:rPr>
                <w:lang w:val="en-US" w:eastAsia="en-US"/>
              </w:rPr>
            </w:pPr>
            <w:r w:rsidRPr="00627A1C">
              <w:rPr>
                <w:lang w:val="en-US" w:eastAsia="en-US"/>
              </w:rPr>
              <w:lastRenderedPageBreak/>
              <w:t>Indicator  2.1.1</w:t>
            </w:r>
          </w:p>
          <w:p w14:paraId="264D3241" w14:textId="77777777" w:rsidR="004453D3" w:rsidRPr="00627A1C" w:rsidRDefault="004453D3" w:rsidP="00652712">
            <w:pPr>
              <w:rPr>
                <w:lang w:val="en-US" w:eastAsia="en-US"/>
              </w:rPr>
            </w:pPr>
            <w:r>
              <w:rPr>
                <w:b/>
                <w:lang w:val="en-US" w:eastAsia="en-US"/>
              </w:rPr>
              <w:fldChar w:fldCharType="begin">
                <w:ffData>
                  <w:name w:val=""/>
                  <w:enabled/>
                  <w:calcOnExit w:val="0"/>
                  <w:textInput>
                    <w:default w:val="% of project beneficiaries who report an increased understanding of the gendered barriers to youth participation in peace processes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project beneficiaries who report an </w:t>
            </w:r>
            <w:r>
              <w:rPr>
                <w:b/>
                <w:noProof/>
                <w:lang w:val="en-US" w:eastAsia="en-US"/>
              </w:rPr>
              <w:lastRenderedPageBreak/>
              <w:t>increased understanding of the gendered barriers to youth participation in peace processes (disaggregated by age, gender and location)</w:t>
            </w:r>
            <w:r>
              <w:rPr>
                <w:b/>
                <w:lang w:val="en-US" w:eastAsia="en-US"/>
              </w:rPr>
              <w:fldChar w:fldCharType="end"/>
            </w:r>
          </w:p>
        </w:tc>
        <w:tc>
          <w:tcPr>
            <w:tcW w:w="1530" w:type="dxa"/>
            <w:shd w:val="clear" w:color="auto" w:fill="EEECE1"/>
          </w:tcPr>
          <w:p w14:paraId="7A8DA5CD" w14:textId="77777777" w:rsidR="004453D3" w:rsidRPr="00627A1C" w:rsidRDefault="004453D3" w:rsidP="00652712">
            <w:r>
              <w:rPr>
                <w:b/>
                <w:lang w:val="en-US" w:eastAsia="en-US"/>
              </w:rPr>
              <w:lastRenderedPageBreak/>
              <w:fldChar w:fldCharType="begin">
                <w:ffData>
                  <w:name w:val=""/>
                  <w:enabled/>
                  <w:calcOnExit w:val="0"/>
                  <w:textInput>
                    <w:type w:val="number"/>
                    <w:default w:val="66.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66.9%</w:t>
            </w:r>
            <w:r>
              <w:rPr>
                <w:b/>
                <w:lang w:val="en-US" w:eastAsia="en-US"/>
              </w:rPr>
              <w:fldChar w:fldCharType="end"/>
            </w:r>
          </w:p>
        </w:tc>
        <w:tc>
          <w:tcPr>
            <w:tcW w:w="1620" w:type="dxa"/>
            <w:shd w:val="clear" w:color="auto" w:fill="EEECE1"/>
          </w:tcPr>
          <w:p w14:paraId="271EA089" w14:textId="77777777" w:rsidR="004453D3" w:rsidRPr="00627A1C" w:rsidRDefault="004453D3" w:rsidP="00652712">
            <w:r>
              <w:rPr>
                <w:b/>
                <w:lang w:val="en-US" w:eastAsia="en-US"/>
              </w:rPr>
              <w:fldChar w:fldCharType="begin">
                <w:ffData>
                  <w:name w:val=""/>
                  <w:enabled/>
                  <w:calcOnExit w:val="0"/>
                  <w:textInput>
                    <w:default w:val="7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75%</w:t>
            </w:r>
            <w:r>
              <w:rPr>
                <w:b/>
                <w:lang w:val="en-US" w:eastAsia="en-US"/>
              </w:rPr>
              <w:fldChar w:fldCharType="end"/>
            </w:r>
          </w:p>
        </w:tc>
        <w:tc>
          <w:tcPr>
            <w:tcW w:w="1440" w:type="dxa"/>
          </w:tcPr>
          <w:p w14:paraId="5D01735F"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7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70%</w:t>
            </w:r>
            <w:r>
              <w:rPr>
                <w:b/>
                <w:lang w:val="en-US" w:eastAsia="en-US"/>
              </w:rPr>
              <w:fldChar w:fldCharType="end"/>
            </w:r>
          </w:p>
        </w:tc>
        <w:tc>
          <w:tcPr>
            <w:tcW w:w="2853" w:type="dxa"/>
          </w:tcPr>
          <w:p w14:paraId="1BB3E7EB" w14:textId="6B53C7AC" w:rsidR="004453D3" w:rsidRPr="00627A1C" w:rsidRDefault="00C5600D" w:rsidP="00652712">
            <w:r>
              <w:rPr>
                <w:b/>
                <w:lang w:val="en-US" w:eastAsia="en-US"/>
              </w:rPr>
              <w:fldChar w:fldCharType="begin">
                <w:ffData>
                  <w:name w:val=""/>
                  <w:enabled/>
                  <w:calcOnExit w:val="0"/>
                  <w:textInput>
                    <w:default w:val="7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72%</w:t>
            </w:r>
            <w:r>
              <w:rPr>
                <w:b/>
                <w:lang w:val="en-US" w:eastAsia="en-US"/>
              </w:rPr>
              <w:fldChar w:fldCharType="end"/>
            </w:r>
          </w:p>
        </w:tc>
        <w:tc>
          <w:tcPr>
            <w:tcW w:w="4077" w:type="dxa"/>
          </w:tcPr>
          <w:p w14:paraId="5FD4E521" w14:textId="540E15BA" w:rsidR="004453D3" w:rsidRPr="00627A1C" w:rsidRDefault="004453D3" w:rsidP="00652712"/>
        </w:tc>
      </w:tr>
      <w:tr w:rsidR="004453D3" w:rsidRPr="006257B2" w14:paraId="06AEE919" w14:textId="77777777" w:rsidTr="00652712">
        <w:trPr>
          <w:trHeight w:val="458"/>
        </w:trPr>
        <w:tc>
          <w:tcPr>
            <w:tcW w:w="1530" w:type="dxa"/>
            <w:vMerge/>
          </w:tcPr>
          <w:p w14:paraId="5FD50AF2" w14:textId="77777777" w:rsidR="004453D3" w:rsidRPr="00627A1C" w:rsidRDefault="004453D3" w:rsidP="00652712">
            <w:pPr>
              <w:rPr>
                <w:b/>
                <w:lang w:val="en-US" w:eastAsia="en-US"/>
              </w:rPr>
            </w:pPr>
          </w:p>
        </w:tc>
        <w:tc>
          <w:tcPr>
            <w:tcW w:w="2070" w:type="dxa"/>
            <w:shd w:val="clear" w:color="auto" w:fill="EEECE1"/>
          </w:tcPr>
          <w:p w14:paraId="0B11DA35" w14:textId="77777777" w:rsidR="004453D3" w:rsidRPr="00627A1C" w:rsidRDefault="004453D3" w:rsidP="00652712">
            <w:pPr>
              <w:jc w:val="both"/>
              <w:rPr>
                <w:lang w:val="en-US" w:eastAsia="en-US"/>
              </w:rPr>
            </w:pPr>
            <w:r w:rsidRPr="00627A1C">
              <w:rPr>
                <w:lang w:val="en-US" w:eastAsia="en-US"/>
              </w:rPr>
              <w:t>Indicator  2.1.2</w:t>
            </w:r>
          </w:p>
          <w:p w14:paraId="46ECD322"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intergenerational dialogues organized (disaggregated by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intergenerational dialogues organized (disaggregated by location)</w:t>
            </w:r>
            <w:r>
              <w:rPr>
                <w:b/>
                <w:lang w:val="en-US" w:eastAsia="en-US"/>
              </w:rPr>
              <w:fldChar w:fldCharType="end"/>
            </w:r>
          </w:p>
        </w:tc>
        <w:tc>
          <w:tcPr>
            <w:tcW w:w="1530" w:type="dxa"/>
            <w:shd w:val="clear" w:color="auto" w:fill="EEECE1"/>
          </w:tcPr>
          <w:p w14:paraId="066C9BD1"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FA259F3" w14:textId="77777777" w:rsidR="004453D3" w:rsidRPr="00627A1C" w:rsidRDefault="004453D3" w:rsidP="00652712">
            <w:r>
              <w:rPr>
                <w:b/>
                <w:lang w:val="en-US" w:eastAsia="en-US"/>
              </w:rPr>
              <w:fldChar w:fldCharType="begin">
                <w:ffData>
                  <w:name w:val=""/>
                  <w:enabled/>
                  <w:calcOnExit w:val="0"/>
                  <w:textInput>
                    <w:default w:val="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w:t>
            </w:r>
            <w:r>
              <w:rPr>
                <w:b/>
                <w:lang w:val="en-US" w:eastAsia="en-US"/>
              </w:rPr>
              <w:fldChar w:fldCharType="end"/>
            </w:r>
          </w:p>
        </w:tc>
        <w:tc>
          <w:tcPr>
            <w:tcW w:w="1440" w:type="dxa"/>
          </w:tcPr>
          <w:p w14:paraId="62617B85"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w:t>
            </w:r>
            <w:r>
              <w:rPr>
                <w:b/>
                <w:lang w:val="en-US" w:eastAsia="en-US"/>
              </w:rPr>
              <w:fldChar w:fldCharType="end"/>
            </w:r>
          </w:p>
        </w:tc>
        <w:tc>
          <w:tcPr>
            <w:tcW w:w="2853" w:type="dxa"/>
          </w:tcPr>
          <w:p w14:paraId="50CC78A7" w14:textId="77777777" w:rsidR="004453D3" w:rsidRPr="00627A1C" w:rsidRDefault="004453D3" w:rsidP="00652712">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4077" w:type="dxa"/>
          </w:tcPr>
          <w:p w14:paraId="4F3D889E" w14:textId="08543ADD" w:rsidR="004453D3" w:rsidRPr="0012262C" w:rsidRDefault="00C5600D" w:rsidP="00652712">
            <w:pPr>
              <w:rPr>
                <w:lang w:val="fr-FR"/>
              </w:rPr>
            </w:pPr>
            <w:r>
              <w:rPr>
                <w:b/>
                <w:lang w:val="en-US" w:eastAsia="en-US"/>
              </w:rPr>
              <w:fldChar w:fldCharType="begin">
                <w:ffData>
                  <w:name w:val=""/>
                  <w:enabled/>
                  <w:calcOnExit w:val="0"/>
                  <w:textInput>
                    <w:default w:val="Le projet organisera deux dialogues intergénérationnels (DIGs) à Bambari et a Bossangoa au mois d'Aout 2021. Un DIG a déjà été organisé à Bangui au mois de Mars 2021."/>
                    <w:maxLength w:val="300"/>
                  </w:textInput>
                </w:ffData>
              </w:fldChar>
            </w:r>
            <w:r w:rsidRPr="00C5600D">
              <w:rPr>
                <w:b/>
                <w:lang w:val="fr-FR" w:eastAsia="en-US"/>
              </w:rPr>
              <w:instrText xml:space="preserve"> FORMTEXT </w:instrText>
            </w:r>
            <w:r>
              <w:rPr>
                <w:b/>
                <w:lang w:val="en-US" w:eastAsia="en-US"/>
              </w:rPr>
            </w:r>
            <w:r>
              <w:rPr>
                <w:b/>
                <w:lang w:val="en-US" w:eastAsia="en-US"/>
              </w:rPr>
              <w:fldChar w:fldCharType="separate"/>
            </w:r>
            <w:r w:rsidRPr="00C5600D">
              <w:rPr>
                <w:b/>
                <w:noProof/>
                <w:lang w:val="fr-FR" w:eastAsia="en-US"/>
              </w:rPr>
              <w:t>Le projet organisera deux dialogues intergénérationnels (DIGs) à Bambari et a Bossangoa au mois d'Aout 2021. Un DIG a déjà été organisé à Bangui au mois de Mars 2021.</w:t>
            </w:r>
            <w:r>
              <w:rPr>
                <w:b/>
                <w:lang w:val="en-US" w:eastAsia="en-US"/>
              </w:rPr>
              <w:fldChar w:fldCharType="end"/>
            </w:r>
          </w:p>
        </w:tc>
      </w:tr>
      <w:tr w:rsidR="004453D3" w:rsidRPr="00627A1C" w14:paraId="18A47E81" w14:textId="77777777" w:rsidTr="00652712">
        <w:trPr>
          <w:trHeight w:val="458"/>
        </w:trPr>
        <w:tc>
          <w:tcPr>
            <w:tcW w:w="1530" w:type="dxa"/>
            <w:vMerge/>
          </w:tcPr>
          <w:p w14:paraId="7F31136F" w14:textId="77777777" w:rsidR="004453D3" w:rsidRPr="0012262C" w:rsidRDefault="004453D3" w:rsidP="00652712">
            <w:pPr>
              <w:rPr>
                <w:b/>
                <w:lang w:val="fr-FR" w:eastAsia="en-US"/>
              </w:rPr>
            </w:pPr>
          </w:p>
        </w:tc>
        <w:tc>
          <w:tcPr>
            <w:tcW w:w="2070" w:type="dxa"/>
            <w:shd w:val="clear" w:color="auto" w:fill="EEECE1"/>
          </w:tcPr>
          <w:p w14:paraId="18C381BD" w14:textId="77777777" w:rsidR="004453D3" w:rsidRPr="00627A1C" w:rsidRDefault="004453D3" w:rsidP="00652712">
            <w:pPr>
              <w:jc w:val="both"/>
              <w:rPr>
                <w:lang w:val="en-US" w:eastAsia="en-US"/>
              </w:rPr>
            </w:pPr>
            <w:r>
              <w:rPr>
                <w:lang w:val="en-US" w:eastAsia="en-US"/>
              </w:rPr>
              <w:t>Indicator  2.1.3</w:t>
            </w:r>
          </w:p>
          <w:p w14:paraId="1F54DF3E" w14:textId="77777777" w:rsidR="004453D3" w:rsidRPr="00627A1C" w:rsidRDefault="004453D3" w:rsidP="00652712">
            <w:pPr>
              <w:rPr>
                <w:lang w:val="en-US" w:eastAsia="en-US"/>
              </w:rPr>
            </w:pPr>
            <w:r>
              <w:rPr>
                <w:b/>
                <w:lang w:val="en-US" w:eastAsia="en-US"/>
              </w:rPr>
              <w:fldChar w:fldCharType="begin">
                <w:ffData>
                  <w:name w:val=""/>
                  <w:enabled/>
                  <w:calcOnExit w:val="0"/>
                  <w:textInput>
                    <w:default w:val="% of community members who report an improved level of trust in government institutions and processes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community members who report an improved level of trust in government institutions and </w:t>
            </w:r>
            <w:r>
              <w:rPr>
                <w:b/>
                <w:noProof/>
                <w:lang w:val="en-US" w:eastAsia="en-US"/>
              </w:rPr>
              <w:lastRenderedPageBreak/>
              <w:t>processes (disaggregated by age, gender and location)</w:t>
            </w:r>
            <w:r>
              <w:rPr>
                <w:b/>
                <w:lang w:val="en-US" w:eastAsia="en-US"/>
              </w:rPr>
              <w:fldChar w:fldCharType="end"/>
            </w:r>
          </w:p>
        </w:tc>
        <w:tc>
          <w:tcPr>
            <w:tcW w:w="1530" w:type="dxa"/>
            <w:shd w:val="clear" w:color="auto" w:fill="EEECE1"/>
          </w:tcPr>
          <w:p w14:paraId="16050E1D" w14:textId="77777777" w:rsidR="004453D3" w:rsidRPr="00627A1C" w:rsidRDefault="004453D3" w:rsidP="00652712">
            <w:pPr>
              <w:rPr>
                <w:b/>
                <w:lang w:val="en-US" w:eastAsia="en-US"/>
              </w:rPr>
            </w:pPr>
            <w:r>
              <w:rPr>
                <w:b/>
                <w:lang w:val="en-US" w:eastAsia="en-US"/>
              </w:rPr>
              <w:lastRenderedPageBreak/>
              <w:fldChar w:fldCharType="begin">
                <w:ffData>
                  <w:name w:val=""/>
                  <w:enabled/>
                  <w:calcOnExit w:val="0"/>
                  <w:textInput>
                    <w:type w:val="number"/>
                    <w:default w:val="15.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15.5%</w:t>
            </w:r>
            <w:r>
              <w:rPr>
                <w:b/>
                <w:lang w:val="en-US" w:eastAsia="en-US"/>
              </w:rPr>
              <w:fldChar w:fldCharType="end"/>
            </w:r>
          </w:p>
        </w:tc>
        <w:tc>
          <w:tcPr>
            <w:tcW w:w="1620" w:type="dxa"/>
            <w:shd w:val="clear" w:color="auto" w:fill="EEECE1"/>
          </w:tcPr>
          <w:p w14:paraId="5AFB380A"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1440" w:type="dxa"/>
          </w:tcPr>
          <w:p w14:paraId="72A1B8BD"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2853" w:type="dxa"/>
          </w:tcPr>
          <w:p w14:paraId="41391416" w14:textId="587B9BAA" w:rsidR="004453D3" w:rsidRPr="00627A1C" w:rsidRDefault="00C5600D" w:rsidP="00652712">
            <w:pPr>
              <w:rPr>
                <w:b/>
                <w:lang w:val="en-US" w:eastAsia="en-US"/>
              </w:rPr>
            </w:pPr>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4077" w:type="dxa"/>
          </w:tcPr>
          <w:p w14:paraId="45C45959" w14:textId="3B645E3B" w:rsidR="004453D3" w:rsidRPr="00627A1C" w:rsidRDefault="004453D3" w:rsidP="00652712">
            <w:pPr>
              <w:rPr>
                <w:b/>
                <w:lang w:val="en-US" w:eastAsia="en-US"/>
              </w:rPr>
            </w:pPr>
          </w:p>
        </w:tc>
      </w:tr>
      <w:tr w:rsidR="004453D3" w:rsidRPr="00627A1C" w14:paraId="574BB50D" w14:textId="77777777" w:rsidTr="00652712">
        <w:trPr>
          <w:trHeight w:val="458"/>
        </w:trPr>
        <w:tc>
          <w:tcPr>
            <w:tcW w:w="1530" w:type="dxa"/>
            <w:vMerge/>
          </w:tcPr>
          <w:p w14:paraId="7995E62A" w14:textId="77777777" w:rsidR="004453D3" w:rsidRPr="00627A1C" w:rsidRDefault="004453D3" w:rsidP="00652712">
            <w:pPr>
              <w:rPr>
                <w:b/>
                <w:lang w:val="en-US" w:eastAsia="en-US"/>
              </w:rPr>
            </w:pPr>
          </w:p>
        </w:tc>
        <w:tc>
          <w:tcPr>
            <w:tcW w:w="2070" w:type="dxa"/>
            <w:shd w:val="clear" w:color="auto" w:fill="EEECE1"/>
          </w:tcPr>
          <w:p w14:paraId="06ABC828" w14:textId="77777777" w:rsidR="004453D3" w:rsidRPr="00627A1C" w:rsidRDefault="004453D3" w:rsidP="00652712">
            <w:pPr>
              <w:jc w:val="both"/>
              <w:rPr>
                <w:lang w:val="en-US" w:eastAsia="en-US"/>
              </w:rPr>
            </w:pPr>
            <w:r>
              <w:rPr>
                <w:lang w:val="en-US" w:eastAsia="en-US"/>
              </w:rPr>
              <w:t>Indicator  2.1.4</w:t>
            </w:r>
          </w:p>
          <w:p w14:paraId="072A536B" w14:textId="77777777" w:rsidR="004453D3" w:rsidRDefault="004453D3" w:rsidP="00652712">
            <w:pPr>
              <w:rPr>
                <w:lang w:val="en-US" w:eastAsia="en-US"/>
              </w:rPr>
            </w:pPr>
            <w:r>
              <w:rPr>
                <w:b/>
                <w:lang w:val="en-US" w:eastAsia="en-US"/>
              </w:rPr>
              <w:fldChar w:fldCharType="begin">
                <w:ffData>
                  <w:name w:val=""/>
                  <w:enabled/>
                  <w:calcOnExit w:val="0"/>
                  <w:textInput>
                    <w:default w:val="% of community members who report a change in attitude in relation to the role of youth in peace process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community members who report a change in attitude in relation to the role of youth in peace processes.</w:t>
            </w:r>
            <w:r>
              <w:rPr>
                <w:b/>
                <w:lang w:val="en-US" w:eastAsia="en-US"/>
              </w:rPr>
              <w:fldChar w:fldCharType="end"/>
            </w:r>
          </w:p>
        </w:tc>
        <w:tc>
          <w:tcPr>
            <w:tcW w:w="1530" w:type="dxa"/>
            <w:shd w:val="clear" w:color="auto" w:fill="EEECE1"/>
          </w:tcPr>
          <w:p w14:paraId="7DCEDBC7" w14:textId="77777777" w:rsidR="004453D3" w:rsidRPr="00627A1C" w:rsidRDefault="004453D3" w:rsidP="00652712">
            <w:pPr>
              <w:rPr>
                <w:b/>
                <w:lang w:val="en-US" w:eastAsia="en-US"/>
              </w:rPr>
            </w:pPr>
            <w:r>
              <w:rPr>
                <w:b/>
                <w:lang w:val="en-US" w:eastAsia="en-US"/>
              </w:rPr>
              <w:fldChar w:fldCharType="begin">
                <w:ffData>
                  <w:name w:val=""/>
                  <w:enabled/>
                  <w:calcOnExit w:val="0"/>
                  <w:textInput>
                    <w:type w:val="number"/>
                    <w:default w:val="1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14%</w:t>
            </w:r>
            <w:r>
              <w:rPr>
                <w:b/>
                <w:lang w:val="en-US" w:eastAsia="en-US"/>
              </w:rPr>
              <w:fldChar w:fldCharType="end"/>
            </w:r>
          </w:p>
        </w:tc>
        <w:tc>
          <w:tcPr>
            <w:tcW w:w="1620" w:type="dxa"/>
            <w:shd w:val="clear" w:color="auto" w:fill="EEECE1"/>
          </w:tcPr>
          <w:p w14:paraId="03D24C12"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1440" w:type="dxa"/>
          </w:tcPr>
          <w:p w14:paraId="35BCFBDF"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2853" w:type="dxa"/>
          </w:tcPr>
          <w:p w14:paraId="2E176FBB" w14:textId="1DD511D9" w:rsidR="004453D3" w:rsidRPr="00627A1C" w:rsidRDefault="00C5600D" w:rsidP="00652712">
            <w:pPr>
              <w:rPr>
                <w:b/>
                <w:lang w:val="en-US" w:eastAsia="en-US"/>
              </w:rPr>
            </w:pPr>
            <w:r>
              <w:rPr>
                <w:b/>
                <w:lang w:val="en-US" w:eastAsia="en-US"/>
              </w:rPr>
              <w:fldChar w:fldCharType="begin">
                <w:ffData>
                  <w:name w:val=""/>
                  <w:enabled/>
                  <w:calcOnExit w:val="0"/>
                  <w:textInput>
                    <w:default w:val="2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25%</w:t>
            </w:r>
            <w:r>
              <w:rPr>
                <w:b/>
                <w:lang w:val="en-US" w:eastAsia="en-US"/>
              </w:rPr>
              <w:fldChar w:fldCharType="end"/>
            </w:r>
          </w:p>
        </w:tc>
        <w:tc>
          <w:tcPr>
            <w:tcW w:w="4077" w:type="dxa"/>
          </w:tcPr>
          <w:p w14:paraId="54262AFB" w14:textId="147FD939" w:rsidR="004453D3" w:rsidRPr="00627A1C" w:rsidRDefault="004453D3" w:rsidP="00652712">
            <w:pPr>
              <w:rPr>
                <w:b/>
                <w:lang w:val="en-US" w:eastAsia="en-US"/>
              </w:rPr>
            </w:pPr>
          </w:p>
        </w:tc>
      </w:tr>
      <w:tr w:rsidR="004453D3" w:rsidRPr="006257B2" w14:paraId="50E48D67" w14:textId="77777777" w:rsidTr="00652712">
        <w:trPr>
          <w:trHeight w:val="512"/>
        </w:trPr>
        <w:tc>
          <w:tcPr>
            <w:tcW w:w="1530" w:type="dxa"/>
            <w:vMerge w:val="restart"/>
          </w:tcPr>
          <w:p w14:paraId="0E6D93B6" w14:textId="77777777" w:rsidR="004453D3" w:rsidRPr="00627A1C" w:rsidRDefault="004453D3" w:rsidP="00652712">
            <w:pPr>
              <w:rPr>
                <w:b/>
                <w:lang w:val="en-US" w:eastAsia="en-US"/>
              </w:rPr>
            </w:pPr>
          </w:p>
          <w:p w14:paraId="1CC85462" w14:textId="77777777" w:rsidR="004453D3" w:rsidRPr="00627A1C" w:rsidRDefault="004453D3" w:rsidP="00652712">
            <w:pPr>
              <w:rPr>
                <w:lang w:val="en-US" w:eastAsia="en-US"/>
              </w:rPr>
            </w:pPr>
            <w:r w:rsidRPr="00627A1C">
              <w:rPr>
                <w:lang w:val="en-US" w:eastAsia="en-US"/>
              </w:rPr>
              <w:t>Output 2.2</w:t>
            </w:r>
          </w:p>
          <w:p w14:paraId="4C59EDF8" w14:textId="77777777" w:rsidR="004453D3" w:rsidRPr="00627A1C" w:rsidRDefault="004453D3" w:rsidP="00652712">
            <w:pPr>
              <w:rPr>
                <w:lang w:val="en-US" w:eastAsia="en-US"/>
              </w:rPr>
            </w:pPr>
            <w:r>
              <w:rPr>
                <w:b/>
                <w:lang w:val="en-US" w:eastAsia="en-US"/>
              </w:rPr>
              <w:fldChar w:fldCharType="begin">
                <w:ffData>
                  <w:name w:val=""/>
                  <w:enabled/>
                  <w:calcOnExit w:val="0"/>
                  <w:textInput>
                    <w:default w:val="Technical assistance and capacity building is provided to ministries dealing with youth and peace issu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Technical assistance and capacity building is provided to ministries dealing with youth and peace issues.</w:t>
            </w:r>
            <w:r>
              <w:rPr>
                <w:b/>
                <w:lang w:val="en-US" w:eastAsia="en-US"/>
              </w:rPr>
              <w:fldChar w:fldCharType="end"/>
            </w:r>
          </w:p>
        </w:tc>
        <w:tc>
          <w:tcPr>
            <w:tcW w:w="2070" w:type="dxa"/>
            <w:shd w:val="clear" w:color="auto" w:fill="EEECE1"/>
          </w:tcPr>
          <w:p w14:paraId="310B300A" w14:textId="77777777" w:rsidR="004453D3" w:rsidRPr="00627A1C" w:rsidRDefault="004453D3" w:rsidP="00652712">
            <w:pPr>
              <w:jc w:val="both"/>
              <w:rPr>
                <w:lang w:val="en-US" w:eastAsia="en-US"/>
              </w:rPr>
            </w:pPr>
            <w:r w:rsidRPr="00627A1C">
              <w:rPr>
                <w:lang w:val="en-US" w:eastAsia="en-US"/>
              </w:rPr>
              <w:t>Indicator  2.2.1</w:t>
            </w:r>
          </w:p>
          <w:p w14:paraId="153ECD85"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ministries and government institutions trained in mainstreaming youth and gender issu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ministries and government institutions trained in mainstreaming youth and gender issues</w:t>
            </w:r>
            <w:r>
              <w:rPr>
                <w:b/>
                <w:lang w:val="en-US" w:eastAsia="en-US"/>
              </w:rPr>
              <w:fldChar w:fldCharType="end"/>
            </w:r>
          </w:p>
        </w:tc>
        <w:tc>
          <w:tcPr>
            <w:tcW w:w="1530" w:type="dxa"/>
            <w:shd w:val="clear" w:color="auto" w:fill="EEECE1"/>
          </w:tcPr>
          <w:p w14:paraId="255F31A6" w14:textId="77777777" w:rsidR="004453D3" w:rsidRPr="00627A1C" w:rsidRDefault="004453D3" w:rsidP="00652712">
            <w:r>
              <w:rPr>
                <w:b/>
                <w:lang w:val="en-US" w:eastAsia="en-US"/>
              </w:rPr>
              <w:fldChar w:fldCharType="begin">
                <w:ffData>
                  <w:name w:val=""/>
                  <w:enabled/>
                  <w:calcOnExit w:val="0"/>
                  <w:textInput>
                    <w:default w:val="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5</w:t>
            </w:r>
            <w:r>
              <w:rPr>
                <w:b/>
                <w:lang w:val="en-US" w:eastAsia="en-US"/>
              </w:rPr>
              <w:fldChar w:fldCharType="end"/>
            </w:r>
          </w:p>
        </w:tc>
        <w:tc>
          <w:tcPr>
            <w:tcW w:w="1620" w:type="dxa"/>
            <w:shd w:val="clear" w:color="auto" w:fill="EEECE1"/>
          </w:tcPr>
          <w:p w14:paraId="500067F9" w14:textId="77777777" w:rsidR="004453D3" w:rsidRPr="00627A1C" w:rsidRDefault="004453D3" w:rsidP="00652712">
            <w:r>
              <w:rPr>
                <w:b/>
                <w:lang w:val="en-US" w:eastAsia="en-US"/>
              </w:rPr>
              <w:fldChar w:fldCharType="begin">
                <w:ffData>
                  <w:name w:val=""/>
                  <w:enabled/>
                  <w:calcOnExit w:val="0"/>
                  <w:textInput>
                    <w:default w:val="1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w:t>
            </w:r>
            <w:r>
              <w:rPr>
                <w:b/>
                <w:lang w:val="en-US" w:eastAsia="en-US"/>
              </w:rPr>
              <w:fldChar w:fldCharType="end"/>
            </w:r>
          </w:p>
        </w:tc>
        <w:tc>
          <w:tcPr>
            <w:tcW w:w="1440" w:type="dxa"/>
          </w:tcPr>
          <w:p w14:paraId="3AA19DEA"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1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w:t>
            </w:r>
            <w:r>
              <w:rPr>
                <w:b/>
                <w:lang w:val="en-US" w:eastAsia="en-US"/>
              </w:rPr>
              <w:fldChar w:fldCharType="end"/>
            </w:r>
          </w:p>
        </w:tc>
        <w:tc>
          <w:tcPr>
            <w:tcW w:w="2853" w:type="dxa"/>
          </w:tcPr>
          <w:p w14:paraId="6533E768" w14:textId="77777777" w:rsidR="004453D3" w:rsidRPr="00627A1C" w:rsidRDefault="004453D3" w:rsidP="00652712">
            <w:r>
              <w:rPr>
                <w:b/>
                <w:lang w:val="en-US" w:eastAsia="en-US"/>
              </w:rPr>
              <w:fldChar w:fldCharType="begin">
                <w:ffData>
                  <w:name w:val=""/>
                  <w:enabled/>
                  <w:calcOnExit w:val="0"/>
                  <w:textInput>
                    <w:default w:val="1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12</w:t>
            </w:r>
            <w:r>
              <w:rPr>
                <w:b/>
                <w:lang w:val="en-US" w:eastAsia="en-US"/>
              </w:rPr>
              <w:fldChar w:fldCharType="end"/>
            </w:r>
          </w:p>
        </w:tc>
        <w:tc>
          <w:tcPr>
            <w:tcW w:w="4077" w:type="dxa"/>
          </w:tcPr>
          <w:p w14:paraId="134172FA" w14:textId="2A276494" w:rsidR="004453D3" w:rsidRPr="00EB79A5" w:rsidRDefault="00C6730D" w:rsidP="00652712">
            <w:pPr>
              <w:rPr>
                <w:lang w:val="fr-FR"/>
              </w:rPr>
            </w:pPr>
            <w:r>
              <w:rPr>
                <w:b/>
                <w:lang w:val="en-US" w:eastAsia="en-US"/>
              </w:rPr>
              <w:fldChar w:fldCharType="begin">
                <w:ffData>
                  <w:name w:val=""/>
                  <w:enabled/>
                  <w:calcOnExit w:val="0"/>
                  <w:textInput>
                    <w:default w:val="Les formations des formateurs (ToT) sur l’intégration des questions de jeunesse et du genre ont ciblé les hauts cadres de 4  ministères (Jeunesse, Plan, Promotion de la femme et Action Humanitaire) ainsi que les 8 des maisons des jeunes de Bangui et Bimbo"/>
                    <w:maxLength w:val="300"/>
                  </w:textInput>
                </w:ffData>
              </w:fldChar>
            </w:r>
            <w:r w:rsidRPr="00C6730D">
              <w:rPr>
                <w:b/>
                <w:lang w:val="fr-FR" w:eastAsia="en-US"/>
              </w:rPr>
              <w:instrText xml:space="preserve"> FORMTEXT </w:instrText>
            </w:r>
            <w:r>
              <w:rPr>
                <w:b/>
                <w:lang w:val="en-US" w:eastAsia="en-US"/>
              </w:rPr>
            </w:r>
            <w:r>
              <w:rPr>
                <w:b/>
                <w:lang w:val="en-US" w:eastAsia="en-US"/>
              </w:rPr>
              <w:fldChar w:fldCharType="separate"/>
            </w:r>
            <w:r w:rsidRPr="00C6730D">
              <w:rPr>
                <w:b/>
                <w:noProof/>
                <w:lang w:val="fr-FR" w:eastAsia="en-US"/>
              </w:rPr>
              <w:t>Les formations des formateurs (ToT) sur l’intégration des questions de jeunesse et du genre ont ciblé les hauts cadres de 4  ministères (Jeunesse, Plan, Promotion de la femme et Action Humanitaire) ainsi que les 8 des maisons des jeunes de Bangui et Bimbo</w:t>
            </w:r>
            <w:r>
              <w:rPr>
                <w:b/>
                <w:lang w:val="en-US" w:eastAsia="en-US"/>
              </w:rPr>
              <w:fldChar w:fldCharType="end"/>
            </w:r>
          </w:p>
        </w:tc>
      </w:tr>
      <w:tr w:rsidR="004453D3" w:rsidRPr="00627A1C" w14:paraId="02232235" w14:textId="77777777" w:rsidTr="00652712">
        <w:trPr>
          <w:trHeight w:val="458"/>
        </w:trPr>
        <w:tc>
          <w:tcPr>
            <w:tcW w:w="1530" w:type="dxa"/>
            <w:vMerge/>
          </w:tcPr>
          <w:p w14:paraId="6B11852D" w14:textId="77777777" w:rsidR="004453D3" w:rsidRPr="00EB79A5" w:rsidRDefault="004453D3" w:rsidP="00652712">
            <w:pPr>
              <w:rPr>
                <w:b/>
                <w:lang w:val="fr-FR" w:eastAsia="en-US"/>
              </w:rPr>
            </w:pPr>
          </w:p>
        </w:tc>
        <w:tc>
          <w:tcPr>
            <w:tcW w:w="2070" w:type="dxa"/>
            <w:shd w:val="clear" w:color="auto" w:fill="EEECE1"/>
          </w:tcPr>
          <w:p w14:paraId="1A2F0A9B" w14:textId="77777777" w:rsidR="004453D3" w:rsidRPr="00627A1C" w:rsidRDefault="004453D3" w:rsidP="00652712">
            <w:pPr>
              <w:jc w:val="both"/>
              <w:rPr>
                <w:lang w:val="en-US" w:eastAsia="en-US"/>
              </w:rPr>
            </w:pPr>
            <w:r w:rsidRPr="00627A1C">
              <w:rPr>
                <w:lang w:val="en-US" w:eastAsia="en-US"/>
              </w:rPr>
              <w:t>Indicator  2.2.2</w:t>
            </w:r>
          </w:p>
          <w:p w14:paraId="19B6AE82"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youth focal points who participated in capacity building programs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Number of youth focal points who </w:t>
            </w:r>
            <w:r>
              <w:rPr>
                <w:b/>
                <w:noProof/>
                <w:lang w:val="en-US" w:eastAsia="en-US"/>
              </w:rPr>
              <w:lastRenderedPageBreak/>
              <w:t>participated in capacity building programs (Disaggregated by age, gender and location)</w:t>
            </w:r>
            <w:r>
              <w:rPr>
                <w:b/>
                <w:lang w:val="en-US" w:eastAsia="en-US"/>
              </w:rPr>
              <w:fldChar w:fldCharType="end"/>
            </w:r>
          </w:p>
        </w:tc>
        <w:tc>
          <w:tcPr>
            <w:tcW w:w="1530" w:type="dxa"/>
            <w:shd w:val="clear" w:color="auto" w:fill="EEECE1"/>
          </w:tcPr>
          <w:p w14:paraId="10516EAC" w14:textId="77777777" w:rsidR="004453D3" w:rsidRPr="00627A1C" w:rsidRDefault="004453D3" w:rsidP="00652712">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F0F6DDD" w14:textId="77777777" w:rsidR="004453D3" w:rsidRPr="00627A1C" w:rsidRDefault="004453D3" w:rsidP="00652712">
            <w:r>
              <w:rPr>
                <w:b/>
                <w:lang w:val="en-US" w:eastAsia="en-US"/>
              </w:rPr>
              <w:fldChar w:fldCharType="begin">
                <w:ffData>
                  <w:name w:val=""/>
                  <w:enabled/>
                  <w:calcOnExit w:val="0"/>
                  <w:textInput>
                    <w:default w:val="20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200</w:t>
            </w:r>
            <w:r>
              <w:rPr>
                <w:b/>
                <w:lang w:val="en-US" w:eastAsia="en-US"/>
              </w:rPr>
              <w:fldChar w:fldCharType="end"/>
            </w:r>
          </w:p>
        </w:tc>
        <w:tc>
          <w:tcPr>
            <w:tcW w:w="1440" w:type="dxa"/>
          </w:tcPr>
          <w:p w14:paraId="2DF685A9"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10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100</w:t>
            </w:r>
            <w:r>
              <w:rPr>
                <w:b/>
                <w:lang w:val="en-US" w:eastAsia="en-US"/>
              </w:rPr>
              <w:fldChar w:fldCharType="end"/>
            </w:r>
          </w:p>
        </w:tc>
        <w:tc>
          <w:tcPr>
            <w:tcW w:w="2853" w:type="dxa"/>
          </w:tcPr>
          <w:p w14:paraId="65727E15" w14:textId="77777777" w:rsidR="004453D3" w:rsidRPr="0099254F" w:rsidRDefault="004453D3" w:rsidP="00652712">
            <w:pPr>
              <w:rPr>
                <w:lang w:val="fr-FR"/>
              </w:rPr>
            </w:pPr>
            <w:r>
              <w:rPr>
                <w:b/>
                <w:lang w:val="en-US" w:eastAsia="en-US"/>
              </w:rPr>
              <w:fldChar w:fldCharType="begin">
                <w:ffData>
                  <w:name w:val=""/>
                  <w:enabled/>
                  <w:calcOnExit w:val="0"/>
                  <w:textInput>
                    <w:default w:val="Un total de 415 jeunes formés, dont 191 femmes (46%) et 224 hommes (54%). 265 proviennent de Bangui et 150 de Bambari. Les renforcements de capacités à  Bossangoa se poursuivront au mois de juin/juillet 2021."/>
                    <w:maxLength w:val="300"/>
                  </w:textInput>
                </w:ffData>
              </w:fldChar>
            </w:r>
            <w:r w:rsidRPr="0099254F">
              <w:rPr>
                <w:b/>
                <w:lang w:val="fr-FR" w:eastAsia="en-US"/>
              </w:rPr>
              <w:instrText xml:space="preserve"> FORMTEXT </w:instrText>
            </w:r>
            <w:r>
              <w:rPr>
                <w:b/>
                <w:lang w:val="en-US" w:eastAsia="en-US"/>
              </w:rPr>
            </w:r>
            <w:r>
              <w:rPr>
                <w:b/>
                <w:lang w:val="en-US" w:eastAsia="en-US"/>
              </w:rPr>
              <w:fldChar w:fldCharType="separate"/>
            </w:r>
            <w:r w:rsidRPr="0099254F">
              <w:rPr>
                <w:b/>
                <w:noProof/>
                <w:lang w:val="fr-FR" w:eastAsia="en-US"/>
              </w:rPr>
              <w:t xml:space="preserve">Un total de 415 jeunes formés, dont 191 femmes (46%) et 224 hommes </w:t>
            </w:r>
            <w:r w:rsidRPr="0099254F">
              <w:rPr>
                <w:b/>
                <w:noProof/>
                <w:lang w:val="fr-FR" w:eastAsia="en-US"/>
              </w:rPr>
              <w:lastRenderedPageBreak/>
              <w:t>(54%). 265 proviennent de Bangui et 150 de Bambari. Les renforcements de capacités à  Bossangoa se poursuivront au mois de juin/juillet 2021.</w:t>
            </w:r>
            <w:r>
              <w:rPr>
                <w:b/>
                <w:lang w:val="en-US" w:eastAsia="en-US"/>
              </w:rPr>
              <w:fldChar w:fldCharType="end"/>
            </w:r>
          </w:p>
        </w:tc>
        <w:tc>
          <w:tcPr>
            <w:tcW w:w="4077" w:type="dxa"/>
          </w:tcPr>
          <w:p w14:paraId="745BD5B9" w14:textId="77777777" w:rsidR="004453D3" w:rsidRPr="00627A1C" w:rsidRDefault="004453D3" w:rsidP="00652712">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453D3" w:rsidRPr="00627A1C" w14:paraId="26BDF89B" w14:textId="77777777" w:rsidTr="00652712">
        <w:trPr>
          <w:trHeight w:val="458"/>
        </w:trPr>
        <w:tc>
          <w:tcPr>
            <w:tcW w:w="1530" w:type="dxa"/>
            <w:vMerge/>
          </w:tcPr>
          <w:p w14:paraId="18E3F272" w14:textId="77777777" w:rsidR="004453D3" w:rsidRPr="00627A1C" w:rsidRDefault="004453D3" w:rsidP="00652712">
            <w:pPr>
              <w:rPr>
                <w:b/>
                <w:lang w:val="en-US" w:eastAsia="en-US"/>
              </w:rPr>
            </w:pPr>
          </w:p>
        </w:tc>
        <w:tc>
          <w:tcPr>
            <w:tcW w:w="2070" w:type="dxa"/>
            <w:shd w:val="clear" w:color="auto" w:fill="EEECE1"/>
          </w:tcPr>
          <w:p w14:paraId="7BD8B2D0" w14:textId="77777777" w:rsidR="004453D3" w:rsidRPr="00627A1C" w:rsidRDefault="004453D3" w:rsidP="00652712">
            <w:pPr>
              <w:jc w:val="both"/>
              <w:rPr>
                <w:lang w:val="en-US" w:eastAsia="en-US"/>
              </w:rPr>
            </w:pPr>
            <w:r>
              <w:rPr>
                <w:lang w:val="en-US" w:eastAsia="en-US"/>
              </w:rPr>
              <w:t>Indicator  2.2.3</w:t>
            </w:r>
          </w:p>
          <w:p w14:paraId="4350DDA2"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seconded youth experts in the Ministry of Youth and Sport and the Ministry in charge of the Promotion of Women (Disaggregated by age and gender)."/>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seconded youth experts in the Ministry of Youth and Sport and the Ministry in charge of the Promotion of Women (Disaggregated by age and gender).</w:t>
            </w:r>
            <w:r>
              <w:rPr>
                <w:b/>
                <w:lang w:val="en-US" w:eastAsia="en-US"/>
              </w:rPr>
              <w:fldChar w:fldCharType="end"/>
            </w:r>
          </w:p>
        </w:tc>
        <w:tc>
          <w:tcPr>
            <w:tcW w:w="1530" w:type="dxa"/>
            <w:shd w:val="clear" w:color="auto" w:fill="EEECE1"/>
          </w:tcPr>
          <w:p w14:paraId="1053644D"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A3B8648"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089B6DB9"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2853" w:type="dxa"/>
          </w:tcPr>
          <w:p w14:paraId="4DCD0575" w14:textId="77777777" w:rsidR="004453D3" w:rsidRPr="0099254F" w:rsidRDefault="004453D3" w:rsidP="00652712">
            <w:pPr>
              <w:rPr>
                <w:b/>
                <w:lang w:val="fr-FR" w:eastAsia="en-US"/>
              </w:rPr>
            </w:pPr>
            <w:r>
              <w:rPr>
                <w:b/>
                <w:lang w:val="en-US" w:eastAsia="en-US"/>
              </w:rPr>
              <w:fldChar w:fldCharType="begin">
                <w:ffData>
                  <w:name w:val=""/>
                  <w:enabled/>
                  <w:calcOnExit w:val="0"/>
                  <w:textInput>
                    <w:default w:val="Un total de 11 experts jeunes (6 femmes et 5 hommes) ont été déployés dans quatre ministères-clés (Jeunesse, Plan, Action Humanitaire et Promotion de la Femme) pendant une durée de six mois (Février – Août 2021)."/>
                    <w:maxLength w:val="300"/>
                  </w:textInput>
                </w:ffData>
              </w:fldChar>
            </w:r>
            <w:r w:rsidRPr="00864400">
              <w:rPr>
                <w:b/>
                <w:lang w:val="fr-FR" w:eastAsia="en-US"/>
              </w:rPr>
              <w:instrText xml:space="preserve"> FORMTEXT </w:instrText>
            </w:r>
            <w:r>
              <w:rPr>
                <w:b/>
                <w:lang w:val="en-US" w:eastAsia="en-US"/>
              </w:rPr>
            </w:r>
            <w:r>
              <w:rPr>
                <w:b/>
                <w:lang w:val="en-US" w:eastAsia="en-US"/>
              </w:rPr>
              <w:fldChar w:fldCharType="separate"/>
            </w:r>
            <w:r w:rsidRPr="00864400">
              <w:rPr>
                <w:b/>
                <w:noProof/>
                <w:lang w:val="fr-FR" w:eastAsia="en-US"/>
              </w:rPr>
              <w:t>Un total de 11 experts jeunes (6 femmes et 5 hommes) ont été déployés dans quatre ministères-clés (Jeunesse, Plan, Action Humanitaire et Promotion de la Femme) pendant une durée de six mois (Février – Août 2021).</w:t>
            </w:r>
            <w:r>
              <w:rPr>
                <w:b/>
                <w:lang w:val="en-US" w:eastAsia="en-US"/>
              </w:rPr>
              <w:fldChar w:fldCharType="end"/>
            </w:r>
          </w:p>
        </w:tc>
        <w:tc>
          <w:tcPr>
            <w:tcW w:w="4077" w:type="dxa"/>
          </w:tcPr>
          <w:p w14:paraId="4D573CA2" w14:textId="77777777" w:rsidR="004453D3" w:rsidRPr="00627A1C" w:rsidRDefault="004453D3" w:rsidP="00652712">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453D3" w:rsidRPr="006257B2" w14:paraId="75F03128" w14:textId="77777777" w:rsidTr="00652712">
        <w:trPr>
          <w:trHeight w:val="458"/>
        </w:trPr>
        <w:tc>
          <w:tcPr>
            <w:tcW w:w="1530" w:type="dxa"/>
            <w:vMerge w:val="restart"/>
          </w:tcPr>
          <w:p w14:paraId="60F71F68" w14:textId="77777777" w:rsidR="004453D3" w:rsidRPr="00627A1C" w:rsidRDefault="004453D3" w:rsidP="00652712">
            <w:pPr>
              <w:rPr>
                <w:b/>
                <w:lang w:val="en-US" w:eastAsia="en-US"/>
              </w:rPr>
            </w:pPr>
          </w:p>
          <w:p w14:paraId="037CD577" w14:textId="77777777" w:rsidR="004453D3" w:rsidRPr="00627A1C" w:rsidRDefault="004453D3" w:rsidP="00652712">
            <w:pPr>
              <w:rPr>
                <w:lang w:val="en-US" w:eastAsia="en-US"/>
              </w:rPr>
            </w:pPr>
            <w:r w:rsidRPr="00627A1C">
              <w:rPr>
                <w:lang w:val="en-US" w:eastAsia="en-US"/>
              </w:rPr>
              <w:t>Output 2.3</w:t>
            </w:r>
          </w:p>
          <w:p w14:paraId="6715F34C" w14:textId="77777777" w:rsidR="004453D3" w:rsidRPr="00627A1C" w:rsidRDefault="004453D3" w:rsidP="00652712">
            <w:pPr>
              <w:rPr>
                <w:lang w:val="en-US" w:eastAsia="en-US"/>
              </w:rPr>
            </w:pPr>
            <w:r>
              <w:rPr>
                <w:b/>
                <w:lang w:val="en-US" w:eastAsia="en-US"/>
              </w:rPr>
              <w:fldChar w:fldCharType="begin">
                <w:ffData>
                  <w:name w:val=""/>
                  <w:enabled/>
                  <w:calcOnExit w:val="0"/>
                  <w:textInput>
                    <w:default w:val="Development of an operational framework on meaningful participation of youth in peaces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Development of an </w:t>
            </w:r>
            <w:r>
              <w:rPr>
                <w:b/>
                <w:noProof/>
                <w:lang w:val="en-US" w:eastAsia="en-US"/>
              </w:rPr>
              <w:lastRenderedPageBreak/>
              <w:t>operational framework on meaningful participation of youth in peaces processes.</w:t>
            </w:r>
            <w:r>
              <w:rPr>
                <w:b/>
                <w:lang w:val="en-US" w:eastAsia="en-US"/>
              </w:rPr>
              <w:fldChar w:fldCharType="end"/>
            </w:r>
          </w:p>
        </w:tc>
        <w:tc>
          <w:tcPr>
            <w:tcW w:w="2070" w:type="dxa"/>
            <w:shd w:val="clear" w:color="auto" w:fill="EEECE1"/>
          </w:tcPr>
          <w:p w14:paraId="502385DF" w14:textId="77777777" w:rsidR="004453D3" w:rsidRPr="00627A1C" w:rsidRDefault="004453D3" w:rsidP="00652712">
            <w:pPr>
              <w:jc w:val="both"/>
              <w:rPr>
                <w:lang w:val="en-US" w:eastAsia="en-US"/>
              </w:rPr>
            </w:pPr>
            <w:r w:rsidRPr="00627A1C">
              <w:rPr>
                <w:lang w:val="en-US" w:eastAsia="en-US"/>
              </w:rPr>
              <w:lastRenderedPageBreak/>
              <w:t>Indicator  2.3.1</w:t>
            </w:r>
          </w:p>
          <w:p w14:paraId="7DD39EFD" w14:textId="77777777" w:rsidR="004453D3" w:rsidRPr="00627A1C" w:rsidRDefault="004453D3" w:rsidP="00652712">
            <w:pPr>
              <w:jc w:val="both"/>
              <w:rPr>
                <w:lang w:val="en-US" w:eastAsia="en-US"/>
              </w:rPr>
            </w:pPr>
            <w:r>
              <w:rPr>
                <w:b/>
                <w:lang w:val="en-US" w:eastAsia="en-US"/>
              </w:rPr>
              <w:fldChar w:fldCharType="begin">
                <w:ffData>
                  <w:name w:val=""/>
                  <w:enabled/>
                  <w:calcOnExit w:val="0"/>
                  <w:textInput>
                    <w:default w:val="Youth policies are reviewed/updat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Youth policies are reviewed/updated</w:t>
            </w:r>
            <w:r>
              <w:rPr>
                <w:b/>
                <w:lang w:val="en-US" w:eastAsia="en-US"/>
              </w:rPr>
              <w:fldChar w:fldCharType="end"/>
            </w:r>
          </w:p>
        </w:tc>
        <w:tc>
          <w:tcPr>
            <w:tcW w:w="1530" w:type="dxa"/>
            <w:shd w:val="clear" w:color="auto" w:fill="EEECE1"/>
          </w:tcPr>
          <w:p w14:paraId="3A874E17"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3CB9DB2" w14:textId="77777777" w:rsidR="004453D3" w:rsidRPr="00627A1C" w:rsidRDefault="004453D3" w:rsidP="00652712">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1440" w:type="dxa"/>
          </w:tcPr>
          <w:p w14:paraId="656DB198"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2853" w:type="dxa"/>
          </w:tcPr>
          <w:p w14:paraId="3C42FED8"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077" w:type="dxa"/>
          </w:tcPr>
          <w:p w14:paraId="71376A26" w14:textId="41DD5ED9" w:rsidR="004453D3" w:rsidRPr="007D1985" w:rsidRDefault="00993C5C" w:rsidP="00652712">
            <w:pPr>
              <w:rPr>
                <w:lang w:val="fr-FR"/>
              </w:rPr>
            </w:pPr>
            <w:r>
              <w:rPr>
                <w:b/>
                <w:lang w:val="en-US" w:eastAsia="en-US"/>
              </w:rPr>
              <w:fldChar w:fldCharType="begin">
                <w:ffData>
                  <w:name w:val=""/>
                  <w:enabled/>
                  <w:calcOnExit w:val="0"/>
                  <w:textInput>
                    <w:default w:val="Le rapport de l’étude sur la revue des politiques est en cours de finalisation. Il s’ensuivra des sessions de sensibilisation/plaidoyer auprès des nouvelles autorités du pays (gouvernement, assemblée nationale) pour la mise en œuvre des recommendations."/>
                    <w:maxLength w:val="300"/>
                  </w:textInput>
                </w:ffData>
              </w:fldChar>
            </w:r>
            <w:r w:rsidRPr="00993C5C">
              <w:rPr>
                <w:b/>
                <w:lang w:val="fr-FR" w:eastAsia="en-US"/>
              </w:rPr>
              <w:instrText xml:space="preserve"> FORMTEXT </w:instrText>
            </w:r>
            <w:r>
              <w:rPr>
                <w:b/>
                <w:lang w:val="en-US" w:eastAsia="en-US"/>
              </w:rPr>
            </w:r>
            <w:r>
              <w:rPr>
                <w:b/>
                <w:lang w:val="en-US" w:eastAsia="en-US"/>
              </w:rPr>
              <w:fldChar w:fldCharType="separate"/>
            </w:r>
            <w:r w:rsidRPr="00993C5C">
              <w:rPr>
                <w:b/>
                <w:noProof/>
                <w:lang w:val="fr-FR" w:eastAsia="en-US"/>
              </w:rPr>
              <w:t xml:space="preserve">Le rapport de l’étude sur la revue des politiques est en cours de finalisation. Il s’ensuivra des sessions de sensibilisation/plaidoyer auprès des </w:t>
            </w:r>
            <w:r w:rsidRPr="00993C5C">
              <w:rPr>
                <w:b/>
                <w:noProof/>
                <w:lang w:val="fr-FR" w:eastAsia="en-US"/>
              </w:rPr>
              <w:lastRenderedPageBreak/>
              <w:t>nouvelles autorités du pays (gouvernement, assemblée nationale) pour la mise en œuvre des recommendations.</w:t>
            </w:r>
            <w:r>
              <w:rPr>
                <w:b/>
                <w:lang w:val="en-US" w:eastAsia="en-US"/>
              </w:rPr>
              <w:fldChar w:fldCharType="end"/>
            </w:r>
          </w:p>
        </w:tc>
      </w:tr>
      <w:tr w:rsidR="004453D3" w:rsidRPr="006257B2" w14:paraId="23AB2DD0" w14:textId="77777777" w:rsidTr="00652712">
        <w:trPr>
          <w:trHeight w:val="458"/>
        </w:trPr>
        <w:tc>
          <w:tcPr>
            <w:tcW w:w="1530" w:type="dxa"/>
            <w:vMerge/>
          </w:tcPr>
          <w:p w14:paraId="1A9AC764" w14:textId="77777777" w:rsidR="004453D3" w:rsidRPr="007D1985" w:rsidRDefault="004453D3" w:rsidP="00652712">
            <w:pPr>
              <w:rPr>
                <w:b/>
                <w:lang w:val="fr-FR" w:eastAsia="en-US"/>
              </w:rPr>
            </w:pPr>
          </w:p>
        </w:tc>
        <w:tc>
          <w:tcPr>
            <w:tcW w:w="2070" w:type="dxa"/>
            <w:shd w:val="clear" w:color="auto" w:fill="EEECE1"/>
          </w:tcPr>
          <w:p w14:paraId="3EE0048C" w14:textId="77777777" w:rsidR="004453D3" w:rsidRPr="00627A1C" w:rsidRDefault="004453D3" w:rsidP="00652712">
            <w:pPr>
              <w:jc w:val="both"/>
              <w:rPr>
                <w:lang w:val="en-US" w:eastAsia="en-US"/>
              </w:rPr>
            </w:pPr>
            <w:r w:rsidRPr="00627A1C">
              <w:rPr>
                <w:lang w:val="en-US" w:eastAsia="en-US"/>
              </w:rPr>
              <w:t>Indicator  2.3.2</w:t>
            </w:r>
          </w:p>
          <w:p w14:paraId="331B31B2" w14:textId="77777777" w:rsidR="004453D3" w:rsidRPr="00627A1C" w:rsidRDefault="004453D3" w:rsidP="00652712">
            <w:pPr>
              <w:rPr>
                <w:lang w:val="en-US" w:eastAsia="en-US"/>
              </w:rPr>
            </w:pPr>
            <w:r>
              <w:rPr>
                <w:b/>
                <w:lang w:val="en-US" w:eastAsia="en-US"/>
              </w:rPr>
              <w:fldChar w:fldCharType="begin">
                <w:ffData>
                  <w:name w:val=""/>
                  <w:enabled/>
                  <w:calcOnExit w:val="0"/>
                  <w:textInput>
                    <w:default w:val="An operational gendered youth framework on youth inclusion in peace processes is developed and stipulates a minimum representation of women to be 30% in its guidance"/>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An operational gendered youth framework on youth inclusion in peace processes is developed and stipulates a minimum representation of women to be 30% in its guidance</w:t>
            </w:r>
            <w:r>
              <w:rPr>
                <w:b/>
                <w:lang w:val="en-US" w:eastAsia="en-US"/>
              </w:rPr>
              <w:fldChar w:fldCharType="end"/>
            </w:r>
          </w:p>
        </w:tc>
        <w:tc>
          <w:tcPr>
            <w:tcW w:w="1530" w:type="dxa"/>
            <w:shd w:val="clear" w:color="auto" w:fill="EEECE1"/>
          </w:tcPr>
          <w:p w14:paraId="354E5467"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908CBFC" w14:textId="77777777" w:rsidR="004453D3" w:rsidRPr="00627A1C" w:rsidRDefault="004453D3" w:rsidP="00652712">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1440" w:type="dxa"/>
          </w:tcPr>
          <w:p w14:paraId="018650DA"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2853" w:type="dxa"/>
          </w:tcPr>
          <w:p w14:paraId="18D8678E"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077" w:type="dxa"/>
          </w:tcPr>
          <w:p w14:paraId="41097A72" w14:textId="2722B34E" w:rsidR="004453D3" w:rsidRPr="00367570" w:rsidRDefault="00993C5C" w:rsidP="00652712">
            <w:pPr>
              <w:rPr>
                <w:lang w:val="fr-FR"/>
              </w:rPr>
            </w:pPr>
            <w:r>
              <w:rPr>
                <w:b/>
                <w:lang w:val="en-US" w:eastAsia="en-US"/>
              </w:rPr>
              <w:fldChar w:fldCharType="begin">
                <w:ffData>
                  <w:name w:val=""/>
                  <w:enabled/>
                  <w:calcOnExit w:val="0"/>
                  <w:textInput>
                    <w:default w:val="Le cadre opérationnel sera développé au mois d'Aout et sera validé au mois de Septembre 2021."/>
                    <w:maxLength w:val="300"/>
                  </w:textInput>
                </w:ffData>
              </w:fldChar>
            </w:r>
            <w:r w:rsidRPr="00993C5C">
              <w:rPr>
                <w:b/>
                <w:lang w:val="fr-FR" w:eastAsia="en-US"/>
              </w:rPr>
              <w:instrText xml:space="preserve"> FORMTEXT </w:instrText>
            </w:r>
            <w:r>
              <w:rPr>
                <w:b/>
                <w:lang w:val="en-US" w:eastAsia="en-US"/>
              </w:rPr>
            </w:r>
            <w:r>
              <w:rPr>
                <w:b/>
                <w:lang w:val="en-US" w:eastAsia="en-US"/>
              </w:rPr>
              <w:fldChar w:fldCharType="separate"/>
            </w:r>
            <w:r w:rsidRPr="00993C5C">
              <w:rPr>
                <w:b/>
                <w:noProof/>
                <w:lang w:val="fr-FR" w:eastAsia="en-US"/>
              </w:rPr>
              <w:t>Le cadre opérationnel sera développé au mois d'Aout et sera validé au mois de Septembre 2021.</w:t>
            </w:r>
            <w:r>
              <w:rPr>
                <w:b/>
                <w:lang w:val="en-US" w:eastAsia="en-US"/>
              </w:rPr>
              <w:fldChar w:fldCharType="end"/>
            </w:r>
          </w:p>
        </w:tc>
      </w:tr>
      <w:tr w:rsidR="004453D3" w:rsidRPr="009030BA" w14:paraId="1D059436" w14:textId="77777777" w:rsidTr="00652712">
        <w:trPr>
          <w:trHeight w:val="458"/>
        </w:trPr>
        <w:tc>
          <w:tcPr>
            <w:tcW w:w="1530" w:type="dxa"/>
            <w:vMerge/>
          </w:tcPr>
          <w:p w14:paraId="79093DCE" w14:textId="77777777" w:rsidR="004453D3" w:rsidRPr="00367570" w:rsidRDefault="004453D3" w:rsidP="00652712">
            <w:pPr>
              <w:rPr>
                <w:b/>
                <w:lang w:val="fr-FR" w:eastAsia="en-US"/>
              </w:rPr>
            </w:pPr>
          </w:p>
        </w:tc>
        <w:tc>
          <w:tcPr>
            <w:tcW w:w="2070" w:type="dxa"/>
            <w:shd w:val="clear" w:color="auto" w:fill="EEECE1"/>
          </w:tcPr>
          <w:p w14:paraId="7294FF58" w14:textId="77777777" w:rsidR="004453D3" w:rsidRPr="00627A1C" w:rsidRDefault="004453D3" w:rsidP="00652712">
            <w:pPr>
              <w:jc w:val="both"/>
              <w:rPr>
                <w:lang w:val="en-US" w:eastAsia="en-US"/>
              </w:rPr>
            </w:pPr>
            <w:r>
              <w:rPr>
                <w:lang w:val="en-US" w:eastAsia="en-US"/>
              </w:rPr>
              <w:t>Indicator  2.3.3</w:t>
            </w:r>
          </w:p>
          <w:p w14:paraId="5914C861" w14:textId="77777777" w:rsidR="004453D3" w:rsidRPr="00627A1C" w:rsidRDefault="004453D3" w:rsidP="00652712">
            <w:pPr>
              <w:rPr>
                <w:lang w:val="en-US" w:eastAsia="en-US"/>
              </w:rPr>
            </w:pPr>
            <w:r>
              <w:rPr>
                <w:b/>
                <w:lang w:val="en-US" w:eastAsia="en-US"/>
              </w:rPr>
              <w:fldChar w:fldCharType="begin">
                <w:ffData>
                  <w:name w:val=""/>
                  <w:enabled/>
                  <w:calcOnExit w:val="0"/>
                  <w:textInput>
                    <w:default w:val="Gendered  youth framework is validated with the condition that gender is mainstreamed in its guidance"/>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Gendered  youth framework is validated with the condition that gender is mainstreamed in its guidance</w:t>
            </w:r>
            <w:r>
              <w:rPr>
                <w:b/>
                <w:lang w:val="en-US" w:eastAsia="en-US"/>
              </w:rPr>
              <w:fldChar w:fldCharType="end"/>
            </w:r>
          </w:p>
        </w:tc>
        <w:tc>
          <w:tcPr>
            <w:tcW w:w="1530" w:type="dxa"/>
            <w:shd w:val="clear" w:color="auto" w:fill="EEECE1"/>
          </w:tcPr>
          <w:p w14:paraId="0D58235C" w14:textId="77777777" w:rsidR="004453D3" w:rsidRPr="00627A1C" w:rsidRDefault="004453D3" w:rsidP="00652712">
            <w:pPr>
              <w:rPr>
                <w:b/>
                <w:lang w:val="en-US" w:eastAsia="en-US"/>
              </w:rPr>
            </w:pPr>
            <w:r>
              <w:rPr>
                <w:b/>
                <w:lang w:val="en-US" w:eastAsia="en-US"/>
              </w:rPr>
              <w:fldChar w:fldCharType="begin">
                <w:ffData>
                  <w:name w:val=""/>
                  <w:enabled/>
                  <w:calcOnExit w:val="0"/>
                  <w:textInput>
                    <w:type w:val="number"/>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951260A"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1440" w:type="dxa"/>
          </w:tcPr>
          <w:p w14:paraId="092D0828"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w:t>
            </w:r>
            <w:r>
              <w:rPr>
                <w:b/>
                <w:lang w:val="en-US" w:eastAsia="en-US"/>
              </w:rPr>
              <w:fldChar w:fldCharType="end"/>
            </w:r>
          </w:p>
        </w:tc>
        <w:tc>
          <w:tcPr>
            <w:tcW w:w="2853" w:type="dxa"/>
          </w:tcPr>
          <w:p w14:paraId="1F9E94B0"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077" w:type="dxa"/>
          </w:tcPr>
          <w:p w14:paraId="21BAF995" w14:textId="60EE01BA" w:rsidR="004453D3" w:rsidRPr="00367570" w:rsidRDefault="00993C5C" w:rsidP="00652712">
            <w:pPr>
              <w:rPr>
                <w:b/>
                <w:lang w:val="fr-FR" w:eastAsia="en-US"/>
              </w:rPr>
            </w:pPr>
            <w:r>
              <w:rPr>
                <w:b/>
                <w:lang w:val="en-US" w:eastAsia="en-US"/>
              </w:rPr>
              <w:fldChar w:fldCharType="begin">
                <w:ffData>
                  <w:name w:val=""/>
                  <w:enabled/>
                  <w:calcOnExit w:val="0"/>
                  <w:textInput>
                    <w:default w:val="Le cadre opérationnel sera développé au mois d'Aout. L'atelier de validation aura lieu au mois de Septembre 2021."/>
                    <w:maxLength w:val="300"/>
                  </w:textInput>
                </w:ffData>
              </w:fldChar>
            </w:r>
            <w:r w:rsidRPr="00993C5C">
              <w:rPr>
                <w:b/>
                <w:lang w:val="fr-FR" w:eastAsia="en-US"/>
              </w:rPr>
              <w:instrText xml:space="preserve"> FORMTEXT </w:instrText>
            </w:r>
            <w:r>
              <w:rPr>
                <w:b/>
                <w:lang w:val="en-US" w:eastAsia="en-US"/>
              </w:rPr>
            </w:r>
            <w:r>
              <w:rPr>
                <w:b/>
                <w:lang w:val="en-US" w:eastAsia="en-US"/>
              </w:rPr>
              <w:fldChar w:fldCharType="separate"/>
            </w:r>
            <w:r w:rsidRPr="00993C5C">
              <w:rPr>
                <w:b/>
                <w:noProof/>
                <w:lang w:val="fr-FR" w:eastAsia="en-US"/>
              </w:rPr>
              <w:t xml:space="preserve">Le cadre opérationnel sera développé au mois d'Aout. </w:t>
            </w:r>
            <w:r>
              <w:rPr>
                <w:b/>
                <w:noProof/>
                <w:lang w:val="en-US" w:eastAsia="en-US"/>
              </w:rPr>
              <w:t>L'atelier de validation aura lieu au mois de Septembre 2021.</w:t>
            </w:r>
            <w:r>
              <w:rPr>
                <w:b/>
                <w:lang w:val="en-US" w:eastAsia="en-US"/>
              </w:rPr>
              <w:fldChar w:fldCharType="end"/>
            </w:r>
          </w:p>
        </w:tc>
      </w:tr>
      <w:tr w:rsidR="004453D3" w:rsidRPr="00627A1C" w14:paraId="7E610C58" w14:textId="77777777" w:rsidTr="00652712">
        <w:trPr>
          <w:trHeight w:val="458"/>
        </w:trPr>
        <w:tc>
          <w:tcPr>
            <w:tcW w:w="1530" w:type="dxa"/>
            <w:vMerge w:val="restart"/>
          </w:tcPr>
          <w:p w14:paraId="7A138F3D" w14:textId="77777777" w:rsidR="004453D3" w:rsidRPr="00627A1C" w:rsidRDefault="004453D3" w:rsidP="00652712">
            <w:pPr>
              <w:rPr>
                <w:b/>
                <w:lang w:val="en-US" w:eastAsia="en-US"/>
              </w:rPr>
            </w:pPr>
            <w:r w:rsidRPr="00627A1C">
              <w:rPr>
                <w:b/>
                <w:lang w:val="en-US" w:eastAsia="en-US"/>
              </w:rPr>
              <w:lastRenderedPageBreak/>
              <w:t>Outcome 3</w:t>
            </w:r>
          </w:p>
          <w:p w14:paraId="5B6B1D21"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Creating a network of trained youth that is linked to networking and coaching resources, during and after the projec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Creating a network of trained youth that is linked to networking and coaching resources, during and after the project.</w:t>
            </w:r>
            <w:r>
              <w:rPr>
                <w:b/>
                <w:lang w:val="en-US" w:eastAsia="en-US"/>
              </w:rPr>
              <w:fldChar w:fldCharType="end"/>
            </w:r>
          </w:p>
        </w:tc>
        <w:tc>
          <w:tcPr>
            <w:tcW w:w="2070" w:type="dxa"/>
            <w:shd w:val="clear" w:color="auto" w:fill="EEECE1"/>
          </w:tcPr>
          <w:p w14:paraId="37497280" w14:textId="77777777" w:rsidR="004453D3" w:rsidRPr="00627A1C" w:rsidRDefault="004453D3" w:rsidP="00652712">
            <w:pPr>
              <w:jc w:val="both"/>
              <w:rPr>
                <w:lang w:val="en-US" w:eastAsia="en-US"/>
              </w:rPr>
            </w:pPr>
            <w:r w:rsidRPr="00627A1C">
              <w:rPr>
                <w:lang w:val="en-US" w:eastAsia="en-US"/>
              </w:rPr>
              <w:t>Indicator 3.1</w:t>
            </w:r>
          </w:p>
          <w:p w14:paraId="17BA677A" w14:textId="77777777" w:rsidR="004453D3" w:rsidRPr="00627A1C" w:rsidRDefault="004453D3" w:rsidP="00652712">
            <w:pPr>
              <w:rPr>
                <w:lang w:val="en-US" w:eastAsia="en-US"/>
              </w:rPr>
            </w:pPr>
            <w:r>
              <w:rPr>
                <w:b/>
                <w:lang w:val="en-US" w:eastAsia="en-US"/>
              </w:rPr>
              <w:fldChar w:fldCharType="begin">
                <w:ffData>
                  <w:name w:val=""/>
                  <w:enabled/>
                  <w:calcOnExit w:val="0"/>
                  <w:textInput>
                    <w:default w:val="% of trained youth who report improved peacebuilding skills as a result of the training provided through the project (disaggre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of trained youth who report improved peacebuilding skills as a result of the training provided through the project (disaggregated by age, gender and location)</w:t>
            </w:r>
            <w:r>
              <w:rPr>
                <w:b/>
                <w:lang w:val="en-US" w:eastAsia="en-US"/>
              </w:rPr>
              <w:fldChar w:fldCharType="end"/>
            </w:r>
          </w:p>
        </w:tc>
        <w:tc>
          <w:tcPr>
            <w:tcW w:w="1530" w:type="dxa"/>
            <w:shd w:val="clear" w:color="auto" w:fill="EEECE1"/>
          </w:tcPr>
          <w:p w14:paraId="65207807" w14:textId="77777777" w:rsidR="004453D3" w:rsidRPr="00627A1C" w:rsidRDefault="004453D3" w:rsidP="00652712">
            <w:r>
              <w:rPr>
                <w:b/>
                <w:lang w:val="en-US" w:eastAsia="en-US"/>
              </w:rPr>
              <w:fldChar w:fldCharType="begin">
                <w:ffData>
                  <w:name w:val=""/>
                  <w:enabled/>
                  <w:calcOnExit w:val="0"/>
                  <w:textInput>
                    <w:type w:val="number"/>
                    <w:default w:val="3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33%</w:t>
            </w:r>
            <w:r>
              <w:rPr>
                <w:b/>
                <w:lang w:val="en-US" w:eastAsia="en-US"/>
              </w:rPr>
              <w:fldChar w:fldCharType="end"/>
            </w:r>
          </w:p>
        </w:tc>
        <w:tc>
          <w:tcPr>
            <w:tcW w:w="1620" w:type="dxa"/>
            <w:shd w:val="clear" w:color="auto" w:fill="EEECE1"/>
          </w:tcPr>
          <w:p w14:paraId="29A9940A" w14:textId="77777777" w:rsidR="004453D3" w:rsidRPr="00627A1C" w:rsidRDefault="004453D3" w:rsidP="00652712">
            <w:r>
              <w:rPr>
                <w:b/>
                <w:lang w:val="en-US" w:eastAsia="en-US"/>
              </w:rPr>
              <w:fldChar w:fldCharType="begin">
                <w:ffData>
                  <w:name w:val=""/>
                  <w:enabled/>
                  <w:calcOnExit w:val="0"/>
                  <w:textInput>
                    <w:default w:val="4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45%</w:t>
            </w:r>
            <w:r>
              <w:rPr>
                <w:b/>
                <w:lang w:val="en-US" w:eastAsia="en-US"/>
              </w:rPr>
              <w:fldChar w:fldCharType="end"/>
            </w:r>
          </w:p>
        </w:tc>
        <w:tc>
          <w:tcPr>
            <w:tcW w:w="1440" w:type="dxa"/>
          </w:tcPr>
          <w:p w14:paraId="69A101E5"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4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w:t>
            </w:r>
            <w:r>
              <w:rPr>
                <w:b/>
                <w:lang w:val="en-US" w:eastAsia="en-US"/>
              </w:rPr>
              <w:fldChar w:fldCharType="end"/>
            </w:r>
          </w:p>
        </w:tc>
        <w:tc>
          <w:tcPr>
            <w:tcW w:w="2853" w:type="dxa"/>
          </w:tcPr>
          <w:p w14:paraId="60D2AC38" w14:textId="7044469D" w:rsidR="004453D3" w:rsidRPr="00627A1C" w:rsidRDefault="00993C5C" w:rsidP="00652712">
            <w:r>
              <w:rPr>
                <w:b/>
                <w:lang w:val="en-US" w:eastAsia="en-US"/>
              </w:rPr>
              <w:fldChar w:fldCharType="begin">
                <w:ffData>
                  <w:name w:val=""/>
                  <w:enabled/>
                  <w:calcOnExit w:val="0"/>
                  <w:textInput>
                    <w:default w:val="8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85%</w:t>
            </w:r>
            <w:r>
              <w:rPr>
                <w:b/>
                <w:lang w:val="en-US" w:eastAsia="en-US"/>
              </w:rPr>
              <w:fldChar w:fldCharType="end"/>
            </w:r>
          </w:p>
        </w:tc>
        <w:tc>
          <w:tcPr>
            <w:tcW w:w="4077" w:type="dxa"/>
          </w:tcPr>
          <w:p w14:paraId="0D25CE1E" w14:textId="07BD26BE" w:rsidR="004453D3" w:rsidRPr="00627A1C" w:rsidRDefault="004453D3" w:rsidP="00652712"/>
        </w:tc>
      </w:tr>
      <w:tr w:rsidR="004453D3" w:rsidRPr="00627A1C" w14:paraId="373E2DD3" w14:textId="77777777" w:rsidTr="00652712">
        <w:trPr>
          <w:trHeight w:val="458"/>
        </w:trPr>
        <w:tc>
          <w:tcPr>
            <w:tcW w:w="1530" w:type="dxa"/>
            <w:vMerge/>
          </w:tcPr>
          <w:p w14:paraId="6C2375B1" w14:textId="77777777" w:rsidR="004453D3" w:rsidRPr="00627A1C" w:rsidRDefault="004453D3" w:rsidP="00652712">
            <w:pPr>
              <w:rPr>
                <w:lang w:val="en-US" w:eastAsia="en-US"/>
              </w:rPr>
            </w:pPr>
          </w:p>
        </w:tc>
        <w:tc>
          <w:tcPr>
            <w:tcW w:w="2070" w:type="dxa"/>
            <w:shd w:val="clear" w:color="auto" w:fill="EEECE1"/>
          </w:tcPr>
          <w:p w14:paraId="2766EC88" w14:textId="77777777" w:rsidR="004453D3" w:rsidRPr="00627A1C" w:rsidRDefault="004453D3" w:rsidP="00652712">
            <w:pPr>
              <w:jc w:val="both"/>
              <w:rPr>
                <w:lang w:val="en-US" w:eastAsia="en-US"/>
              </w:rPr>
            </w:pPr>
            <w:r w:rsidRPr="00627A1C">
              <w:rPr>
                <w:lang w:val="en-US" w:eastAsia="en-US"/>
              </w:rPr>
              <w:t>Indicator 3.2</w:t>
            </w:r>
          </w:p>
          <w:p w14:paraId="328CE02B" w14:textId="77777777" w:rsidR="004453D3" w:rsidRPr="00627A1C" w:rsidRDefault="004453D3" w:rsidP="00652712">
            <w:pPr>
              <w:rPr>
                <w:lang w:val="en-US" w:eastAsia="en-US"/>
              </w:rPr>
            </w:pPr>
            <w:r>
              <w:rPr>
                <w:b/>
                <w:lang w:val="en-US" w:eastAsia="en-US"/>
              </w:rPr>
              <w:fldChar w:fldCharType="begin">
                <w:ffData>
                  <w:name w:val=""/>
                  <w:enabled/>
                  <w:calcOnExit w:val="0"/>
                  <w:textInput>
                    <w:default w:val="% of youth who feel that access to capacity building, platforms and networks enabled them to collectively articulate their needs and priorities in the implementation proces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 of youth who feel that access to capacity building, platforms and networks enabled them to collectively articulate their needs and priorities in the </w:t>
            </w:r>
            <w:r>
              <w:rPr>
                <w:b/>
                <w:noProof/>
                <w:lang w:val="en-US" w:eastAsia="en-US"/>
              </w:rPr>
              <w:lastRenderedPageBreak/>
              <w:t>implementation process</w:t>
            </w:r>
            <w:r>
              <w:rPr>
                <w:b/>
                <w:lang w:val="en-US" w:eastAsia="en-US"/>
              </w:rPr>
              <w:fldChar w:fldCharType="end"/>
            </w:r>
          </w:p>
        </w:tc>
        <w:tc>
          <w:tcPr>
            <w:tcW w:w="1530" w:type="dxa"/>
            <w:shd w:val="clear" w:color="auto" w:fill="EEECE1"/>
          </w:tcPr>
          <w:p w14:paraId="6180A564" w14:textId="77777777" w:rsidR="004453D3" w:rsidRPr="00627A1C" w:rsidRDefault="004453D3" w:rsidP="00652712">
            <w:r>
              <w:rPr>
                <w:b/>
                <w:lang w:val="en-US" w:eastAsia="en-US"/>
              </w:rPr>
              <w:lastRenderedPageBreak/>
              <w:fldChar w:fldCharType="begin">
                <w:ffData>
                  <w:name w:val=""/>
                  <w:enabled/>
                  <w:calcOnExit w:val="0"/>
                  <w:textInput>
                    <w:default w:val="3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34%</w:t>
            </w:r>
            <w:r>
              <w:rPr>
                <w:b/>
                <w:lang w:val="en-US" w:eastAsia="en-US"/>
              </w:rPr>
              <w:fldChar w:fldCharType="end"/>
            </w:r>
          </w:p>
        </w:tc>
        <w:tc>
          <w:tcPr>
            <w:tcW w:w="1620" w:type="dxa"/>
            <w:shd w:val="clear" w:color="auto" w:fill="EEECE1"/>
          </w:tcPr>
          <w:p w14:paraId="1F55CA04" w14:textId="77777777" w:rsidR="004453D3" w:rsidRPr="00627A1C" w:rsidRDefault="004453D3" w:rsidP="00652712">
            <w:r>
              <w:rPr>
                <w:b/>
                <w:lang w:val="en-US" w:eastAsia="en-US"/>
              </w:rPr>
              <w:fldChar w:fldCharType="begin">
                <w:ffData>
                  <w:name w:val=""/>
                  <w:enabled/>
                  <w:calcOnExit w:val="0"/>
                  <w:textInput>
                    <w:default w:val="4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45%</w:t>
            </w:r>
            <w:r>
              <w:rPr>
                <w:b/>
                <w:lang w:val="en-US" w:eastAsia="en-US"/>
              </w:rPr>
              <w:fldChar w:fldCharType="end"/>
            </w:r>
          </w:p>
        </w:tc>
        <w:tc>
          <w:tcPr>
            <w:tcW w:w="1440" w:type="dxa"/>
          </w:tcPr>
          <w:p w14:paraId="3933C961"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4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w:t>
            </w:r>
            <w:r>
              <w:rPr>
                <w:b/>
                <w:lang w:val="en-US" w:eastAsia="en-US"/>
              </w:rPr>
              <w:fldChar w:fldCharType="end"/>
            </w:r>
          </w:p>
        </w:tc>
        <w:tc>
          <w:tcPr>
            <w:tcW w:w="2853" w:type="dxa"/>
          </w:tcPr>
          <w:p w14:paraId="12C1647C" w14:textId="0DECD7F4" w:rsidR="004453D3" w:rsidRPr="00627A1C" w:rsidRDefault="00890107" w:rsidP="00652712">
            <w:r>
              <w:rPr>
                <w:b/>
                <w:lang w:val="en-US" w:eastAsia="en-US"/>
              </w:rPr>
              <w:fldChar w:fldCharType="begin">
                <w:ffData>
                  <w:name w:val=""/>
                  <w:enabled/>
                  <w:calcOnExit w:val="0"/>
                  <w:textInput>
                    <w:default w:val="43%"/>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43%</w:t>
            </w:r>
            <w:r>
              <w:rPr>
                <w:b/>
                <w:lang w:val="en-US" w:eastAsia="en-US"/>
              </w:rPr>
              <w:fldChar w:fldCharType="end"/>
            </w:r>
          </w:p>
        </w:tc>
        <w:tc>
          <w:tcPr>
            <w:tcW w:w="4077" w:type="dxa"/>
          </w:tcPr>
          <w:p w14:paraId="20389F26" w14:textId="7E8401FD" w:rsidR="004453D3" w:rsidRPr="00627A1C" w:rsidRDefault="004453D3" w:rsidP="00652712"/>
        </w:tc>
      </w:tr>
      <w:tr w:rsidR="004453D3" w:rsidRPr="006257B2" w14:paraId="6835ACF8" w14:textId="77777777" w:rsidTr="00652712">
        <w:trPr>
          <w:trHeight w:val="458"/>
        </w:trPr>
        <w:tc>
          <w:tcPr>
            <w:tcW w:w="1530" w:type="dxa"/>
            <w:vMerge/>
          </w:tcPr>
          <w:p w14:paraId="6770DA42" w14:textId="77777777" w:rsidR="004453D3" w:rsidRPr="00627A1C" w:rsidRDefault="004453D3" w:rsidP="00652712">
            <w:pPr>
              <w:rPr>
                <w:lang w:val="en-US" w:eastAsia="en-US"/>
              </w:rPr>
            </w:pPr>
          </w:p>
        </w:tc>
        <w:tc>
          <w:tcPr>
            <w:tcW w:w="2070" w:type="dxa"/>
            <w:shd w:val="clear" w:color="auto" w:fill="EEECE1"/>
          </w:tcPr>
          <w:p w14:paraId="6F71F150" w14:textId="77777777" w:rsidR="004453D3" w:rsidRPr="00627A1C" w:rsidRDefault="004453D3" w:rsidP="00652712">
            <w:pPr>
              <w:jc w:val="both"/>
              <w:rPr>
                <w:lang w:val="en-US" w:eastAsia="en-US"/>
              </w:rPr>
            </w:pPr>
            <w:r w:rsidRPr="00627A1C">
              <w:rPr>
                <w:lang w:val="en-US" w:eastAsia="en-US"/>
              </w:rPr>
              <w:t>Indicator 3.3</w:t>
            </w:r>
          </w:p>
          <w:p w14:paraId="01437404"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and % of youth who network accross geographic and other divides (disaggregated by age and gender)"/>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and % of youth who network accross geographic and other divides (disaggregated by age and gender)</w:t>
            </w:r>
            <w:r>
              <w:rPr>
                <w:b/>
                <w:lang w:val="en-US" w:eastAsia="en-US"/>
              </w:rPr>
              <w:fldChar w:fldCharType="end"/>
            </w:r>
          </w:p>
        </w:tc>
        <w:tc>
          <w:tcPr>
            <w:tcW w:w="1530" w:type="dxa"/>
            <w:shd w:val="clear" w:color="auto" w:fill="EEECE1"/>
          </w:tcPr>
          <w:p w14:paraId="13C66AF0" w14:textId="77777777" w:rsidR="004453D3" w:rsidRPr="00627A1C" w:rsidRDefault="004453D3" w:rsidP="00652712">
            <w:r>
              <w:rPr>
                <w:b/>
                <w:lang w:val="en-US" w:eastAsia="en-US"/>
              </w:rPr>
              <w:fldChar w:fldCharType="begin">
                <w:ffData>
                  <w:name w:val=""/>
                  <w:enabled/>
                  <w:calcOnExit w:val="0"/>
                  <w:textInput>
                    <w:type w:val="number"/>
                    <w:default w:val="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w:t>
            </w:r>
            <w:r>
              <w:rPr>
                <w:b/>
                <w:lang w:val="en-US" w:eastAsia="en-US"/>
              </w:rPr>
              <w:fldChar w:fldCharType="end"/>
            </w:r>
          </w:p>
        </w:tc>
        <w:tc>
          <w:tcPr>
            <w:tcW w:w="1620" w:type="dxa"/>
            <w:shd w:val="clear" w:color="auto" w:fill="EEECE1"/>
          </w:tcPr>
          <w:p w14:paraId="3E01367B" w14:textId="77777777" w:rsidR="004453D3" w:rsidRPr="00627A1C" w:rsidRDefault="004453D3" w:rsidP="00652712">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1440" w:type="dxa"/>
          </w:tcPr>
          <w:p w14:paraId="4F93E1FD"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1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15%</w:t>
            </w:r>
            <w:r>
              <w:rPr>
                <w:b/>
                <w:lang w:val="en-US" w:eastAsia="en-US"/>
              </w:rPr>
              <w:fldChar w:fldCharType="end"/>
            </w:r>
          </w:p>
        </w:tc>
        <w:tc>
          <w:tcPr>
            <w:tcW w:w="2853" w:type="dxa"/>
          </w:tcPr>
          <w:p w14:paraId="77518C36" w14:textId="77777777" w:rsidR="004453D3" w:rsidRPr="00627A1C" w:rsidRDefault="004453D3" w:rsidP="00652712">
            <w:r>
              <w:rPr>
                <w:b/>
                <w:lang w:val="en-US" w:eastAsia="en-US"/>
              </w:rPr>
              <w:fldChar w:fldCharType="begin">
                <w:ffData>
                  <w:name w:val=""/>
                  <w:enabled/>
                  <w:calcOnExit w:val="0"/>
                  <w:textInput>
                    <w:default w:val="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w:t>
            </w:r>
            <w:r>
              <w:rPr>
                <w:b/>
                <w:lang w:val="en-US" w:eastAsia="en-US"/>
              </w:rPr>
              <w:fldChar w:fldCharType="end"/>
            </w:r>
          </w:p>
        </w:tc>
        <w:tc>
          <w:tcPr>
            <w:tcW w:w="4077" w:type="dxa"/>
          </w:tcPr>
          <w:p w14:paraId="2FEA4A1B" w14:textId="7B3B3121" w:rsidR="00890107" w:rsidRDefault="00890107" w:rsidP="00890107">
            <w:pPr>
              <w:rPr>
                <w:lang w:val="fr-FR"/>
              </w:rPr>
            </w:pPr>
            <w:r>
              <w:rPr>
                <w:b/>
                <w:lang w:val="en-US" w:eastAsia="en-US"/>
              </w:rPr>
              <w:fldChar w:fldCharType="begin">
                <w:ffData>
                  <w:name w:val=""/>
                  <w:enabled/>
                  <w:calcOnExit w:val="0"/>
                  <w:textInput>
                    <w:default w:val="Cette activité aura lieu au mois de  Juillet- Aout 2021"/>
                    <w:maxLength w:val="300"/>
                  </w:textInput>
                </w:ffData>
              </w:fldChar>
            </w:r>
            <w:r w:rsidRPr="00890107">
              <w:rPr>
                <w:b/>
                <w:lang w:val="fr-FR" w:eastAsia="en-US"/>
              </w:rPr>
              <w:instrText xml:space="preserve"> FORMTEXT </w:instrText>
            </w:r>
            <w:r>
              <w:rPr>
                <w:b/>
                <w:lang w:val="en-US" w:eastAsia="en-US"/>
              </w:rPr>
            </w:r>
            <w:r>
              <w:rPr>
                <w:b/>
                <w:lang w:val="en-US" w:eastAsia="en-US"/>
              </w:rPr>
              <w:fldChar w:fldCharType="separate"/>
            </w:r>
            <w:r w:rsidRPr="00890107">
              <w:rPr>
                <w:b/>
                <w:noProof/>
                <w:lang w:val="fr-FR" w:eastAsia="en-US"/>
              </w:rPr>
              <w:t>Cette activité aura lieu au mois de  Juillet- Aout 2021</w:t>
            </w:r>
            <w:r>
              <w:rPr>
                <w:b/>
                <w:lang w:val="en-US" w:eastAsia="en-US"/>
              </w:rPr>
              <w:fldChar w:fldCharType="end"/>
            </w:r>
          </w:p>
          <w:p w14:paraId="4A29C1E1" w14:textId="77777777" w:rsidR="00890107" w:rsidRDefault="00890107" w:rsidP="00890107">
            <w:pPr>
              <w:rPr>
                <w:lang w:val="fr-FR"/>
              </w:rPr>
            </w:pPr>
          </w:p>
          <w:p w14:paraId="3EFFA6EF" w14:textId="77777777" w:rsidR="00890107" w:rsidRDefault="00890107" w:rsidP="00890107">
            <w:pPr>
              <w:rPr>
                <w:lang w:val="fr-FR"/>
              </w:rPr>
            </w:pPr>
          </w:p>
          <w:p w14:paraId="0E7CE3A3" w14:textId="0C7AAA0D" w:rsidR="004453D3" w:rsidRPr="00890107" w:rsidRDefault="004453D3" w:rsidP="00890107">
            <w:pPr>
              <w:rPr>
                <w:lang w:val="fr-FR"/>
              </w:rPr>
            </w:pPr>
          </w:p>
        </w:tc>
      </w:tr>
      <w:tr w:rsidR="004453D3" w:rsidRPr="00627A1C" w14:paraId="6058503F" w14:textId="77777777" w:rsidTr="00652712">
        <w:trPr>
          <w:trHeight w:val="458"/>
        </w:trPr>
        <w:tc>
          <w:tcPr>
            <w:tcW w:w="1530" w:type="dxa"/>
            <w:vMerge w:val="restart"/>
          </w:tcPr>
          <w:p w14:paraId="6E398E3E" w14:textId="77777777" w:rsidR="004453D3" w:rsidRPr="00627A1C" w:rsidRDefault="004453D3" w:rsidP="00652712">
            <w:pPr>
              <w:rPr>
                <w:lang w:val="en-US" w:eastAsia="en-US"/>
              </w:rPr>
            </w:pPr>
            <w:r w:rsidRPr="00627A1C">
              <w:rPr>
                <w:lang w:val="en-US" w:eastAsia="en-US"/>
              </w:rPr>
              <w:t>Output 3.1</w:t>
            </w:r>
          </w:p>
          <w:p w14:paraId="3112CCCC" w14:textId="77777777" w:rsidR="004453D3" w:rsidRPr="00627A1C" w:rsidRDefault="004453D3" w:rsidP="00652712">
            <w:pPr>
              <w:rPr>
                <w:lang w:val="en-US" w:eastAsia="en-US"/>
              </w:rPr>
            </w:pPr>
            <w:r>
              <w:rPr>
                <w:b/>
                <w:lang w:val="en-US" w:eastAsia="en-US"/>
              </w:rPr>
              <w:fldChar w:fldCharType="begin">
                <w:ffData>
                  <w:name w:val=""/>
                  <w:enabled/>
                  <w:calcOnExit w:val="0"/>
                  <w:textInput>
                    <w:default w:val="The capacities of youth-led organizations to engage in formal and informal peace processes are strengthene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The capacities of youth-led organizations to engage in formal and informal peace processes are strengthened</w:t>
            </w:r>
            <w:r>
              <w:rPr>
                <w:b/>
                <w:lang w:val="en-US" w:eastAsia="en-US"/>
              </w:rPr>
              <w:fldChar w:fldCharType="end"/>
            </w:r>
          </w:p>
        </w:tc>
        <w:tc>
          <w:tcPr>
            <w:tcW w:w="2070" w:type="dxa"/>
            <w:shd w:val="clear" w:color="auto" w:fill="EEECE1"/>
          </w:tcPr>
          <w:p w14:paraId="394773B8" w14:textId="77777777" w:rsidR="004453D3" w:rsidRPr="00627A1C" w:rsidRDefault="004453D3" w:rsidP="00652712">
            <w:pPr>
              <w:jc w:val="both"/>
              <w:rPr>
                <w:lang w:val="en-US" w:eastAsia="en-US"/>
              </w:rPr>
            </w:pPr>
            <w:r w:rsidRPr="00627A1C">
              <w:rPr>
                <w:lang w:val="en-US" w:eastAsia="en-US"/>
              </w:rPr>
              <w:t>Indicator 3.1.1</w:t>
            </w:r>
          </w:p>
          <w:p w14:paraId="052F29DF"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and percentage of youth who report an increased capacity to engage in formal and informal peace processes as a result of project activities (disagregagated by age, gender and location)"/>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and percentage of youth who report an increased capacity to engage in formal and informal peace processes as a result of project activities (disagregagated by age, gender and location)</w:t>
            </w:r>
            <w:r>
              <w:rPr>
                <w:b/>
                <w:lang w:val="en-US" w:eastAsia="en-US"/>
              </w:rPr>
              <w:fldChar w:fldCharType="end"/>
            </w:r>
          </w:p>
        </w:tc>
        <w:tc>
          <w:tcPr>
            <w:tcW w:w="1530" w:type="dxa"/>
            <w:shd w:val="clear" w:color="auto" w:fill="EEECE1"/>
          </w:tcPr>
          <w:p w14:paraId="7D66032F" w14:textId="77777777" w:rsidR="004453D3" w:rsidRPr="00627A1C" w:rsidRDefault="004453D3" w:rsidP="00652712">
            <w:r>
              <w:rPr>
                <w:b/>
                <w:lang w:val="en-US" w:eastAsia="en-US"/>
              </w:rPr>
              <w:fldChar w:fldCharType="begin">
                <w:ffData>
                  <w:name w:val=""/>
                  <w:enabled/>
                  <w:calcOnExit w:val="0"/>
                  <w:textInput>
                    <w:type w:val="number"/>
                    <w:default w:val="3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35%</w:t>
            </w:r>
            <w:r>
              <w:rPr>
                <w:b/>
                <w:lang w:val="en-US" w:eastAsia="en-US"/>
              </w:rPr>
              <w:fldChar w:fldCharType="end"/>
            </w:r>
          </w:p>
        </w:tc>
        <w:tc>
          <w:tcPr>
            <w:tcW w:w="1620" w:type="dxa"/>
            <w:shd w:val="clear" w:color="auto" w:fill="EEECE1"/>
          </w:tcPr>
          <w:p w14:paraId="4D952499" w14:textId="77777777" w:rsidR="004453D3" w:rsidRPr="00627A1C" w:rsidRDefault="004453D3" w:rsidP="00652712">
            <w:r>
              <w:rPr>
                <w:b/>
                <w:lang w:val="en-US" w:eastAsia="en-US"/>
              </w:rPr>
              <w:fldChar w:fldCharType="begin">
                <w:ffData>
                  <w:name w:val=""/>
                  <w:enabled/>
                  <w:calcOnExit w:val="0"/>
                  <w:textInput>
                    <w:default w:val="45%"/>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45%</w:t>
            </w:r>
            <w:r>
              <w:rPr>
                <w:b/>
                <w:lang w:val="en-US" w:eastAsia="en-US"/>
              </w:rPr>
              <w:fldChar w:fldCharType="end"/>
            </w:r>
          </w:p>
        </w:tc>
        <w:tc>
          <w:tcPr>
            <w:tcW w:w="1440" w:type="dxa"/>
          </w:tcPr>
          <w:p w14:paraId="6DA9EB9A"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4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40%</w:t>
            </w:r>
            <w:r>
              <w:rPr>
                <w:b/>
                <w:lang w:val="en-US" w:eastAsia="en-US"/>
              </w:rPr>
              <w:fldChar w:fldCharType="end"/>
            </w:r>
          </w:p>
        </w:tc>
        <w:tc>
          <w:tcPr>
            <w:tcW w:w="2853" w:type="dxa"/>
          </w:tcPr>
          <w:p w14:paraId="2AC073F9" w14:textId="6B637985" w:rsidR="004453D3" w:rsidRPr="00627A1C" w:rsidRDefault="00890107" w:rsidP="00652712">
            <w:r>
              <w:rPr>
                <w:b/>
                <w:lang w:val="en-US" w:eastAsia="en-US"/>
              </w:rPr>
              <w:fldChar w:fldCharType="begin">
                <w:ffData>
                  <w:name w:val=""/>
                  <w:enabled/>
                  <w:calcOnExit w:val="0"/>
                  <w:textInput>
                    <w:default w:val="4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42%</w:t>
            </w:r>
            <w:r>
              <w:rPr>
                <w:b/>
                <w:lang w:val="en-US" w:eastAsia="en-US"/>
              </w:rPr>
              <w:fldChar w:fldCharType="end"/>
            </w:r>
          </w:p>
        </w:tc>
        <w:tc>
          <w:tcPr>
            <w:tcW w:w="4077" w:type="dxa"/>
          </w:tcPr>
          <w:p w14:paraId="342DE934" w14:textId="78FB2307" w:rsidR="004453D3" w:rsidRPr="00627A1C" w:rsidRDefault="00890107" w:rsidP="00652712">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453D3" w:rsidRPr="00627A1C" w14:paraId="6EFFBA37" w14:textId="77777777" w:rsidTr="00652712">
        <w:trPr>
          <w:trHeight w:val="458"/>
        </w:trPr>
        <w:tc>
          <w:tcPr>
            <w:tcW w:w="1530" w:type="dxa"/>
            <w:vMerge/>
          </w:tcPr>
          <w:p w14:paraId="370B715B" w14:textId="77777777" w:rsidR="004453D3" w:rsidRPr="00627A1C" w:rsidRDefault="004453D3" w:rsidP="00652712">
            <w:pPr>
              <w:rPr>
                <w:lang w:val="en-US" w:eastAsia="en-US"/>
              </w:rPr>
            </w:pPr>
          </w:p>
        </w:tc>
        <w:tc>
          <w:tcPr>
            <w:tcW w:w="2070" w:type="dxa"/>
            <w:shd w:val="clear" w:color="auto" w:fill="EEECE1"/>
          </w:tcPr>
          <w:p w14:paraId="4D087C2F" w14:textId="77777777" w:rsidR="004453D3" w:rsidRPr="00627A1C" w:rsidRDefault="004453D3" w:rsidP="00652712">
            <w:pPr>
              <w:jc w:val="both"/>
              <w:rPr>
                <w:lang w:val="en-US" w:eastAsia="en-US"/>
              </w:rPr>
            </w:pPr>
            <w:r w:rsidRPr="00627A1C">
              <w:rPr>
                <w:lang w:val="en-US" w:eastAsia="en-US"/>
              </w:rPr>
              <w:t>Indicator 3.1.2</w:t>
            </w:r>
          </w:p>
          <w:p w14:paraId="599105E4"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needs assessments carried ou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needs assessments carried out</w:t>
            </w:r>
            <w:r>
              <w:rPr>
                <w:b/>
                <w:lang w:val="en-US" w:eastAsia="en-US"/>
              </w:rPr>
              <w:fldChar w:fldCharType="end"/>
            </w:r>
          </w:p>
        </w:tc>
        <w:tc>
          <w:tcPr>
            <w:tcW w:w="1530" w:type="dxa"/>
            <w:shd w:val="clear" w:color="auto" w:fill="EEECE1"/>
          </w:tcPr>
          <w:p w14:paraId="2B9BEE78"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81847FD" w14:textId="77777777" w:rsidR="004453D3" w:rsidRPr="00627A1C" w:rsidRDefault="004453D3" w:rsidP="00652712">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1440" w:type="dxa"/>
          </w:tcPr>
          <w:p w14:paraId="768E78F1"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2853" w:type="dxa"/>
          </w:tcPr>
          <w:p w14:paraId="52C2B30E" w14:textId="77777777" w:rsidR="004453D3" w:rsidRPr="00627A1C" w:rsidRDefault="004453D3" w:rsidP="00652712">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4077" w:type="dxa"/>
          </w:tcPr>
          <w:p w14:paraId="125C0385" w14:textId="77777777" w:rsidR="004453D3" w:rsidRPr="00627A1C" w:rsidRDefault="004453D3" w:rsidP="00652712">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453D3" w:rsidRPr="00627A1C" w14:paraId="55535BA4" w14:textId="77777777" w:rsidTr="00652712">
        <w:trPr>
          <w:trHeight w:val="458"/>
        </w:trPr>
        <w:tc>
          <w:tcPr>
            <w:tcW w:w="1530" w:type="dxa"/>
            <w:vMerge/>
          </w:tcPr>
          <w:p w14:paraId="6397B2F5" w14:textId="77777777" w:rsidR="004453D3" w:rsidRPr="00627A1C" w:rsidRDefault="004453D3" w:rsidP="00652712">
            <w:pPr>
              <w:rPr>
                <w:lang w:val="en-US" w:eastAsia="en-US"/>
              </w:rPr>
            </w:pPr>
          </w:p>
        </w:tc>
        <w:tc>
          <w:tcPr>
            <w:tcW w:w="2070" w:type="dxa"/>
            <w:shd w:val="clear" w:color="auto" w:fill="EEECE1"/>
          </w:tcPr>
          <w:p w14:paraId="4DB95F42" w14:textId="77777777" w:rsidR="004453D3" w:rsidRPr="00627A1C" w:rsidRDefault="004453D3" w:rsidP="00652712">
            <w:pPr>
              <w:jc w:val="both"/>
              <w:rPr>
                <w:lang w:val="en-US" w:eastAsia="en-US"/>
              </w:rPr>
            </w:pPr>
            <w:r w:rsidRPr="00627A1C">
              <w:rPr>
                <w:lang w:val="en-US" w:eastAsia="en-US"/>
              </w:rPr>
              <w:t>Indicator 3.1.2</w:t>
            </w:r>
          </w:p>
          <w:p w14:paraId="5B884349"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capacity building workshops/trainings organiz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capacity building workshops/trainings organized</w:t>
            </w:r>
            <w:r>
              <w:rPr>
                <w:b/>
                <w:lang w:val="en-US" w:eastAsia="en-US"/>
              </w:rPr>
              <w:fldChar w:fldCharType="end"/>
            </w:r>
          </w:p>
        </w:tc>
        <w:tc>
          <w:tcPr>
            <w:tcW w:w="1530" w:type="dxa"/>
            <w:shd w:val="clear" w:color="auto" w:fill="EEECE1"/>
          </w:tcPr>
          <w:p w14:paraId="158A3F55"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3AC645C" w14:textId="0008A37A" w:rsidR="004453D3" w:rsidRPr="00627A1C" w:rsidRDefault="00890107" w:rsidP="00652712">
            <w:pPr>
              <w:rPr>
                <w:b/>
                <w:lang w:val="en-US" w:eastAsia="en-US"/>
              </w:rPr>
            </w:pPr>
            <w:r>
              <w:rPr>
                <w:b/>
                <w:lang w:val="en-US" w:eastAsia="en-US"/>
              </w:rPr>
              <w:fldChar w:fldCharType="begin">
                <w:ffData>
                  <w:name w:val=""/>
                  <w:enabled/>
                  <w:calcOnExit w:val="0"/>
                  <w:textInput>
                    <w:default w:val="1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12</w:t>
            </w:r>
            <w:r>
              <w:rPr>
                <w:b/>
                <w:lang w:val="en-US" w:eastAsia="en-US"/>
              </w:rPr>
              <w:fldChar w:fldCharType="end"/>
            </w:r>
          </w:p>
        </w:tc>
        <w:tc>
          <w:tcPr>
            <w:tcW w:w="1440" w:type="dxa"/>
          </w:tcPr>
          <w:p w14:paraId="37931E60" w14:textId="401662E8" w:rsidR="004453D3" w:rsidRPr="00627A1C" w:rsidRDefault="00890107" w:rsidP="00652712">
            <w:pPr>
              <w:rPr>
                <w:b/>
                <w:lang w:val="en-US" w:eastAsia="en-US"/>
              </w:rPr>
            </w:pPr>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2853" w:type="dxa"/>
          </w:tcPr>
          <w:p w14:paraId="22011395" w14:textId="43A6CDA3" w:rsidR="004453D3" w:rsidRPr="008215BA" w:rsidRDefault="00890107" w:rsidP="00652712">
            <w:pPr>
              <w:rPr>
                <w:b/>
                <w:lang w:val="fr-FR" w:eastAsia="en-US"/>
              </w:rPr>
            </w:pPr>
            <w:r>
              <w:rPr>
                <w:b/>
                <w:lang w:val="en-US" w:eastAsia="en-US"/>
              </w:rPr>
              <w:fldChar w:fldCharType="begin">
                <w:ffData>
                  <w:name w:val=""/>
                  <w:enabled/>
                  <w:calcOnExit w:val="0"/>
                  <w:textInput>
                    <w:default w:val="12 formations (4 à Bangui, 4 a Bossangoa et 4 à Bambari) ont été organisés au mois d’Avril sur des thématiques choisis : Leadership communautaire, Education au civisme et à la cohésion sociale, Etat de droit et accès à la justice, Gestion des conflits."/>
                    <w:maxLength w:val="300"/>
                  </w:textInput>
                </w:ffData>
              </w:fldChar>
            </w:r>
            <w:r w:rsidRPr="00890107">
              <w:rPr>
                <w:b/>
                <w:lang w:val="fr-FR" w:eastAsia="en-US"/>
              </w:rPr>
              <w:instrText xml:space="preserve"> FORMTEXT </w:instrText>
            </w:r>
            <w:r>
              <w:rPr>
                <w:b/>
                <w:lang w:val="en-US" w:eastAsia="en-US"/>
              </w:rPr>
            </w:r>
            <w:r>
              <w:rPr>
                <w:b/>
                <w:lang w:val="en-US" w:eastAsia="en-US"/>
              </w:rPr>
              <w:fldChar w:fldCharType="separate"/>
            </w:r>
            <w:r w:rsidRPr="00890107">
              <w:rPr>
                <w:b/>
                <w:noProof/>
                <w:lang w:val="fr-FR" w:eastAsia="en-US"/>
              </w:rPr>
              <w:t>12 formations (4 à Bangui, 4 a Bossangoa et 4 à Bambari) ont été organisés au mois d’Avril sur des thématiques choisis : Leadership communautaire, Education au civisme et à la cohésion sociale, Etat de droit et accès à la justice, Gestion des conflits.</w:t>
            </w:r>
            <w:r>
              <w:rPr>
                <w:b/>
                <w:lang w:val="en-US" w:eastAsia="en-US"/>
              </w:rPr>
              <w:fldChar w:fldCharType="end"/>
            </w:r>
          </w:p>
        </w:tc>
        <w:tc>
          <w:tcPr>
            <w:tcW w:w="4077" w:type="dxa"/>
          </w:tcPr>
          <w:p w14:paraId="1E58F247" w14:textId="77777777" w:rsidR="004453D3" w:rsidRPr="00627A1C" w:rsidRDefault="004453D3" w:rsidP="00652712">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453D3" w:rsidRPr="006257B2" w14:paraId="23773E40" w14:textId="77777777" w:rsidTr="00652712">
        <w:trPr>
          <w:trHeight w:val="458"/>
        </w:trPr>
        <w:tc>
          <w:tcPr>
            <w:tcW w:w="1530" w:type="dxa"/>
            <w:vMerge w:val="restart"/>
          </w:tcPr>
          <w:p w14:paraId="79EF9836" w14:textId="77777777" w:rsidR="004453D3" w:rsidRPr="00627A1C" w:rsidRDefault="004453D3" w:rsidP="00652712">
            <w:pPr>
              <w:rPr>
                <w:lang w:val="en-US" w:eastAsia="en-US"/>
              </w:rPr>
            </w:pPr>
            <w:r w:rsidRPr="00627A1C">
              <w:rPr>
                <w:lang w:val="en-US" w:eastAsia="en-US"/>
              </w:rPr>
              <w:t>Output 3.2</w:t>
            </w:r>
          </w:p>
          <w:p w14:paraId="77AF568F" w14:textId="77777777" w:rsidR="004453D3" w:rsidRPr="00627A1C" w:rsidRDefault="004453D3" w:rsidP="00652712">
            <w:pPr>
              <w:rPr>
                <w:lang w:val="en-US" w:eastAsia="en-US"/>
              </w:rPr>
            </w:pPr>
            <w:r>
              <w:rPr>
                <w:b/>
                <w:lang w:val="en-US" w:eastAsia="en-US"/>
              </w:rPr>
              <w:fldChar w:fldCharType="begin">
                <w:ffData>
                  <w:name w:val=""/>
                  <w:enabled/>
                  <w:calcOnExit w:val="0"/>
                  <w:textInput>
                    <w:default w:val="Youyh networks and platforms are set up to cultivate a community of practice, and allow exchange of experiences and lessons learned"/>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Youyh networks and platforms are set up to cultivate a community </w:t>
            </w:r>
            <w:r>
              <w:rPr>
                <w:b/>
                <w:noProof/>
                <w:lang w:val="en-US" w:eastAsia="en-US"/>
              </w:rPr>
              <w:lastRenderedPageBreak/>
              <w:t>of practice, and allow exchange of experiences and lessons learned</w:t>
            </w:r>
            <w:r>
              <w:rPr>
                <w:b/>
                <w:lang w:val="en-US" w:eastAsia="en-US"/>
              </w:rPr>
              <w:fldChar w:fldCharType="end"/>
            </w:r>
          </w:p>
        </w:tc>
        <w:tc>
          <w:tcPr>
            <w:tcW w:w="2070" w:type="dxa"/>
            <w:shd w:val="clear" w:color="auto" w:fill="EEECE1"/>
          </w:tcPr>
          <w:p w14:paraId="1C98B166" w14:textId="77777777" w:rsidR="004453D3" w:rsidRPr="00627A1C" w:rsidRDefault="004453D3" w:rsidP="00652712">
            <w:pPr>
              <w:jc w:val="both"/>
              <w:rPr>
                <w:lang w:val="en-US" w:eastAsia="en-US"/>
              </w:rPr>
            </w:pPr>
            <w:r w:rsidRPr="00627A1C">
              <w:rPr>
                <w:lang w:val="en-US" w:eastAsia="en-US"/>
              </w:rPr>
              <w:lastRenderedPageBreak/>
              <w:t>Indicator 3.2.1</w:t>
            </w:r>
          </w:p>
          <w:p w14:paraId="28DA5CDD" w14:textId="77777777" w:rsidR="004453D3" w:rsidRPr="00627A1C" w:rsidRDefault="004453D3" w:rsidP="00652712">
            <w:pPr>
              <w:jc w:val="both"/>
              <w:rPr>
                <w:lang w:val="en-US" w:eastAsia="en-US"/>
              </w:rPr>
            </w:pPr>
            <w:r>
              <w:rPr>
                <w:b/>
                <w:lang w:val="en-US" w:eastAsia="en-US"/>
              </w:rPr>
              <w:fldChar w:fldCharType="begin">
                <w:ffData>
                  <w:name w:val=""/>
                  <w:enabled/>
                  <w:calcOnExit w:val="0"/>
                  <w:textInput>
                    <w:default w:val="Number of youth forums organized (disaggregated by geogrphic area)"/>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forums organized (disaggregated by geogrphic area)</w:t>
            </w:r>
            <w:r>
              <w:rPr>
                <w:b/>
                <w:lang w:val="en-US" w:eastAsia="en-US"/>
              </w:rPr>
              <w:fldChar w:fldCharType="end"/>
            </w:r>
          </w:p>
        </w:tc>
        <w:tc>
          <w:tcPr>
            <w:tcW w:w="1530" w:type="dxa"/>
            <w:shd w:val="clear" w:color="auto" w:fill="EEECE1"/>
          </w:tcPr>
          <w:p w14:paraId="5C2956B6"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38F06872" w14:textId="77777777" w:rsidR="004453D3" w:rsidRPr="00627A1C" w:rsidRDefault="004453D3" w:rsidP="00652712">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79E3BF91"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2853" w:type="dxa"/>
          </w:tcPr>
          <w:p w14:paraId="31391BEE"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077" w:type="dxa"/>
          </w:tcPr>
          <w:p w14:paraId="76F155D8" w14:textId="77777777" w:rsidR="004453D3" w:rsidRPr="00367570" w:rsidRDefault="004453D3" w:rsidP="00652712">
            <w:pPr>
              <w:rPr>
                <w:lang w:val="fr-FR"/>
              </w:rPr>
            </w:pPr>
            <w:r>
              <w:rPr>
                <w:b/>
                <w:lang w:val="en-US" w:eastAsia="en-US"/>
              </w:rPr>
              <w:fldChar w:fldCharType="begin">
                <w:ffData>
                  <w:name w:val=""/>
                  <w:enabled/>
                  <w:calcOnExit w:val="0"/>
                  <w:textInput>
                    <w:default w:val="Cette activite aura lieu au mois d'Aout/septembre 2021"/>
                    <w:maxLength w:val="300"/>
                  </w:textInput>
                </w:ffData>
              </w:fldChar>
            </w:r>
            <w:r w:rsidRPr="00367570">
              <w:rPr>
                <w:b/>
                <w:lang w:val="fr-FR" w:eastAsia="en-US"/>
              </w:rPr>
              <w:instrText xml:space="preserve"> FORMTEXT </w:instrText>
            </w:r>
            <w:r>
              <w:rPr>
                <w:b/>
                <w:lang w:val="en-US" w:eastAsia="en-US"/>
              </w:rPr>
            </w:r>
            <w:r>
              <w:rPr>
                <w:b/>
                <w:lang w:val="en-US" w:eastAsia="en-US"/>
              </w:rPr>
              <w:fldChar w:fldCharType="separate"/>
            </w:r>
            <w:r w:rsidRPr="00367570">
              <w:rPr>
                <w:b/>
                <w:noProof/>
                <w:lang w:val="fr-FR" w:eastAsia="en-US"/>
              </w:rPr>
              <w:t>Cette activite aura lieu au mois d'Aout/septembre 2021</w:t>
            </w:r>
            <w:r>
              <w:rPr>
                <w:b/>
                <w:lang w:val="en-US" w:eastAsia="en-US"/>
              </w:rPr>
              <w:fldChar w:fldCharType="end"/>
            </w:r>
          </w:p>
        </w:tc>
      </w:tr>
      <w:tr w:rsidR="004453D3" w:rsidRPr="006257B2" w14:paraId="7086AED4" w14:textId="77777777" w:rsidTr="00652712">
        <w:trPr>
          <w:trHeight w:val="458"/>
        </w:trPr>
        <w:tc>
          <w:tcPr>
            <w:tcW w:w="1530" w:type="dxa"/>
            <w:vMerge/>
          </w:tcPr>
          <w:p w14:paraId="309BDD9D" w14:textId="77777777" w:rsidR="004453D3" w:rsidRPr="00367570" w:rsidRDefault="004453D3" w:rsidP="00652712">
            <w:pPr>
              <w:rPr>
                <w:b/>
                <w:lang w:val="fr-FR" w:eastAsia="en-US"/>
              </w:rPr>
            </w:pPr>
          </w:p>
        </w:tc>
        <w:tc>
          <w:tcPr>
            <w:tcW w:w="2070" w:type="dxa"/>
            <w:shd w:val="clear" w:color="auto" w:fill="EEECE1"/>
          </w:tcPr>
          <w:p w14:paraId="6691AAFF" w14:textId="77777777" w:rsidR="004453D3" w:rsidRPr="00627A1C" w:rsidRDefault="004453D3" w:rsidP="00652712">
            <w:pPr>
              <w:jc w:val="both"/>
              <w:rPr>
                <w:lang w:val="en-US" w:eastAsia="en-US"/>
              </w:rPr>
            </w:pPr>
            <w:r w:rsidRPr="00627A1C">
              <w:rPr>
                <w:lang w:val="en-US" w:eastAsia="en-US"/>
              </w:rPr>
              <w:t>Indicator 3.2.2</w:t>
            </w:r>
          </w:p>
          <w:p w14:paraId="7D59E61B"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youth network that are supported though the projec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Number of youth network that are </w:t>
            </w:r>
            <w:r>
              <w:rPr>
                <w:b/>
                <w:noProof/>
                <w:lang w:val="en-US" w:eastAsia="en-US"/>
              </w:rPr>
              <w:lastRenderedPageBreak/>
              <w:t>supported though the project</w:t>
            </w:r>
            <w:r>
              <w:rPr>
                <w:b/>
                <w:lang w:val="en-US" w:eastAsia="en-US"/>
              </w:rPr>
              <w:fldChar w:fldCharType="end"/>
            </w:r>
          </w:p>
        </w:tc>
        <w:tc>
          <w:tcPr>
            <w:tcW w:w="1530" w:type="dxa"/>
            <w:shd w:val="clear" w:color="auto" w:fill="EEECE1"/>
          </w:tcPr>
          <w:p w14:paraId="7CDD821B" w14:textId="77777777" w:rsidR="004453D3" w:rsidRPr="00627A1C" w:rsidRDefault="004453D3" w:rsidP="00652712">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58D54004" w14:textId="77777777" w:rsidR="004453D3" w:rsidRPr="00627A1C" w:rsidRDefault="004453D3" w:rsidP="00652712">
            <w:r>
              <w:rPr>
                <w:b/>
                <w:lang w:val="en-US" w:eastAsia="en-US"/>
              </w:rPr>
              <w:fldChar w:fldCharType="begin">
                <w:ffData>
                  <w:name w:val=""/>
                  <w:enabled/>
                  <w:calcOnExit w:val="0"/>
                  <w:textInput>
                    <w:default w:val="1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12</w:t>
            </w:r>
            <w:r>
              <w:rPr>
                <w:b/>
                <w:lang w:val="en-US" w:eastAsia="en-US"/>
              </w:rPr>
              <w:fldChar w:fldCharType="end"/>
            </w:r>
          </w:p>
        </w:tc>
        <w:tc>
          <w:tcPr>
            <w:tcW w:w="1440" w:type="dxa"/>
          </w:tcPr>
          <w:p w14:paraId="0805BD30"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w:t>
            </w:r>
            <w:r>
              <w:rPr>
                <w:b/>
                <w:lang w:val="en-US" w:eastAsia="en-US"/>
              </w:rPr>
              <w:fldChar w:fldCharType="end"/>
            </w:r>
          </w:p>
        </w:tc>
        <w:tc>
          <w:tcPr>
            <w:tcW w:w="2853" w:type="dxa"/>
          </w:tcPr>
          <w:p w14:paraId="5F3784D8"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077" w:type="dxa"/>
          </w:tcPr>
          <w:p w14:paraId="6FF04B53" w14:textId="77777777" w:rsidR="004453D3" w:rsidRPr="00367570" w:rsidRDefault="004453D3" w:rsidP="00652712">
            <w:pPr>
              <w:rPr>
                <w:lang w:val="fr-FR"/>
              </w:rPr>
            </w:pPr>
            <w:r>
              <w:rPr>
                <w:b/>
                <w:lang w:val="en-US" w:eastAsia="en-US"/>
              </w:rPr>
              <w:fldChar w:fldCharType="begin">
                <w:ffData>
                  <w:name w:val=""/>
                  <w:enabled/>
                  <w:calcOnExit w:val="0"/>
                  <w:textInput>
                    <w:default w:val="Cete activite aura lieu au mois d'Aout/septembre 2021"/>
                    <w:maxLength w:val="300"/>
                  </w:textInput>
                </w:ffData>
              </w:fldChar>
            </w:r>
            <w:r w:rsidRPr="00367570">
              <w:rPr>
                <w:b/>
                <w:lang w:val="fr-FR" w:eastAsia="en-US"/>
              </w:rPr>
              <w:instrText xml:space="preserve"> FORMTEXT </w:instrText>
            </w:r>
            <w:r>
              <w:rPr>
                <w:b/>
                <w:lang w:val="en-US" w:eastAsia="en-US"/>
              </w:rPr>
            </w:r>
            <w:r>
              <w:rPr>
                <w:b/>
                <w:lang w:val="en-US" w:eastAsia="en-US"/>
              </w:rPr>
              <w:fldChar w:fldCharType="separate"/>
            </w:r>
            <w:r w:rsidRPr="00367570">
              <w:rPr>
                <w:b/>
                <w:noProof/>
                <w:lang w:val="fr-FR" w:eastAsia="en-US"/>
              </w:rPr>
              <w:t>Cete activite aura lieu au mois d'Aout/septembre 2021</w:t>
            </w:r>
            <w:r>
              <w:rPr>
                <w:b/>
                <w:lang w:val="en-US" w:eastAsia="en-US"/>
              </w:rPr>
              <w:fldChar w:fldCharType="end"/>
            </w:r>
          </w:p>
        </w:tc>
      </w:tr>
      <w:tr w:rsidR="004453D3" w:rsidRPr="00627A1C" w14:paraId="408C8099" w14:textId="77777777" w:rsidTr="00652712">
        <w:trPr>
          <w:trHeight w:val="458"/>
        </w:trPr>
        <w:tc>
          <w:tcPr>
            <w:tcW w:w="1530" w:type="dxa"/>
            <w:vMerge/>
          </w:tcPr>
          <w:p w14:paraId="79EDE8A2" w14:textId="77777777" w:rsidR="004453D3" w:rsidRPr="00367570" w:rsidRDefault="004453D3" w:rsidP="00652712">
            <w:pPr>
              <w:rPr>
                <w:lang w:val="fr-FR" w:eastAsia="en-US"/>
              </w:rPr>
            </w:pPr>
          </w:p>
        </w:tc>
        <w:tc>
          <w:tcPr>
            <w:tcW w:w="2070" w:type="dxa"/>
            <w:shd w:val="clear" w:color="auto" w:fill="EEECE1"/>
          </w:tcPr>
          <w:p w14:paraId="3702852A" w14:textId="77777777" w:rsidR="004453D3" w:rsidRPr="00627A1C" w:rsidRDefault="004453D3" w:rsidP="00652712">
            <w:pPr>
              <w:jc w:val="both"/>
              <w:rPr>
                <w:lang w:val="en-US" w:eastAsia="en-US"/>
              </w:rPr>
            </w:pPr>
            <w:r>
              <w:rPr>
                <w:lang w:val="en-US" w:eastAsia="en-US"/>
              </w:rPr>
              <w:t>Indicator 3.2.3</w:t>
            </w:r>
          </w:p>
          <w:p w14:paraId="76BB6EE7" w14:textId="77777777" w:rsidR="004453D3" w:rsidRPr="00627A1C" w:rsidRDefault="004453D3" w:rsidP="00652712">
            <w:pPr>
              <w:rPr>
                <w:lang w:val="en-US" w:eastAsia="en-US"/>
              </w:rPr>
            </w:pPr>
            <w:r>
              <w:rPr>
                <w:b/>
                <w:lang w:val="en-US" w:eastAsia="en-US"/>
              </w:rPr>
              <w:fldChar w:fldCharType="begin">
                <w:ffData>
                  <w:name w:val=""/>
                  <w:enabled/>
                  <w:calcOnExit w:val="0"/>
                  <w:textInput>
                    <w:default w:val="Number of peer-mentorship/internship schemes established as a result of the projec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peer-mentorship/internship schemes established as a result of the project</w:t>
            </w:r>
            <w:r>
              <w:rPr>
                <w:b/>
                <w:lang w:val="en-US" w:eastAsia="en-US"/>
              </w:rPr>
              <w:fldChar w:fldCharType="end"/>
            </w:r>
          </w:p>
        </w:tc>
        <w:tc>
          <w:tcPr>
            <w:tcW w:w="1530" w:type="dxa"/>
            <w:shd w:val="clear" w:color="auto" w:fill="EEECE1"/>
          </w:tcPr>
          <w:p w14:paraId="0F9A7B2C" w14:textId="77777777" w:rsidR="004453D3" w:rsidRPr="00627A1C" w:rsidRDefault="004453D3" w:rsidP="00652712">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34740626" w14:textId="77777777" w:rsidR="004453D3" w:rsidRPr="00627A1C" w:rsidRDefault="004453D3" w:rsidP="00652712">
            <w:r>
              <w:rPr>
                <w:b/>
                <w:lang w:val="en-US" w:eastAsia="en-US"/>
              </w:rPr>
              <w:fldChar w:fldCharType="begin">
                <w:ffData>
                  <w:name w:val=""/>
                  <w:enabled/>
                  <w:calcOnExit w:val="0"/>
                  <w:textInput>
                    <w:default w:val="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8</w:t>
            </w:r>
            <w:r>
              <w:rPr>
                <w:b/>
                <w:lang w:val="en-US" w:eastAsia="en-US"/>
              </w:rPr>
              <w:fldChar w:fldCharType="end"/>
            </w:r>
          </w:p>
        </w:tc>
        <w:tc>
          <w:tcPr>
            <w:tcW w:w="1440" w:type="dxa"/>
          </w:tcPr>
          <w:p w14:paraId="621CBE5D" w14:textId="77777777" w:rsidR="004453D3" w:rsidRPr="00627A1C" w:rsidRDefault="004453D3" w:rsidP="00652712">
            <w:pPr>
              <w:rPr>
                <w:b/>
                <w:lang w:val="en-US" w:eastAsia="en-US"/>
              </w:rPr>
            </w:pPr>
            <w:r>
              <w:rPr>
                <w:b/>
                <w:lang w:val="en-US" w:eastAsia="en-US"/>
              </w:rPr>
              <w:fldChar w:fldCharType="begin">
                <w:ffData>
                  <w:name w:val=""/>
                  <w:enabled/>
                  <w:calcOnExit w:val="0"/>
                  <w:textInput>
                    <w:default w:val="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w:t>
            </w:r>
            <w:r>
              <w:rPr>
                <w:b/>
                <w:lang w:val="en-US" w:eastAsia="en-US"/>
              </w:rPr>
              <w:fldChar w:fldCharType="end"/>
            </w:r>
          </w:p>
        </w:tc>
        <w:tc>
          <w:tcPr>
            <w:tcW w:w="2853" w:type="dxa"/>
          </w:tcPr>
          <w:p w14:paraId="03BFD878" w14:textId="4E72AC30" w:rsidR="004453D3" w:rsidRPr="005F05DD" w:rsidRDefault="00890107" w:rsidP="00652712">
            <w:pPr>
              <w:rPr>
                <w:lang w:val="fr-FR"/>
              </w:rPr>
            </w:pPr>
            <w:r>
              <w:rPr>
                <w:b/>
                <w:lang w:val="en-US" w:eastAsia="en-US"/>
              </w:rPr>
              <w:fldChar w:fldCharType="begin">
                <w:ffData>
                  <w:name w:val=""/>
                  <w:enabled/>
                  <w:calcOnExit w:val="0"/>
                  <w:textInput>
                    <w:default w:val="Sept (7) organisations de la société civile, Centre universitaire  et ONG (CIDEL, OCA-JUSTE, AFJC, CNJCA, AVED, AWLN et WALT) ont accueilli un total de 19 stagiaires (10 femmes et 9 hommes)) dans le cadre du programme de mentorat pendant 3 mois."/>
                    <w:maxLength w:val="300"/>
                  </w:textInput>
                </w:ffData>
              </w:fldChar>
            </w:r>
            <w:r w:rsidRPr="00890107">
              <w:rPr>
                <w:b/>
                <w:lang w:val="fr-FR" w:eastAsia="en-US"/>
              </w:rPr>
              <w:instrText xml:space="preserve"> FORMTEXT </w:instrText>
            </w:r>
            <w:r>
              <w:rPr>
                <w:b/>
                <w:lang w:val="en-US" w:eastAsia="en-US"/>
              </w:rPr>
            </w:r>
            <w:r>
              <w:rPr>
                <w:b/>
                <w:lang w:val="en-US" w:eastAsia="en-US"/>
              </w:rPr>
              <w:fldChar w:fldCharType="separate"/>
            </w:r>
            <w:r w:rsidRPr="00890107">
              <w:rPr>
                <w:b/>
                <w:noProof/>
                <w:lang w:val="fr-FR" w:eastAsia="en-US"/>
              </w:rPr>
              <w:t>Sept (7) organisations de la société civile, Centre universitaire  et ONG (CIDEL, OCA-JUSTE, AFJC, CNJCA, AVED, AWLN et WALT) ont accueilli un total de 19 stagiaires (10 femmes et 9 hommes)) dans le cadre du programme de mentorat pendant 3 mois.</w:t>
            </w:r>
            <w:r>
              <w:rPr>
                <w:b/>
                <w:lang w:val="en-US" w:eastAsia="en-US"/>
              </w:rPr>
              <w:fldChar w:fldCharType="end"/>
            </w:r>
          </w:p>
        </w:tc>
        <w:tc>
          <w:tcPr>
            <w:tcW w:w="4077" w:type="dxa"/>
          </w:tcPr>
          <w:p w14:paraId="71E02F89" w14:textId="77777777" w:rsidR="004453D3" w:rsidRPr="00627A1C" w:rsidRDefault="004453D3" w:rsidP="00652712">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525378DB" w14:textId="77777777" w:rsidR="003B5973" w:rsidRPr="00397DC4" w:rsidRDefault="003B5973" w:rsidP="00675507">
      <w:pPr>
        <w:pStyle w:val="HTMLPreformatted"/>
        <w:shd w:val="clear" w:color="auto" w:fill="FFFFFF"/>
        <w:rPr>
          <w:rFonts w:ascii="Times New Roman" w:hAnsi="Times New Roman" w:cs="Times New Roman"/>
          <w:color w:val="212121"/>
          <w:sz w:val="22"/>
          <w:szCs w:val="22"/>
          <w:lang w:val="fr-FR"/>
        </w:rPr>
      </w:pPr>
    </w:p>
    <w:p w14:paraId="675050E2" w14:textId="77777777" w:rsidR="003B5973" w:rsidRPr="00397DC4" w:rsidRDefault="003B5973" w:rsidP="00675507">
      <w:pPr>
        <w:pStyle w:val="HTMLPreformatted"/>
        <w:shd w:val="clear" w:color="auto" w:fill="FFFFFF"/>
        <w:rPr>
          <w:rFonts w:ascii="Times New Roman" w:hAnsi="Times New Roman" w:cs="Times New Roman"/>
          <w:color w:val="212121"/>
          <w:sz w:val="22"/>
          <w:szCs w:val="22"/>
          <w:lang w:val="fr-FR"/>
        </w:rPr>
      </w:pPr>
    </w:p>
    <w:p w14:paraId="0F3BDA74" w14:textId="77777777" w:rsidR="003B5973" w:rsidRPr="00397DC4" w:rsidRDefault="003B5973" w:rsidP="00675507">
      <w:pPr>
        <w:pStyle w:val="HTMLPreformatted"/>
        <w:shd w:val="clear" w:color="auto" w:fill="FFFFFF"/>
        <w:rPr>
          <w:rFonts w:ascii="Times New Roman" w:hAnsi="Times New Roman" w:cs="Times New Roman"/>
          <w:color w:val="212121"/>
          <w:sz w:val="22"/>
          <w:szCs w:val="22"/>
          <w:lang w:val="fr-FR"/>
        </w:rPr>
      </w:pPr>
    </w:p>
    <w:p w14:paraId="06383A48" w14:textId="77777777" w:rsidR="003B5973" w:rsidRPr="00397DC4" w:rsidRDefault="003B5973" w:rsidP="00675507">
      <w:pPr>
        <w:pStyle w:val="HTMLPreformatted"/>
        <w:shd w:val="clear" w:color="auto" w:fill="FFFFFF"/>
        <w:rPr>
          <w:rFonts w:ascii="Times New Roman" w:hAnsi="Times New Roman" w:cs="Times New Roman"/>
          <w:color w:val="212121"/>
          <w:sz w:val="22"/>
          <w:szCs w:val="22"/>
          <w:lang w:val="fr-FR"/>
        </w:rPr>
      </w:pPr>
    </w:p>
    <w:p w14:paraId="3901DE15" w14:textId="77777777" w:rsidR="00675507" w:rsidRPr="00397DC4" w:rsidRDefault="00675507" w:rsidP="00675507">
      <w:pPr>
        <w:outlineLvl w:val="0"/>
        <w:rPr>
          <w:sz w:val="22"/>
          <w:szCs w:val="22"/>
          <w:lang w:val="fr-FR" w:eastAsia="en-US"/>
        </w:rPr>
      </w:pPr>
    </w:p>
    <w:p w14:paraId="3F1ED818" w14:textId="77777777" w:rsidR="00675507" w:rsidRPr="00397DC4" w:rsidRDefault="00675507" w:rsidP="0078600B">
      <w:pPr>
        <w:jc w:val="both"/>
        <w:rPr>
          <w:b/>
          <w:lang w:val="en-US" w:eastAsia="en-US"/>
        </w:rPr>
      </w:pPr>
    </w:p>
    <w:sectPr w:rsidR="00675507" w:rsidRPr="00397DC4"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36A0B" w14:textId="77777777" w:rsidR="008308CA" w:rsidRDefault="008308CA" w:rsidP="00E76CA1">
      <w:r>
        <w:separator/>
      </w:r>
    </w:p>
  </w:endnote>
  <w:endnote w:type="continuationSeparator" w:id="0">
    <w:p w14:paraId="66B7FB2A" w14:textId="77777777" w:rsidR="008308CA" w:rsidRDefault="008308C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184E6D10" w:rsidR="003A0F4B" w:rsidRDefault="003A0F4B">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3A0F4B" w:rsidRDefault="003A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3F5B2" w14:textId="77777777" w:rsidR="008308CA" w:rsidRDefault="008308CA" w:rsidP="00E76CA1">
      <w:r>
        <w:separator/>
      </w:r>
    </w:p>
  </w:footnote>
  <w:footnote w:type="continuationSeparator" w:id="0">
    <w:p w14:paraId="6F0DDC95" w14:textId="77777777" w:rsidR="008308CA" w:rsidRDefault="008308CA"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3A0F4B" w:rsidRDefault="003A0F4B">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D62"/>
    <w:multiLevelType w:val="hybridMultilevel"/>
    <w:tmpl w:val="4CFE2872"/>
    <w:lvl w:ilvl="0" w:tplc="2922847E">
      <w:numFmt w:val="bullet"/>
      <w:lvlText w:val="-"/>
      <w:lvlJc w:val="left"/>
      <w:pPr>
        <w:ind w:left="0" w:hanging="360"/>
      </w:pPr>
      <w:rPr>
        <w:rFonts w:ascii="Arial Narrow" w:eastAsia="Times New Roman" w:hAnsi="Arial Narrow"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FC8238E"/>
    <w:multiLevelType w:val="hybridMultilevel"/>
    <w:tmpl w:val="B8D075B6"/>
    <w:lvl w:ilvl="0" w:tplc="5E0201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25003"/>
    <w:multiLevelType w:val="hybridMultilevel"/>
    <w:tmpl w:val="B5DC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84BFD"/>
    <w:multiLevelType w:val="hybridMultilevel"/>
    <w:tmpl w:val="D77EB574"/>
    <w:lvl w:ilvl="0" w:tplc="2922847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D7BC4"/>
    <w:multiLevelType w:val="hybridMultilevel"/>
    <w:tmpl w:val="D9E82E48"/>
    <w:lvl w:ilvl="0" w:tplc="2922847E">
      <w:numFmt w:val="bullet"/>
      <w:lvlText w:val="-"/>
      <w:lvlJc w:val="left"/>
      <w:pPr>
        <w:ind w:left="-90" w:hanging="360"/>
      </w:pPr>
      <w:rPr>
        <w:rFonts w:ascii="Arial Narrow" w:eastAsia="Times New Roman" w:hAnsi="Arial Narrow" w:cs="Times New Roman"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6" w15:restartNumberingAfterBreak="0">
    <w:nsid w:val="37C9484D"/>
    <w:multiLevelType w:val="hybridMultilevel"/>
    <w:tmpl w:val="B97A0C34"/>
    <w:lvl w:ilvl="0" w:tplc="079C2B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677D44"/>
    <w:multiLevelType w:val="hybridMultilevel"/>
    <w:tmpl w:val="E22EACB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E274E"/>
    <w:multiLevelType w:val="hybridMultilevel"/>
    <w:tmpl w:val="48ECFD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2D4089"/>
    <w:multiLevelType w:val="hybridMultilevel"/>
    <w:tmpl w:val="C85CE972"/>
    <w:lvl w:ilvl="0" w:tplc="6E1832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1B742A"/>
    <w:multiLevelType w:val="hybridMultilevel"/>
    <w:tmpl w:val="6826DD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506C7674"/>
    <w:multiLevelType w:val="hybridMultilevel"/>
    <w:tmpl w:val="24D09A36"/>
    <w:lvl w:ilvl="0" w:tplc="2922847E">
      <w:numFmt w:val="bullet"/>
      <w:lvlText w:val="-"/>
      <w:lvlJc w:val="left"/>
      <w:pPr>
        <w:ind w:left="0" w:hanging="360"/>
      </w:pPr>
      <w:rPr>
        <w:rFonts w:ascii="Arial Narrow" w:eastAsia="Times New Roman" w:hAnsi="Arial Narrow"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63C2652A"/>
    <w:multiLevelType w:val="hybridMultilevel"/>
    <w:tmpl w:val="73529EF0"/>
    <w:lvl w:ilvl="0" w:tplc="2922847E">
      <w:numFmt w:val="bullet"/>
      <w:lvlText w:val="-"/>
      <w:lvlJc w:val="left"/>
      <w:pPr>
        <w:ind w:left="0" w:hanging="360"/>
      </w:pPr>
      <w:rPr>
        <w:rFonts w:ascii="Arial Narrow" w:eastAsia="Times New Roman" w:hAnsi="Arial Narrow"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76321F87"/>
    <w:multiLevelType w:val="hybridMultilevel"/>
    <w:tmpl w:val="668EB4F8"/>
    <w:lvl w:ilvl="0" w:tplc="04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7B985B31"/>
    <w:multiLevelType w:val="hybridMultilevel"/>
    <w:tmpl w:val="A02661AC"/>
    <w:lvl w:ilvl="0" w:tplc="38CE921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3"/>
  </w:num>
  <w:num w:numId="4">
    <w:abstractNumId w:val="5"/>
  </w:num>
  <w:num w:numId="5">
    <w:abstractNumId w:val="0"/>
  </w:num>
  <w:num w:numId="6">
    <w:abstractNumId w:val="12"/>
  </w:num>
  <w:num w:numId="7">
    <w:abstractNumId w:val="11"/>
  </w:num>
  <w:num w:numId="8">
    <w:abstractNumId w:val="4"/>
  </w:num>
  <w:num w:numId="9">
    <w:abstractNumId w:val="1"/>
  </w:num>
  <w:num w:numId="10">
    <w:abstractNumId w:val="9"/>
  </w:num>
  <w:num w:numId="11">
    <w:abstractNumId w:val="6"/>
  </w:num>
  <w:num w:numId="12">
    <w:abstractNumId w:val="2"/>
  </w:num>
  <w:num w:numId="13">
    <w:abstractNumId w:val="16"/>
  </w:num>
  <w:num w:numId="14">
    <w:abstractNumId w:val="8"/>
  </w:num>
  <w:num w:numId="15">
    <w:abstractNumId w:val="10"/>
  </w:num>
  <w:num w:numId="16">
    <w:abstractNumId w:val="14"/>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07706"/>
    <w:rsid w:val="00007F39"/>
    <w:rsid w:val="00010EB0"/>
    <w:rsid w:val="0001109A"/>
    <w:rsid w:val="00013D36"/>
    <w:rsid w:val="00013D69"/>
    <w:rsid w:val="00013E6F"/>
    <w:rsid w:val="000146AE"/>
    <w:rsid w:val="00014B13"/>
    <w:rsid w:val="000212F2"/>
    <w:rsid w:val="00025EFA"/>
    <w:rsid w:val="00031640"/>
    <w:rsid w:val="0003349D"/>
    <w:rsid w:val="00034425"/>
    <w:rsid w:val="0003671C"/>
    <w:rsid w:val="00043627"/>
    <w:rsid w:val="00045685"/>
    <w:rsid w:val="00045C24"/>
    <w:rsid w:val="00050759"/>
    <w:rsid w:val="00051F71"/>
    <w:rsid w:val="0005216F"/>
    <w:rsid w:val="00052745"/>
    <w:rsid w:val="00052DE5"/>
    <w:rsid w:val="0005444F"/>
    <w:rsid w:val="000554F8"/>
    <w:rsid w:val="00060217"/>
    <w:rsid w:val="0006258D"/>
    <w:rsid w:val="00062BFF"/>
    <w:rsid w:val="00063017"/>
    <w:rsid w:val="00072049"/>
    <w:rsid w:val="00072D68"/>
    <w:rsid w:val="000731D0"/>
    <w:rsid w:val="00075D98"/>
    <w:rsid w:val="00080AA4"/>
    <w:rsid w:val="0008134A"/>
    <w:rsid w:val="0008233D"/>
    <w:rsid w:val="00082738"/>
    <w:rsid w:val="00084F64"/>
    <w:rsid w:val="00091CFD"/>
    <w:rsid w:val="00092442"/>
    <w:rsid w:val="00093A5A"/>
    <w:rsid w:val="000A45F4"/>
    <w:rsid w:val="000A4660"/>
    <w:rsid w:val="000A51DA"/>
    <w:rsid w:val="000A5D58"/>
    <w:rsid w:val="000A6719"/>
    <w:rsid w:val="000B0719"/>
    <w:rsid w:val="000B298F"/>
    <w:rsid w:val="000B4BE7"/>
    <w:rsid w:val="000B4E5C"/>
    <w:rsid w:val="000B7954"/>
    <w:rsid w:val="000C2322"/>
    <w:rsid w:val="000C63E7"/>
    <w:rsid w:val="000C7EA0"/>
    <w:rsid w:val="000D067E"/>
    <w:rsid w:val="000D4F4B"/>
    <w:rsid w:val="000D6994"/>
    <w:rsid w:val="000E05AE"/>
    <w:rsid w:val="000E4ED9"/>
    <w:rsid w:val="000E596E"/>
    <w:rsid w:val="000E61E8"/>
    <w:rsid w:val="000E6A96"/>
    <w:rsid w:val="000F0156"/>
    <w:rsid w:val="000F05A2"/>
    <w:rsid w:val="000F0DF1"/>
    <w:rsid w:val="000F13B1"/>
    <w:rsid w:val="000F1ED6"/>
    <w:rsid w:val="000F43A8"/>
    <w:rsid w:val="000F4AEE"/>
    <w:rsid w:val="0010163A"/>
    <w:rsid w:val="00101C16"/>
    <w:rsid w:val="00102C0E"/>
    <w:rsid w:val="001034D6"/>
    <w:rsid w:val="001054AB"/>
    <w:rsid w:val="0010723E"/>
    <w:rsid w:val="00110591"/>
    <w:rsid w:val="00112741"/>
    <w:rsid w:val="0011305C"/>
    <w:rsid w:val="00113C06"/>
    <w:rsid w:val="00113D2B"/>
    <w:rsid w:val="00113EC4"/>
    <w:rsid w:val="0011454A"/>
    <w:rsid w:val="001156CA"/>
    <w:rsid w:val="00116449"/>
    <w:rsid w:val="0011666C"/>
    <w:rsid w:val="0011752B"/>
    <w:rsid w:val="0011792E"/>
    <w:rsid w:val="001205AD"/>
    <w:rsid w:val="00120774"/>
    <w:rsid w:val="00121B2D"/>
    <w:rsid w:val="00123418"/>
    <w:rsid w:val="001307FA"/>
    <w:rsid w:val="00130CE5"/>
    <w:rsid w:val="00131824"/>
    <w:rsid w:val="00132692"/>
    <w:rsid w:val="00136B32"/>
    <w:rsid w:val="001434D8"/>
    <w:rsid w:val="001444EE"/>
    <w:rsid w:val="00145766"/>
    <w:rsid w:val="001458E9"/>
    <w:rsid w:val="00146F0C"/>
    <w:rsid w:val="00146FC2"/>
    <w:rsid w:val="00150658"/>
    <w:rsid w:val="00152D10"/>
    <w:rsid w:val="00153CD9"/>
    <w:rsid w:val="00156AFA"/>
    <w:rsid w:val="00156C4C"/>
    <w:rsid w:val="00157BF2"/>
    <w:rsid w:val="001607B2"/>
    <w:rsid w:val="0016088D"/>
    <w:rsid w:val="00161D02"/>
    <w:rsid w:val="0017106A"/>
    <w:rsid w:val="0017279C"/>
    <w:rsid w:val="001738EF"/>
    <w:rsid w:val="001745E8"/>
    <w:rsid w:val="00175141"/>
    <w:rsid w:val="0017528B"/>
    <w:rsid w:val="001773B6"/>
    <w:rsid w:val="0018095F"/>
    <w:rsid w:val="0018313E"/>
    <w:rsid w:val="0018446E"/>
    <w:rsid w:val="001849EE"/>
    <w:rsid w:val="00185425"/>
    <w:rsid w:val="00186529"/>
    <w:rsid w:val="001923A3"/>
    <w:rsid w:val="00192F1D"/>
    <w:rsid w:val="001930D8"/>
    <w:rsid w:val="00193943"/>
    <w:rsid w:val="001948EA"/>
    <w:rsid w:val="00194D4C"/>
    <w:rsid w:val="0019592C"/>
    <w:rsid w:val="00196AA8"/>
    <w:rsid w:val="00197A78"/>
    <w:rsid w:val="001A1E86"/>
    <w:rsid w:val="001A3017"/>
    <w:rsid w:val="001A3157"/>
    <w:rsid w:val="001A374F"/>
    <w:rsid w:val="001A4786"/>
    <w:rsid w:val="001B1EAF"/>
    <w:rsid w:val="001B2A7C"/>
    <w:rsid w:val="001B458D"/>
    <w:rsid w:val="001B4E8C"/>
    <w:rsid w:val="001B4FC7"/>
    <w:rsid w:val="001B5D16"/>
    <w:rsid w:val="001B5D61"/>
    <w:rsid w:val="001B6DFD"/>
    <w:rsid w:val="001C0055"/>
    <w:rsid w:val="001C3857"/>
    <w:rsid w:val="001C4484"/>
    <w:rsid w:val="001C46E9"/>
    <w:rsid w:val="001C5691"/>
    <w:rsid w:val="001C56B8"/>
    <w:rsid w:val="001C5B82"/>
    <w:rsid w:val="001C63A4"/>
    <w:rsid w:val="001D1C14"/>
    <w:rsid w:val="001D3B74"/>
    <w:rsid w:val="001D575F"/>
    <w:rsid w:val="001D6683"/>
    <w:rsid w:val="001D67F9"/>
    <w:rsid w:val="001D72D8"/>
    <w:rsid w:val="001E1B25"/>
    <w:rsid w:val="001E2988"/>
    <w:rsid w:val="001E54C5"/>
    <w:rsid w:val="001E660A"/>
    <w:rsid w:val="001E7F13"/>
    <w:rsid w:val="001F308A"/>
    <w:rsid w:val="001F35AD"/>
    <w:rsid w:val="001F3FE8"/>
    <w:rsid w:val="0020117E"/>
    <w:rsid w:val="0020130A"/>
    <w:rsid w:val="00203FBA"/>
    <w:rsid w:val="00205EB7"/>
    <w:rsid w:val="00206FEF"/>
    <w:rsid w:val="00207124"/>
    <w:rsid w:val="0020791D"/>
    <w:rsid w:val="002129DA"/>
    <w:rsid w:val="0021550A"/>
    <w:rsid w:val="00215F41"/>
    <w:rsid w:val="00216DE4"/>
    <w:rsid w:val="00216E9A"/>
    <w:rsid w:val="00217A2E"/>
    <w:rsid w:val="00217EB6"/>
    <w:rsid w:val="00222FC7"/>
    <w:rsid w:val="00223BD5"/>
    <w:rsid w:val="002247C2"/>
    <w:rsid w:val="002268ED"/>
    <w:rsid w:val="00230767"/>
    <w:rsid w:val="002322E6"/>
    <w:rsid w:val="00233827"/>
    <w:rsid w:val="00234A5E"/>
    <w:rsid w:val="00236072"/>
    <w:rsid w:val="0023672E"/>
    <w:rsid w:val="00236AB3"/>
    <w:rsid w:val="00241D7F"/>
    <w:rsid w:val="002436F0"/>
    <w:rsid w:val="0024398D"/>
    <w:rsid w:val="00245E73"/>
    <w:rsid w:val="00246135"/>
    <w:rsid w:val="00247F4E"/>
    <w:rsid w:val="00251E92"/>
    <w:rsid w:val="0025220B"/>
    <w:rsid w:val="00252B39"/>
    <w:rsid w:val="00254AC2"/>
    <w:rsid w:val="0025525B"/>
    <w:rsid w:val="002554A1"/>
    <w:rsid w:val="00256068"/>
    <w:rsid w:val="00263B63"/>
    <w:rsid w:val="00266E16"/>
    <w:rsid w:val="00267630"/>
    <w:rsid w:val="0027242A"/>
    <w:rsid w:val="00272A58"/>
    <w:rsid w:val="00273781"/>
    <w:rsid w:val="00273AD0"/>
    <w:rsid w:val="00280FEA"/>
    <w:rsid w:val="002822AF"/>
    <w:rsid w:val="00282BD9"/>
    <w:rsid w:val="00286F66"/>
    <w:rsid w:val="00287878"/>
    <w:rsid w:val="002940E8"/>
    <w:rsid w:val="0029696B"/>
    <w:rsid w:val="00296C15"/>
    <w:rsid w:val="00296ED3"/>
    <w:rsid w:val="002A1407"/>
    <w:rsid w:val="002A1877"/>
    <w:rsid w:val="002A1D91"/>
    <w:rsid w:val="002A21AC"/>
    <w:rsid w:val="002A3E0E"/>
    <w:rsid w:val="002A660E"/>
    <w:rsid w:val="002B0F98"/>
    <w:rsid w:val="002B3207"/>
    <w:rsid w:val="002B346A"/>
    <w:rsid w:val="002B351E"/>
    <w:rsid w:val="002B4426"/>
    <w:rsid w:val="002B4BD5"/>
    <w:rsid w:val="002B5F4F"/>
    <w:rsid w:val="002B740B"/>
    <w:rsid w:val="002C187A"/>
    <w:rsid w:val="002C20A8"/>
    <w:rsid w:val="002C5DD0"/>
    <w:rsid w:val="002C656B"/>
    <w:rsid w:val="002C7051"/>
    <w:rsid w:val="002D1509"/>
    <w:rsid w:val="002D2EBD"/>
    <w:rsid w:val="002D2FBB"/>
    <w:rsid w:val="002D3ED8"/>
    <w:rsid w:val="002D4247"/>
    <w:rsid w:val="002D5434"/>
    <w:rsid w:val="002D68D7"/>
    <w:rsid w:val="002D6DA0"/>
    <w:rsid w:val="002D7BFB"/>
    <w:rsid w:val="002E10E6"/>
    <w:rsid w:val="002E1CED"/>
    <w:rsid w:val="002E3AA9"/>
    <w:rsid w:val="002E4023"/>
    <w:rsid w:val="002E5250"/>
    <w:rsid w:val="002E61AA"/>
    <w:rsid w:val="002E6F58"/>
    <w:rsid w:val="002E745D"/>
    <w:rsid w:val="002F10F6"/>
    <w:rsid w:val="002F15D9"/>
    <w:rsid w:val="002F26EC"/>
    <w:rsid w:val="002F3185"/>
    <w:rsid w:val="002F42EA"/>
    <w:rsid w:val="002F7A84"/>
    <w:rsid w:val="00302CF3"/>
    <w:rsid w:val="003040D8"/>
    <w:rsid w:val="0030455E"/>
    <w:rsid w:val="00305626"/>
    <w:rsid w:val="003107C9"/>
    <w:rsid w:val="00310DB9"/>
    <w:rsid w:val="0031142D"/>
    <w:rsid w:val="00311645"/>
    <w:rsid w:val="00312060"/>
    <w:rsid w:val="0031267B"/>
    <w:rsid w:val="00316D58"/>
    <w:rsid w:val="00320B9A"/>
    <w:rsid w:val="00320FC0"/>
    <w:rsid w:val="003212BB"/>
    <w:rsid w:val="00321760"/>
    <w:rsid w:val="00321C92"/>
    <w:rsid w:val="0032326B"/>
    <w:rsid w:val="003235DF"/>
    <w:rsid w:val="00323ABC"/>
    <w:rsid w:val="00324A7C"/>
    <w:rsid w:val="00324FE5"/>
    <w:rsid w:val="00326922"/>
    <w:rsid w:val="00331161"/>
    <w:rsid w:val="0033176B"/>
    <w:rsid w:val="00332958"/>
    <w:rsid w:val="00333EC9"/>
    <w:rsid w:val="00334D3C"/>
    <w:rsid w:val="0033515C"/>
    <w:rsid w:val="00336BF8"/>
    <w:rsid w:val="003408FB"/>
    <w:rsid w:val="00342356"/>
    <w:rsid w:val="00342B1F"/>
    <w:rsid w:val="00343425"/>
    <w:rsid w:val="0034386B"/>
    <w:rsid w:val="00344827"/>
    <w:rsid w:val="0034645D"/>
    <w:rsid w:val="00346D73"/>
    <w:rsid w:val="003473C6"/>
    <w:rsid w:val="0035080F"/>
    <w:rsid w:val="00353F74"/>
    <w:rsid w:val="00354772"/>
    <w:rsid w:val="00355C69"/>
    <w:rsid w:val="0035676B"/>
    <w:rsid w:val="0036386A"/>
    <w:rsid w:val="00366549"/>
    <w:rsid w:val="00372156"/>
    <w:rsid w:val="003722AE"/>
    <w:rsid w:val="00375418"/>
    <w:rsid w:val="0037561F"/>
    <w:rsid w:val="0037563A"/>
    <w:rsid w:val="00376C67"/>
    <w:rsid w:val="00380849"/>
    <w:rsid w:val="003817C0"/>
    <w:rsid w:val="003818DB"/>
    <w:rsid w:val="003834CD"/>
    <w:rsid w:val="00383908"/>
    <w:rsid w:val="00386EE4"/>
    <w:rsid w:val="00387A42"/>
    <w:rsid w:val="00391614"/>
    <w:rsid w:val="0039200E"/>
    <w:rsid w:val="003966E6"/>
    <w:rsid w:val="003968D7"/>
    <w:rsid w:val="00397699"/>
    <w:rsid w:val="00397DC4"/>
    <w:rsid w:val="003A0F4B"/>
    <w:rsid w:val="003A613D"/>
    <w:rsid w:val="003A6341"/>
    <w:rsid w:val="003A74C6"/>
    <w:rsid w:val="003B095D"/>
    <w:rsid w:val="003B3A5F"/>
    <w:rsid w:val="003B4F6E"/>
    <w:rsid w:val="003B5338"/>
    <w:rsid w:val="003B5973"/>
    <w:rsid w:val="003C5283"/>
    <w:rsid w:val="003C5CC6"/>
    <w:rsid w:val="003D12C7"/>
    <w:rsid w:val="003D228B"/>
    <w:rsid w:val="003D3327"/>
    <w:rsid w:val="003D3AAF"/>
    <w:rsid w:val="003D4C77"/>
    <w:rsid w:val="003D4CD7"/>
    <w:rsid w:val="003D4D7C"/>
    <w:rsid w:val="003E1BBB"/>
    <w:rsid w:val="003F08B1"/>
    <w:rsid w:val="003F21BE"/>
    <w:rsid w:val="003F36FB"/>
    <w:rsid w:val="003F5E7F"/>
    <w:rsid w:val="003F660A"/>
    <w:rsid w:val="003F6AE5"/>
    <w:rsid w:val="00400AED"/>
    <w:rsid w:val="00400BCD"/>
    <w:rsid w:val="004017BD"/>
    <w:rsid w:val="00402083"/>
    <w:rsid w:val="004023AC"/>
    <w:rsid w:val="00402514"/>
    <w:rsid w:val="00402571"/>
    <w:rsid w:val="0040513F"/>
    <w:rsid w:val="00405DE7"/>
    <w:rsid w:val="00411506"/>
    <w:rsid w:val="0041169E"/>
    <w:rsid w:val="00411A5F"/>
    <w:rsid w:val="00413EAF"/>
    <w:rsid w:val="00414097"/>
    <w:rsid w:val="004145B9"/>
    <w:rsid w:val="004166DC"/>
    <w:rsid w:val="0041750E"/>
    <w:rsid w:val="004176BF"/>
    <w:rsid w:val="00417E4D"/>
    <w:rsid w:val="004213AF"/>
    <w:rsid w:val="00423849"/>
    <w:rsid w:val="004251A9"/>
    <w:rsid w:val="00425AF8"/>
    <w:rsid w:val="004261F7"/>
    <w:rsid w:val="00437E1D"/>
    <w:rsid w:val="00437FC1"/>
    <w:rsid w:val="00437FF5"/>
    <w:rsid w:val="00442E4E"/>
    <w:rsid w:val="004453D3"/>
    <w:rsid w:val="004463F3"/>
    <w:rsid w:val="00447E2A"/>
    <w:rsid w:val="00450D20"/>
    <w:rsid w:val="00452087"/>
    <w:rsid w:val="00453C9D"/>
    <w:rsid w:val="00455168"/>
    <w:rsid w:val="0046101E"/>
    <w:rsid w:val="00461944"/>
    <w:rsid w:val="00464188"/>
    <w:rsid w:val="00470185"/>
    <w:rsid w:val="00470EC3"/>
    <w:rsid w:val="00472C7D"/>
    <w:rsid w:val="004760B3"/>
    <w:rsid w:val="00476758"/>
    <w:rsid w:val="00477CF8"/>
    <w:rsid w:val="00480A02"/>
    <w:rsid w:val="0048168F"/>
    <w:rsid w:val="00483E51"/>
    <w:rsid w:val="00484092"/>
    <w:rsid w:val="00484169"/>
    <w:rsid w:val="00485569"/>
    <w:rsid w:val="004875D0"/>
    <w:rsid w:val="00495AC5"/>
    <w:rsid w:val="004965A3"/>
    <w:rsid w:val="004A210E"/>
    <w:rsid w:val="004A377F"/>
    <w:rsid w:val="004A49E6"/>
    <w:rsid w:val="004A5AFE"/>
    <w:rsid w:val="004A718B"/>
    <w:rsid w:val="004A7AB9"/>
    <w:rsid w:val="004B11A1"/>
    <w:rsid w:val="004B1E1E"/>
    <w:rsid w:val="004B418E"/>
    <w:rsid w:val="004B5601"/>
    <w:rsid w:val="004B5B20"/>
    <w:rsid w:val="004C0DE2"/>
    <w:rsid w:val="004C3A8D"/>
    <w:rsid w:val="004C3DC3"/>
    <w:rsid w:val="004C4272"/>
    <w:rsid w:val="004C4F3B"/>
    <w:rsid w:val="004D141E"/>
    <w:rsid w:val="004D47CE"/>
    <w:rsid w:val="004D53AB"/>
    <w:rsid w:val="004E299C"/>
    <w:rsid w:val="004E33A8"/>
    <w:rsid w:val="004E3B3E"/>
    <w:rsid w:val="004E3BD7"/>
    <w:rsid w:val="004E6614"/>
    <w:rsid w:val="004E6873"/>
    <w:rsid w:val="004F016F"/>
    <w:rsid w:val="004F05F1"/>
    <w:rsid w:val="004F7D22"/>
    <w:rsid w:val="00500587"/>
    <w:rsid w:val="0050541C"/>
    <w:rsid w:val="00505758"/>
    <w:rsid w:val="00506162"/>
    <w:rsid w:val="005101FB"/>
    <w:rsid w:val="0051048D"/>
    <w:rsid w:val="00512503"/>
    <w:rsid w:val="005129DA"/>
    <w:rsid w:val="00513612"/>
    <w:rsid w:val="00513D8E"/>
    <w:rsid w:val="00515EEF"/>
    <w:rsid w:val="0051625D"/>
    <w:rsid w:val="00516827"/>
    <w:rsid w:val="005174D6"/>
    <w:rsid w:val="0051786C"/>
    <w:rsid w:val="005208FF"/>
    <w:rsid w:val="00521468"/>
    <w:rsid w:val="005216B2"/>
    <w:rsid w:val="00522F97"/>
    <w:rsid w:val="005252E8"/>
    <w:rsid w:val="00525FEC"/>
    <w:rsid w:val="0052649C"/>
    <w:rsid w:val="00526655"/>
    <w:rsid w:val="00526735"/>
    <w:rsid w:val="00526B32"/>
    <w:rsid w:val="00526D14"/>
    <w:rsid w:val="0053126F"/>
    <w:rsid w:val="00532C3A"/>
    <w:rsid w:val="00534DD7"/>
    <w:rsid w:val="00534F09"/>
    <w:rsid w:val="00535054"/>
    <w:rsid w:val="005357D9"/>
    <w:rsid w:val="00536175"/>
    <w:rsid w:val="00541F2E"/>
    <w:rsid w:val="0054416C"/>
    <w:rsid w:val="00544390"/>
    <w:rsid w:val="00544781"/>
    <w:rsid w:val="00544B17"/>
    <w:rsid w:val="00544DB0"/>
    <w:rsid w:val="005460E0"/>
    <w:rsid w:val="005470AF"/>
    <w:rsid w:val="005472AA"/>
    <w:rsid w:val="00547F47"/>
    <w:rsid w:val="00550982"/>
    <w:rsid w:val="0055185F"/>
    <w:rsid w:val="00552256"/>
    <w:rsid w:val="00553A7C"/>
    <w:rsid w:val="00553D53"/>
    <w:rsid w:val="005573C9"/>
    <w:rsid w:val="0056086D"/>
    <w:rsid w:val="00561C6B"/>
    <w:rsid w:val="005631F9"/>
    <w:rsid w:val="0057086A"/>
    <w:rsid w:val="005718ED"/>
    <w:rsid w:val="0058153F"/>
    <w:rsid w:val="0058301B"/>
    <w:rsid w:val="00587348"/>
    <w:rsid w:val="005877C7"/>
    <w:rsid w:val="00590937"/>
    <w:rsid w:val="0059166A"/>
    <w:rsid w:val="00592733"/>
    <w:rsid w:val="00593B59"/>
    <w:rsid w:val="00594E23"/>
    <w:rsid w:val="00595DBA"/>
    <w:rsid w:val="00596DB8"/>
    <w:rsid w:val="005A055E"/>
    <w:rsid w:val="005A0751"/>
    <w:rsid w:val="005A2661"/>
    <w:rsid w:val="005A26F8"/>
    <w:rsid w:val="005A2B35"/>
    <w:rsid w:val="005A56E0"/>
    <w:rsid w:val="005A781F"/>
    <w:rsid w:val="005B4EA4"/>
    <w:rsid w:val="005C03B5"/>
    <w:rsid w:val="005C187A"/>
    <w:rsid w:val="005C1FC7"/>
    <w:rsid w:val="005C4963"/>
    <w:rsid w:val="005C4BBA"/>
    <w:rsid w:val="005C68B4"/>
    <w:rsid w:val="005D087C"/>
    <w:rsid w:val="005D15A3"/>
    <w:rsid w:val="005D15D5"/>
    <w:rsid w:val="005D2343"/>
    <w:rsid w:val="005D3572"/>
    <w:rsid w:val="005D545C"/>
    <w:rsid w:val="005D5A4A"/>
    <w:rsid w:val="005D6073"/>
    <w:rsid w:val="005D653E"/>
    <w:rsid w:val="005D6F0D"/>
    <w:rsid w:val="005D6F4E"/>
    <w:rsid w:val="005E2CE5"/>
    <w:rsid w:val="005E3B28"/>
    <w:rsid w:val="005E629E"/>
    <w:rsid w:val="005E6E48"/>
    <w:rsid w:val="005F0CC2"/>
    <w:rsid w:val="005F147D"/>
    <w:rsid w:val="005F2CCD"/>
    <w:rsid w:val="005F2E95"/>
    <w:rsid w:val="005F3560"/>
    <w:rsid w:val="005F439F"/>
    <w:rsid w:val="005F5613"/>
    <w:rsid w:val="005F58E1"/>
    <w:rsid w:val="005F77DA"/>
    <w:rsid w:val="00600B5F"/>
    <w:rsid w:val="00600E10"/>
    <w:rsid w:val="006017A2"/>
    <w:rsid w:val="00601CD0"/>
    <w:rsid w:val="00603327"/>
    <w:rsid w:val="00605275"/>
    <w:rsid w:val="00606440"/>
    <w:rsid w:val="006073A2"/>
    <w:rsid w:val="006073AB"/>
    <w:rsid w:val="0060796B"/>
    <w:rsid w:val="006100F5"/>
    <w:rsid w:val="00614234"/>
    <w:rsid w:val="0061467E"/>
    <w:rsid w:val="00615C30"/>
    <w:rsid w:val="006237B1"/>
    <w:rsid w:val="00624881"/>
    <w:rsid w:val="00624B2F"/>
    <w:rsid w:val="00624F31"/>
    <w:rsid w:val="006257B2"/>
    <w:rsid w:val="0062684E"/>
    <w:rsid w:val="00626B3F"/>
    <w:rsid w:val="00627A1C"/>
    <w:rsid w:val="00630598"/>
    <w:rsid w:val="00632971"/>
    <w:rsid w:val="00635112"/>
    <w:rsid w:val="0064070F"/>
    <w:rsid w:val="00643243"/>
    <w:rsid w:val="00643A9E"/>
    <w:rsid w:val="00644E08"/>
    <w:rsid w:val="00646FF7"/>
    <w:rsid w:val="006500AC"/>
    <w:rsid w:val="00651323"/>
    <w:rsid w:val="00652652"/>
    <w:rsid w:val="00652712"/>
    <w:rsid w:val="00656A65"/>
    <w:rsid w:val="006578BB"/>
    <w:rsid w:val="00657A0F"/>
    <w:rsid w:val="0066040B"/>
    <w:rsid w:val="006645BE"/>
    <w:rsid w:val="006648F5"/>
    <w:rsid w:val="00664EA0"/>
    <w:rsid w:val="00665E8C"/>
    <w:rsid w:val="0067044E"/>
    <w:rsid w:val="00670D17"/>
    <w:rsid w:val="00671040"/>
    <w:rsid w:val="00672CCE"/>
    <w:rsid w:val="0067321D"/>
    <w:rsid w:val="006734B3"/>
    <w:rsid w:val="0067356E"/>
    <w:rsid w:val="00673D6E"/>
    <w:rsid w:val="006748DC"/>
    <w:rsid w:val="00675507"/>
    <w:rsid w:val="00677A29"/>
    <w:rsid w:val="006803DB"/>
    <w:rsid w:val="00680BAF"/>
    <w:rsid w:val="006811AD"/>
    <w:rsid w:val="006823B6"/>
    <w:rsid w:val="0068273D"/>
    <w:rsid w:val="00684E55"/>
    <w:rsid w:val="006861E2"/>
    <w:rsid w:val="00687FE1"/>
    <w:rsid w:val="006907EE"/>
    <w:rsid w:val="00691C2F"/>
    <w:rsid w:val="0069299D"/>
    <w:rsid w:val="006947B7"/>
    <w:rsid w:val="006969E7"/>
    <w:rsid w:val="00696F5A"/>
    <w:rsid w:val="006A07CA"/>
    <w:rsid w:val="006A1227"/>
    <w:rsid w:val="006A207B"/>
    <w:rsid w:val="006A2E42"/>
    <w:rsid w:val="006A5032"/>
    <w:rsid w:val="006A5323"/>
    <w:rsid w:val="006A587C"/>
    <w:rsid w:val="006A5B0E"/>
    <w:rsid w:val="006A7170"/>
    <w:rsid w:val="006B130D"/>
    <w:rsid w:val="006B1462"/>
    <w:rsid w:val="006B1835"/>
    <w:rsid w:val="006B4906"/>
    <w:rsid w:val="006B4DED"/>
    <w:rsid w:val="006B5049"/>
    <w:rsid w:val="006C1819"/>
    <w:rsid w:val="006C29FB"/>
    <w:rsid w:val="006D0366"/>
    <w:rsid w:val="006D166A"/>
    <w:rsid w:val="006D17B8"/>
    <w:rsid w:val="006D3593"/>
    <w:rsid w:val="006D3F0B"/>
    <w:rsid w:val="006D53E5"/>
    <w:rsid w:val="006D5799"/>
    <w:rsid w:val="006D60AB"/>
    <w:rsid w:val="006D6B92"/>
    <w:rsid w:val="006E0893"/>
    <w:rsid w:val="006E10BF"/>
    <w:rsid w:val="006E2489"/>
    <w:rsid w:val="006E4DA8"/>
    <w:rsid w:val="006E7CF8"/>
    <w:rsid w:val="006F0257"/>
    <w:rsid w:val="006F04DB"/>
    <w:rsid w:val="006F0654"/>
    <w:rsid w:val="006F0B62"/>
    <w:rsid w:val="006F0F2D"/>
    <w:rsid w:val="006F1516"/>
    <w:rsid w:val="006F22F9"/>
    <w:rsid w:val="006F4542"/>
    <w:rsid w:val="006F4A07"/>
    <w:rsid w:val="006F56AF"/>
    <w:rsid w:val="006F6129"/>
    <w:rsid w:val="006F690E"/>
    <w:rsid w:val="006F72B8"/>
    <w:rsid w:val="006F74C9"/>
    <w:rsid w:val="007006F1"/>
    <w:rsid w:val="00703277"/>
    <w:rsid w:val="00704A1A"/>
    <w:rsid w:val="0070528B"/>
    <w:rsid w:val="007065B1"/>
    <w:rsid w:val="007073F6"/>
    <w:rsid w:val="00710354"/>
    <w:rsid w:val="0071094F"/>
    <w:rsid w:val="007118F5"/>
    <w:rsid w:val="0071286E"/>
    <w:rsid w:val="007133CF"/>
    <w:rsid w:val="00714412"/>
    <w:rsid w:val="0071506D"/>
    <w:rsid w:val="00715EC6"/>
    <w:rsid w:val="00720431"/>
    <w:rsid w:val="0073012C"/>
    <w:rsid w:val="007308CD"/>
    <w:rsid w:val="007315FA"/>
    <w:rsid w:val="007317AD"/>
    <w:rsid w:val="00734278"/>
    <w:rsid w:val="00736BE2"/>
    <w:rsid w:val="00740B1E"/>
    <w:rsid w:val="0074108E"/>
    <w:rsid w:val="00741135"/>
    <w:rsid w:val="00742F27"/>
    <w:rsid w:val="00742FDD"/>
    <w:rsid w:val="007435E3"/>
    <w:rsid w:val="00744AB6"/>
    <w:rsid w:val="007451EC"/>
    <w:rsid w:val="00745803"/>
    <w:rsid w:val="00751279"/>
    <w:rsid w:val="00751324"/>
    <w:rsid w:val="00751DAF"/>
    <w:rsid w:val="00753159"/>
    <w:rsid w:val="007566AF"/>
    <w:rsid w:val="007569BB"/>
    <w:rsid w:val="00761458"/>
    <w:rsid w:val="00761508"/>
    <w:rsid w:val="007626C9"/>
    <w:rsid w:val="00764773"/>
    <w:rsid w:val="00764B9C"/>
    <w:rsid w:val="0076624E"/>
    <w:rsid w:val="007712FB"/>
    <w:rsid w:val="007717E2"/>
    <w:rsid w:val="007740D4"/>
    <w:rsid w:val="00774318"/>
    <w:rsid w:val="007756B0"/>
    <w:rsid w:val="007764D8"/>
    <w:rsid w:val="00776FDE"/>
    <w:rsid w:val="00780307"/>
    <w:rsid w:val="00782841"/>
    <w:rsid w:val="00782959"/>
    <w:rsid w:val="00782E30"/>
    <w:rsid w:val="00785E5E"/>
    <w:rsid w:val="0078600B"/>
    <w:rsid w:val="00790676"/>
    <w:rsid w:val="00791410"/>
    <w:rsid w:val="007937AE"/>
    <w:rsid w:val="00793DE6"/>
    <w:rsid w:val="00793E8B"/>
    <w:rsid w:val="007957D1"/>
    <w:rsid w:val="007958F2"/>
    <w:rsid w:val="007A1B5F"/>
    <w:rsid w:val="007A3C61"/>
    <w:rsid w:val="007A427F"/>
    <w:rsid w:val="007A4F3E"/>
    <w:rsid w:val="007A5985"/>
    <w:rsid w:val="007A777F"/>
    <w:rsid w:val="007A7A3B"/>
    <w:rsid w:val="007B10F6"/>
    <w:rsid w:val="007B1BE5"/>
    <w:rsid w:val="007B264F"/>
    <w:rsid w:val="007B2985"/>
    <w:rsid w:val="007B368E"/>
    <w:rsid w:val="007B51DB"/>
    <w:rsid w:val="007B5B14"/>
    <w:rsid w:val="007B5D05"/>
    <w:rsid w:val="007C15F9"/>
    <w:rsid w:val="007C1FBF"/>
    <w:rsid w:val="007C304F"/>
    <w:rsid w:val="007C78D3"/>
    <w:rsid w:val="007C7B57"/>
    <w:rsid w:val="007C7E6B"/>
    <w:rsid w:val="007D127B"/>
    <w:rsid w:val="007D2DD6"/>
    <w:rsid w:val="007D48B3"/>
    <w:rsid w:val="007D5138"/>
    <w:rsid w:val="007D6A05"/>
    <w:rsid w:val="007D6E52"/>
    <w:rsid w:val="007E1330"/>
    <w:rsid w:val="007E2CF7"/>
    <w:rsid w:val="007E3EB8"/>
    <w:rsid w:val="007E40F8"/>
    <w:rsid w:val="007E4FA1"/>
    <w:rsid w:val="007E4FB7"/>
    <w:rsid w:val="007E7592"/>
    <w:rsid w:val="007E7BE8"/>
    <w:rsid w:val="007F0507"/>
    <w:rsid w:val="007F45C5"/>
    <w:rsid w:val="007F4C86"/>
    <w:rsid w:val="007F6F6D"/>
    <w:rsid w:val="007F7257"/>
    <w:rsid w:val="0080011B"/>
    <w:rsid w:val="00805ADB"/>
    <w:rsid w:val="00805BBC"/>
    <w:rsid w:val="00812452"/>
    <w:rsid w:val="00813035"/>
    <w:rsid w:val="0081516C"/>
    <w:rsid w:val="008162EB"/>
    <w:rsid w:val="00822BBF"/>
    <w:rsid w:val="00826923"/>
    <w:rsid w:val="008308CA"/>
    <w:rsid w:val="0083461E"/>
    <w:rsid w:val="00834A9F"/>
    <w:rsid w:val="008364E5"/>
    <w:rsid w:val="00837659"/>
    <w:rsid w:val="00837B04"/>
    <w:rsid w:val="0084221C"/>
    <w:rsid w:val="0084222A"/>
    <w:rsid w:val="0084393C"/>
    <w:rsid w:val="00844673"/>
    <w:rsid w:val="008459EA"/>
    <w:rsid w:val="0084696A"/>
    <w:rsid w:val="00847A89"/>
    <w:rsid w:val="00850C1A"/>
    <w:rsid w:val="00850DA3"/>
    <w:rsid w:val="00852DEE"/>
    <w:rsid w:val="00853068"/>
    <w:rsid w:val="00853B05"/>
    <w:rsid w:val="00855356"/>
    <w:rsid w:val="00861669"/>
    <w:rsid w:val="008632DB"/>
    <w:rsid w:val="008640A5"/>
    <w:rsid w:val="00865821"/>
    <w:rsid w:val="00865AFA"/>
    <w:rsid w:val="00865D22"/>
    <w:rsid w:val="00865FA0"/>
    <w:rsid w:val="008664A8"/>
    <w:rsid w:val="00866E96"/>
    <w:rsid w:val="008672C2"/>
    <w:rsid w:val="00872B63"/>
    <w:rsid w:val="00874634"/>
    <w:rsid w:val="00875B06"/>
    <w:rsid w:val="00875EA5"/>
    <w:rsid w:val="00881D4B"/>
    <w:rsid w:val="00883AE6"/>
    <w:rsid w:val="00887C67"/>
    <w:rsid w:val="00890107"/>
    <w:rsid w:val="0089044D"/>
    <w:rsid w:val="0089084B"/>
    <w:rsid w:val="00891AE7"/>
    <w:rsid w:val="00893258"/>
    <w:rsid w:val="00894D0A"/>
    <w:rsid w:val="008A1155"/>
    <w:rsid w:val="008A3181"/>
    <w:rsid w:val="008B14BA"/>
    <w:rsid w:val="008B1B75"/>
    <w:rsid w:val="008B3518"/>
    <w:rsid w:val="008B5A12"/>
    <w:rsid w:val="008B7E23"/>
    <w:rsid w:val="008C782A"/>
    <w:rsid w:val="008D36BF"/>
    <w:rsid w:val="008D4AD9"/>
    <w:rsid w:val="008D5258"/>
    <w:rsid w:val="008E1083"/>
    <w:rsid w:val="008E3872"/>
    <w:rsid w:val="008E729D"/>
    <w:rsid w:val="008F26D8"/>
    <w:rsid w:val="008F389E"/>
    <w:rsid w:val="008F4A90"/>
    <w:rsid w:val="008F5112"/>
    <w:rsid w:val="008F6703"/>
    <w:rsid w:val="008F7425"/>
    <w:rsid w:val="00900D78"/>
    <w:rsid w:val="00901C1E"/>
    <w:rsid w:val="00902688"/>
    <w:rsid w:val="009030BA"/>
    <w:rsid w:val="00910FE1"/>
    <w:rsid w:val="0091229B"/>
    <w:rsid w:val="00912D25"/>
    <w:rsid w:val="0091588A"/>
    <w:rsid w:val="00915C96"/>
    <w:rsid w:val="00915D77"/>
    <w:rsid w:val="00916DF8"/>
    <w:rsid w:val="0091758E"/>
    <w:rsid w:val="00921474"/>
    <w:rsid w:val="009216A8"/>
    <w:rsid w:val="00921C68"/>
    <w:rsid w:val="0092673B"/>
    <w:rsid w:val="0093134E"/>
    <w:rsid w:val="00931786"/>
    <w:rsid w:val="00934A18"/>
    <w:rsid w:val="00936DC4"/>
    <w:rsid w:val="00937ABE"/>
    <w:rsid w:val="0094097C"/>
    <w:rsid w:val="00942611"/>
    <w:rsid w:val="00944739"/>
    <w:rsid w:val="00945925"/>
    <w:rsid w:val="00950CAE"/>
    <w:rsid w:val="00951CBB"/>
    <w:rsid w:val="00951D15"/>
    <w:rsid w:val="00952DE4"/>
    <w:rsid w:val="0095347E"/>
    <w:rsid w:val="00953C30"/>
    <w:rsid w:val="009568EF"/>
    <w:rsid w:val="00956B79"/>
    <w:rsid w:val="00965F6B"/>
    <w:rsid w:val="0096616C"/>
    <w:rsid w:val="00970D92"/>
    <w:rsid w:val="00970F4C"/>
    <w:rsid w:val="0097130A"/>
    <w:rsid w:val="00971AD3"/>
    <w:rsid w:val="00971FF2"/>
    <w:rsid w:val="0097286B"/>
    <w:rsid w:val="00973B4A"/>
    <w:rsid w:val="00974CC7"/>
    <w:rsid w:val="00974D94"/>
    <w:rsid w:val="00976420"/>
    <w:rsid w:val="009774FE"/>
    <w:rsid w:val="009832F8"/>
    <w:rsid w:val="009839DA"/>
    <w:rsid w:val="00985E49"/>
    <w:rsid w:val="00991418"/>
    <w:rsid w:val="00993C5C"/>
    <w:rsid w:val="00994476"/>
    <w:rsid w:val="00994B0E"/>
    <w:rsid w:val="0099700D"/>
    <w:rsid w:val="00997347"/>
    <w:rsid w:val="009A012A"/>
    <w:rsid w:val="009A02A4"/>
    <w:rsid w:val="009A0322"/>
    <w:rsid w:val="009A1ADC"/>
    <w:rsid w:val="009A1CD3"/>
    <w:rsid w:val="009A3C79"/>
    <w:rsid w:val="009A3E11"/>
    <w:rsid w:val="009A44A4"/>
    <w:rsid w:val="009A4A5D"/>
    <w:rsid w:val="009A5546"/>
    <w:rsid w:val="009A5EEF"/>
    <w:rsid w:val="009A7DB5"/>
    <w:rsid w:val="009B136A"/>
    <w:rsid w:val="009B18EB"/>
    <w:rsid w:val="009B2799"/>
    <w:rsid w:val="009B3BE3"/>
    <w:rsid w:val="009B5D1A"/>
    <w:rsid w:val="009B5E50"/>
    <w:rsid w:val="009C153E"/>
    <w:rsid w:val="009C28DE"/>
    <w:rsid w:val="009C2C5E"/>
    <w:rsid w:val="009D0838"/>
    <w:rsid w:val="009D0C9F"/>
    <w:rsid w:val="009D10B2"/>
    <w:rsid w:val="009D2543"/>
    <w:rsid w:val="009D269B"/>
    <w:rsid w:val="009D34B7"/>
    <w:rsid w:val="009D64E4"/>
    <w:rsid w:val="009E20F1"/>
    <w:rsid w:val="009E2877"/>
    <w:rsid w:val="009E3026"/>
    <w:rsid w:val="009E329B"/>
    <w:rsid w:val="009E38EA"/>
    <w:rsid w:val="009E3BDC"/>
    <w:rsid w:val="009E5594"/>
    <w:rsid w:val="009F1FE9"/>
    <w:rsid w:val="009F4ED4"/>
    <w:rsid w:val="009F517D"/>
    <w:rsid w:val="009F6554"/>
    <w:rsid w:val="009F7CD4"/>
    <w:rsid w:val="009F7F98"/>
    <w:rsid w:val="00A02F58"/>
    <w:rsid w:val="00A032AE"/>
    <w:rsid w:val="00A048D2"/>
    <w:rsid w:val="00A10DAC"/>
    <w:rsid w:val="00A16A10"/>
    <w:rsid w:val="00A2134A"/>
    <w:rsid w:val="00A23CD6"/>
    <w:rsid w:val="00A31463"/>
    <w:rsid w:val="00A31988"/>
    <w:rsid w:val="00A33FCF"/>
    <w:rsid w:val="00A34FE2"/>
    <w:rsid w:val="00A35FDA"/>
    <w:rsid w:val="00A3606C"/>
    <w:rsid w:val="00A360E8"/>
    <w:rsid w:val="00A414CD"/>
    <w:rsid w:val="00A41736"/>
    <w:rsid w:val="00A42AF8"/>
    <w:rsid w:val="00A4395F"/>
    <w:rsid w:val="00A43B9C"/>
    <w:rsid w:val="00A44477"/>
    <w:rsid w:val="00A4581B"/>
    <w:rsid w:val="00A45BD4"/>
    <w:rsid w:val="00A46B06"/>
    <w:rsid w:val="00A471E3"/>
    <w:rsid w:val="00A47DDA"/>
    <w:rsid w:val="00A509C6"/>
    <w:rsid w:val="00A52A49"/>
    <w:rsid w:val="00A53C94"/>
    <w:rsid w:val="00A53DBD"/>
    <w:rsid w:val="00A54EC4"/>
    <w:rsid w:val="00A55985"/>
    <w:rsid w:val="00A56A03"/>
    <w:rsid w:val="00A56DD8"/>
    <w:rsid w:val="00A6017D"/>
    <w:rsid w:val="00A61FE7"/>
    <w:rsid w:val="00A64309"/>
    <w:rsid w:val="00A6484C"/>
    <w:rsid w:val="00A64A02"/>
    <w:rsid w:val="00A656C0"/>
    <w:rsid w:val="00A66688"/>
    <w:rsid w:val="00A6715A"/>
    <w:rsid w:val="00A7697B"/>
    <w:rsid w:val="00A77540"/>
    <w:rsid w:val="00A81DF0"/>
    <w:rsid w:val="00A82618"/>
    <w:rsid w:val="00A8266F"/>
    <w:rsid w:val="00A843B5"/>
    <w:rsid w:val="00A855EA"/>
    <w:rsid w:val="00A86B3F"/>
    <w:rsid w:val="00A86F4D"/>
    <w:rsid w:val="00A9067B"/>
    <w:rsid w:val="00A90E80"/>
    <w:rsid w:val="00A91FCD"/>
    <w:rsid w:val="00A92445"/>
    <w:rsid w:val="00A95461"/>
    <w:rsid w:val="00A96504"/>
    <w:rsid w:val="00A96579"/>
    <w:rsid w:val="00A9791E"/>
    <w:rsid w:val="00AA1506"/>
    <w:rsid w:val="00AA1DFA"/>
    <w:rsid w:val="00AA363D"/>
    <w:rsid w:val="00AA4213"/>
    <w:rsid w:val="00AA7C77"/>
    <w:rsid w:val="00AB1368"/>
    <w:rsid w:val="00AB1D61"/>
    <w:rsid w:val="00AB31E5"/>
    <w:rsid w:val="00AB37F4"/>
    <w:rsid w:val="00AB6561"/>
    <w:rsid w:val="00AB6BAD"/>
    <w:rsid w:val="00AC433F"/>
    <w:rsid w:val="00AC4B04"/>
    <w:rsid w:val="00AC5D55"/>
    <w:rsid w:val="00AC7088"/>
    <w:rsid w:val="00AD0A31"/>
    <w:rsid w:val="00AD1B06"/>
    <w:rsid w:val="00AD2FAA"/>
    <w:rsid w:val="00AD6104"/>
    <w:rsid w:val="00AD6C55"/>
    <w:rsid w:val="00AD73D3"/>
    <w:rsid w:val="00AE0D84"/>
    <w:rsid w:val="00AE6B86"/>
    <w:rsid w:val="00AF0D9E"/>
    <w:rsid w:val="00AF1182"/>
    <w:rsid w:val="00AF2D89"/>
    <w:rsid w:val="00AF4AE2"/>
    <w:rsid w:val="00AF7D00"/>
    <w:rsid w:val="00AF7DA4"/>
    <w:rsid w:val="00B00EBD"/>
    <w:rsid w:val="00B00EFC"/>
    <w:rsid w:val="00B0370E"/>
    <w:rsid w:val="00B03E68"/>
    <w:rsid w:val="00B05E35"/>
    <w:rsid w:val="00B100F3"/>
    <w:rsid w:val="00B124BD"/>
    <w:rsid w:val="00B127DE"/>
    <w:rsid w:val="00B1287E"/>
    <w:rsid w:val="00B12FB8"/>
    <w:rsid w:val="00B15544"/>
    <w:rsid w:val="00B2086E"/>
    <w:rsid w:val="00B22290"/>
    <w:rsid w:val="00B22390"/>
    <w:rsid w:val="00B22C07"/>
    <w:rsid w:val="00B244A1"/>
    <w:rsid w:val="00B24F72"/>
    <w:rsid w:val="00B27419"/>
    <w:rsid w:val="00B329B9"/>
    <w:rsid w:val="00B330C2"/>
    <w:rsid w:val="00B3312F"/>
    <w:rsid w:val="00B37406"/>
    <w:rsid w:val="00B404DF"/>
    <w:rsid w:val="00B419C8"/>
    <w:rsid w:val="00B4227A"/>
    <w:rsid w:val="00B426FE"/>
    <w:rsid w:val="00B43B8D"/>
    <w:rsid w:val="00B43EEA"/>
    <w:rsid w:val="00B43F18"/>
    <w:rsid w:val="00B43F6D"/>
    <w:rsid w:val="00B442A2"/>
    <w:rsid w:val="00B46712"/>
    <w:rsid w:val="00B47CFB"/>
    <w:rsid w:val="00B5298C"/>
    <w:rsid w:val="00B56DEA"/>
    <w:rsid w:val="00B61A18"/>
    <w:rsid w:val="00B63236"/>
    <w:rsid w:val="00B6401E"/>
    <w:rsid w:val="00B652A1"/>
    <w:rsid w:val="00B655A7"/>
    <w:rsid w:val="00B702C0"/>
    <w:rsid w:val="00B713B6"/>
    <w:rsid w:val="00B7220A"/>
    <w:rsid w:val="00B735DD"/>
    <w:rsid w:val="00B737D1"/>
    <w:rsid w:val="00B7459B"/>
    <w:rsid w:val="00B74730"/>
    <w:rsid w:val="00B749E2"/>
    <w:rsid w:val="00B74CE9"/>
    <w:rsid w:val="00B75351"/>
    <w:rsid w:val="00B7553C"/>
    <w:rsid w:val="00B75C20"/>
    <w:rsid w:val="00B75D90"/>
    <w:rsid w:val="00B81B49"/>
    <w:rsid w:val="00B82635"/>
    <w:rsid w:val="00B82C51"/>
    <w:rsid w:val="00B82E71"/>
    <w:rsid w:val="00B83268"/>
    <w:rsid w:val="00B86636"/>
    <w:rsid w:val="00B91F39"/>
    <w:rsid w:val="00B9236B"/>
    <w:rsid w:val="00B94AC8"/>
    <w:rsid w:val="00B96B39"/>
    <w:rsid w:val="00BA3859"/>
    <w:rsid w:val="00BA4F96"/>
    <w:rsid w:val="00BA5D85"/>
    <w:rsid w:val="00BA6688"/>
    <w:rsid w:val="00BA687A"/>
    <w:rsid w:val="00BA6F4B"/>
    <w:rsid w:val="00BA7E35"/>
    <w:rsid w:val="00BB7145"/>
    <w:rsid w:val="00BC1A5D"/>
    <w:rsid w:val="00BC34D3"/>
    <w:rsid w:val="00BC5E1A"/>
    <w:rsid w:val="00BC6808"/>
    <w:rsid w:val="00BC71E1"/>
    <w:rsid w:val="00BD2962"/>
    <w:rsid w:val="00BD5D49"/>
    <w:rsid w:val="00BD6334"/>
    <w:rsid w:val="00BD643D"/>
    <w:rsid w:val="00BE1AA6"/>
    <w:rsid w:val="00BE28AA"/>
    <w:rsid w:val="00BE41D3"/>
    <w:rsid w:val="00BE445C"/>
    <w:rsid w:val="00BE720A"/>
    <w:rsid w:val="00BE7404"/>
    <w:rsid w:val="00BE7698"/>
    <w:rsid w:val="00BF1BFB"/>
    <w:rsid w:val="00BF2632"/>
    <w:rsid w:val="00BF41E2"/>
    <w:rsid w:val="00BF43F8"/>
    <w:rsid w:val="00BF4E1E"/>
    <w:rsid w:val="00C02F5A"/>
    <w:rsid w:val="00C041C7"/>
    <w:rsid w:val="00C04CEB"/>
    <w:rsid w:val="00C0670D"/>
    <w:rsid w:val="00C07A0C"/>
    <w:rsid w:val="00C107F6"/>
    <w:rsid w:val="00C1157A"/>
    <w:rsid w:val="00C11C5C"/>
    <w:rsid w:val="00C12D6A"/>
    <w:rsid w:val="00C13590"/>
    <w:rsid w:val="00C1443F"/>
    <w:rsid w:val="00C145CF"/>
    <w:rsid w:val="00C17053"/>
    <w:rsid w:val="00C221D7"/>
    <w:rsid w:val="00C223D9"/>
    <w:rsid w:val="00C2331C"/>
    <w:rsid w:val="00C23D3D"/>
    <w:rsid w:val="00C24A27"/>
    <w:rsid w:val="00C2552D"/>
    <w:rsid w:val="00C26FF2"/>
    <w:rsid w:val="00C27302"/>
    <w:rsid w:val="00C30188"/>
    <w:rsid w:val="00C30F72"/>
    <w:rsid w:val="00C312C0"/>
    <w:rsid w:val="00C324F2"/>
    <w:rsid w:val="00C37D46"/>
    <w:rsid w:val="00C41124"/>
    <w:rsid w:val="00C41926"/>
    <w:rsid w:val="00C42FB9"/>
    <w:rsid w:val="00C45356"/>
    <w:rsid w:val="00C52BDA"/>
    <w:rsid w:val="00C5600D"/>
    <w:rsid w:val="00C578BE"/>
    <w:rsid w:val="00C61129"/>
    <w:rsid w:val="00C640B2"/>
    <w:rsid w:val="00C6496D"/>
    <w:rsid w:val="00C65F15"/>
    <w:rsid w:val="00C6730D"/>
    <w:rsid w:val="00C67A38"/>
    <w:rsid w:val="00C72CF8"/>
    <w:rsid w:val="00C72E1F"/>
    <w:rsid w:val="00C73A9C"/>
    <w:rsid w:val="00C74003"/>
    <w:rsid w:val="00C74E37"/>
    <w:rsid w:val="00C75330"/>
    <w:rsid w:val="00C80AA2"/>
    <w:rsid w:val="00C80CB9"/>
    <w:rsid w:val="00C83FB6"/>
    <w:rsid w:val="00C846A4"/>
    <w:rsid w:val="00C847EE"/>
    <w:rsid w:val="00C853D5"/>
    <w:rsid w:val="00C85C0F"/>
    <w:rsid w:val="00C91606"/>
    <w:rsid w:val="00C942CA"/>
    <w:rsid w:val="00C955F4"/>
    <w:rsid w:val="00C96336"/>
    <w:rsid w:val="00C96F1B"/>
    <w:rsid w:val="00CA111C"/>
    <w:rsid w:val="00CA1B43"/>
    <w:rsid w:val="00CA36E3"/>
    <w:rsid w:val="00CA45BD"/>
    <w:rsid w:val="00CA6C99"/>
    <w:rsid w:val="00CB02F7"/>
    <w:rsid w:val="00CB25A2"/>
    <w:rsid w:val="00CB4B5C"/>
    <w:rsid w:val="00CB5499"/>
    <w:rsid w:val="00CB57CC"/>
    <w:rsid w:val="00CC0B21"/>
    <w:rsid w:val="00CC2015"/>
    <w:rsid w:val="00CC26EB"/>
    <w:rsid w:val="00CC59E5"/>
    <w:rsid w:val="00CC7492"/>
    <w:rsid w:val="00CD1A44"/>
    <w:rsid w:val="00CD2144"/>
    <w:rsid w:val="00CD2F67"/>
    <w:rsid w:val="00CD3754"/>
    <w:rsid w:val="00CD5E04"/>
    <w:rsid w:val="00CD5E74"/>
    <w:rsid w:val="00CE0239"/>
    <w:rsid w:val="00CE132D"/>
    <w:rsid w:val="00CE13C9"/>
    <w:rsid w:val="00CE2519"/>
    <w:rsid w:val="00CE3BEA"/>
    <w:rsid w:val="00CE479A"/>
    <w:rsid w:val="00CE499C"/>
    <w:rsid w:val="00CE5B4F"/>
    <w:rsid w:val="00CE76EB"/>
    <w:rsid w:val="00CE7C3A"/>
    <w:rsid w:val="00CE7C8D"/>
    <w:rsid w:val="00CF04AE"/>
    <w:rsid w:val="00CF608F"/>
    <w:rsid w:val="00CF7365"/>
    <w:rsid w:val="00D03D06"/>
    <w:rsid w:val="00D041D9"/>
    <w:rsid w:val="00D06A43"/>
    <w:rsid w:val="00D079BC"/>
    <w:rsid w:val="00D109C9"/>
    <w:rsid w:val="00D12629"/>
    <w:rsid w:val="00D12CC9"/>
    <w:rsid w:val="00D13792"/>
    <w:rsid w:val="00D1395A"/>
    <w:rsid w:val="00D147C9"/>
    <w:rsid w:val="00D175CD"/>
    <w:rsid w:val="00D209D5"/>
    <w:rsid w:val="00D2143E"/>
    <w:rsid w:val="00D21E2D"/>
    <w:rsid w:val="00D22B42"/>
    <w:rsid w:val="00D26972"/>
    <w:rsid w:val="00D30647"/>
    <w:rsid w:val="00D315DA"/>
    <w:rsid w:val="00D31ABD"/>
    <w:rsid w:val="00D3351A"/>
    <w:rsid w:val="00D33DFA"/>
    <w:rsid w:val="00D34147"/>
    <w:rsid w:val="00D36AF6"/>
    <w:rsid w:val="00D36E09"/>
    <w:rsid w:val="00D41969"/>
    <w:rsid w:val="00D419B9"/>
    <w:rsid w:val="00D44632"/>
    <w:rsid w:val="00D450BB"/>
    <w:rsid w:val="00D46F75"/>
    <w:rsid w:val="00D50AC5"/>
    <w:rsid w:val="00D50B6F"/>
    <w:rsid w:val="00D51F34"/>
    <w:rsid w:val="00D525F6"/>
    <w:rsid w:val="00D5552B"/>
    <w:rsid w:val="00D557FD"/>
    <w:rsid w:val="00D569A1"/>
    <w:rsid w:val="00D574FF"/>
    <w:rsid w:val="00D57683"/>
    <w:rsid w:val="00D61557"/>
    <w:rsid w:val="00D632A3"/>
    <w:rsid w:val="00D65589"/>
    <w:rsid w:val="00D65BB5"/>
    <w:rsid w:val="00D65E23"/>
    <w:rsid w:val="00D6788F"/>
    <w:rsid w:val="00D70EC5"/>
    <w:rsid w:val="00D71086"/>
    <w:rsid w:val="00D73914"/>
    <w:rsid w:val="00D755D9"/>
    <w:rsid w:val="00D76947"/>
    <w:rsid w:val="00D8205C"/>
    <w:rsid w:val="00D823A9"/>
    <w:rsid w:val="00D82C29"/>
    <w:rsid w:val="00D84A39"/>
    <w:rsid w:val="00D85131"/>
    <w:rsid w:val="00D8543B"/>
    <w:rsid w:val="00D85E34"/>
    <w:rsid w:val="00D87943"/>
    <w:rsid w:val="00D92218"/>
    <w:rsid w:val="00D97912"/>
    <w:rsid w:val="00DA064C"/>
    <w:rsid w:val="00DA0C7B"/>
    <w:rsid w:val="00DA2795"/>
    <w:rsid w:val="00DA2CD8"/>
    <w:rsid w:val="00DA4D16"/>
    <w:rsid w:val="00DA5BF4"/>
    <w:rsid w:val="00DA6259"/>
    <w:rsid w:val="00DA7B93"/>
    <w:rsid w:val="00DC02FB"/>
    <w:rsid w:val="00DC1151"/>
    <w:rsid w:val="00DC3579"/>
    <w:rsid w:val="00DC3612"/>
    <w:rsid w:val="00DC4D0A"/>
    <w:rsid w:val="00DC5066"/>
    <w:rsid w:val="00DD10D0"/>
    <w:rsid w:val="00DD38BF"/>
    <w:rsid w:val="00DD3B81"/>
    <w:rsid w:val="00DE2383"/>
    <w:rsid w:val="00DE5BF7"/>
    <w:rsid w:val="00DE6C18"/>
    <w:rsid w:val="00DF24B9"/>
    <w:rsid w:val="00DF3624"/>
    <w:rsid w:val="00DF5B36"/>
    <w:rsid w:val="00DF5EB7"/>
    <w:rsid w:val="00DF5FD1"/>
    <w:rsid w:val="00DF6A23"/>
    <w:rsid w:val="00DF73C8"/>
    <w:rsid w:val="00E0212E"/>
    <w:rsid w:val="00E021C1"/>
    <w:rsid w:val="00E04A24"/>
    <w:rsid w:val="00E04BF2"/>
    <w:rsid w:val="00E04FB8"/>
    <w:rsid w:val="00E0564D"/>
    <w:rsid w:val="00E07987"/>
    <w:rsid w:val="00E10926"/>
    <w:rsid w:val="00E117B6"/>
    <w:rsid w:val="00E13590"/>
    <w:rsid w:val="00E20940"/>
    <w:rsid w:val="00E21367"/>
    <w:rsid w:val="00E21873"/>
    <w:rsid w:val="00E271E4"/>
    <w:rsid w:val="00E31B37"/>
    <w:rsid w:val="00E33CB7"/>
    <w:rsid w:val="00E33FD4"/>
    <w:rsid w:val="00E34912"/>
    <w:rsid w:val="00E3564C"/>
    <w:rsid w:val="00E35E72"/>
    <w:rsid w:val="00E37ECF"/>
    <w:rsid w:val="00E41079"/>
    <w:rsid w:val="00E41475"/>
    <w:rsid w:val="00E42721"/>
    <w:rsid w:val="00E43490"/>
    <w:rsid w:val="00E44AF0"/>
    <w:rsid w:val="00E5082E"/>
    <w:rsid w:val="00E513CC"/>
    <w:rsid w:val="00E51A66"/>
    <w:rsid w:val="00E5415A"/>
    <w:rsid w:val="00E5487E"/>
    <w:rsid w:val="00E54C30"/>
    <w:rsid w:val="00E55349"/>
    <w:rsid w:val="00E55557"/>
    <w:rsid w:val="00E55992"/>
    <w:rsid w:val="00E60A2A"/>
    <w:rsid w:val="00E61D7D"/>
    <w:rsid w:val="00E62ED2"/>
    <w:rsid w:val="00E658A1"/>
    <w:rsid w:val="00E671FC"/>
    <w:rsid w:val="00E70A84"/>
    <w:rsid w:val="00E72BF2"/>
    <w:rsid w:val="00E73B24"/>
    <w:rsid w:val="00E75D3B"/>
    <w:rsid w:val="00E76B05"/>
    <w:rsid w:val="00E76BB5"/>
    <w:rsid w:val="00E76CA1"/>
    <w:rsid w:val="00E76F75"/>
    <w:rsid w:val="00E84825"/>
    <w:rsid w:val="00E84BB9"/>
    <w:rsid w:val="00E84C09"/>
    <w:rsid w:val="00E84FA2"/>
    <w:rsid w:val="00E85E8F"/>
    <w:rsid w:val="00E876A0"/>
    <w:rsid w:val="00E90720"/>
    <w:rsid w:val="00E928D7"/>
    <w:rsid w:val="00E954B9"/>
    <w:rsid w:val="00E96752"/>
    <w:rsid w:val="00E97C4A"/>
    <w:rsid w:val="00E97EE8"/>
    <w:rsid w:val="00EA0448"/>
    <w:rsid w:val="00EA0AE0"/>
    <w:rsid w:val="00EA1A5F"/>
    <w:rsid w:val="00EA346D"/>
    <w:rsid w:val="00EA499F"/>
    <w:rsid w:val="00EA4DC5"/>
    <w:rsid w:val="00EB1536"/>
    <w:rsid w:val="00EB1B32"/>
    <w:rsid w:val="00EB1C20"/>
    <w:rsid w:val="00EB2B6A"/>
    <w:rsid w:val="00EB459C"/>
    <w:rsid w:val="00EB4C46"/>
    <w:rsid w:val="00EB5871"/>
    <w:rsid w:val="00EC18C3"/>
    <w:rsid w:val="00EC19E1"/>
    <w:rsid w:val="00EC3396"/>
    <w:rsid w:val="00EC5141"/>
    <w:rsid w:val="00EC5F32"/>
    <w:rsid w:val="00EC5F36"/>
    <w:rsid w:val="00EC6E52"/>
    <w:rsid w:val="00EC770E"/>
    <w:rsid w:val="00ED1109"/>
    <w:rsid w:val="00ED1554"/>
    <w:rsid w:val="00ED2D21"/>
    <w:rsid w:val="00ED6399"/>
    <w:rsid w:val="00ED7365"/>
    <w:rsid w:val="00ED7FBD"/>
    <w:rsid w:val="00EE0A91"/>
    <w:rsid w:val="00EE28CD"/>
    <w:rsid w:val="00EE28DE"/>
    <w:rsid w:val="00EE45FD"/>
    <w:rsid w:val="00EE5DF0"/>
    <w:rsid w:val="00EE5EE3"/>
    <w:rsid w:val="00EE6B58"/>
    <w:rsid w:val="00EE77F2"/>
    <w:rsid w:val="00EF10E8"/>
    <w:rsid w:val="00EF34F7"/>
    <w:rsid w:val="00EF3746"/>
    <w:rsid w:val="00EF7B7D"/>
    <w:rsid w:val="00F010BA"/>
    <w:rsid w:val="00F05682"/>
    <w:rsid w:val="00F07D6D"/>
    <w:rsid w:val="00F119EC"/>
    <w:rsid w:val="00F13968"/>
    <w:rsid w:val="00F139F9"/>
    <w:rsid w:val="00F17161"/>
    <w:rsid w:val="00F177AC"/>
    <w:rsid w:val="00F20F55"/>
    <w:rsid w:val="00F21547"/>
    <w:rsid w:val="00F2227D"/>
    <w:rsid w:val="00F2233A"/>
    <w:rsid w:val="00F23D0F"/>
    <w:rsid w:val="00F24199"/>
    <w:rsid w:val="00F2629E"/>
    <w:rsid w:val="00F27607"/>
    <w:rsid w:val="00F326C4"/>
    <w:rsid w:val="00F32725"/>
    <w:rsid w:val="00F34857"/>
    <w:rsid w:val="00F3653F"/>
    <w:rsid w:val="00F36B57"/>
    <w:rsid w:val="00F3747D"/>
    <w:rsid w:val="00F40882"/>
    <w:rsid w:val="00F434C7"/>
    <w:rsid w:val="00F468EC"/>
    <w:rsid w:val="00F471BB"/>
    <w:rsid w:val="00F5082B"/>
    <w:rsid w:val="00F5504F"/>
    <w:rsid w:val="00F5578A"/>
    <w:rsid w:val="00F559EC"/>
    <w:rsid w:val="00F613C9"/>
    <w:rsid w:val="00F6351E"/>
    <w:rsid w:val="00F63B1C"/>
    <w:rsid w:val="00F63FBE"/>
    <w:rsid w:val="00F66DA9"/>
    <w:rsid w:val="00F71684"/>
    <w:rsid w:val="00F731B2"/>
    <w:rsid w:val="00F75EBF"/>
    <w:rsid w:val="00F76C54"/>
    <w:rsid w:val="00F76F11"/>
    <w:rsid w:val="00F773B2"/>
    <w:rsid w:val="00F778A1"/>
    <w:rsid w:val="00F80B98"/>
    <w:rsid w:val="00F81B93"/>
    <w:rsid w:val="00F84319"/>
    <w:rsid w:val="00F858BA"/>
    <w:rsid w:val="00F86077"/>
    <w:rsid w:val="00F86697"/>
    <w:rsid w:val="00F87A93"/>
    <w:rsid w:val="00F90494"/>
    <w:rsid w:val="00F90BC0"/>
    <w:rsid w:val="00F92DC8"/>
    <w:rsid w:val="00F93291"/>
    <w:rsid w:val="00F933A1"/>
    <w:rsid w:val="00F96759"/>
    <w:rsid w:val="00FA0393"/>
    <w:rsid w:val="00FA1F56"/>
    <w:rsid w:val="00FA237C"/>
    <w:rsid w:val="00FA2ECD"/>
    <w:rsid w:val="00FA30FF"/>
    <w:rsid w:val="00FA4544"/>
    <w:rsid w:val="00FA49A7"/>
    <w:rsid w:val="00FA703B"/>
    <w:rsid w:val="00FA773E"/>
    <w:rsid w:val="00FB0F04"/>
    <w:rsid w:val="00FB1CB1"/>
    <w:rsid w:val="00FB2362"/>
    <w:rsid w:val="00FB25F8"/>
    <w:rsid w:val="00FB27F5"/>
    <w:rsid w:val="00FB5C17"/>
    <w:rsid w:val="00FB727F"/>
    <w:rsid w:val="00FC14D4"/>
    <w:rsid w:val="00FC1C72"/>
    <w:rsid w:val="00FC3724"/>
    <w:rsid w:val="00FC5060"/>
    <w:rsid w:val="00FC5713"/>
    <w:rsid w:val="00FC6A56"/>
    <w:rsid w:val="00FC6BB3"/>
    <w:rsid w:val="00FC7475"/>
    <w:rsid w:val="00FD00AA"/>
    <w:rsid w:val="00FD0105"/>
    <w:rsid w:val="00FD0B1C"/>
    <w:rsid w:val="00FD2745"/>
    <w:rsid w:val="00FD6BCF"/>
    <w:rsid w:val="00FD7A4A"/>
    <w:rsid w:val="00FE0FB0"/>
    <w:rsid w:val="00FE1DC7"/>
    <w:rsid w:val="00FE2242"/>
    <w:rsid w:val="00FE41B0"/>
    <w:rsid w:val="00FE430F"/>
    <w:rsid w:val="00FE4BDB"/>
    <w:rsid w:val="00FE530F"/>
    <w:rsid w:val="00FE63C1"/>
    <w:rsid w:val="00FF0A2F"/>
    <w:rsid w:val="00FF5B3D"/>
    <w:rsid w:val="00FF68A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2C06EF91-19BE-4A8E-831B-8917676F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0B6F"/>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CommentTextChar">
    <w:name w:val="Comment Text Char"/>
    <w:basedOn w:val="DefaultParagraphFont"/>
    <w:link w:val="CommentText"/>
    <w:semiHidden/>
    <w:rsid w:val="003B5973"/>
    <w:rPr>
      <w:rFonts w:ascii="Times New Roman" w:eastAsia="Times New Roman" w:hAnsi="Times New Roman"/>
      <w:lang w:val="en-GB" w:eastAsia="en-GB"/>
    </w:rPr>
  </w:style>
  <w:style w:type="character" w:customStyle="1" w:styleId="CommentSubjectChar">
    <w:name w:val="Comment Subject Char"/>
    <w:basedOn w:val="CommentTextChar"/>
    <w:link w:val="CommentSubject"/>
    <w:semiHidden/>
    <w:rsid w:val="003B5973"/>
    <w:rPr>
      <w:rFonts w:ascii="Times New Roman" w:eastAsia="Times New Roman" w:hAnsi="Times New Roman"/>
      <w:b/>
      <w:bCs/>
      <w:lang w:val="en-GB" w:eastAsia="en-GB"/>
    </w:rPr>
  </w:style>
  <w:style w:type="character" w:customStyle="1" w:styleId="BodyTextChar">
    <w:name w:val="Body Text Char"/>
    <w:basedOn w:val="DefaultParagraphFont"/>
    <w:link w:val="BodyText"/>
    <w:rsid w:val="003B5973"/>
    <w:rPr>
      <w:rFonts w:ascii="Arial" w:eastAsia="Times New Roman" w:hAnsi="Arial" w:cs="Arial"/>
      <w:lang w:eastAsia="en-US"/>
    </w:rPr>
  </w:style>
  <w:style w:type="paragraph" w:customStyle="1" w:styleId="Default">
    <w:name w:val="Default"/>
    <w:rsid w:val="003B5973"/>
    <w:pPr>
      <w:autoSpaceDE w:val="0"/>
      <w:autoSpaceDN w:val="0"/>
      <w:adjustRightInd w:val="0"/>
    </w:pPr>
    <w:rPr>
      <w:rFonts w:ascii="Times New Roman" w:hAnsi="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84920560">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6121975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A83CD88C-3C89-426D-8F46-FAC3665F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6995</Words>
  <Characters>39877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Anatole N'Doma</cp:lastModifiedBy>
  <cp:revision>3</cp:revision>
  <cp:lastPrinted>2014-02-10T17:12:00Z</cp:lastPrinted>
  <dcterms:created xsi:type="dcterms:W3CDTF">2021-07-14T15:15:00Z</dcterms:created>
  <dcterms:modified xsi:type="dcterms:W3CDTF">2021-07-19T13:04:00Z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