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191CB9" w:rsidRDefault="00191CB9" w:rsidP="00826923">
      <w:pPr>
        <w:rPr>
          <w:b/>
        </w:rPr>
      </w:pPr>
    </w:p>
    <w:p w14:paraId="1C839BA4" w14:textId="77777777" w:rsidR="00191CB9" w:rsidRPr="00E15C2C" w:rsidRDefault="00B12FB8" w:rsidP="00826923">
      <w:pPr>
        <w:numPr>
          <w:ilvl w:val="12"/>
          <w:numId w:val="0"/>
        </w:numPr>
        <w:tabs>
          <w:tab w:val="left" w:pos="0"/>
        </w:tabs>
        <w:suppressAutoHyphens/>
        <w:rPr>
          <w:b/>
          <w:bCs/>
          <w:caps/>
          <w:lang w:val="fr-FR"/>
        </w:rPr>
      </w:pPr>
      <w:r w:rsidRPr="00E15C2C">
        <w:rPr>
          <w:spacing w:val="-3"/>
          <w:lang w:val="fr-FR"/>
        </w:rPr>
        <w:t xml:space="preserve"> </w:t>
      </w:r>
      <w:r w:rsidRPr="00E15C2C">
        <w:rPr>
          <w:spacing w:val="-3"/>
          <w:lang w:val="fr-FR"/>
        </w:rPr>
        <w:tab/>
      </w:r>
      <w:r w:rsidRPr="00E15C2C">
        <w:rPr>
          <w:spacing w:val="-3"/>
          <w:lang w:val="fr-FR"/>
        </w:rPr>
        <w:tab/>
      </w:r>
      <w:r w:rsidRPr="00E15C2C">
        <w:rPr>
          <w:spacing w:val="-3"/>
          <w:lang w:val="fr-FR"/>
        </w:rPr>
        <w:tab/>
      </w:r>
      <w:r w:rsidRPr="00E15C2C">
        <w:rPr>
          <w:b/>
          <w:lang w:val="fr-FR"/>
        </w:rPr>
        <w:t>RAPPORT DE PROGRES DE PROJET PBF</w:t>
      </w:r>
    </w:p>
    <w:p w14:paraId="7FF6AF87" w14:textId="7BF2452D" w:rsidR="00191CB9" w:rsidRPr="00E15C2C" w:rsidRDefault="000F43A8" w:rsidP="000F43A8">
      <w:pPr>
        <w:jc w:val="center"/>
        <w:rPr>
          <w:b/>
          <w:bCs/>
          <w:caps/>
          <w:lang w:val="fr-FR"/>
        </w:rPr>
      </w:pPr>
      <w:r w:rsidRPr="00E15C2C">
        <w:rPr>
          <w:b/>
          <w:bCs/>
          <w:caps/>
          <w:lang w:val="fr-FR"/>
        </w:rPr>
        <w:t>PAYS:</w:t>
      </w:r>
      <w:r w:rsidRPr="00E15C2C">
        <w:rPr>
          <w:bCs/>
          <w:iCs/>
          <w:snapToGrid w:val="0"/>
          <w:szCs w:val="28"/>
          <w:lang w:val="fr-FR"/>
        </w:rPr>
        <w:t xml:space="preserve"> </w:t>
      </w:r>
      <w:r>
        <w:rPr>
          <w:bCs/>
          <w:iCs/>
          <w:snapToGrid w:val="0"/>
          <w:szCs w:val="28"/>
        </w:rPr>
        <w:fldChar w:fldCharType="begin">
          <w:ffData>
            <w:name w:val=""/>
            <w:enabled/>
            <w:calcOnExit w:val="0"/>
            <w:textInput>
              <w:format w:val="FIRST CAPITAL"/>
            </w:textInput>
          </w:ffData>
        </w:fldChar>
      </w:r>
      <w:r w:rsidRPr="00E15C2C">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sidRPr="00E15C2C">
        <w:rPr>
          <w:lang w:val="fr-FR"/>
        </w:rPr>
        <w:t>Côte d'Ivoire</w:t>
      </w:r>
      <w:r>
        <w:rPr>
          <w:bCs/>
          <w:iCs/>
          <w:snapToGrid w:val="0"/>
          <w:szCs w:val="28"/>
        </w:rPr>
        <w:t> </w:t>
      </w:r>
      <w:r>
        <w:rPr>
          <w:bCs/>
          <w:iCs/>
          <w:snapToGrid w:val="0"/>
          <w:szCs w:val="28"/>
        </w:rPr>
        <w:fldChar w:fldCharType="end"/>
      </w:r>
    </w:p>
    <w:p w14:paraId="35B8BCCA" w14:textId="381EF9F5" w:rsidR="00191CB9" w:rsidRPr="00E15C2C" w:rsidRDefault="000F43A8" w:rsidP="000F43A8">
      <w:pPr>
        <w:jc w:val="center"/>
        <w:rPr>
          <w:b/>
          <w:bCs/>
          <w:caps/>
          <w:sz w:val="22"/>
          <w:szCs w:val="22"/>
          <w:lang w:val="fr-FR"/>
        </w:rPr>
      </w:pPr>
      <w:r w:rsidRPr="00E15C2C">
        <w:rPr>
          <w:b/>
          <w:bCs/>
          <w:caps/>
          <w:sz w:val="22"/>
          <w:szCs w:val="22"/>
          <w:lang w:val="fr-FR"/>
        </w:rPr>
        <w:t>TYPE DE RAPPORT: SEMESTRIEL, annuEl OU FINAL :</w:t>
      </w:r>
      <w:r w:rsidRPr="00E15C2C">
        <w:rPr>
          <w:lang w:val="fr-FR"/>
        </w:rPr>
        <w:t xml:space="preserve"> </w:t>
      </w:r>
      <w:r w:rsidR="00F04090">
        <w:rPr>
          <w:highlight w:val="lightGray"/>
          <w:lang w:val="fr-FR"/>
        </w:rPr>
        <w:t>SEMESTRI</w:t>
      </w:r>
      <w:r w:rsidRPr="00E15C2C">
        <w:rPr>
          <w:highlight w:val="lightGray"/>
          <w:lang w:val="fr-FR"/>
        </w:rPr>
        <w:t>EL</w:t>
      </w:r>
    </w:p>
    <w:p w14:paraId="0B2F56D8" w14:textId="43DCAB5E" w:rsidR="00191CB9" w:rsidRDefault="00500587" w:rsidP="000F43A8">
      <w:pPr>
        <w:jc w:val="center"/>
        <w:rPr>
          <w:bCs/>
          <w:iCs/>
          <w:snapToGrid w:val="0"/>
          <w:szCs w:val="28"/>
        </w:rPr>
      </w:pPr>
      <w:r>
        <w:rPr>
          <w:b/>
          <w:bCs/>
          <w:caps/>
        </w:rPr>
        <w:t xml:space="preserve">ANNEE DE RAPPORT: </w:t>
      </w:r>
      <w:r w:rsidR="00F04090">
        <w:rPr>
          <w:bCs/>
          <w:iCs/>
          <w:snapToGrid w:val="0"/>
          <w:szCs w:val="28"/>
        </w:rPr>
        <w:fldChar w:fldCharType="begin">
          <w:ffData>
            <w:name w:val=""/>
            <w:enabled/>
            <w:calcOnExit w:val="0"/>
            <w:textInput>
              <w:default w:val="2022"/>
              <w:format w:val="FIRST CAPITAL"/>
            </w:textInput>
          </w:ffData>
        </w:fldChar>
      </w:r>
      <w:r w:rsidR="00F04090">
        <w:rPr>
          <w:bCs/>
          <w:iCs/>
          <w:snapToGrid w:val="0"/>
          <w:szCs w:val="28"/>
        </w:rPr>
        <w:instrText xml:space="preserve"> FORMTEXT </w:instrText>
      </w:r>
      <w:r w:rsidR="00F04090">
        <w:rPr>
          <w:bCs/>
          <w:iCs/>
          <w:snapToGrid w:val="0"/>
          <w:szCs w:val="28"/>
        </w:rPr>
      </w:r>
      <w:r w:rsidR="00F04090">
        <w:rPr>
          <w:bCs/>
          <w:iCs/>
          <w:snapToGrid w:val="0"/>
          <w:szCs w:val="28"/>
        </w:rPr>
        <w:fldChar w:fldCharType="separate"/>
      </w:r>
      <w:r w:rsidR="00F04090">
        <w:rPr>
          <w:bCs/>
          <w:iCs/>
          <w:noProof/>
          <w:snapToGrid w:val="0"/>
          <w:szCs w:val="28"/>
        </w:rPr>
        <w:t>2022</w:t>
      </w:r>
      <w:r w:rsidR="00F04090">
        <w:rPr>
          <w:bCs/>
          <w:iCs/>
          <w:snapToGrid w:val="0"/>
          <w:szCs w:val="28"/>
        </w:rPr>
        <w:fldChar w:fldCharType="end"/>
      </w:r>
    </w:p>
    <w:p w14:paraId="32235E8F" w14:textId="77777777" w:rsidR="00191CB9" w:rsidRDefault="00191CB9"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191CB9" w14:paraId="26E9F2DE" w14:textId="77777777" w:rsidTr="00F23D0F">
        <w:trPr>
          <w:trHeight w:val="422"/>
        </w:trPr>
        <w:tc>
          <w:tcPr>
            <w:tcW w:w="10080" w:type="dxa"/>
            <w:gridSpan w:val="2"/>
          </w:tcPr>
          <w:p w14:paraId="11EF4F5F" w14:textId="52C1EBF4" w:rsidR="00191CB9" w:rsidRPr="00E15C2C"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E15C2C">
              <w:rPr>
                <w:rFonts w:ascii="Times New Roman" w:hAnsi="Times New Roman" w:cs="Times New Roman"/>
                <w:b/>
                <w:sz w:val="24"/>
                <w:szCs w:val="24"/>
                <w:lang w:val="fr-FR"/>
              </w:rPr>
              <w:t xml:space="preserve">Titre du projet: </w:t>
            </w:r>
            <w:r>
              <w:rPr>
                <w:bCs/>
                <w:iCs/>
                <w:snapToGrid w:val="0"/>
                <w:szCs w:val="28"/>
              </w:rPr>
              <w:fldChar w:fldCharType="begin">
                <w:ffData>
                  <w:name w:val="Text11"/>
                  <w:enabled/>
                  <w:calcOnExit w:val="0"/>
                  <w:textInput>
                    <w:format w:val="FIRST CAPITAL"/>
                  </w:textInput>
                </w:ffData>
              </w:fldChar>
            </w:r>
            <w:r w:rsidRPr="00E15C2C">
              <w:rPr>
                <w:bCs/>
                <w:iCs/>
                <w:snapToGrid w:val="0"/>
                <w:szCs w:val="28"/>
                <w:lang w:val="fr-FR"/>
              </w:rPr>
              <w:instrText xml:space="preserve"> FORMTEXT </w:instrText>
            </w:r>
            <w:r>
              <w:rPr>
                <w:bCs/>
                <w:iCs/>
                <w:snapToGrid w:val="0"/>
                <w:szCs w:val="28"/>
              </w:rPr>
            </w:r>
            <w:r>
              <w:rPr>
                <w:bCs/>
                <w:iCs/>
                <w:snapToGrid w:val="0"/>
                <w:szCs w:val="28"/>
              </w:rPr>
              <w:fldChar w:fldCharType="separate"/>
            </w:r>
            <w:r w:rsidRPr="00E15C2C">
              <w:rPr>
                <w:bCs/>
                <w:iCs/>
                <w:snapToGrid w:val="0"/>
                <w:szCs w:val="28"/>
                <w:lang w:val="fr-FR"/>
              </w:rPr>
              <w:t>  </w:t>
            </w:r>
            <w:r w:rsidRPr="00E15C2C">
              <w:rPr>
                <w:lang w:val="fr-FR"/>
              </w:rPr>
              <w:t xml:space="preserve">Appui à la planification, la coordination, au suivi et à l’évaluation de la mise en oeuvre du Plan Prioritaire de consolidation de la Paix  </w:t>
            </w:r>
            <w:r>
              <w:rPr>
                <w:bCs/>
                <w:iCs/>
                <w:snapToGrid w:val="0"/>
                <w:szCs w:val="28"/>
              </w:rPr>
              <w:t> </w:t>
            </w:r>
            <w:r>
              <w:rPr>
                <w:bCs/>
                <w:iCs/>
                <w:snapToGrid w:val="0"/>
                <w:szCs w:val="28"/>
              </w:rPr>
              <w:fldChar w:fldCharType="end"/>
            </w:r>
          </w:p>
          <w:p w14:paraId="24C4A490" w14:textId="2D69B3DB" w:rsidR="00191CB9" w:rsidRDefault="000F43A8" w:rsidP="00CF76A2">
            <w:pPr>
              <w:rPr>
                <w:b/>
              </w:rPr>
            </w:pPr>
            <w:r>
              <w:rPr>
                <w:b/>
              </w:rPr>
              <w:t>Numéro Projet / MPTF Gateway:</w:t>
            </w:r>
            <w:r>
              <w:t xml:space="preserve"> </w:t>
            </w:r>
            <w:r>
              <w:rPr>
                <w:highlight w:val="lightGray"/>
              </w:rPr>
              <w:t>00095624</w:t>
            </w:r>
            <w:r>
              <w:rPr>
                <w:b/>
              </w:rPr>
              <w:t xml:space="preserve">   </w:t>
            </w:r>
            <w:r>
              <w:fldChar w:fldCharType="begin">
                <w:ffData>
                  <w:name w:val="Text39"/>
                  <w:enabled/>
                  <w:calcOnExit w:val="0"/>
                  <w:textInput/>
                </w:ffData>
              </w:fldChar>
            </w:r>
            <w:bookmarkStart w:id="0" w:name="Text39"/>
            <w:r>
              <w:instrText xml:space="preserve"> FORMTEXT </w:instrText>
            </w:r>
            <w:r>
              <w:fldChar w:fldCharType="separate"/>
            </w:r>
            <w:r>
              <w:t>  </w:t>
            </w:r>
            <w:r>
              <w:rPr>
                <w:highlight w:val="lightGray"/>
              </w:rPr>
              <w:t>00095624</w:t>
            </w:r>
            <w:r>
              <w:t>   </w:t>
            </w:r>
            <w:r>
              <w:fldChar w:fldCharType="end"/>
            </w:r>
            <w:bookmarkEnd w:id="0"/>
          </w:p>
        </w:tc>
      </w:tr>
      <w:tr w:rsidR="00191CB9" w14:paraId="27B16979" w14:textId="77777777" w:rsidTr="00A43B9C">
        <w:trPr>
          <w:trHeight w:val="422"/>
        </w:trPr>
        <w:tc>
          <w:tcPr>
            <w:tcW w:w="4163" w:type="dxa"/>
          </w:tcPr>
          <w:p w14:paraId="7816FE38" w14:textId="77777777" w:rsidR="00191CB9" w:rsidRPr="00E15C2C"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E15C2C">
              <w:rPr>
                <w:rFonts w:ascii="Times New Roman" w:hAnsi="Times New Roman" w:cs="Times New Roman"/>
                <w:b/>
                <w:sz w:val="24"/>
                <w:szCs w:val="24"/>
                <w:lang w:val="fr-FR"/>
              </w:rPr>
              <w:t xml:space="preserve">Si le financement passe par un Fonds Fiduciaire (“Trust fund”): </w:t>
            </w:r>
          </w:p>
          <w:p w14:paraId="2523A6CD" w14:textId="77777777" w:rsidR="00191CB9" w:rsidRPr="00E15C2C" w:rsidRDefault="000F43A8" w:rsidP="000F43A8">
            <w:pPr>
              <w:tabs>
                <w:tab w:val="left" w:pos="0"/>
              </w:tabs>
              <w:suppressAutoHyphens/>
              <w:rPr>
                <w:b/>
                <w:spacing w:val="-3"/>
                <w:lang w:val="fr-FR"/>
              </w:rPr>
            </w:pPr>
            <w:r>
              <w:fldChar w:fldCharType="begin">
                <w:ffData>
                  <w:name w:val="Check1"/>
                  <w:enabled/>
                  <w:calcOnExit w:val="0"/>
                  <w:checkBox>
                    <w:sizeAuto/>
                    <w:default w:val="0"/>
                  </w:checkBox>
                </w:ffData>
              </w:fldChar>
            </w:r>
            <w:r w:rsidRPr="00E15C2C">
              <w:rPr>
                <w:lang w:val="fr-FR"/>
              </w:rPr>
              <w:instrText xml:space="preserve"> FORMCHECKBOX </w:instrText>
            </w:r>
            <w:r w:rsidR="00B06585">
              <w:fldChar w:fldCharType="separate"/>
            </w:r>
            <w:r>
              <w:fldChar w:fldCharType="end"/>
            </w:r>
            <w:r w:rsidRPr="00E15C2C">
              <w:rPr>
                <w:lang w:val="fr-FR"/>
              </w:rPr>
              <w:tab/>
            </w:r>
            <w:r w:rsidRPr="00E15C2C">
              <w:rPr>
                <w:lang w:val="fr-FR"/>
              </w:rPr>
              <w:tab/>
            </w:r>
            <w:r w:rsidRPr="00E15C2C">
              <w:rPr>
                <w:spacing w:val="-3"/>
                <w:lang w:val="fr-FR"/>
              </w:rPr>
              <w:t>Fonds fiduciaire pays</w:t>
            </w:r>
            <w:r w:rsidRPr="00E15C2C">
              <w:rPr>
                <w:b/>
                <w:spacing w:val="-3"/>
                <w:lang w:val="fr-FR"/>
              </w:rPr>
              <w:t xml:space="preserve"> </w:t>
            </w:r>
          </w:p>
          <w:p w14:paraId="63C2D512" w14:textId="77777777" w:rsidR="00191CB9" w:rsidRPr="00E15C2C" w:rsidRDefault="000F43A8" w:rsidP="000F43A8">
            <w:pPr>
              <w:tabs>
                <w:tab w:val="left" w:pos="0"/>
              </w:tabs>
              <w:suppressAutoHyphens/>
              <w:rPr>
                <w:b/>
                <w:lang w:val="fr-FR"/>
              </w:rPr>
            </w:pPr>
            <w:r>
              <w:fldChar w:fldCharType="begin">
                <w:ffData>
                  <w:name w:val="Check1"/>
                  <w:enabled/>
                  <w:calcOnExit w:val="0"/>
                  <w:checkBox>
                    <w:sizeAuto/>
                    <w:default w:val="0"/>
                  </w:checkBox>
                </w:ffData>
              </w:fldChar>
            </w:r>
            <w:r w:rsidRPr="00E15C2C">
              <w:rPr>
                <w:lang w:val="fr-FR"/>
              </w:rPr>
              <w:instrText xml:space="preserve"> FORMCHECKBOX </w:instrText>
            </w:r>
            <w:r w:rsidR="00B06585">
              <w:fldChar w:fldCharType="separate"/>
            </w:r>
            <w:r>
              <w:fldChar w:fldCharType="end"/>
            </w:r>
            <w:r w:rsidRPr="00E15C2C">
              <w:rPr>
                <w:lang w:val="fr-FR"/>
              </w:rPr>
              <w:tab/>
            </w:r>
            <w:r w:rsidRPr="00E15C2C">
              <w:rPr>
                <w:lang w:val="fr-FR"/>
              </w:rPr>
              <w:tab/>
              <w:t>Fonds fiduciaire régional</w:t>
            </w:r>
            <w:r w:rsidRPr="00E15C2C">
              <w:rPr>
                <w:b/>
                <w:lang w:val="fr-FR"/>
              </w:rPr>
              <w:t xml:space="preserve"> </w:t>
            </w:r>
          </w:p>
          <w:p w14:paraId="44750222" w14:textId="77777777" w:rsidR="00191CB9" w:rsidRPr="00E15C2C" w:rsidRDefault="00191CB9" w:rsidP="000F43A8">
            <w:pPr>
              <w:tabs>
                <w:tab w:val="left" w:pos="0"/>
              </w:tabs>
              <w:suppressAutoHyphens/>
              <w:rPr>
                <w:b/>
                <w:lang w:val="fr-FR"/>
              </w:rPr>
            </w:pPr>
          </w:p>
          <w:p w14:paraId="57DFB016" w14:textId="03F6CFF0" w:rsidR="00191CB9" w:rsidRDefault="000F43A8" w:rsidP="000F43A8">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t xml:space="preserve">Nom du fonds fiduciaire: </w:t>
            </w:r>
            <w:r>
              <w:rPr>
                <w:bCs/>
                <w:iCs/>
                <w:snapToGrid w:val="0"/>
                <w:szCs w:val="28"/>
              </w:rPr>
              <w:fldChar w:fldCharType="begin">
                <w:ffData>
                  <w:name w:val=""/>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fldChar w:fldCharType="end"/>
            </w:r>
          </w:p>
          <w:p w14:paraId="3B731EC0" w14:textId="77777777" w:rsidR="00191CB9" w:rsidRDefault="00191CB9" w:rsidP="00F23D0F">
            <w:pPr>
              <w:tabs>
                <w:tab w:val="left" w:pos="0"/>
              </w:tabs>
              <w:suppressAutoHyphens/>
              <w:jc w:val="both"/>
              <w:rPr>
                <w:b/>
              </w:rPr>
            </w:pPr>
          </w:p>
        </w:tc>
        <w:tc>
          <w:tcPr>
            <w:tcW w:w="5917" w:type="dxa"/>
          </w:tcPr>
          <w:p w14:paraId="4A6F6EA9" w14:textId="77777777" w:rsidR="00191CB9" w:rsidRPr="00E15C2C" w:rsidRDefault="00A43B9C" w:rsidP="00A43B9C">
            <w:pPr>
              <w:rPr>
                <w:b/>
                <w:bCs/>
                <w:iCs/>
                <w:lang w:val="fr-FR"/>
              </w:rPr>
            </w:pPr>
            <w:r w:rsidRPr="00E15C2C">
              <w:rPr>
                <w:b/>
                <w:bCs/>
                <w:iCs/>
                <w:lang w:val="fr-FR"/>
              </w:rPr>
              <w:t xml:space="preserve">Type et nom d'agence récipiendaire: </w:t>
            </w:r>
          </w:p>
          <w:p w14:paraId="2FF52B1A" w14:textId="77777777" w:rsidR="00191CB9" w:rsidRPr="00E15C2C" w:rsidRDefault="00191CB9" w:rsidP="00A43B9C">
            <w:pPr>
              <w:rPr>
                <w:b/>
                <w:bCs/>
                <w:iCs/>
                <w:lang w:val="fr-FR"/>
              </w:rPr>
            </w:pPr>
          </w:p>
          <w:p w14:paraId="6B8358E3" w14:textId="27609CD1" w:rsidR="00191CB9" w:rsidRDefault="00CF76A2" w:rsidP="00A43B9C">
            <w:pPr>
              <w:pStyle w:val="Textedebulles"/>
              <w:numPr>
                <w:ilvl w:val="12"/>
                <w:numId w:val="0"/>
              </w:numPr>
              <w:tabs>
                <w:tab w:val="left" w:pos="-720"/>
                <w:tab w:val="left" w:pos="4500"/>
              </w:tabs>
              <w:rPr>
                <w:rFonts w:ascii="Times New Roman" w:hAnsi="Times New Roman" w:cs="Times New Roman"/>
                <w:b/>
                <w:sz w:val="24"/>
                <w:szCs w:val="24"/>
              </w:rPr>
            </w:pPr>
            <w:r>
              <w:rPr>
                <w:b/>
                <w:highlight w:val="lightGray"/>
              </w:rPr>
              <w:t>RUNO</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40"/>
                  <w:enabled/>
                  <w:calcOnExit w:val="0"/>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t> </w:t>
            </w:r>
            <w:r>
              <w:t>ST/PBF</w:t>
            </w:r>
            <w:r>
              <w:rPr>
                <w:rFonts w:ascii="Times New Roman" w:hAnsi="Times New Roman" w:cs="Times New Roman"/>
                <w:b/>
                <w:sz w:val="24"/>
                <w:szCs w:val="24"/>
              </w:rPr>
              <w:t> </w:t>
            </w:r>
            <w:r>
              <w:rPr>
                <w:rFonts w:ascii="Times New Roman" w:hAnsi="Times New Roman" w:cs="Times New Roman"/>
                <w:b/>
                <w:sz w:val="24"/>
                <w:szCs w:val="24"/>
              </w:rPr>
              <w:fldChar w:fldCharType="end"/>
            </w:r>
            <w:bookmarkEnd w:id="1"/>
            <w:r>
              <w:rPr>
                <w:rFonts w:ascii="Times New Roman" w:hAnsi="Times New Roman" w:cs="Times New Roman"/>
                <w:b/>
                <w:sz w:val="24"/>
                <w:szCs w:val="24"/>
              </w:rPr>
              <w:t xml:space="preserve">  (Agence coordinatrice)</w:t>
            </w:r>
          </w:p>
          <w:p w14:paraId="28F5F181" w14:textId="6FB3FCFB" w:rsidR="00191CB9"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7E3EB135" w14:textId="5A808736" w:rsidR="00191CB9"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46214C2B" w14:textId="55747CA4" w:rsidR="00191CB9" w:rsidRDefault="00704CAB" w:rsidP="00A43B9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p w14:paraId="0673E8AA" w14:textId="41C0C4CF" w:rsidR="00191CB9" w:rsidRDefault="00704CAB" w:rsidP="001534AC">
            <w:pPr>
              <w:pStyle w:val="Textedebulles"/>
              <w:numPr>
                <w:ilvl w:val="12"/>
                <w:numId w:val="0"/>
              </w:numPr>
              <w:tabs>
                <w:tab w:val="left" w:pos="-720"/>
                <w:tab w:val="left" w:pos="4500"/>
              </w:tabs>
              <w:rPr>
                <w:rFonts w:ascii="Times New Roman" w:hAnsi="Times New Roman" w:cs="Times New Roman"/>
                <w:b/>
                <w:sz w:val="24"/>
                <w:szCs w:val="24"/>
              </w:rPr>
            </w:pP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r>
              <w:rPr>
                <w:rFonts w:ascii="Times New Roman" w:hAnsi="Times New Roman" w:cs="Times New Roman"/>
                <w:b/>
                <w:sz w:val="24"/>
                <w:szCs w:val="24"/>
              </w:rPr>
              <w:t xml:space="preserve">     </w:t>
            </w:r>
            <w:r>
              <w:rPr>
                <w:bCs/>
                <w:iCs/>
                <w:snapToGrid w:val="0"/>
              </w:rPr>
              <w:fldChar w:fldCharType="begin">
                <w:ffData>
                  <w:name w:val="Text11"/>
                  <w:enabled/>
                  <w:calcOnExit w:val="0"/>
                  <w:textInput>
                    <w:format w:val="FIRST CAPITAL"/>
                  </w:textInput>
                </w:ffData>
              </w:fldChar>
            </w:r>
            <w:r>
              <w:rPr>
                <w:bCs/>
                <w:iCs/>
                <w:snapToGrid w:val="0"/>
              </w:rPr>
              <w:instrText xml:space="preserve"> FORMTEXT </w:instrText>
            </w:r>
            <w:r>
              <w:rPr>
                <w:bCs/>
                <w:iCs/>
                <w:snapToGrid w:val="0"/>
              </w:rPr>
            </w:r>
            <w:r>
              <w:rPr>
                <w:bCs/>
                <w:iCs/>
                <w:snapToGrid w:val="0"/>
              </w:rPr>
              <w:fldChar w:fldCharType="separate"/>
            </w:r>
            <w:r>
              <w:rPr>
                <w:bCs/>
                <w:iCs/>
                <w:snapToGrid w:val="0"/>
              </w:rPr>
              <w:t> </w:t>
            </w:r>
            <w:r>
              <w:t xml:space="preserve">      </w:t>
            </w:r>
            <w:r>
              <w:rPr>
                <w:bCs/>
                <w:iCs/>
                <w:snapToGrid w:val="0"/>
              </w:rPr>
              <w:t> </w:t>
            </w:r>
            <w:r>
              <w:rPr>
                <w:bCs/>
                <w:iCs/>
                <w:snapToGrid w:val="0"/>
              </w:rPr>
              <w:fldChar w:fldCharType="end"/>
            </w:r>
          </w:p>
        </w:tc>
      </w:tr>
      <w:tr w:rsidR="00191CB9" w14:paraId="72CE853D" w14:textId="77777777" w:rsidTr="00F23D0F">
        <w:trPr>
          <w:trHeight w:val="368"/>
        </w:trPr>
        <w:tc>
          <w:tcPr>
            <w:tcW w:w="10080" w:type="dxa"/>
            <w:gridSpan w:val="2"/>
          </w:tcPr>
          <w:p w14:paraId="5C2804C5" w14:textId="52B6971B" w:rsidR="00191CB9" w:rsidRPr="00E15C2C" w:rsidRDefault="000F43A8" w:rsidP="00F23D0F">
            <w:pPr>
              <w:rPr>
                <w:b/>
                <w:bCs/>
                <w:iCs/>
                <w:lang w:val="fr-FR"/>
              </w:rPr>
            </w:pPr>
            <w:r w:rsidRPr="00E15C2C">
              <w:rPr>
                <w:b/>
                <w:bCs/>
                <w:iCs/>
                <w:lang w:val="fr-FR"/>
              </w:rPr>
              <w:t xml:space="preserve">Date du premier transfert de fonds: </w:t>
            </w:r>
            <w:r>
              <w:rPr>
                <w:bCs/>
                <w:iCs/>
                <w:snapToGrid w:val="0"/>
              </w:rPr>
              <w:fldChar w:fldCharType="begin">
                <w:ffData>
                  <w:name w:val=""/>
                  <w:enabled/>
                  <w:calcOnExit w:val="0"/>
                  <w:textInput>
                    <w:format w:val="FIRST CAPITAL"/>
                  </w:textInput>
                </w:ffData>
              </w:fldChar>
            </w:r>
            <w:r w:rsidRPr="00E15C2C">
              <w:rPr>
                <w:bCs/>
                <w:iCs/>
                <w:snapToGrid w:val="0"/>
                <w:lang w:val="fr-FR"/>
              </w:rPr>
              <w:instrText xml:space="preserve"> FORMTEXT </w:instrText>
            </w:r>
            <w:r>
              <w:rPr>
                <w:bCs/>
                <w:iCs/>
                <w:snapToGrid w:val="0"/>
              </w:rPr>
            </w:r>
            <w:r>
              <w:rPr>
                <w:bCs/>
                <w:iCs/>
                <w:snapToGrid w:val="0"/>
              </w:rPr>
              <w:fldChar w:fldCharType="separate"/>
            </w:r>
            <w:r w:rsidRPr="00E15C2C">
              <w:rPr>
                <w:bCs/>
                <w:iCs/>
                <w:snapToGrid w:val="0"/>
                <w:lang w:val="fr-FR"/>
              </w:rPr>
              <w:t>  </w:t>
            </w:r>
            <w:r w:rsidRPr="00E15C2C">
              <w:rPr>
                <w:lang w:val="fr-FR"/>
              </w:rPr>
              <w:t>'15/06/2015</w:t>
            </w:r>
            <w:r w:rsidRPr="00E15C2C">
              <w:rPr>
                <w:bCs/>
                <w:iCs/>
                <w:snapToGrid w:val="0"/>
                <w:lang w:val="fr-FR"/>
              </w:rPr>
              <w:t>   </w:t>
            </w:r>
            <w:r>
              <w:rPr>
                <w:bCs/>
                <w:iCs/>
                <w:snapToGrid w:val="0"/>
              </w:rPr>
              <w:fldChar w:fldCharType="end"/>
            </w:r>
          </w:p>
          <w:p w14:paraId="064BF427" w14:textId="3A52873F" w:rsidR="00191CB9" w:rsidRPr="00E15C2C" w:rsidRDefault="000F43A8" w:rsidP="00F23D0F">
            <w:pPr>
              <w:rPr>
                <w:bCs/>
                <w:iCs/>
                <w:snapToGrid w:val="0"/>
                <w:lang w:val="fr-FR"/>
              </w:rPr>
            </w:pPr>
            <w:r w:rsidRPr="00E15C2C">
              <w:rPr>
                <w:b/>
                <w:bCs/>
                <w:iCs/>
                <w:lang w:val="fr-FR"/>
              </w:rPr>
              <w:t xml:space="preserve">Date de fin de projet: </w:t>
            </w:r>
            <w:r w:rsidR="00E15C2C">
              <w:rPr>
                <w:bCs/>
                <w:iCs/>
                <w:snapToGrid w:val="0"/>
              </w:rPr>
              <w:fldChar w:fldCharType="begin">
                <w:ffData>
                  <w:name w:val=""/>
                  <w:enabled/>
                  <w:calcOnExit w:val="0"/>
                  <w:textInput>
                    <w:default w:val=" 79 mois (date de fin:2022-12-31) "/>
                    <w:format w:val="FIRST CAPITAL"/>
                  </w:textInput>
                </w:ffData>
              </w:fldChar>
            </w:r>
            <w:r w:rsidR="00E15C2C" w:rsidRPr="00E15C2C">
              <w:rPr>
                <w:bCs/>
                <w:iCs/>
                <w:snapToGrid w:val="0"/>
                <w:lang w:val="fr-FR"/>
              </w:rPr>
              <w:instrText xml:space="preserve"> FORMTEXT </w:instrText>
            </w:r>
            <w:r w:rsidR="00E15C2C">
              <w:rPr>
                <w:bCs/>
                <w:iCs/>
                <w:snapToGrid w:val="0"/>
              </w:rPr>
            </w:r>
            <w:r w:rsidR="00E15C2C">
              <w:rPr>
                <w:bCs/>
                <w:iCs/>
                <w:snapToGrid w:val="0"/>
              </w:rPr>
              <w:fldChar w:fldCharType="separate"/>
            </w:r>
            <w:r w:rsidR="00E15C2C" w:rsidRPr="00E15C2C">
              <w:rPr>
                <w:bCs/>
                <w:iCs/>
                <w:noProof/>
                <w:snapToGrid w:val="0"/>
                <w:lang w:val="fr-FR"/>
              </w:rPr>
              <w:t xml:space="preserve"> 79 mois (date de fin:2022-12-31) </w:t>
            </w:r>
            <w:r w:rsidR="00E15C2C">
              <w:rPr>
                <w:bCs/>
                <w:iCs/>
                <w:snapToGrid w:val="0"/>
              </w:rPr>
              <w:fldChar w:fldCharType="end"/>
            </w:r>
            <w:r w:rsidRPr="00E15C2C">
              <w:rPr>
                <w:bCs/>
                <w:iCs/>
                <w:snapToGrid w:val="0"/>
                <w:lang w:val="fr-FR"/>
              </w:rPr>
              <w:t xml:space="preserve">     </w:t>
            </w:r>
          </w:p>
          <w:p w14:paraId="2AE235F0" w14:textId="2B2DE4B0" w:rsidR="00191CB9" w:rsidRDefault="000F43A8" w:rsidP="000F43A8">
            <w:pPr>
              <w:rPr>
                <w:bCs/>
                <w:iCs/>
                <w:snapToGrid w:val="0"/>
              </w:rPr>
            </w:pPr>
            <w:r w:rsidRPr="00E15C2C">
              <w:rPr>
                <w:b/>
                <w:iCs/>
                <w:snapToGrid w:val="0"/>
                <w:lang w:val="fr-FR"/>
              </w:rPr>
              <w:t>Le projet est-il dans ces six derniers mois de mise en œuvre?</w:t>
            </w:r>
            <w:r w:rsidRPr="00E15C2C">
              <w:rPr>
                <w:b/>
                <w:bCs/>
                <w:iCs/>
                <w:snapToGrid w:val="0"/>
                <w:lang w:val="fr-FR"/>
              </w:rPr>
              <w:t xml:space="preserve"> </w:t>
            </w:r>
            <w:r>
              <w:rPr>
                <w:b/>
              </w:rPr>
              <w:t>79 mois (date de fin:2021-12-31)</w:t>
            </w:r>
          </w:p>
          <w:p w14:paraId="433C13C0" w14:textId="77777777" w:rsidR="00191CB9" w:rsidRDefault="00191CB9" w:rsidP="000F43A8">
            <w:pPr>
              <w:rPr>
                <w:b/>
                <w:bCs/>
                <w:iCs/>
              </w:rPr>
            </w:pPr>
          </w:p>
        </w:tc>
      </w:tr>
      <w:tr w:rsidR="00191CB9" w14:paraId="3A707F8C" w14:textId="77777777" w:rsidTr="00F23D0F">
        <w:trPr>
          <w:trHeight w:val="368"/>
        </w:trPr>
        <w:tc>
          <w:tcPr>
            <w:tcW w:w="10080" w:type="dxa"/>
            <w:gridSpan w:val="2"/>
          </w:tcPr>
          <w:p w14:paraId="77DA62DA" w14:textId="77777777" w:rsidR="00191CB9" w:rsidRPr="00E15C2C" w:rsidRDefault="000F43A8" w:rsidP="000F43A8">
            <w:pPr>
              <w:rPr>
                <w:b/>
                <w:bCs/>
                <w:iCs/>
                <w:lang w:val="fr-FR"/>
              </w:rPr>
            </w:pPr>
            <w:r w:rsidRPr="00E15C2C">
              <w:rPr>
                <w:b/>
                <w:bCs/>
                <w:iCs/>
                <w:lang w:val="fr-FR"/>
              </w:rPr>
              <w:t>Est-ce que le projet fait part d'une des fenêtres prioritaires spécifiques du PBF:</w:t>
            </w:r>
          </w:p>
          <w:p w14:paraId="100F4267" w14:textId="77777777" w:rsidR="00191CB9" w:rsidRPr="00E15C2C" w:rsidRDefault="000F43A8" w:rsidP="000F43A8">
            <w:pPr>
              <w:rPr>
                <w:lang w:val="fr-FR"/>
              </w:rPr>
            </w:pPr>
            <w:r>
              <w:fldChar w:fldCharType="begin">
                <w:ffData>
                  <w:name w:val=""/>
                  <w:enabled/>
                  <w:calcOnExit w:val="0"/>
                  <w:checkBox>
                    <w:sizeAuto/>
                    <w:default w:val="0"/>
                  </w:checkBox>
                </w:ffData>
              </w:fldChar>
            </w:r>
            <w:r w:rsidRPr="00E15C2C">
              <w:rPr>
                <w:lang w:val="fr-FR"/>
              </w:rPr>
              <w:instrText xml:space="preserve"> FORMCHECKBOX </w:instrText>
            </w:r>
            <w:r w:rsidR="00B06585">
              <w:fldChar w:fldCharType="separate"/>
            </w:r>
            <w:r>
              <w:fldChar w:fldCharType="end"/>
            </w:r>
            <w:r w:rsidRPr="00E15C2C">
              <w:rPr>
                <w:lang w:val="fr-FR"/>
              </w:rPr>
              <w:t xml:space="preserve"> Initiative de promotion du genre</w:t>
            </w:r>
          </w:p>
          <w:p w14:paraId="347330FA" w14:textId="77777777" w:rsidR="00191CB9" w:rsidRPr="00E15C2C" w:rsidRDefault="000F43A8" w:rsidP="000F43A8">
            <w:pPr>
              <w:rPr>
                <w:lang w:val="fr-FR"/>
              </w:rPr>
            </w:pPr>
            <w:r>
              <w:fldChar w:fldCharType="begin">
                <w:ffData>
                  <w:name w:val=""/>
                  <w:enabled/>
                  <w:calcOnExit w:val="0"/>
                  <w:checkBox>
                    <w:sizeAuto/>
                    <w:default w:val="0"/>
                  </w:checkBox>
                </w:ffData>
              </w:fldChar>
            </w:r>
            <w:r w:rsidRPr="00E15C2C">
              <w:rPr>
                <w:lang w:val="fr-FR"/>
              </w:rPr>
              <w:instrText xml:space="preserve"> FORMCHECKBOX </w:instrText>
            </w:r>
            <w:r w:rsidR="00B06585">
              <w:fldChar w:fldCharType="separate"/>
            </w:r>
            <w:r>
              <w:fldChar w:fldCharType="end"/>
            </w:r>
            <w:r w:rsidRPr="00E15C2C">
              <w:rPr>
                <w:lang w:val="fr-FR"/>
              </w:rPr>
              <w:t xml:space="preserve"> Initiative de promotion de la jeunesse</w:t>
            </w:r>
          </w:p>
          <w:p w14:paraId="422AAC34" w14:textId="77777777" w:rsidR="00191CB9" w:rsidRPr="00E15C2C" w:rsidRDefault="000F43A8" w:rsidP="000F43A8">
            <w:pPr>
              <w:rPr>
                <w:sz w:val="22"/>
                <w:szCs w:val="22"/>
                <w:lang w:val="fr-FR"/>
              </w:rPr>
            </w:pPr>
            <w:r>
              <w:fldChar w:fldCharType="begin">
                <w:ffData>
                  <w:name w:val=""/>
                  <w:enabled/>
                  <w:calcOnExit w:val="0"/>
                  <w:checkBox>
                    <w:sizeAuto/>
                    <w:default w:val="0"/>
                  </w:checkBox>
                </w:ffData>
              </w:fldChar>
            </w:r>
            <w:r w:rsidRPr="00E15C2C">
              <w:rPr>
                <w:lang w:val="fr-FR"/>
              </w:rPr>
              <w:instrText xml:space="preserve"> FORMCHECKBOX </w:instrText>
            </w:r>
            <w:r w:rsidR="00B06585">
              <w:fldChar w:fldCharType="separate"/>
            </w:r>
            <w:r>
              <w:fldChar w:fldCharType="end"/>
            </w:r>
            <w:r w:rsidRPr="00E15C2C">
              <w:rPr>
                <w:lang w:val="fr-FR"/>
              </w:rPr>
              <w:t xml:space="preserve"> Transition entre différentes configurations de </w:t>
            </w:r>
            <w:r w:rsidRPr="00E15C2C">
              <w:rPr>
                <w:sz w:val="22"/>
                <w:szCs w:val="22"/>
                <w:lang w:val="fr-FR"/>
              </w:rPr>
              <w:t>l'ONU (e.g. sortie de la mission de maintien de la paix)</w:t>
            </w:r>
          </w:p>
          <w:p w14:paraId="7A1D285E" w14:textId="77777777" w:rsidR="00191CB9" w:rsidRDefault="000F43A8" w:rsidP="000F43A8">
            <w:r>
              <w:fldChar w:fldCharType="begin">
                <w:ffData>
                  <w:name w:val=""/>
                  <w:enabled/>
                  <w:calcOnExit w:val="0"/>
                  <w:checkBox>
                    <w:sizeAuto/>
                    <w:default w:val="0"/>
                  </w:checkBox>
                </w:ffData>
              </w:fldChar>
            </w:r>
            <w:r>
              <w:instrText xml:space="preserve"> FORMCHECKBOX </w:instrText>
            </w:r>
            <w:r w:rsidR="00B06585">
              <w:fldChar w:fldCharType="separate"/>
            </w:r>
            <w:r>
              <w:fldChar w:fldCharType="end"/>
            </w:r>
            <w:r>
              <w:t xml:space="preserve"> Projet transfrontalier ou régional</w:t>
            </w:r>
          </w:p>
          <w:p w14:paraId="4BA2AA6A" w14:textId="77777777" w:rsidR="00191CB9" w:rsidRDefault="00191CB9" w:rsidP="000F43A8">
            <w:pPr>
              <w:rPr>
                <w:b/>
                <w:bCs/>
                <w:iCs/>
              </w:rPr>
            </w:pPr>
          </w:p>
        </w:tc>
      </w:tr>
      <w:tr w:rsidR="00191CB9" w:rsidRPr="00520054" w14:paraId="65120CDF" w14:textId="77777777" w:rsidTr="00F23D0F">
        <w:trPr>
          <w:trHeight w:val="1124"/>
        </w:trPr>
        <w:tc>
          <w:tcPr>
            <w:tcW w:w="10080" w:type="dxa"/>
            <w:gridSpan w:val="2"/>
          </w:tcPr>
          <w:p w14:paraId="08D9EBF0" w14:textId="77777777" w:rsidR="00191CB9" w:rsidRPr="00E15C2C" w:rsidRDefault="000F43A8" w:rsidP="00F23D0F">
            <w:pPr>
              <w:rPr>
                <w:b/>
                <w:bCs/>
                <w:iCs/>
                <w:lang w:val="fr-FR"/>
              </w:rPr>
            </w:pPr>
            <w:r w:rsidRPr="00E15C2C">
              <w:rPr>
                <w:b/>
                <w:bCs/>
                <w:iCs/>
                <w:lang w:val="fr-FR"/>
              </w:rPr>
              <w:t xml:space="preserve">Budget PBF total approuvé (par agence récipiendaire): </w:t>
            </w:r>
          </w:p>
          <w:p w14:paraId="2B3D1401" w14:textId="77777777" w:rsidR="00191CB9" w:rsidRPr="00E15C2C" w:rsidRDefault="000F43A8" w:rsidP="00F23D0F">
            <w:pPr>
              <w:rPr>
                <w:b/>
                <w:iCs/>
                <w:snapToGrid w:val="0"/>
                <w:lang w:val="fr-FR"/>
              </w:rPr>
            </w:pPr>
            <w:bookmarkStart w:id="2" w:name="_Hlk39507683"/>
            <w:r w:rsidRPr="00E15C2C">
              <w:rPr>
                <w:b/>
                <w:iCs/>
                <w:snapToGrid w:val="0"/>
                <w:lang w:val="fr-FR"/>
              </w:rPr>
              <w:t xml:space="preserve">Agence </w:t>
            </w:r>
            <w:r w:rsidRPr="00E15C2C">
              <w:rPr>
                <w:b/>
                <w:bCs/>
                <w:iCs/>
                <w:lang w:val="fr-FR"/>
              </w:rPr>
              <w:t>récipiendaire</w:t>
            </w:r>
            <w:r w:rsidRPr="00E15C2C">
              <w:rPr>
                <w:b/>
                <w:iCs/>
                <w:snapToGrid w:val="0"/>
                <w:lang w:val="fr-FR"/>
              </w:rPr>
              <w:t xml:space="preserve">                              Budget  </w:t>
            </w:r>
          </w:p>
          <w:p w14:paraId="61353E95" w14:textId="152D3712" w:rsidR="00191CB9" w:rsidRPr="00E15C2C" w:rsidRDefault="00C12D6A" w:rsidP="00F23D0F">
            <w:pPr>
              <w:rPr>
                <w:iCs/>
                <w:lang w:val="fr-FR"/>
              </w:rPr>
            </w:pPr>
            <w:r>
              <w:rPr>
                <w:bCs/>
                <w:iCs/>
                <w:snapToGrid w:val="0"/>
              </w:rPr>
              <w:fldChar w:fldCharType="begin">
                <w:ffData>
                  <w:name w:val="Text11"/>
                  <w:enabled/>
                  <w:calcOnExit w:val="0"/>
                  <w:textInput>
                    <w:format w:val="FIRST CAPITAL"/>
                  </w:textInput>
                </w:ffData>
              </w:fldChar>
            </w:r>
            <w:r w:rsidRPr="00E15C2C">
              <w:rPr>
                <w:bCs/>
                <w:iCs/>
                <w:snapToGrid w:val="0"/>
                <w:lang w:val="fr-FR"/>
              </w:rPr>
              <w:instrText xml:space="preserve"> FORMTEXT </w:instrText>
            </w:r>
            <w:r>
              <w:rPr>
                <w:bCs/>
                <w:iCs/>
                <w:snapToGrid w:val="0"/>
              </w:rPr>
            </w:r>
            <w:r>
              <w:rPr>
                <w:bCs/>
                <w:iCs/>
                <w:snapToGrid w:val="0"/>
              </w:rPr>
              <w:fldChar w:fldCharType="separate"/>
            </w:r>
            <w:r>
              <w:rPr>
                <w:bCs/>
                <w:iCs/>
                <w:snapToGrid w:val="0"/>
              </w:rPr>
              <w:t> </w:t>
            </w:r>
            <w:r w:rsidRPr="00E15C2C">
              <w:rPr>
                <w:lang w:val="fr-FR"/>
              </w:rPr>
              <w:t>ST/PBF</w:t>
            </w:r>
            <w:r>
              <w:rPr>
                <w:bCs/>
                <w:iCs/>
                <w:snapToGrid w:val="0"/>
              </w:rPr>
              <w:t> </w:t>
            </w:r>
            <w:r>
              <w:rPr>
                <w:bCs/>
                <w:iCs/>
                <w:snapToGrid w:val="0"/>
              </w:rPr>
              <w:fldChar w:fldCharType="end"/>
            </w:r>
            <w:bookmarkEnd w:id="2"/>
            <w:r w:rsidRPr="00E15C2C">
              <w:rPr>
                <w:bCs/>
                <w:iCs/>
                <w:snapToGrid w:val="0"/>
                <w:lang w:val="fr-FR"/>
              </w:rPr>
              <w:t xml:space="preserve">   </w:t>
            </w:r>
            <w:r w:rsidRPr="00E15C2C">
              <w:rPr>
                <w:b/>
                <w:bCs/>
                <w:iCs/>
                <w:lang w:val="fr-FR"/>
              </w:rPr>
              <w:t xml:space="preserve">                                                     </w:t>
            </w:r>
            <w:r w:rsidRPr="00E15C2C">
              <w:rPr>
                <w:iCs/>
                <w:lang w:val="fr-FR"/>
              </w:rPr>
              <w:t xml:space="preserve">$ </w:t>
            </w:r>
            <w:r>
              <w:rPr>
                <w:bCs/>
                <w:iCs/>
                <w:snapToGrid w:val="0"/>
              </w:rPr>
              <w:fldChar w:fldCharType="begin">
                <w:ffData>
                  <w:name w:val="Text11"/>
                  <w:enabled/>
                  <w:calcOnExit w:val="0"/>
                  <w:textInput>
                    <w:type w:val="number"/>
                    <w:format w:val="0.00"/>
                  </w:textInput>
                </w:ffData>
              </w:fldChar>
            </w:r>
            <w:bookmarkStart w:id="3" w:name="Text11"/>
            <w:r w:rsidRPr="00E15C2C">
              <w:rPr>
                <w:bCs/>
                <w:iCs/>
                <w:snapToGrid w:val="0"/>
                <w:lang w:val="fr-FR"/>
              </w:rPr>
              <w:instrText xml:space="preserve"> FORMTEXT </w:instrText>
            </w:r>
            <w:r>
              <w:rPr>
                <w:bCs/>
                <w:iCs/>
                <w:snapToGrid w:val="0"/>
              </w:rPr>
            </w:r>
            <w:r>
              <w:rPr>
                <w:bCs/>
                <w:iCs/>
                <w:snapToGrid w:val="0"/>
              </w:rPr>
              <w:fldChar w:fldCharType="separate"/>
            </w:r>
            <w:r>
              <w:rPr>
                <w:bCs/>
                <w:iCs/>
                <w:snapToGrid w:val="0"/>
              </w:rPr>
              <w:t> </w:t>
            </w:r>
            <w:r w:rsidRPr="00E15C2C">
              <w:rPr>
                <w:lang w:val="fr-FR"/>
              </w:rPr>
              <w:t>2780415.75</w:t>
            </w:r>
            <w:r>
              <w:rPr>
                <w:bCs/>
                <w:iCs/>
                <w:snapToGrid w:val="0"/>
              </w:rPr>
              <w:t> </w:t>
            </w:r>
            <w:r>
              <w:rPr>
                <w:bCs/>
                <w:iCs/>
                <w:snapToGrid w:val="0"/>
              </w:rPr>
              <w:fldChar w:fldCharType="end"/>
            </w:r>
            <w:bookmarkEnd w:id="3"/>
          </w:p>
          <w:p w14:paraId="52AEBA43" w14:textId="5224F525" w:rsidR="00191CB9" w:rsidRPr="00E15C2C" w:rsidRDefault="00C12D6A" w:rsidP="00F23D0F">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sidRPr="00E15C2C">
              <w:rPr>
                <w:rFonts w:ascii="Times New Roman" w:hAnsi="Times New Roman" w:cs="Times New Roman"/>
                <w:bCs/>
                <w:iCs/>
                <w:snapToGrid w:val="0"/>
                <w:sz w:val="24"/>
                <w:szCs w:val="24"/>
                <w:lang w:val="fr-FR"/>
              </w:rPr>
              <w:t xml:space="preserve">                                                        </w:t>
            </w:r>
            <w:r w:rsidRPr="00E15C2C">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142C77E8" w14:textId="66CEFF73" w:rsidR="00191CB9" w:rsidRPr="00E15C2C" w:rsidRDefault="00C12D6A" w:rsidP="00F23D0F">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sidRPr="00E15C2C">
              <w:rPr>
                <w:rFonts w:ascii="Times New Roman" w:hAnsi="Times New Roman" w:cs="Times New Roman"/>
                <w:bCs/>
                <w:iCs/>
                <w:snapToGrid w:val="0"/>
                <w:sz w:val="24"/>
                <w:szCs w:val="24"/>
                <w:lang w:val="fr-FR"/>
              </w:rPr>
              <w:t xml:space="preserve">                                                        </w:t>
            </w:r>
            <w:r w:rsidRPr="00E15C2C">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0900B169" w14:textId="18AA1B1F" w:rsidR="00191CB9" w:rsidRPr="00E15C2C" w:rsidRDefault="00C12D6A" w:rsidP="00C12D6A">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sidRPr="00E15C2C">
              <w:rPr>
                <w:rFonts w:ascii="Times New Roman" w:hAnsi="Times New Roman" w:cs="Times New Roman"/>
                <w:bCs/>
                <w:iCs/>
                <w:snapToGrid w:val="0"/>
                <w:sz w:val="24"/>
                <w:szCs w:val="24"/>
                <w:lang w:val="fr-FR"/>
              </w:rPr>
              <w:t xml:space="preserve">                                                        </w:t>
            </w:r>
            <w:r w:rsidRPr="00E15C2C">
              <w:rPr>
                <w:rFonts w:ascii="Times New Roman" w:hAnsi="Times New Roman" w:cs="Times New Roman"/>
                <w:sz w:val="24"/>
                <w:szCs w:val="24"/>
                <w:lang w:val="fr-FR"/>
              </w:rPr>
              <w:t xml:space="preserve">$ </w:t>
            </w:r>
            <w:r>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 xml:space="preserve">      </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p>
          <w:p w14:paraId="7AA2D079" w14:textId="1E6573AF" w:rsidR="00191CB9" w:rsidRPr="00E15C2C"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15C2C">
              <w:rPr>
                <w:rFonts w:ascii="Times New Roman" w:hAnsi="Times New Roman" w:cs="Times New Roman"/>
                <w:sz w:val="24"/>
                <w:szCs w:val="24"/>
                <w:lang w:val="fr-FR"/>
              </w:rPr>
              <w:t xml:space="preserve">                                                       Total: $ </w:t>
            </w:r>
            <w:r>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E15C2C">
              <w:rPr>
                <w:rFonts w:ascii="Times New Roman" w:hAnsi="Times New Roman" w:cs="Times New Roman"/>
                <w:bCs/>
                <w:iCs/>
                <w:snapToGrid w:val="0"/>
                <w:sz w:val="24"/>
                <w:szCs w:val="24"/>
                <w:lang w:val="fr-FR"/>
              </w:rPr>
              <w:instrText xml:space="preserve"> FORMTEXT </w:instrText>
            </w:r>
            <w:r>
              <w:rPr>
                <w:rFonts w:ascii="Times New Roman" w:hAnsi="Times New Roman" w:cs="Times New Roman"/>
                <w:bCs/>
                <w:iCs/>
                <w:snapToGrid w:val="0"/>
                <w:sz w:val="24"/>
                <w:szCs w:val="24"/>
              </w:rPr>
            </w:r>
            <w:r>
              <w:rPr>
                <w:rFonts w:ascii="Times New Roman" w:hAnsi="Times New Roman" w:cs="Times New Roman"/>
                <w:bCs/>
                <w:iCs/>
                <w:snapToGrid w:val="0"/>
                <w:sz w:val="24"/>
                <w:szCs w:val="24"/>
              </w:rPr>
              <w:fldChar w:fldCharType="separate"/>
            </w:r>
            <w:r>
              <w:rPr>
                <w:rFonts w:ascii="Times New Roman" w:hAnsi="Times New Roman" w:cs="Times New Roman"/>
                <w:bCs/>
                <w:iCs/>
                <w:snapToGrid w:val="0"/>
                <w:sz w:val="24"/>
                <w:szCs w:val="24"/>
              </w:rPr>
              <w:t> </w:t>
            </w:r>
            <w:r w:rsidRPr="00E15C2C">
              <w:rPr>
                <w:lang w:val="fr-FR"/>
              </w:rPr>
              <w:t>2780415.75</w:t>
            </w:r>
            <w:r>
              <w:rPr>
                <w:rFonts w:ascii="Times New Roman" w:hAnsi="Times New Roman" w:cs="Times New Roman"/>
                <w:bCs/>
                <w:iCs/>
                <w:snapToGrid w:val="0"/>
                <w:sz w:val="24"/>
                <w:szCs w:val="24"/>
              </w:rPr>
              <w:t> </w:t>
            </w:r>
            <w:r>
              <w:rPr>
                <w:rFonts w:ascii="Times New Roman" w:hAnsi="Times New Roman" w:cs="Times New Roman"/>
                <w:bCs/>
                <w:iCs/>
                <w:snapToGrid w:val="0"/>
                <w:sz w:val="24"/>
                <w:szCs w:val="24"/>
              </w:rPr>
              <w:fldChar w:fldCharType="end"/>
            </w:r>
            <w:r w:rsidRPr="00E15C2C">
              <w:rPr>
                <w:rFonts w:ascii="Times New Roman" w:hAnsi="Times New Roman" w:cs="Times New Roman"/>
                <w:bCs/>
                <w:iCs/>
                <w:snapToGrid w:val="0"/>
                <w:sz w:val="24"/>
                <w:szCs w:val="24"/>
                <w:lang w:val="fr-FR"/>
              </w:rPr>
              <w:t xml:space="preserve"> </w:t>
            </w:r>
          </w:p>
          <w:p w14:paraId="5324AF29" w14:textId="6CA83D33" w:rsidR="00191CB9" w:rsidRPr="00E15C2C"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E15C2C">
              <w:rPr>
                <w:rFonts w:ascii="Times New Roman" w:hAnsi="Times New Roman" w:cs="Times New Roman"/>
                <w:bCs/>
                <w:iCs/>
                <w:snapToGrid w:val="0"/>
                <w:sz w:val="24"/>
                <w:szCs w:val="24"/>
                <w:lang w:val="fr-FR"/>
              </w:rPr>
              <w:t xml:space="preserve">Taux de mise en œuvre approximatif comme pourcentage du budget total du projet: </w:t>
            </w:r>
            <w:r>
              <w:fldChar w:fldCharType="begin">
                <w:ffData>
                  <w:name w:val="Text11"/>
                  <w:enabled/>
                  <w:calcOnExit w:val="0"/>
                  <w:textInput>
                    <w:format w:val="FIRST CAPITAL"/>
                  </w:textInput>
                </w:ffData>
              </w:fldChar>
            </w:r>
            <w:r w:rsidRPr="00E15C2C">
              <w:rPr>
                <w:lang w:val="fr-FR"/>
              </w:rPr>
              <w:instrText xml:space="preserve"> FORMTEXT </w:instrText>
            </w:r>
            <w:r>
              <w:fldChar w:fldCharType="separate"/>
            </w:r>
            <w:r w:rsidRPr="00E15C2C">
              <w:rPr>
                <w:lang w:val="fr-FR"/>
              </w:rPr>
              <w:t> 82,00 % </w:t>
            </w:r>
            <w:r>
              <w:fldChar w:fldCharType="end"/>
            </w:r>
          </w:p>
          <w:p w14:paraId="4160A5D1" w14:textId="77777777" w:rsidR="00191CB9" w:rsidRPr="00E15C2C"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E15C2C">
              <w:rPr>
                <w:rFonts w:ascii="Times New Roman" w:hAnsi="Times New Roman" w:cs="Times New Roman"/>
                <w:bCs/>
                <w:iCs/>
                <w:snapToGrid w:val="0"/>
                <w:sz w:val="23"/>
                <w:szCs w:val="23"/>
                <w:lang w:val="fr-FR"/>
              </w:rPr>
              <w:t>*JOINDRE LE BUDGET EXCEL DU PROJET MONTRANT LES DÉPENSES APPROXIMATIVES ACTUELLES*</w:t>
            </w:r>
          </w:p>
          <w:p w14:paraId="33C6084F" w14:textId="77777777" w:rsidR="00191CB9" w:rsidRPr="00E15C2C" w:rsidRDefault="00191CB9"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4F39A02E" w14:textId="77777777" w:rsidR="00191CB9" w:rsidRPr="00E15C2C" w:rsidRDefault="000F43A8"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E15C2C">
              <w:rPr>
                <w:rFonts w:ascii="Times New Roman" w:hAnsi="Times New Roman" w:cs="Times New Roman"/>
                <w:b/>
                <w:bCs/>
                <w:sz w:val="24"/>
                <w:szCs w:val="24"/>
                <w:lang w:val="fr-FR"/>
              </w:rPr>
              <w:t>Budgetisation sensible au genre:</w:t>
            </w:r>
          </w:p>
          <w:p w14:paraId="70C2EA9C" w14:textId="6B569FA1" w:rsidR="00191CB9" w:rsidRPr="00E15C2C" w:rsidRDefault="000F43A8" w:rsidP="000F43A8">
            <w:pPr>
              <w:rPr>
                <w:lang w:val="fr-FR"/>
              </w:rPr>
            </w:pPr>
            <w:r w:rsidRPr="00E15C2C">
              <w:rPr>
                <w:lang w:val="fr-FR"/>
              </w:rPr>
              <w:t xml:space="preserve">Indiquez le montant ($) du budget dans le document de projet alloué aux activités dédiées à l'égalité des sexes ou à l'autonomisation des femmes: </w:t>
            </w:r>
            <w:r>
              <w:fldChar w:fldCharType="begin">
                <w:ffData>
                  <w:name w:val="Text11"/>
                  <w:enabled/>
                  <w:calcOnExit w:val="0"/>
                  <w:textInput>
                    <w:format w:val="FIRST CAPITAL"/>
                  </w:textInput>
                </w:ffData>
              </w:fldChar>
            </w:r>
            <w:r w:rsidRPr="00E15C2C">
              <w:rPr>
                <w:lang w:val="fr-FR"/>
              </w:rPr>
              <w:instrText xml:space="preserve"> FORMTEXT </w:instrText>
            </w:r>
            <w:r>
              <w:fldChar w:fldCharType="separate"/>
            </w:r>
            <w:r w:rsidRPr="00E15C2C">
              <w:rPr>
                <w:lang w:val="fr-FR"/>
              </w:rPr>
              <w:t> 417 062,36 </w:t>
            </w:r>
            <w:r>
              <w:fldChar w:fldCharType="end"/>
            </w:r>
          </w:p>
          <w:p w14:paraId="00AF6414" w14:textId="3A0E94E5" w:rsidR="00191CB9" w:rsidRPr="00E15C2C" w:rsidRDefault="000F43A8" w:rsidP="00006EC0">
            <w:pPr>
              <w:rPr>
                <w:lang w:val="fr-FR"/>
              </w:rPr>
            </w:pPr>
            <w:r w:rsidRPr="00E15C2C">
              <w:rPr>
                <w:lang w:val="fr-FR"/>
              </w:rPr>
              <w:t xml:space="preserve">Indiquez le montant ($) du budget dépensé jusqu'à maintenant pour les activités dédiées à l'égalité des sexes ou à l'autonomisation des femmes: </w:t>
            </w:r>
            <w:r>
              <w:fldChar w:fldCharType="begin">
                <w:ffData>
                  <w:name w:val="Text11"/>
                  <w:enabled/>
                  <w:calcOnExit w:val="0"/>
                  <w:textInput>
                    <w:format w:val="FIRST CAPITAL"/>
                  </w:textInput>
                </w:ffData>
              </w:fldChar>
            </w:r>
            <w:r w:rsidRPr="00E15C2C">
              <w:rPr>
                <w:lang w:val="fr-FR"/>
              </w:rPr>
              <w:instrText xml:space="preserve"> FORMTEXT </w:instrText>
            </w:r>
            <w:r>
              <w:fldChar w:fldCharType="separate"/>
            </w:r>
            <w:r w:rsidRPr="00E15C2C">
              <w:rPr>
                <w:lang w:val="fr-FR"/>
              </w:rPr>
              <w:t> N/A  </w:t>
            </w:r>
            <w:r>
              <w:fldChar w:fldCharType="end"/>
            </w:r>
          </w:p>
          <w:p w14:paraId="639EFB0D" w14:textId="77777777" w:rsidR="00191CB9" w:rsidRPr="00E15C2C" w:rsidRDefault="00191CB9"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tc>
      </w:tr>
      <w:tr w:rsidR="00191CB9" w:rsidRPr="00520054" w14:paraId="0DF7F010" w14:textId="77777777" w:rsidTr="00F23D0F">
        <w:trPr>
          <w:trHeight w:val="1124"/>
        </w:trPr>
        <w:tc>
          <w:tcPr>
            <w:tcW w:w="10080" w:type="dxa"/>
            <w:gridSpan w:val="2"/>
          </w:tcPr>
          <w:p w14:paraId="0084A294" w14:textId="389032CC" w:rsidR="00191CB9" w:rsidRPr="00E15C2C" w:rsidRDefault="000F43A8" w:rsidP="00F23D0F">
            <w:pPr>
              <w:rPr>
                <w:b/>
                <w:bCs/>
                <w:iCs/>
                <w:lang w:val="fr-FR"/>
              </w:rPr>
            </w:pPr>
            <w:r w:rsidRPr="00E15C2C">
              <w:rPr>
                <w:b/>
                <w:bCs/>
                <w:iCs/>
                <w:lang w:val="fr-FR"/>
              </w:rPr>
              <w:t xml:space="preserve">Marquer de genre du projet: </w:t>
            </w:r>
            <w:r>
              <w:fldChar w:fldCharType="begin">
                <w:ffData>
                  <w:name w:val="Text11"/>
                  <w:enabled/>
                  <w:calcOnExit w:val="0"/>
                  <w:textInput>
                    <w:format w:val="FIRST CAPITAL"/>
                  </w:textInput>
                </w:ffData>
              </w:fldChar>
            </w:r>
            <w:r w:rsidRPr="00E15C2C">
              <w:rPr>
                <w:lang w:val="fr-FR"/>
              </w:rPr>
              <w:instrText xml:space="preserve"> FORMTEXT </w:instrText>
            </w:r>
            <w:r>
              <w:fldChar w:fldCharType="separate"/>
            </w:r>
            <w:r w:rsidRPr="00E15C2C">
              <w:rPr>
                <w:lang w:val="fr-FR"/>
              </w:rPr>
              <w:t>  </w:t>
            </w:r>
            <w:r>
              <w:fldChar w:fldCharType="end"/>
            </w:r>
          </w:p>
          <w:p w14:paraId="7B5DB9E4" w14:textId="42E097F1" w:rsidR="00191CB9" w:rsidRPr="00E15C2C" w:rsidRDefault="000F43A8" w:rsidP="00F23D0F">
            <w:pPr>
              <w:rPr>
                <w:b/>
                <w:bCs/>
                <w:iCs/>
                <w:lang w:val="fr-FR"/>
              </w:rPr>
            </w:pPr>
            <w:r w:rsidRPr="00E15C2C">
              <w:rPr>
                <w:b/>
                <w:bCs/>
                <w:iCs/>
                <w:lang w:val="fr-FR"/>
              </w:rPr>
              <w:t xml:space="preserve">Marquer de risque du projet: </w:t>
            </w:r>
            <w:r>
              <w:fldChar w:fldCharType="begin">
                <w:ffData>
                  <w:name w:val="Text11"/>
                  <w:enabled/>
                  <w:calcOnExit w:val="0"/>
                  <w:textInput>
                    <w:format w:val="FIRST CAPITAL"/>
                  </w:textInput>
                </w:ffData>
              </w:fldChar>
            </w:r>
            <w:r w:rsidRPr="00E15C2C">
              <w:rPr>
                <w:lang w:val="fr-FR"/>
              </w:rPr>
              <w:instrText xml:space="preserve"> FORMTEXT </w:instrText>
            </w:r>
            <w:r>
              <w:fldChar w:fldCharType="separate"/>
            </w:r>
            <w:r w:rsidRPr="00E15C2C">
              <w:rPr>
                <w:lang w:val="fr-FR"/>
              </w:rPr>
              <w:t> 1 </w:t>
            </w:r>
            <w:r>
              <w:fldChar w:fldCharType="end"/>
            </w:r>
          </w:p>
          <w:p w14:paraId="55B14D86" w14:textId="0EF3C74D" w:rsidR="00191CB9" w:rsidRPr="00E15C2C" w:rsidRDefault="000F43A8" w:rsidP="00185E04">
            <w:pPr>
              <w:rPr>
                <w:b/>
                <w:bCs/>
                <w:iCs/>
                <w:lang w:val="fr-FR"/>
              </w:rPr>
            </w:pPr>
            <w:r w:rsidRPr="00E15C2C">
              <w:rPr>
                <w:b/>
                <w:bCs/>
                <w:szCs w:val="22"/>
                <w:lang w:val="fr-FR"/>
              </w:rPr>
              <w:t xml:space="preserve">Domaine de priorité de l'intervention PBF (« PBF </w:t>
            </w:r>
            <w:r w:rsidRPr="00E15C2C">
              <w:rPr>
                <w:b/>
                <w:bCs/>
                <w:iCs/>
                <w:lang w:val="fr-FR"/>
              </w:rPr>
              <w:t xml:space="preserve">focus area »): </w:t>
            </w:r>
            <w:r>
              <w:fldChar w:fldCharType="begin">
                <w:ffData>
                  <w:name w:val="Text11"/>
                  <w:enabled/>
                  <w:calcOnExit w:val="0"/>
                  <w:textInput>
                    <w:format w:val="FIRST CAPITAL"/>
                  </w:textInput>
                </w:ffData>
              </w:fldChar>
            </w:r>
            <w:r w:rsidRPr="00E15C2C">
              <w:rPr>
                <w:lang w:val="fr-FR"/>
              </w:rPr>
              <w:instrText xml:space="preserve"> FORMTEXT </w:instrText>
            </w:r>
            <w:r>
              <w:fldChar w:fldCharType="separate"/>
            </w:r>
            <w:r w:rsidRPr="00E15C2C">
              <w:rPr>
                <w:lang w:val="fr-FR"/>
              </w:rPr>
              <w:t> 4.3 </w:t>
            </w:r>
            <w:r>
              <w:fldChar w:fldCharType="end"/>
            </w:r>
          </w:p>
        </w:tc>
      </w:tr>
      <w:tr w:rsidR="00191CB9" w:rsidRPr="00520054" w14:paraId="27192C5C" w14:textId="77777777" w:rsidTr="00F23D0F">
        <w:trPr>
          <w:trHeight w:val="1124"/>
        </w:trPr>
        <w:tc>
          <w:tcPr>
            <w:tcW w:w="10080" w:type="dxa"/>
            <w:gridSpan w:val="2"/>
          </w:tcPr>
          <w:p w14:paraId="7BC15C3E" w14:textId="77777777" w:rsidR="00191CB9" w:rsidRPr="00E15C2C" w:rsidRDefault="000F43A8" w:rsidP="000F43A8">
            <w:pPr>
              <w:rPr>
                <w:b/>
                <w:bCs/>
                <w:sz w:val="22"/>
                <w:lang w:val="fr-FR"/>
              </w:rPr>
            </w:pPr>
            <w:r w:rsidRPr="00E15C2C">
              <w:rPr>
                <w:b/>
                <w:bCs/>
                <w:sz w:val="22"/>
                <w:lang w:val="fr-FR"/>
              </w:rPr>
              <w:lastRenderedPageBreak/>
              <w:t>Préparation du rapport:</w:t>
            </w:r>
          </w:p>
          <w:p w14:paraId="43FCACD6" w14:textId="6CE9F577" w:rsidR="00191CB9" w:rsidRPr="00E15C2C" w:rsidRDefault="000F43A8" w:rsidP="000F43A8">
            <w:pPr>
              <w:rPr>
                <w:lang w:val="fr-FR"/>
              </w:rPr>
            </w:pPr>
            <w:r w:rsidRPr="00E15C2C">
              <w:rPr>
                <w:lang w:val="fr-FR"/>
              </w:rPr>
              <w:t xml:space="preserve">Rapport préparé par: </w:t>
            </w:r>
            <w:r w:rsidR="0014751A">
              <w:fldChar w:fldCharType="begin">
                <w:ffData>
                  <w:name w:val=""/>
                  <w:enabled/>
                  <w:calcOnExit w:val="0"/>
                  <w:textInput>
                    <w:default w:val="Mahamadou TANDIA"/>
                    <w:format w:val="FIRST CAPITAL"/>
                  </w:textInput>
                </w:ffData>
              </w:fldChar>
            </w:r>
            <w:r w:rsidR="0014751A" w:rsidRPr="0014751A">
              <w:rPr>
                <w:lang w:val="fr-FR"/>
              </w:rPr>
              <w:instrText xml:space="preserve"> FORMTEXT </w:instrText>
            </w:r>
            <w:r w:rsidR="0014751A">
              <w:fldChar w:fldCharType="separate"/>
            </w:r>
            <w:r w:rsidR="0014751A" w:rsidRPr="0014751A">
              <w:rPr>
                <w:noProof/>
                <w:lang w:val="fr-FR"/>
              </w:rPr>
              <w:t>Mahamadou TANDIA</w:t>
            </w:r>
            <w:r w:rsidR="0014751A">
              <w:fldChar w:fldCharType="end"/>
            </w:r>
          </w:p>
          <w:p w14:paraId="4F7F6063" w14:textId="798B23EA" w:rsidR="00191CB9" w:rsidRPr="00E15C2C" w:rsidRDefault="000F43A8" w:rsidP="000F43A8">
            <w:pPr>
              <w:rPr>
                <w:lang w:val="fr-FR"/>
              </w:rPr>
            </w:pPr>
            <w:r w:rsidRPr="00E15C2C">
              <w:rPr>
                <w:lang w:val="fr-FR"/>
              </w:rPr>
              <w:t xml:space="preserve">Rapport approuvé par: </w:t>
            </w:r>
            <w:r w:rsidR="0014751A">
              <w:fldChar w:fldCharType="begin">
                <w:ffData>
                  <w:name w:val=""/>
                  <w:enabled/>
                  <w:calcOnExit w:val="0"/>
                  <w:textInput>
                    <w:default w:val="Grace KPOHAZOUNDE"/>
                    <w:format w:val="FIRST CAPITAL"/>
                  </w:textInput>
                </w:ffData>
              </w:fldChar>
            </w:r>
            <w:r w:rsidR="0014751A" w:rsidRPr="0014751A">
              <w:rPr>
                <w:lang w:val="fr-FR"/>
              </w:rPr>
              <w:instrText xml:space="preserve"> FORMTEXT </w:instrText>
            </w:r>
            <w:r w:rsidR="0014751A">
              <w:fldChar w:fldCharType="separate"/>
            </w:r>
            <w:r w:rsidR="0014751A" w:rsidRPr="0014751A">
              <w:rPr>
                <w:noProof/>
                <w:lang w:val="fr-FR"/>
              </w:rPr>
              <w:t>Grace KPOHAZOUNDE</w:t>
            </w:r>
            <w:r w:rsidR="0014751A">
              <w:fldChar w:fldCharType="end"/>
            </w:r>
          </w:p>
          <w:p w14:paraId="64A19D37" w14:textId="10984B7F" w:rsidR="00191CB9" w:rsidRPr="00E15C2C" w:rsidRDefault="000F43A8" w:rsidP="00952C3D">
            <w:pPr>
              <w:rPr>
                <w:lang w:val="fr-FR"/>
              </w:rPr>
            </w:pPr>
            <w:r w:rsidRPr="00E15C2C">
              <w:rPr>
                <w:lang w:val="fr-FR"/>
              </w:rPr>
              <w:t>Le Secrétariat PBF a-t-il revu le rapport</w:t>
            </w:r>
            <w:r w:rsidRPr="00E15C2C">
              <w:rPr>
                <w:sz w:val="22"/>
                <w:lang w:val="fr-FR"/>
              </w:rPr>
              <w:t xml:space="preserve">: </w:t>
            </w:r>
            <w:r w:rsidRPr="00E15C2C">
              <w:rPr>
                <w:highlight w:val="lightGray"/>
                <w:lang w:val="fr-FR"/>
              </w:rPr>
              <w:t>Oui</w:t>
            </w:r>
          </w:p>
        </w:tc>
      </w:tr>
    </w:tbl>
    <w:p w14:paraId="0BC7960C" w14:textId="77777777" w:rsidR="00191CB9" w:rsidRPr="00E15C2C" w:rsidRDefault="00191CB9" w:rsidP="00E76CA1">
      <w:pPr>
        <w:rPr>
          <w:b/>
          <w:lang w:val="fr-FR"/>
        </w:rPr>
        <w:sectPr w:rsidR="00191CB9" w:rsidRPr="00E15C2C"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191CB9" w:rsidRPr="00E15C2C" w:rsidRDefault="00F778A1" w:rsidP="00F778A1">
      <w:pPr>
        <w:ind w:hanging="810"/>
        <w:jc w:val="both"/>
        <w:rPr>
          <w:b/>
          <w:i/>
          <w:iCs/>
          <w:lang w:val="fr-FR"/>
        </w:rPr>
      </w:pPr>
      <w:r w:rsidRPr="00E15C2C">
        <w:rPr>
          <w:b/>
          <w:i/>
          <w:iCs/>
          <w:lang w:val="fr-FR"/>
        </w:rPr>
        <w:lastRenderedPageBreak/>
        <w:t>NOTES POUR REMPLIR LE RAPPORT:</w:t>
      </w:r>
    </w:p>
    <w:p w14:paraId="1C4D2EEE" w14:textId="77777777" w:rsidR="00191CB9" w:rsidRPr="00E15C2C" w:rsidRDefault="00F778A1" w:rsidP="00F778A1">
      <w:pPr>
        <w:numPr>
          <w:ilvl w:val="0"/>
          <w:numId w:val="44"/>
        </w:numPr>
        <w:ind w:left="-540"/>
        <w:jc w:val="both"/>
        <w:rPr>
          <w:i/>
          <w:iCs/>
          <w:lang w:val="fr-FR"/>
        </w:rPr>
      </w:pPr>
      <w:r w:rsidRPr="00E15C2C">
        <w:rPr>
          <w:i/>
          <w:iCs/>
          <w:lang w:val="fr-FR"/>
        </w:rPr>
        <w:t>Évitez les acronymes et le jargon des Nations Unies, utilisez un langage général / commun.</w:t>
      </w:r>
    </w:p>
    <w:p w14:paraId="580E26F8" w14:textId="77777777" w:rsidR="00191CB9" w:rsidRPr="00E15C2C" w:rsidRDefault="00F778A1" w:rsidP="00F778A1">
      <w:pPr>
        <w:numPr>
          <w:ilvl w:val="0"/>
          <w:numId w:val="44"/>
        </w:numPr>
        <w:ind w:left="-540"/>
        <w:jc w:val="both"/>
        <w:rPr>
          <w:i/>
          <w:iCs/>
          <w:lang w:val="fr-FR"/>
        </w:rPr>
      </w:pPr>
      <w:r w:rsidRPr="00E15C2C">
        <w:rPr>
          <w:i/>
          <w:iCs/>
          <w:lang w:val="fr-FR"/>
        </w:rPr>
        <w:t>Décrivez ce que le projet a fait dans la période de rapport, plutôt que les intentions du projet.</w:t>
      </w:r>
    </w:p>
    <w:p w14:paraId="31F9E604" w14:textId="77777777" w:rsidR="00191CB9" w:rsidRPr="00E15C2C" w:rsidRDefault="00F778A1" w:rsidP="00F778A1">
      <w:pPr>
        <w:numPr>
          <w:ilvl w:val="0"/>
          <w:numId w:val="44"/>
        </w:numPr>
        <w:ind w:left="-540"/>
        <w:jc w:val="both"/>
        <w:rPr>
          <w:i/>
          <w:iCs/>
          <w:lang w:val="fr-FR"/>
        </w:rPr>
      </w:pPr>
      <w:r w:rsidRPr="00E15C2C">
        <w:rPr>
          <w:i/>
          <w:iCs/>
          <w:lang w:val="fr-FR"/>
        </w:rPr>
        <w:t>Soyez aussi concret que possible. Évitez les discours théoriques, vagues ou conceptuels.</w:t>
      </w:r>
    </w:p>
    <w:p w14:paraId="5AF9ECD6" w14:textId="77777777" w:rsidR="00191CB9" w:rsidRPr="00E15C2C" w:rsidRDefault="00BF4E1E" w:rsidP="00F778A1">
      <w:pPr>
        <w:numPr>
          <w:ilvl w:val="0"/>
          <w:numId w:val="44"/>
        </w:numPr>
        <w:ind w:left="-810" w:hanging="90"/>
        <w:jc w:val="both"/>
        <w:rPr>
          <w:i/>
          <w:iCs/>
          <w:lang w:val="fr-FR"/>
        </w:rPr>
      </w:pPr>
      <w:r w:rsidRPr="00E15C2C">
        <w:rPr>
          <w:i/>
          <w:iCs/>
          <w:lang w:val="fr-FR"/>
        </w:rPr>
        <w:t xml:space="preserve">    Veillez à ce que l'analyse et l'évaluation des progrès du projet tiennent compte des spécificités du sexe et de l'âge.</w:t>
      </w:r>
    </w:p>
    <w:p w14:paraId="40FFAF39" w14:textId="77777777" w:rsidR="00191CB9" w:rsidRPr="00E15C2C" w:rsidRDefault="00191CB9" w:rsidP="00476758">
      <w:pPr>
        <w:rPr>
          <w:b/>
          <w:lang w:val="fr-FR"/>
        </w:rPr>
      </w:pPr>
    </w:p>
    <w:p w14:paraId="2BF2039C" w14:textId="77777777" w:rsidR="00191CB9" w:rsidRPr="00E15C2C" w:rsidRDefault="00191CB9" w:rsidP="00476758">
      <w:pPr>
        <w:rPr>
          <w:b/>
          <w:lang w:val="fr-FR"/>
        </w:rPr>
      </w:pPr>
    </w:p>
    <w:p w14:paraId="7E8152B5" w14:textId="77777777" w:rsidR="00191CB9" w:rsidRPr="00E15C2C" w:rsidRDefault="00F778A1" w:rsidP="00476758">
      <w:pPr>
        <w:rPr>
          <w:rFonts w:ascii="inherit" w:hAnsi="inherit"/>
          <w:b/>
          <w:bCs/>
          <w:color w:val="212121"/>
          <w:u w:val="single"/>
          <w:lang w:val="fr-FR"/>
        </w:rPr>
      </w:pPr>
      <w:r w:rsidRPr="00E15C2C">
        <w:rPr>
          <w:b/>
          <w:u w:val="single"/>
          <w:lang w:val="fr-FR"/>
        </w:rPr>
        <w:t xml:space="preserve">Partie 1 : </w:t>
      </w:r>
      <w:r w:rsidRPr="00E15C2C">
        <w:rPr>
          <w:rFonts w:ascii="inherit" w:hAnsi="inherit"/>
          <w:b/>
          <w:bCs/>
          <w:color w:val="212121"/>
          <w:u w:val="single"/>
          <w:lang w:val="fr-FR"/>
        </w:rPr>
        <w:t xml:space="preserve">Progrès global du projet </w:t>
      </w:r>
    </w:p>
    <w:p w14:paraId="424EDE31" w14:textId="77777777" w:rsidR="00191CB9" w:rsidRPr="00E15C2C" w:rsidRDefault="00191CB9" w:rsidP="00F778A1">
      <w:pPr>
        <w:rPr>
          <w:b/>
          <w:lang w:val="fr-FR"/>
        </w:rPr>
      </w:pPr>
    </w:p>
    <w:p w14:paraId="66AEE221" w14:textId="77777777" w:rsidR="00191CB9" w:rsidRPr="00E15C2C" w:rsidRDefault="00F778A1" w:rsidP="00F778A1">
      <w:pPr>
        <w:ind w:left="-810"/>
        <w:rPr>
          <w:lang w:val="fr-FR"/>
        </w:rPr>
      </w:pPr>
      <w:r w:rsidRPr="00E15C2C">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bookmarkStart w:id="4" w:name="_Hlk106222371"/>
    <w:p w14:paraId="2B2C9201" w14:textId="77777777" w:rsidR="00B977F4" w:rsidRDefault="00F778A1" w:rsidP="00F778A1">
      <w:pPr>
        <w:ind w:left="-810"/>
        <w:rPr>
          <w:i/>
          <w:lang w:val="fr-FR"/>
        </w:rPr>
      </w:pPr>
      <w:r>
        <w:rPr>
          <w:rFonts w:ascii="Arial Narrow" w:hAnsi="Arial Narrow"/>
          <w:b/>
          <w:i/>
          <w:sz w:val="22"/>
          <w:szCs w:val="22"/>
        </w:rPr>
        <w:fldChar w:fldCharType="begin">
          <w:ffData>
            <w:name w:val="Text31"/>
            <w:enabled/>
            <w:calcOnExit w:val="0"/>
            <w:textInput>
              <w:maxLength w:val="1500"/>
            </w:textInput>
          </w:ffData>
        </w:fldChar>
      </w:r>
      <w:r w:rsidRPr="00E15C2C">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Pr>
          <w:rFonts w:ascii="Arial Narrow" w:hAnsi="Arial Narrow"/>
          <w:b/>
          <w:i/>
          <w:sz w:val="22"/>
          <w:szCs w:val="22"/>
        </w:rPr>
        <w:t> </w:t>
      </w:r>
      <w:r w:rsidRPr="00E15C2C">
        <w:rPr>
          <w:i/>
          <w:lang w:val="fr-FR"/>
        </w:rPr>
        <w:t>Au cours</w:t>
      </w:r>
      <w:r w:rsidR="00C82172">
        <w:rPr>
          <w:i/>
          <w:lang w:val="fr-FR"/>
        </w:rPr>
        <w:t xml:space="preserve"> de </w:t>
      </w:r>
      <w:r w:rsidR="00F04090">
        <w:rPr>
          <w:i/>
          <w:lang w:val="fr-FR"/>
        </w:rPr>
        <w:t>ce semestre</w:t>
      </w:r>
      <w:r w:rsidR="00C82172">
        <w:rPr>
          <w:i/>
          <w:lang w:val="fr-FR"/>
        </w:rPr>
        <w:t xml:space="preserve"> 202</w:t>
      </w:r>
      <w:r w:rsidR="00F04090">
        <w:rPr>
          <w:i/>
          <w:lang w:val="fr-FR"/>
        </w:rPr>
        <w:t>2</w:t>
      </w:r>
      <w:r w:rsidRPr="00E15C2C">
        <w:rPr>
          <w:i/>
          <w:lang w:val="fr-FR"/>
        </w:rPr>
        <w:t>, les activités</w:t>
      </w:r>
      <w:r w:rsidR="00C82172">
        <w:rPr>
          <w:i/>
          <w:lang w:val="fr-FR"/>
        </w:rPr>
        <w:t xml:space="preserve"> de coordination et de suivi </w:t>
      </w:r>
      <w:r w:rsidR="009C273A">
        <w:rPr>
          <w:i/>
          <w:lang w:val="fr-FR"/>
        </w:rPr>
        <w:t>du portefeuille</w:t>
      </w:r>
      <w:r w:rsidRPr="00E15C2C">
        <w:rPr>
          <w:i/>
          <w:lang w:val="fr-FR"/>
        </w:rPr>
        <w:t xml:space="preserve"> PBF ont été articulées autour de :</w:t>
      </w:r>
      <w:r w:rsidRPr="00E15C2C">
        <w:rPr>
          <w:i/>
          <w:lang w:val="fr-FR"/>
        </w:rPr>
        <w:br/>
        <w:t>(i) l’appui aux agences pour</w:t>
      </w:r>
      <w:r w:rsidR="00B977F4">
        <w:rPr>
          <w:i/>
          <w:lang w:val="fr-FR"/>
        </w:rPr>
        <w:t xml:space="preserve"> le démarrage des deux</w:t>
      </w:r>
      <w:r w:rsidRPr="00E15C2C">
        <w:rPr>
          <w:i/>
          <w:lang w:val="fr-FR"/>
        </w:rPr>
        <w:t xml:space="preserve"> nouveaux projets transfrontalier</w:t>
      </w:r>
      <w:r w:rsidR="00B977F4">
        <w:rPr>
          <w:i/>
          <w:lang w:val="fr-FR"/>
        </w:rPr>
        <w:t>s</w:t>
      </w:r>
      <w:r w:rsidRPr="00E15C2C">
        <w:rPr>
          <w:i/>
          <w:lang w:val="fr-FR"/>
        </w:rPr>
        <w:t xml:space="preserve"> (Guinée et Burkina) </w:t>
      </w:r>
      <w:r w:rsidR="00B977F4">
        <w:rPr>
          <w:i/>
          <w:lang w:val="fr-FR"/>
        </w:rPr>
        <w:t>dans le respect des procédures de démarrage des projets PBF notamment des processus de recrutement, de l'élaboration des outils de planification, des études de référence</w:t>
      </w:r>
      <w:r w:rsidRPr="00E15C2C">
        <w:rPr>
          <w:i/>
          <w:lang w:val="fr-FR"/>
        </w:rPr>
        <w:t>;</w:t>
      </w:r>
      <w:r w:rsidRPr="00E15C2C">
        <w:rPr>
          <w:i/>
          <w:lang w:val="fr-FR"/>
        </w:rPr>
        <w:br/>
        <w:t xml:space="preserve"> (ii) l’appui à la planification opérationnelle et à </w:t>
      </w:r>
      <w:r w:rsidR="00E15C2C">
        <w:rPr>
          <w:i/>
          <w:lang w:val="fr-FR"/>
        </w:rPr>
        <w:t xml:space="preserve">la </w:t>
      </w:r>
      <w:r w:rsidRPr="00E15C2C">
        <w:rPr>
          <w:i/>
          <w:lang w:val="fr-FR"/>
        </w:rPr>
        <w:t xml:space="preserve">mise en œuvre des projets à travers les rencontres de suivi des projets avec les équipes des agences récipiendaires ; </w:t>
      </w:r>
      <w:r w:rsidRPr="00E15C2C">
        <w:rPr>
          <w:i/>
          <w:lang w:val="fr-FR"/>
        </w:rPr>
        <w:br/>
        <w:t xml:space="preserve">(iii)  l’appui à la coordination des évaluations externe des projets en phase d’achèvement (élaboration des termes de référence, sélection des évaluateurs externes et analyse des rapports d’évaluation)(iii) la communication sur les actions et résultats en matière de consolidation de la paix avec l’amplification des posts sur le site internet et les réseaux sociaux du SNUD </w:t>
      </w:r>
      <w:r w:rsidR="00B977F4">
        <w:rPr>
          <w:i/>
          <w:lang w:val="fr-FR"/>
        </w:rPr>
        <w:t>ainsi que de la validation et de la production d'une brochure retraçant le bilan du PBF en Côte d'Ivoire.</w:t>
      </w:r>
    </w:p>
    <w:p w14:paraId="5E25EE25" w14:textId="7DF4E3D7" w:rsidR="00191CB9" w:rsidRPr="00AC6BBC" w:rsidRDefault="00B977F4" w:rsidP="00AC6BBC">
      <w:pPr>
        <w:ind w:left="-810"/>
        <w:rPr>
          <w:i/>
          <w:lang w:val="fr-FR"/>
        </w:rPr>
      </w:pPr>
      <w:r>
        <w:rPr>
          <w:i/>
          <w:lang w:val="fr-FR"/>
        </w:rPr>
        <w:t>En outre, ce semestre est marqué par la fin de deux projets en l'occurrence le projet transfrontalier avec le Libéria et le projet de lutte contre les discours de haine. Le portefeuille compte à ce jour six projets actifs.</w:t>
      </w:r>
      <w:r w:rsidR="00AC6BBC">
        <w:rPr>
          <w:i/>
          <w:lang w:val="fr-FR"/>
        </w:rPr>
        <w:t xml:space="preserve"> L'un des projets en particulier celui</w:t>
      </w:r>
      <w:r w:rsidR="00F778A1" w:rsidRPr="00E15C2C">
        <w:rPr>
          <w:i/>
          <w:lang w:val="fr-FR"/>
        </w:rPr>
        <w:t xml:space="preserve"> </w:t>
      </w:r>
      <w:r w:rsidR="00AC6BBC">
        <w:rPr>
          <w:i/>
          <w:lang w:val="fr-FR"/>
        </w:rPr>
        <w:t>mis en œuvre dans l'espace universitaire est en cours d'extension pour une durée de trois mois.</w:t>
      </w:r>
      <w:r w:rsidR="00F778A1" w:rsidRPr="00E15C2C">
        <w:rPr>
          <w:i/>
          <w:lang w:val="fr-FR"/>
        </w:rPr>
        <w:t xml:space="preserve"> </w:t>
      </w:r>
      <w:r w:rsidR="00F778A1">
        <w:rPr>
          <w:rFonts w:ascii="Arial Narrow" w:hAnsi="Arial Narrow"/>
          <w:b/>
          <w:i/>
          <w:sz w:val="22"/>
          <w:szCs w:val="22"/>
        </w:rPr>
        <w:t> </w:t>
      </w:r>
      <w:r w:rsidR="00F778A1">
        <w:rPr>
          <w:rFonts w:ascii="Arial Narrow" w:hAnsi="Arial Narrow"/>
          <w:b/>
          <w:i/>
          <w:sz w:val="22"/>
          <w:szCs w:val="22"/>
        </w:rPr>
        <w:fldChar w:fldCharType="end"/>
      </w:r>
    </w:p>
    <w:bookmarkEnd w:id="4"/>
    <w:p w14:paraId="702DD954" w14:textId="77777777" w:rsidR="00191CB9" w:rsidRPr="00E15C2C" w:rsidRDefault="00191CB9" w:rsidP="007C304F">
      <w:pPr>
        <w:ind w:left="-810"/>
        <w:rPr>
          <w:lang w:val="fr-FR"/>
        </w:rPr>
      </w:pPr>
    </w:p>
    <w:p w14:paraId="29F76E31" w14:textId="77777777" w:rsidR="00191CB9" w:rsidRPr="00E15C2C" w:rsidRDefault="00F778A1" w:rsidP="00627A1C">
      <w:pPr>
        <w:ind w:left="-810"/>
        <w:rPr>
          <w:lang w:val="fr-FR"/>
        </w:rPr>
      </w:pPr>
      <w:r w:rsidRPr="00E15C2C">
        <w:rPr>
          <w:color w:val="000000"/>
          <w:lang w:val="fr-FR"/>
        </w:rPr>
        <w:t xml:space="preserve">Veuillez indiquer tout événement important lié au projet prévu au cours des six prochains mois, par exemple : les dialogues nationaux, les congrès des jeunes, les projections de films </w:t>
      </w:r>
      <w:r w:rsidRPr="00E15C2C">
        <w:rPr>
          <w:lang w:val="fr-FR"/>
        </w:rPr>
        <w:t xml:space="preserve">(limite de 1000 caractères): </w:t>
      </w:r>
    </w:p>
    <w:p w14:paraId="487A970F" w14:textId="25B6FADB" w:rsidR="00EB5BBF" w:rsidRDefault="00161D02" w:rsidP="00161D02">
      <w:pPr>
        <w:ind w:left="-810"/>
        <w:rPr>
          <w:i/>
          <w:lang w:val="fr-FR"/>
        </w:rPr>
      </w:pPr>
      <w:r>
        <w:rPr>
          <w:b/>
          <w:i/>
        </w:rPr>
        <w:fldChar w:fldCharType="begin">
          <w:ffData>
            <w:name w:val=""/>
            <w:enabled/>
            <w:calcOnExit w:val="0"/>
            <w:textInput>
              <w:maxLength w:val="1000"/>
            </w:textInput>
          </w:ffData>
        </w:fldChar>
      </w:r>
      <w:r w:rsidRPr="00E15C2C">
        <w:rPr>
          <w:b/>
          <w:i/>
          <w:lang w:val="fr-FR"/>
        </w:rPr>
        <w:instrText xml:space="preserve"> FORMTEXT </w:instrText>
      </w:r>
      <w:r>
        <w:rPr>
          <w:b/>
          <w:i/>
        </w:rPr>
      </w:r>
      <w:r>
        <w:rPr>
          <w:b/>
          <w:i/>
        </w:rPr>
        <w:fldChar w:fldCharType="separate"/>
      </w:r>
      <w:r>
        <w:rPr>
          <w:b/>
          <w:i/>
        </w:rPr>
        <w:t> </w:t>
      </w:r>
      <w:r w:rsidRPr="00E15C2C">
        <w:rPr>
          <w:i/>
          <w:lang w:val="fr-FR"/>
        </w:rPr>
        <w:t>Au cours de</w:t>
      </w:r>
      <w:r w:rsidR="0042536A">
        <w:rPr>
          <w:i/>
          <w:lang w:val="fr-FR"/>
        </w:rPr>
        <w:t>s</w:t>
      </w:r>
      <w:r w:rsidRPr="00E15C2C">
        <w:rPr>
          <w:i/>
          <w:lang w:val="fr-FR"/>
        </w:rPr>
        <w:t xml:space="preserve"> six </w:t>
      </w:r>
      <w:r w:rsidR="0042536A">
        <w:rPr>
          <w:i/>
          <w:lang w:val="fr-FR"/>
        </w:rPr>
        <w:t>prochains</w:t>
      </w:r>
      <w:r w:rsidRPr="00E15C2C">
        <w:rPr>
          <w:i/>
          <w:lang w:val="fr-FR"/>
        </w:rPr>
        <w:t xml:space="preserve"> mois de 202</w:t>
      </w:r>
      <w:r w:rsidR="0042536A">
        <w:rPr>
          <w:i/>
          <w:lang w:val="fr-FR"/>
        </w:rPr>
        <w:t>2</w:t>
      </w:r>
      <w:r w:rsidRPr="00E15C2C">
        <w:rPr>
          <w:i/>
          <w:lang w:val="fr-FR"/>
        </w:rPr>
        <w:t xml:space="preserve">, </w:t>
      </w:r>
      <w:r w:rsidR="0042536A">
        <w:rPr>
          <w:i/>
          <w:lang w:val="fr-FR"/>
        </w:rPr>
        <w:t xml:space="preserve">il s'agira de poursuivre </w:t>
      </w:r>
      <w:r w:rsidRPr="00E15C2C">
        <w:rPr>
          <w:i/>
          <w:lang w:val="fr-FR"/>
        </w:rPr>
        <w:t>les actions ci-après :</w:t>
      </w:r>
      <w:r w:rsidRPr="00E15C2C">
        <w:rPr>
          <w:i/>
          <w:lang w:val="fr-FR"/>
        </w:rPr>
        <w:br/>
      </w:r>
      <w:r w:rsidR="0042536A">
        <w:rPr>
          <w:i/>
          <w:lang w:val="fr-FR"/>
        </w:rPr>
        <w:t xml:space="preserve">- </w:t>
      </w:r>
      <w:r w:rsidR="00EB5BBF">
        <w:rPr>
          <w:i/>
          <w:lang w:val="fr-FR"/>
        </w:rPr>
        <w:t xml:space="preserve">Coordination et pilotage des évaluations finales de </w:t>
      </w:r>
      <w:r w:rsidR="00907E16">
        <w:rPr>
          <w:i/>
          <w:lang w:val="fr-FR"/>
        </w:rPr>
        <w:t>deux</w:t>
      </w:r>
      <w:r w:rsidR="00EB5BBF">
        <w:rPr>
          <w:i/>
          <w:lang w:val="fr-FR"/>
        </w:rPr>
        <w:t xml:space="preserve"> projets</w:t>
      </w:r>
      <w:r w:rsidRPr="00E15C2C">
        <w:rPr>
          <w:i/>
          <w:lang w:val="fr-FR"/>
        </w:rPr>
        <w:t xml:space="preserve"> ;</w:t>
      </w:r>
      <w:r w:rsidRPr="00E15C2C">
        <w:rPr>
          <w:i/>
          <w:lang w:val="fr-FR"/>
        </w:rPr>
        <w:br/>
        <w:t xml:space="preserve">- </w:t>
      </w:r>
      <w:r w:rsidR="00EB5BBF">
        <w:rPr>
          <w:i/>
          <w:lang w:val="fr-FR"/>
        </w:rPr>
        <w:t>Suivi de la mise en œuvre des</w:t>
      </w:r>
      <w:r w:rsidRPr="00E15C2C">
        <w:rPr>
          <w:i/>
          <w:lang w:val="fr-FR"/>
        </w:rPr>
        <w:t xml:space="preserve"> projets transfrontaliers Guinée et Burkina Faso</w:t>
      </w:r>
      <w:r w:rsidR="0058150E">
        <w:rPr>
          <w:i/>
          <w:lang w:val="fr-FR"/>
        </w:rPr>
        <w:t xml:space="preserve"> et des autres projets en cours </w:t>
      </w:r>
      <w:r w:rsidRPr="00E15C2C">
        <w:rPr>
          <w:i/>
          <w:lang w:val="fr-FR"/>
        </w:rPr>
        <w:t>;</w:t>
      </w:r>
    </w:p>
    <w:p w14:paraId="144B1F40" w14:textId="72535C25" w:rsidR="00191CB9" w:rsidRPr="00E15C2C" w:rsidRDefault="00161D02" w:rsidP="00161D02">
      <w:pPr>
        <w:ind w:left="-810"/>
        <w:rPr>
          <w:i/>
          <w:lang w:val="fr-FR"/>
        </w:rPr>
      </w:pPr>
      <w:r>
        <w:rPr>
          <w:b/>
          <w:i/>
        </w:rPr>
        <w:fldChar w:fldCharType="end"/>
      </w:r>
    </w:p>
    <w:p w14:paraId="20FA9EBD" w14:textId="77777777" w:rsidR="00191CB9" w:rsidRPr="00E15C2C" w:rsidRDefault="00191CB9" w:rsidP="001A1E86">
      <w:pPr>
        <w:ind w:left="-810" w:right="-154"/>
        <w:rPr>
          <w:lang w:val="fr-FR"/>
        </w:rPr>
      </w:pPr>
    </w:p>
    <w:p w14:paraId="49A86CE3" w14:textId="77777777" w:rsidR="00191CB9" w:rsidRPr="00E15C2C" w:rsidRDefault="00F778A1" w:rsidP="001A1E86">
      <w:pPr>
        <w:ind w:left="-810" w:right="-154"/>
        <w:rPr>
          <w:lang w:val="fr-FR"/>
        </w:rPr>
      </w:pPr>
      <w:r w:rsidRPr="00E15C2C">
        <w:rPr>
          <w:lang w:val="fr-FR"/>
        </w:rPr>
        <w:t>POUR LES PROJETS DANS LES SIX DERNIERS MOIS DE MISE EN ŒUVRE :</w:t>
      </w:r>
    </w:p>
    <w:p w14:paraId="5D660B18" w14:textId="77777777" w:rsidR="00191CB9" w:rsidRPr="00E15C2C" w:rsidRDefault="00476758" w:rsidP="001A1E86">
      <w:pPr>
        <w:ind w:left="-810" w:right="-154"/>
        <w:rPr>
          <w:lang w:val="fr-FR"/>
        </w:rPr>
      </w:pPr>
      <w:r w:rsidRPr="00E15C2C">
        <w:rPr>
          <w:lang w:val="fr-FR"/>
        </w:rPr>
        <w:t xml:space="preserve">Résumez le principal changement structurel, institutionnel ou sociétal auquel le projet a approuvé. Ceci n'est pas une anecdote ou une liste des activités individuelles accomplies, mais une description de progrès fait vers l'objectif principal du projet. (limite de 1500 caractères): </w:t>
      </w:r>
    </w:p>
    <w:p w14:paraId="2EC46E43" w14:textId="1004C64A" w:rsidR="00191CB9" w:rsidRPr="00E15C2C" w:rsidRDefault="00BA5D85" w:rsidP="00476758">
      <w:pPr>
        <w:ind w:left="-810"/>
        <w:rPr>
          <w:i/>
          <w:lang w:val="fr-FR"/>
        </w:rPr>
      </w:pPr>
      <w:r>
        <w:rPr>
          <w:i/>
        </w:rPr>
        <w:fldChar w:fldCharType="begin">
          <w:ffData>
            <w:name w:val=""/>
            <w:enabled/>
            <w:calcOnExit w:val="0"/>
            <w:textInput>
              <w:maxLength w:val="1500"/>
            </w:textInput>
          </w:ffData>
        </w:fldChar>
      </w:r>
      <w:r w:rsidRPr="00E15C2C">
        <w:rPr>
          <w:i/>
          <w:lang w:val="fr-FR"/>
        </w:rPr>
        <w:instrText xml:space="preserve"> FORMTEXT </w:instrText>
      </w:r>
      <w:r>
        <w:rPr>
          <w:i/>
        </w:rPr>
      </w:r>
      <w:r>
        <w:rPr>
          <w:i/>
        </w:rPr>
        <w:fldChar w:fldCharType="separate"/>
      </w:r>
      <w:r w:rsidRPr="00E15C2C">
        <w:rPr>
          <w:i/>
          <w:lang w:val="fr-FR"/>
        </w:rPr>
        <w:t> N/A </w:t>
      </w:r>
      <w:r>
        <w:rPr>
          <w:i/>
        </w:rPr>
        <w:fldChar w:fldCharType="end"/>
      </w:r>
    </w:p>
    <w:p w14:paraId="40C6D250" w14:textId="77777777" w:rsidR="00191CB9" w:rsidRPr="00E15C2C" w:rsidRDefault="00191CB9" w:rsidP="008C782A">
      <w:pPr>
        <w:ind w:left="-810"/>
        <w:rPr>
          <w:lang w:val="fr-FR"/>
        </w:rPr>
      </w:pPr>
    </w:p>
    <w:p w14:paraId="267F15F7" w14:textId="77777777" w:rsidR="00191CB9" w:rsidRPr="00E15C2C" w:rsidRDefault="00476758" w:rsidP="00476758">
      <w:pPr>
        <w:ind w:left="-810"/>
        <w:rPr>
          <w:lang w:val="fr-FR"/>
        </w:rPr>
      </w:pPr>
      <w:r w:rsidRPr="00E15C2C">
        <w:rPr>
          <w:lang w:val="fr-FR"/>
        </w:rPr>
        <w:t xml:space="preserve">En quelques phrases, expliquez comment le projet a eu un impact humain réel. Ceci peut inclure un exemple spécifique de comment il a affecté la vie des personnes dans le pays - si </w:t>
      </w:r>
      <w:r w:rsidRPr="00E15C2C">
        <w:rPr>
          <w:lang w:val="fr-FR"/>
        </w:rPr>
        <w:lastRenderedPageBreak/>
        <w:t>possible, utilisez des citations directes des bénéficiaires ou des weblinks à la communication stratégique publiée. (limite de 2000 caractères):</w:t>
      </w:r>
    </w:p>
    <w:p w14:paraId="747A6278" w14:textId="31E594EC" w:rsidR="00191CB9" w:rsidRPr="00E15C2C" w:rsidRDefault="001A3157" w:rsidP="001B6DFD">
      <w:pPr>
        <w:ind w:left="-810"/>
        <w:rPr>
          <w:i/>
          <w:lang w:val="fr-FR"/>
        </w:rPr>
      </w:pPr>
      <w:r>
        <w:rPr>
          <w:i/>
        </w:rPr>
        <w:fldChar w:fldCharType="begin">
          <w:ffData>
            <w:name w:val=""/>
            <w:enabled/>
            <w:calcOnExit w:val="0"/>
            <w:textInput>
              <w:maxLength w:val="2000"/>
            </w:textInput>
          </w:ffData>
        </w:fldChar>
      </w:r>
      <w:r w:rsidRPr="00E15C2C">
        <w:rPr>
          <w:i/>
          <w:lang w:val="fr-FR"/>
        </w:rPr>
        <w:instrText xml:space="preserve"> FORMTEXT </w:instrText>
      </w:r>
      <w:r>
        <w:rPr>
          <w:i/>
        </w:rPr>
      </w:r>
      <w:r>
        <w:rPr>
          <w:i/>
        </w:rPr>
        <w:fldChar w:fldCharType="separate"/>
      </w:r>
      <w:r w:rsidRPr="00E15C2C">
        <w:rPr>
          <w:i/>
          <w:lang w:val="fr-FR"/>
        </w:rPr>
        <w:t> N/A  </w:t>
      </w:r>
      <w:r>
        <w:rPr>
          <w:i/>
        </w:rPr>
        <w:fldChar w:fldCharType="end"/>
      </w:r>
    </w:p>
    <w:p w14:paraId="16208936" w14:textId="77777777" w:rsidR="00191CB9" w:rsidRPr="00E15C2C" w:rsidRDefault="00191CB9" w:rsidP="0078600B">
      <w:pPr>
        <w:rPr>
          <w:b/>
          <w:lang w:val="fr-FR"/>
        </w:rPr>
      </w:pPr>
    </w:p>
    <w:p w14:paraId="793C9A94" w14:textId="77777777" w:rsidR="00191CB9" w:rsidRPr="00E15C2C" w:rsidRDefault="00476758" w:rsidP="00476758">
      <w:pPr>
        <w:rPr>
          <w:b/>
          <w:u w:val="single"/>
          <w:lang w:val="fr-FR"/>
        </w:rPr>
      </w:pPr>
      <w:r w:rsidRPr="00E15C2C">
        <w:rPr>
          <w:b/>
          <w:u w:val="single"/>
          <w:lang w:val="fr-FR"/>
        </w:rPr>
        <w:t>Partie II: Progrès par Résultat du projet</w:t>
      </w:r>
    </w:p>
    <w:p w14:paraId="25032849" w14:textId="77777777" w:rsidR="00191CB9" w:rsidRPr="00E15C2C" w:rsidRDefault="00191CB9" w:rsidP="00476758">
      <w:pPr>
        <w:rPr>
          <w:b/>
          <w:u w:val="single"/>
          <w:lang w:val="fr-FR"/>
        </w:rPr>
      </w:pPr>
    </w:p>
    <w:p w14:paraId="052D5090" w14:textId="77777777" w:rsidR="00191CB9" w:rsidRPr="00E15C2C" w:rsidRDefault="005D15A3" w:rsidP="005D15A3">
      <w:pPr>
        <w:ind w:left="-810"/>
        <w:rPr>
          <w:i/>
          <w:lang w:val="fr-FR"/>
        </w:rPr>
      </w:pPr>
      <w:r w:rsidRPr="00E15C2C">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191CB9" w:rsidRDefault="00287878" w:rsidP="003D4CD7">
      <w:pPr>
        <w:ind w:left="-810"/>
        <w:rPr>
          <w:i/>
        </w:rPr>
      </w:pPr>
      <w:r>
        <w:rPr>
          <w:i/>
        </w:rPr>
        <w:t xml:space="preserve">. </w:t>
      </w:r>
    </w:p>
    <w:p w14:paraId="444235BB" w14:textId="77777777" w:rsidR="00191CB9" w:rsidRPr="00E15C2C" w:rsidRDefault="008364E5" w:rsidP="007118F5">
      <w:pPr>
        <w:numPr>
          <w:ilvl w:val="0"/>
          <w:numId w:val="46"/>
        </w:numPr>
        <w:rPr>
          <w:i/>
          <w:lang w:val="fr-FR"/>
        </w:rPr>
      </w:pPr>
      <w:r w:rsidRPr="00E15C2C">
        <w:rPr>
          <w:i/>
          <w:lang w:val="fr-FR"/>
        </w:rPr>
        <w:t>“On track” – il s'agit de l'achèvement en temps voulu des produits du projet, comme indiqué dans le plan de travail annuel ;</w:t>
      </w:r>
    </w:p>
    <w:p w14:paraId="3B143288" w14:textId="77777777" w:rsidR="00191CB9" w:rsidRPr="00E15C2C" w:rsidRDefault="005D15A3" w:rsidP="007118F5">
      <w:pPr>
        <w:numPr>
          <w:ilvl w:val="0"/>
          <w:numId w:val="46"/>
        </w:numPr>
        <w:rPr>
          <w:i/>
          <w:lang w:val="fr-FR"/>
        </w:rPr>
      </w:pPr>
      <w:r w:rsidRPr="00E15C2C">
        <w:rPr>
          <w:i/>
          <w:lang w:val="fr-FR"/>
        </w:rPr>
        <w:t xml:space="preserve"> “On track with peacebuilding results” -</w:t>
      </w:r>
      <w:r w:rsidRPr="00E15C2C">
        <w:rPr>
          <w:lang w:val="fr-FR"/>
        </w:rPr>
        <w:t xml:space="preserve"> </w:t>
      </w:r>
      <w:r w:rsidRPr="00E15C2C">
        <w:rPr>
          <w:i/>
          <w:iCs/>
          <w:lang w:val="fr-FR"/>
        </w:rPr>
        <w:t>f</w:t>
      </w:r>
      <w:r w:rsidRPr="00E15C2C">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191CB9" w:rsidRPr="00E15C2C" w:rsidRDefault="00191CB9" w:rsidP="008364E5">
      <w:pPr>
        <w:rPr>
          <w:i/>
          <w:lang w:val="fr-FR"/>
        </w:rPr>
      </w:pPr>
    </w:p>
    <w:p w14:paraId="7DBE7E6B" w14:textId="77777777" w:rsidR="00191CB9" w:rsidRPr="00E15C2C" w:rsidRDefault="005D15A3" w:rsidP="003D4CD7">
      <w:pPr>
        <w:ind w:left="-810"/>
        <w:rPr>
          <w:i/>
          <w:iCs/>
          <w:lang w:val="fr-FR"/>
        </w:rPr>
      </w:pPr>
      <w:r w:rsidRPr="00E15C2C">
        <w:rPr>
          <w:i/>
          <w:iCs/>
          <w:lang w:val="fr-FR"/>
        </w:rPr>
        <w:t>Si votre projet a plus de quatre Résultats, contactez PBSO (Bureau d'Appui à la Consolidation de la Paix) pour la modification de ce canevas.</w:t>
      </w:r>
    </w:p>
    <w:p w14:paraId="1004CF87" w14:textId="77777777" w:rsidR="00191CB9" w:rsidRPr="00E15C2C" w:rsidRDefault="00191CB9" w:rsidP="0078600B">
      <w:pPr>
        <w:rPr>
          <w:b/>
          <w:u w:val="single"/>
          <w:lang w:val="fr-FR"/>
        </w:rPr>
      </w:pPr>
    </w:p>
    <w:p w14:paraId="239A1CE0" w14:textId="00640508" w:rsidR="00191CB9" w:rsidRPr="00E15C2C" w:rsidRDefault="005D15A3" w:rsidP="005D15A3">
      <w:pPr>
        <w:ind w:left="-720"/>
        <w:rPr>
          <w:b/>
          <w:lang w:val="fr-FR"/>
        </w:rPr>
      </w:pPr>
      <w:r w:rsidRPr="00E15C2C">
        <w:rPr>
          <w:b/>
          <w:u w:val="single"/>
          <w:lang w:val="fr-FR"/>
        </w:rPr>
        <w:t>Résultat 1:</w:t>
      </w:r>
      <w:r w:rsidRPr="00E15C2C">
        <w:rPr>
          <w:b/>
          <w:lang w:val="fr-FR"/>
        </w:rPr>
        <w:t xml:space="preserve">  </w:t>
      </w:r>
      <w:r>
        <w:rPr>
          <w:b/>
        </w:rPr>
        <w:fldChar w:fldCharType="begin">
          <w:ffData>
            <w:name w:val="Text33"/>
            <w:enabled/>
            <w:calcOnExit w:val="0"/>
            <w:textInput/>
          </w:ffData>
        </w:fldChar>
      </w:r>
      <w:bookmarkStart w:id="5" w:name="Text33"/>
      <w:r w:rsidRPr="00E15C2C">
        <w:rPr>
          <w:b/>
          <w:lang w:val="fr-FR"/>
        </w:rPr>
        <w:instrText xml:space="preserve"> FORMTEXT </w:instrText>
      </w:r>
      <w:r>
        <w:rPr>
          <w:b/>
        </w:rPr>
      </w:r>
      <w:r>
        <w:rPr>
          <w:b/>
        </w:rPr>
        <w:fldChar w:fldCharType="separate"/>
      </w:r>
      <w:r w:rsidRPr="00E15C2C">
        <w:rPr>
          <w:lang w:val="fr-FR"/>
        </w:rPr>
        <w:t>La planification des priorités de consolidation de la paix, la coordination, le suivi-évaluation de leur mise en œuvre, ainsi que  la communication sur les résultats sont assurés de façon efficace.</w:t>
      </w:r>
      <w:r w:rsidRPr="00E15C2C">
        <w:rPr>
          <w:lang w:val="fr-FR"/>
        </w:rPr>
        <w:tab/>
      </w:r>
      <w:r w:rsidRPr="00E15C2C">
        <w:rPr>
          <w:lang w:val="fr-FR"/>
        </w:rPr>
        <w:tab/>
      </w:r>
      <w:r w:rsidRPr="00E15C2C">
        <w:rPr>
          <w:lang w:val="fr-FR"/>
        </w:rPr>
        <w:tab/>
      </w:r>
      <w:r w:rsidRPr="00E15C2C">
        <w:rPr>
          <w:lang w:val="fr-FR"/>
        </w:rPr>
        <w:tab/>
      </w:r>
      <w:r w:rsidRPr="00E15C2C">
        <w:rPr>
          <w:lang w:val="fr-FR"/>
        </w:rPr>
        <w:br/>
      </w:r>
      <w:r>
        <w:rPr>
          <w:b/>
        </w:rPr>
        <w:fldChar w:fldCharType="end"/>
      </w:r>
      <w:bookmarkEnd w:id="5"/>
    </w:p>
    <w:p w14:paraId="6A528501" w14:textId="77777777" w:rsidR="00191CB9" w:rsidRPr="00E15C2C" w:rsidRDefault="00191CB9" w:rsidP="005D15A3">
      <w:pPr>
        <w:ind w:left="-720"/>
        <w:rPr>
          <w:b/>
          <w:lang w:val="fr-FR"/>
        </w:rPr>
      </w:pPr>
    </w:p>
    <w:p w14:paraId="7AC56A13" w14:textId="24751C8E" w:rsidR="00191CB9" w:rsidRPr="00E15C2C"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15C2C">
        <w:rPr>
          <w:rFonts w:ascii="inherit" w:hAnsi="inherit"/>
          <w:color w:val="212121"/>
          <w:lang w:val="fr-FR"/>
        </w:rPr>
        <w:t>Veuillez évaluer l'état actuel des progrès du résultat:</w:t>
      </w:r>
      <w:r w:rsidRPr="00E15C2C">
        <w:rPr>
          <w:b/>
          <w:lang w:val="fr-FR"/>
        </w:rPr>
        <w:t xml:space="preserve"> </w:t>
      </w:r>
      <w:r>
        <w:rPr>
          <w:b/>
        </w:rPr>
        <w:fldChar w:fldCharType="begin">
          <w:ffData>
            <w:name w:val="Text33"/>
            <w:enabled/>
            <w:calcOnExit w:val="0"/>
            <w:textInput/>
          </w:ffData>
        </w:fldChar>
      </w:r>
      <w:r w:rsidRPr="00E15C2C">
        <w:rPr>
          <w:b/>
          <w:lang w:val="fr-FR"/>
        </w:rPr>
        <w:instrText xml:space="preserve"> FORMTEXT </w:instrText>
      </w:r>
      <w:r>
        <w:rPr>
          <w:b/>
        </w:rPr>
      </w:r>
      <w:r>
        <w:rPr>
          <w:b/>
        </w:rPr>
        <w:fldChar w:fldCharType="separate"/>
      </w:r>
      <w:r w:rsidRPr="00E15C2C">
        <w:rPr>
          <w:lang w:val="fr-FR"/>
        </w:rPr>
        <w:t>on track</w:t>
      </w:r>
      <w:r>
        <w:rPr>
          <w:b/>
        </w:rPr>
        <w:fldChar w:fldCharType="end"/>
      </w:r>
    </w:p>
    <w:p w14:paraId="02835EA1" w14:textId="77777777" w:rsidR="00191CB9" w:rsidRPr="00E15C2C" w:rsidRDefault="00191CB9" w:rsidP="00323ABC">
      <w:pPr>
        <w:ind w:left="-720"/>
        <w:jc w:val="both"/>
        <w:rPr>
          <w:b/>
          <w:lang w:val="fr-FR"/>
        </w:rPr>
      </w:pPr>
    </w:p>
    <w:p w14:paraId="04D2068E" w14:textId="77777777" w:rsidR="00191CB9" w:rsidRPr="00E15C2C" w:rsidRDefault="005D15A3" w:rsidP="005D15A3">
      <w:pPr>
        <w:ind w:left="-720"/>
        <w:jc w:val="both"/>
        <w:rPr>
          <w:i/>
          <w:lang w:val="fr-FR"/>
        </w:rPr>
      </w:pPr>
      <w:r w:rsidRPr="00E15C2C">
        <w:rPr>
          <w:b/>
          <w:lang w:val="fr-FR"/>
        </w:rPr>
        <w:t xml:space="preserve">Resumé de </w:t>
      </w:r>
      <w:r w:rsidRPr="00E15C2C">
        <w:rPr>
          <w:rFonts w:ascii="inherit" w:hAnsi="inherit"/>
          <w:b/>
          <w:bCs/>
          <w:color w:val="212121"/>
          <w:lang w:val="fr-FR"/>
        </w:rPr>
        <w:t>progrès</w:t>
      </w:r>
      <w:r w:rsidRPr="00E15C2C">
        <w:rPr>
          <w:b/>
          <w:lang w:val="fr-FR"/>
        </w:rPr>
        <w:t xml:space="preserve">: </w:t>
      </w:r>
      <w:r w:rsidRPr="00E15C2C">
        <w:rPr>
          <w:rFonts w:ascii="inherit" w:hAnsi="inherit"/>
          <w:color w:val="212121"/>
          <w:lang w:val="fr-FR"/>
        </w:rPr>
        <w:t>(Limite de 3000 caractères)</w:t>
      </w:r>
    </w:p>
    <w:p w14:paraId="76695C3D" w14:textId="0096E3F6" w:rsidR="00907E16" w:rsidRDefault="00627A1C" w:rsidP="00627A1C">
      <w:pPr>
        <w:ind w:left="-720"/>
        <w:rPr>
          <w:lang w:val="fr-FR"/>
        </w:rPr>
      </w:pPr>
      <w:r w:rsidRPr="0058150E">
        <w:rPr>
          <w:lang w:val="fr-FR"/>
        </w:rPr>
        <w:fldChar w:fldCharType="begin">
          <w:ffData>
            <w:name w:val="Text38"/>
            <w:enabled/>
            <w:calcOnExit w:val="0"/>
            <w:textInput>
              <w:maxLength w:val="3000"/>
              <w:format w:val="FIRST CAPITAL"/>
            </w:textInput>
          </w:ffData>
        </w:fldChar>
      </w:r>
      <w:bookmarkStart w:id="6" w:name="Text38"/>
      <w:r w:rsidRPr="0058150E">
        <w:rPr>
          <w:lang w:val="fr-FR"/>
        </w:rPr>
        <w:instrText xml:space="preserve"> FORMTEXT </w:instrText>
      </w:r>
      <w:r w:rsidRPr="0058150E">
        <w:rPr>
          <w:lang w:val="fr-FR"/>
        </w:rPr>
      </w:r>
      <w:r w:rsidRPr="0058150E">
        <w:rPr>
          <w:lang w:val="fr-FR"/>
        </w:rPr>
        <w:fldChar w:fldCharType="separate"/>
      </w:r>
      <w:r w:rsidRPr="00E15C2C">
        <w:rPr>
          <w:lang w:val="fr-FR"/>
        </w:rPr>
        <w:t xml:space="preserve"> </w:t>
      </w:r>
    </w:p>
    <w:p w14:paraId="069CCF65" w14:textId="426BC7D6" w:rsidR="00AD5E9C" w:rsidRDefault="00907E16" w:rsidP="00907E16">
      <w:pPr>
        <w:ind w:left="-720"/>
        <w:rPr>
          <w:lang w:val="fr-FR"/>
        </w:rPr>
      </w:pPr>
      <w:r>
        <w:rPr>
          <w:lang w:val="fr-FR"/>
        </w:rPr>
        <w:t>Les plans de travail 2022 de cinq projets ont été validés au cours d'un atelier organisé ce semestre. Cet atelier qui a vu la participation des agences et organisations récipiendaires, les partenaires nationaux et locaux, a permis également de renforcer les capacités des parties prenantes dans la gestion des projets PBF et l'utilisation des outils en vigueur</w:t>
      </w:r>
      <w:r w:rsidR="001C1744">
        <w:rPr>
          <w:lang w:val="fr-FR"/>
        </w:rPr>
        <w:t xml:space="preserve">. Les projets ont été invités à collaborer à travers l'identification de points de synergies au niveau thématique et géographique. </w:t>
      </w:r>
      <w:r w:rsidR="009754B9">
        <w:rPr>
          <w:lang w:val="fr-FR"/>
        </w:rPr>
        <w:t>Egalement, une session a été animée sur la communication à travers le rappel de la charte de communication des projets PBF. Un code de communication a été établi consistant à communiquer en temps réel les activités et les impacts des projets à la coordination PBF avec l'appui du chargé de communication du Bureau du Coordonnateur Résident.</w:t>
      </w:r>
      <w:r w:rsidR="00520054">
        <w:rPr>
          <w:lang w:val="fr-FR"/>
        </w:rPr>
        <w:t xml:space="preserve"> Cette formation accompagnée d'un suivi de la mise en œuvre par la coordination PBF, a permis de constater une communication de plus en plus accrue des projets à travers les publications sur les comptes des agences, des articles de presse et reportages télé.</w:t>
      </w:r>
      <w:r w:rsidR="009754B9">
        <w:rPr>
          <w:lang w:val="fr-FR"/>
        </w:rPr>
        <w:t xml:space="preserve"> </w:t>
      </w:r>
      <w:r w:rsidR="00627A1C" w:rsidRPr="00E15C2C">
        <w:rPr>
          <w:lang w:val="fr-FR"/>
        </w:rPr>
        <w:t xml:space="preserve"> </w:t>
      </w:r>
      <w:r w:rsidR="00627A1C" w:rsidRPr="00E15C2C">
        <w:rPr>
          <w:lang w:val="fr-FR"/>
        </w:rPr>
        <w:br/>
      </w:r>
      <w:r w:rsidR="009754B9">
        <w:rPr>
          <w:lang w:val="fr-FR"/>
        </w:rPr>
        <w:t xml:space="preserve">Dans le suivi des projets, </w:t>
      </w:r>
      <w:r w:rsidR="00AD5E9C">
        <w:rPr>
          <w:lang w:val="fr-FR"/>
        </w:rPr>
        <w:t xml:space="preserve">huit </w:t>
      </w:r>
      <w:r w:rsidR="009754B9">
        <w:rPr>
          <w:lang w:val="fr-FR"/>
        </w:rPr>
        <w:t>réunions bi-hebdomadaires auxquelles participent toutes les agences</w:t>
      </w:r>
      <w:r w:rsidR="00AD5E9C">
        <w:rPr>
          <w:lang w:val="fr-FR"/>
        </w:rPr>
        <w:t xml:space="preserve"> ont été organisées au cours de ce semestre. Ces réunions ont permis</w:t>
      </w:r>
      <w:r w:rsidR="009754B9">
        <w:rPr>
          <w:lang w:val="fr-FR"/>
        </w:rPr>
        <w:t xml:space="preserve"> de partager</w:t>
      </w:r>
      <w:r w:rsidR="00EF0CF0">
        <w:rPr>
          <w:lang w:val="fr-FR"/>
        </w:rPr>
        <w:t xml:space="preserve"> l'état d'avancement des projets</w:t>
      </w:r>
      <w:r w:rsidR="009754B9">
        <w:rPr>
          <w:lang w:val="fr-FR"/>
        </w:rPr>
        <w:t>, de relever les difficultés et de proposer des solutions. Ce cadre d'échanges constitue une opportunité pour les agences de collaborer et de partager aussi des expériences</w:t>
      </w:r>
      <w:r w:rsidR="00AD5E9C">
        <w:rPr>
          <w:lang w:val="fr-FR"/>
        </w:rPr>
        <w:t xml:space="preserve"> dans la gestion de leurs projets</w:t>
      </w:r>
      <w:r w:rsidR="009754B9">
        <w:rPr>
          <w:lang w:val="fr-FR"/>
        </w:rPr>
        <w:t>.</w:t>
      </w:r>
    </w:p>
    <w:p w14:paraId="558A53A1" w14:textId="77777777" w:rsidR="00EF0CF0" w:rsidRDefault="00AD5E9C" w:rsidP="00907E16">
      <w:pPr>
        <w:ind w:left="-720"/>
        <w:rPr>
          <w:lang w:val="fr-FR"/>
        </w:rPr>
      </w:pPr>
      <w:r>
        <w:rPr>
          <w:lang w:val="fr-FR"/>
        </w:rPr>
        <w:t>Les réunions mensuelles entre les équipes projets et les coordinations PBF</w:t>
      </w:r>
      <w:r w:rsidR="00EF0CF0">
        <w:rPr>
          <w:lang w:val="fr-FR"/>
        </w:rPr>
        <w:t xml:space="preserve"> de la Côte d'Ivoire, de la Guinée et du Burkina Faso</w:t>
      </w:r>
      <w:r>
        <w:rPr>
          <w:lang w:val="fr-FR"/>
        </w:rPr>
        <w:t xml:space="preserve">, avec la participation des PDA, sont également </w:t>
      </w:r>
      <w:r>
        <w:rPr>
          <w:lang w:val="fr-FR"/>
        </w:rPr>
        <w:lastRenderedPageBreak/>
        <w:t xml:space="preserve">instituées pour le suivi des projets transfrontaliers. Tous ces mécanismes de coordination contribuent à </w:t>
      </w:r>
      <w:r w:rsidR="00EF0CF0">
        <w:rPr>
          <w:lang w:val="fr-FR"/>
        </w:rPr>
        <w:t>renforcer</w:t>
      </w:r>
      <w:r>
        <w:rPr>
          <w:lang w:val="fr-FR"/>
        </w:rPr>
        <w:t xml:space="preserve"> les stratégies de mise en œuvre des projets axées sur les résultats.</w:t>
      </w:r>
    </w:p>
    <w:p w14:paraId="4DB338E9" w14:textId="77777777" w:rsidR="009C211E" w:rsidRDefault="008971E2" w:rsidP="00907E16">
      <w:pPr>
        <w:ind w:left="-720"/>
        <w:rPr>
          <w:lang w:val="fr-FR"/>
        </w:rPr>
      </w:pPr>
      <w:r>
        <w:rPr>
          <w:lang w:val="fr-FR"/>
        </w:rPr>
        <w:t xml:space="preserve">Au-delà de ces mécanismes de coordination, les interventions du PBF en Côte d'Ivoire </w:t>
      </w:r>
      <w:r w:rsidR="00AE6513">
        <w:rPr>
          <w:lang w:val="fr-FR"/>
        </w:rPr>
        <w:t>et d'autres acteurs ont produit des résultats positifs en matière de consolidation de la paix. Pour marquer ces résultats et promouvoir les bonnes pratiques en cohésion sociale, un atelier bilan a été organisé en collaboration avec le Médiateur de la République et le Ministère en charge de la réconciliation et la cohésion sociale. Ces bonnes pratiques ont fait l'objet d'échanges entre les acteurs locaux et centraux et une médiathèque sera mise en place pour leur promotion</w:t>
      </w:r>
      <w:r w:rsidR="002A6F63">
        <w:rPr>
          <w:lang w:val="fr-FR"/>
        </w:rPr>
        <w:t xml:space="preserve"> et le renforcement de la structure de paix en Côte d'Ivoire. Un communiqué final a </w:t>
      </w:r>
      <w:r w:rsidR="009C211E">
        <w:rPr>
          <w:lang w:val="fr-FR"/>
        </w:rPr>
        <w:t xml:space="preserve">été partagé à l'issue de cet atelier. </w:t>
      </w:r>
    </w:p>
    <w:p w14:paraId="665E202E" w14:textId="77777777" w:rsidR="00DE7F6A" w:rsidRDefault="00DE7F6A" w:rsidP="00907E16">
      <w:pPr>
        <w:ind w:left="-720"/>
        <w:rPr>
          <w:lang w:val="fr-FR"/>
        </w:rPr>
      </w:pPr>
      <w:r>
        <w:rPr>
          <w:lang w:val="fr-FR"/>
        </w:rPr>
        <w:t xml:space="preserve">Au cours de ce semestre, un suivi opérationnel pour la finalisation de deux évaluations finales de projet a été effectué. Ces évaluations concernent les projets transfrontalier avec le Libéria et de lutte contre les discours de haine. </w:t>
      </w:r>
    </w:p>
    <w:p w14:paraId="085234AE" w14:textId="0DD4F7A1" w:rsidR="00191CB9" w:rsidRPr="00E15C2C" w:rsidRDefault="00DE7F6A" w:rsidP="00907E16">
      <w:pPr>
        <w:ind w:left="-720"/>
        <w:rPr>
          <w:b/>
          <w:lang w:val="fr-FR"/>
        </w:rPr>
      </w:pPr>
      <w:r>
        <w:rPr>
          <w:lang w:val="fr-FR"/>
        </w:rPr>
        <w:t>Pour les projets en phase de démarrage, un appui a été apporté pour la conduite des processus de collecte de données de référence. Le suivi a porté également sur les études réalisées dans le cadre des projets comme c'est le cas du projet de gestion participative des ressources naturelles.</w:t>
      </w:r>
      <w:r w:rsidR="00627A1C" w:rsidRPr="00E15C2C">
        <w:rPr>
          <w:lang w:val="fr-FR"/>
        </w:rPr>
        <w:br/>
      </w:r>
      <w:r w:rsidR="00627A1C" w:rsidRPr="00E15C2C">
        <w:rPr>
          <w:lang w:val="fr-FR"/>
        </w:rPr>
        <w:br/>
        <w:t xml:space="preserve">Au niveau de la communication, </w:t>
      </w:r>
      <w:r w:rsidR="00442614">
        <w:rPr>
          <w:lang w:val="fr-FR"/>
        </w:rPr>
        <w:t>la</w:t>
      </w:r>
      <w:r w:rsidR="00627A1C" w:rsidRPr="00E15C2C">
        <w:rPr>
          <w:lang w:val="fr-FR"/>
        </w:rPr>
        <w:t xml:space="preserve"> brochure sur les réalisation</w:t>
      </w:r>
      <w:r w:rsidR="00DE5AD4">
        <w:rPr>
          <w:lang w:val="fr-FR"/>
        </w:rPr>
        <w:t>s</w:t>
      </w:r>
      <w:r w:rsidR="00627A1C" w:rsidRPr="00E15C2C">
        <w:rPr>
          <w:lang w:val="fr-FR"/>
        </w:rPr>
        <w:t xml:space="preserve"> du PBF est </w:t>
      </w:r>
      <w:r w:rsidR="00442614">
        <w:rPr>
          <w:lang w:val="fr-FR"/>
        </w:rPr>
        <w:t>finalisée</w:t>
      </w:r>
      <w:r w:rsidR="00627A1C" w:rsidRPr="00E15C2C">
        <w:rPr>
          <w:lang w:val="fr-FR"/>
        </w:rPr>
        <w:t>.</w:t>
      </w:r>
      <w:r w:rsidR="00DE5AD4">
        <w:rPr>
          <w:lang w:val="fr-FR"/>
        </w:rPr>
        <w:t xml:space="preserve"> Également, en lien avec le service de communication du Bureau du Coordonnateur Résident, les interventions des projets sont constamment relayées sur les différentes plateformes des réseaux sociaux (Facebook, twitter etc. )</w:t>
      </w:r>
      <w:r w:rsidR="00520054">
        <w:rPr>
          <w:lang w:val="fr-FR"/>
        </w:rPr>
        <w:t>. C'est le lieu de noter que les sessions de formation ont contribué à améliorer et renforcer la communication</w:t>
      </w:r>
      <w:r w:rsidR="00FD52F1">
        <w:rPr>
          <w:lang w:val="fr-FR"/>
        </w:rPr>
        <w:t>. Cela est visible sur les réseaux sociaux, la presse en ligne, la télé et quelque fois relayé sur les comptes du BCR.</w:t>
      </w:r>
      <w:r w:rsidR="00627A1C" w:rsidRPr="00E15C2C">
        <w:rPr>
          <w:lang w:val="fr-FR"/>
        </w:rPr>
        <w:t xml:space="preserve"> </w:t>
      </w:r>
      <w:r w:rsidR="00627A1C" w:rsidRPr="00E15C2C">
        <w:rPr>
          <w:lang w:val="fr-FR"/>
        </w:rPr>
        <w:br/>
      </w:r>
      <w:r w:rsidR="00627A1C" w:rsidRPr="0058150E">
        <w:rPr>
          <w:lang w:val="fr-FR"/>
        </w:rPr>
        <w:t> </w:t>
      </w:r>
      <w:r w:rsidR="00627A1C" w:rsidRPr="0058150E">
        <w:rPr>
          <w:lang w:val="fr-FR"/>
        </w:rPr>
        <w:fldChar w:fldCharType="end"/>
      </w:r>
      <w:bookmarkEnd w:id="6"/>
    </w:p>
    <w:p w14:paraId="54BBBF6E" w14:textId="77777777" w:rsidR="00191CB9" w:rsidRPr="00E15C2C" w:rsidRDefault="00191CB9" w:rsidP="00627A1C">
      <w:pPr>
        <w:ind w:left="-720"/>
        <w:rPr>
          <w:b/>
          <w:lang w:val="fr-FR"/>
        </w:rPr>
      </w:pPr>
    </w:p>
    <w:p w14:paraId="41ABD3CD" w14:textId="77777777" w:rsidR="00191CB9" w:rsidRPr="00E15C2C" w:rsidRDefault="005D15A3" w:rsidP="00627A1C">
      <w:pPr>
        <w:ind w:left="-720"/>
        <w:rPr>
          <w:b/>
          <w:lang w:val="fr-FR"/>
        </w:rPr>
      </w:pPr>
      <w:r w:rsidRPr="00E15C2C">
        <w:rPr>
          <w:b/>
          <w:bCs/>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Pr="00E15C2C">
        <w:rPr>
          <w:b/>
          <w:lang w:val="fr-FR"/>
        </w:rPr>
        <w:t xml:space="preserve">: </w:t>
      </w:r>
      <w:r w:rsidRPr="00E15C2C">
        <w:rPr>
          <w:i/>
          <w:lang w:val="fr-FR"/>
        </w:rPr>
        <w:t>(</w:t>
      </w:r>
      <w:r w:rsidRPr="00E15C2C">
        <w:rPr>
          <w:rFonts w:ascii="inherit" w:hAnsi="inherit"/>
          <w:color w:val="212121"/>
          <w:lang w:val="fr-FR"/>
        </w:rPr>
        <w:t>Limite de 1000 caractères</w:t>
      </w:r>
      <w:r w:rsidRPr="00E15C2C">
        <w:rPr>
          <w:i/>
          <w:lang w:val="fr-FR"/>
        </w:rPr>
        <w:t>)</w:t>
      </w:r>
    </w:p>
    <w:p w14:paraId="77E9478C" w14:textId="3366E885" w:rsidR="00191CB9" w:rsidRPr="00E15C2C" w:rsidRDefault="002979C5" w:rsidP="00161D02">
      <w:pPr>
        <w:ind w:left="-720"/>
        <w:rPr>
          <w:b/>
          <w:lang w:val="fr-FR"/>
        </w:rPr>
      </w:pP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Pr>
          <w:b/>
        </w:rPr>
        <w:t> </w:t>
      </w:r>
      <w:r w:rsidRPr="00E15C2C">
        <w:rPr>
          <w:lang w:val="fr-FR"/>
        </w:rPr>
        <w:t xml:space="preserve"> N/A </w:t>
      </w:r>
      <w:r>
        <w:rPr>
          <w:b/>
        </w:rPr>
        <w:t> </w:t>
      </w:r>
      <w:r>
        <w:rPr>
          <w:b/>
        </w:rPr>
        <w:fldChar w:fldCharType="end"/>
      </w:r>
    </w:p>
    <w:p w14:paraId="4B6AAB29" w14:textId="77777777" w:rsidR="00191CB9" w:rsidRPr="00E15C2C" w:rsidRDefault="00191CB9" w:rsidP="007E4FA1">
      <w:pPr>
        <w:rPr>
          <w:b/>
          <w:lang w:val="fr-FR"/>
        </w:rPr>
      </w:pPr>
    </w:p>
    <w:p w14:paraId="563533E9" w14:textId="36D172CF" w:rsidR="00191CB9" w:rsidRPr="00E15C2C" w:rsidRDefault="00675507" w:rsidP="00675507">
      <w:pPr>
        <w:ind w:left="-720"/>
        <w:rPr>
          <w:b/>
          <w:lang w:val="fr-FR"/>
        </w:rPr>
      </w:pPr>
      <w:r w:rsidRPr="00E15C2C">
        <w:rPr>
          <w:b/>
          <w:u w:val="single"/>
          <w:lang w:val="fr-FR"/>
        </w:rPr>
        <w:t>Résultat 2:</w:t>
      </w:r>
      <w:r w:rsidRPr="00E15C2C">
        <w:rPr>
          <w:b/>
          <w:lang w:val="fr-FR"/>
        </w:rPr>
        <w:t xml:space="preserve">  </w:t>
      </w:r>
      <w:r>
        <w:rPr>
          <w:b/>
        </w:rPr>
        <w:fldChar w:fldCharType="begin">
          <w:ffData>
            <w:name w:val="Text33"/>
            <w:enabled/>
            <w:calcOnExit w:val="0"/>
            <w:textInput/>
          </w:ffData>
        </w:fldChar>
      </w:r>
      <w:r w:rsidRPr="00E15C2C">
        <w:rPr>
          <w:b/>
          <w:lang w:val="fr-FR"/>
        </w:rPr>
        <w:instrText xml:space="preserve"> FORMTEXT </w:instrText>
      </w:r>
      <w:r>
        <w:rPr>
          <w:b/>
        </w:rPr>
      </w:r>
      <w:r>
        <w:rPr>
          <w:b/>
        </w:rPr>
        <w:fldChar w:fldCharType="separate"/>
      </w:r>
      <w:r>
        <w:rPr>
          <w:b/>
        </w:rPr>
        <w:t> </w:t>
      </w:r>
      <w:r w:rsidRPr="00E15C2C">
        <w:rPr>
          <w:lang w:val="fr-FR"/>
        </w:rPr>
        <w:t xml:space="preserve">   </w:t>
      </w:r>
      <w:r>
        <w:rPr>
          <w:b/>
        </w:rPr>
        <w:t> </w:t>
      </w:r>
      <w:r>
        <w:rPr>
          <w:b/>
        </w:rPr>
        <w:fldChar w:fldCharType="end"/>
      </w:r>
    </w:p>
    <w:p w14:paraId="521560B0" w14:textId="77777777" w:rsidR="00191CB9" w:rsidRPr="00E15C2C" w:rsidRDefault="00191CB9" w:rsidP="00675507">
      <w:pPr>
        <w:ind w:left="-720"/>
        <w:rPr>
          <w:b/>
          <w:lang w:val="fr-FR"/>
        </w:rPr>
      </w:pPr>
    </w:p>
    <w:p w14:paraId="192B211F" w14:textId="321E63FE" w:rsidR="00191CB9" w:rsidRPr="00E15C2C"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15C2C">
        <w:rPr>
          <w:rFonts w:ascii="inherit" w:hAnsi="inherit"/>
          <w:color w:val="212121"/>
          <w:lang w:val="fr-FR"/>
        </w:rPr>
        <w:t>Veuillez évaluer l'état actuel des progrès du résultat:</w:t>
      </w:r>
      <w:r w:rsidRPr="00E15C2C">
        <w:rPr>
          <w:b/>
          <w:lang w:val="fr-FR"/>
        </w:rPr>
        <w:t xml:space="preserve"> </w:t>
      </w:r>
      <w:r>
        <w:rPr>
          <w:b/>
        </w:rPr>
        <w:fldChar w:fldCharType="begin">
          <w:ffData>
            <w:name w:val="Text33"/>
            <w:enabled/>
            <w:calcOnExit w:val="0"/>
            <w:textInput/>
          </w:ffData>
        </w:fldChar>
      </w:r>
      <w:r w:rsidRPr="00E15C2C">
        <w:rPr>
          <w:b/>
          <w:lang w:val="fr-FR"/>
        </w:rPr>
        <w:instrText xml:space="preserve"> FORMTEXT </w:instrText>
      </w:r>
      <w:r>
        <w:rPr>
          <w:b/>
        </w:rPr>
      </w:r>
      <w:r>
        <w:rPr>
          <w:b/>
        </w:rPr>
        <w:fldChar w:fldCharType="separate"/>
      </w:r>
      <w:r w:rsidRPr="00E15C2C">
        <w:rPr>
          <w:lang w:val="fr-FR"/>
        </w:rPr>
        <w:t>-</w:t>
      </w:r>
      <w:r>
        <w:rPr>
          <w:b/>
        </w:rPr>
        <w:fldChar w:fldCharType="end"/>
      </w:r>
    </w:p>
    <w:p w14:paraId="26A26C4B" w14:textId="77777777" w:rsidR="00191CB9" w:rsidRPr="00E15C2C" w:rsidRDefault="00191CB9" w:rsidP="00675507">
      <w:pPr>
        <w:ind w:left="-720"/>
        <w:jc w:val="both"/>
        <w:rPr>
          <w:b/>
          <w:lang w:val="fr-FR"/>
        </w:rPr>
      </w:pPr>
    </w:p>
    <w:p w14:paraId="40213E68" w14:textId="77777777" w:rsidR="00191CB9" w:rsidRPr="00E15C2C" w:rsidRDefault="00675507" w:rsidP="00675507">
      <w:pPr>
        <w:ind w:left="-720"/>
        <w:jc w:val="both"/>
        <w:rPr>
          <w:i/>
          <w:lang w:val="fr-FR"/>
        </w:rPr>
      </w:pPr>
      <w:r w:rsidRPr="00E15C2C">
        <w:rPr>
          <w:b/>
          <w:lang w:val="fr-FR"/>
        </w:rPr>
        <w:t xml:space="preserve">Resumé de </w:t>
      </w:r>
      <w:r w:rsidRPr="00E15C2C">
        <w:rPr>
          <w:rFonts w:ascii="inherit" w:hAnsi="inherit"/>
          <w:b/>
          <w:bCs/>
          <w:color w:val="212121"/>
          <w:lang w:val="fr-FR"/>
        </w:rPr>
        <w:t>progrès</w:t>
      </w:r>
      <w:r w:rsidRPr="00E15C2C">
        <w:rPr>
          <w:b/>
          <w:lang w:val="fr-FR"/>
        </w:rPr>
        <w:t xml:space="preserve">: </w:t>
      </w:r>
      <w:r w:rsidRPr="00E15C2C">
        <w:rPr>
          <w:rFonts w:ascii="inherit" w:hAnsi="inherit"/>
          <w:color w:val="212121"/>
          <w:lang w:val="fr-FR"/>
        </w:rPr>
        <w:t>(Limite de 3000 caractères)</w:t>
      </w:r>
    </w:p>
    <w:p w14:paraId="5663E85B" w14:textId="39FEAE32" w:rsidR="00191CB9" w:rsidRPr="00E15C2C" w:rsidRDefault="00675507" w:rsidP="00675507">
      <w:pPr>
        <w:ind w:left="-720"/>
        <w:rPr>
          <w:b/>
          <w:lang w:val="fr-FR"/>
        </w:rPr>
      </w:pPr>
      <w:r>
        <w:rPr>
          <w:b/>
        </w:rPr>
        <w:fldChar w:fldCharType="begin">
          <w:ffData>
            <w:name w:val="Text38"/>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sidRPr="00E15C2C">
        <w:rPr>
          <w:lang w:val="fr-FR"/>
        </w:rPr>
        <w:t>-</w:t>
      </w:r>
      <w:r>
        <w:rPr>
          <w:b/>
        </w:rPr>
        <w:fldChar w:fldCharType="end"/>
      </w:r>
    </w:p>
    <w:p w14:paraId="51D5DD53" w14:textId="77777777" w:rsidR="00191CB9" w:rsidRPr="00E15C2C" w:rsidRDefault="00191CB9" w:rsidP="00675507">
      <w:pPr>
        <w:ind w:left="-720"/>
        <w:rPr>
          <w:b/>
          <w:lang w:val="fr-FR"/>
        </w:rPr>
      </w:pPr>
    </w:p>
    <w:p w14:paraId="14989312" w14:textId="77777777" w:rsidR="00191CB9" w:rsidRPr="00E15C2C" w:rsidRDefault="00675507" w:rsidP="00675507">
      <w:pPr>
        <w:ind w:left="-720"/>
        <w:rPr>
          <w:b/>
          <w:lang w:val="fr-FR"/>
        </w:rPr>
      </w:pPr>
      <w:r w:rsidRPr="00E15C2C">
        <w:rPr>
          <w:b/>
          <w:bCs/>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Pr="00E15C2C">
        <w:rPr>
          <w:b/>
          <w:lang w:val="fr-FR"/>
        </w:rPr>
        <w:t xml:space="preserve">: </w:t>
      </w:r>
      <w:r w:rsidRPr="00E15C2C">
        <w:rPr>
          <w:i/>
          <w:lang w:val="fr-FR"/>
        </w:rPr>
        <w:t>(</w:t>
      </w:r>
      <w:r w:rsidRPr="00E15C2C">
        <w:rPr>
          <w:rFonts w:ascii="inherit" w:hAnsi="inherit"/>
          <w:color w:val="212121"/>
          <w:lang w:val="fr-FR"/>
        </w:rPr>
        <w:t>Limite de 1000 caractères</w:t>
      </w:r>
      <w:r w:rsidRPr="00E15C2C">
        <w:rPr>
          <w:i/>
          <w:lang w:val="fr-FR"/>
        </w:rPr>
        <w:t>)</w:t>
      </w:r>
    </w:p>
    <w:p w14:paraId="3C4ECBD1" w14:textId="07FEF2BC" w:rsidR="00191CB9" w:rsidRPr="00E15C2C" w:rsidRDefault="002979C5" w:rsidP="00675507">
      <w:pPr>
        <w:ind w:left="-720"/>
        <w:rPr>
          <w:b/>
          <w:lang w:val="fr-FR"/>
        </w:rPr>
      </w:pP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Pr>
          <w:b/>
        </w:rPr>
        <w:t> </w:t>
      </w:r>
      <w:r w:rsidRPr="00E15C2C">
        <w:rPr>
          <w:lang w:val="fr-FR"/>
        </w:rPr>
        <w:t>-</w:t>
      </w:r>
      <w:r>
        <w:rPr>
          <w:b/>
        </w:rPr>
        <w:t> </w:t>
      </w:r>
      <w:r>
        <w:rPr>
          <w:b/>
        </w:rPr>
        <w:fldChar w:fldCharType="end"/>
      </w:r>
    </w:p>
    <w:p w14:paraId="35EDE632" w14:textId="77777777" w:rsidR="00191CB9" w:rsidRPr="00E15C2C" w:rsidRDefault="00191CB9" w:rsidP="00627A1C">
      <w:pPr>
        <w:ind w:left="-720"/>
        <w:rPr>
          <w:b/>
          <w:lang w:val="fr-FR"/>
        </w:rPr>
      </w:pPr>
    </w:p>
    <w:p w14:paraId="02A4DAC5" w14:textId="2146D5B7" w:rsidR="00191CB9" w:rsidRPr="00E15C2C" w:rsidRDefault="00675507" w:rsidP="00675507">
      <w:pPr>
        <w:ind w:left="-720"/>
        <w:rPr>
          <w:b/>
          <w:lang w:val="fr-FR"/>
        </w:rPr>
      </w:pPr>
      <w:r w:rsidRPr="00E15C2C">
        <w:rPr>
          <w:b/>
          <w:u w:val="single"/>
          <w:lang w:val="fr-FR"/>
        </w:rPr>
        <w:t>Résultat 3:</w:t>
      </w:r>
      <w:r w:rsidRPr="00E15C2C">
        <w:rPr>
          <w:b/>
          <w:lang w:val="fr-FR"/>
        </w:rPr>
        <w:t xml:space="preserve">  </w:t>
      </w:r>
      <w:r>
        <w:rPr>
          <w:b/>
        </w:rPr>
        <w:fldChar w:fldCharType="begin">
          <w:ffData>
            <w:name w:val="Text33"/>
            <w:enabled/>
            <w:calcOnExit w:val="0"/>
            <w:textInput/>
          </w:ffData>
        </w:fldChar>
      </w:r>
      <w:r w:rsidRPr="00E15C2C">
        <w:rPr>
          <w:b/>
          <w:lang w:val="fr-FR"/>
        </w:rPr>
        <w:instrText xml:space="preserve"> FORMTEXT </w:instrText>
      </w:r>
      <w:r>
        <w:rPr>
          <w:b/>
        </w:rPr>
      </w:r>
      <w:r>
        <w:rPr>
          <w:b/>
        </w:rPr>
        <w:fldChar w:fldCharType="separate"/>
      </w:r>
      <w:r>
        <w:rPr>
          <w:b/>
        </w:rPr>
        <w:t> </w:t>
      </w:r>
      <w:r w:rsidRPr="00E15C2C">
        <w:rPr>
          <w:lang w:val="fr-FR"/>
        </w:rPr>
        <w:t xml:space="preserve">    </w:t>
      </w:r>
      <w:r>
        <w:rPr>
          <w:b/>
        </w:rPr>
        <w:t> </w:t>
      </w:r>
      <w:r>
        <w:rPr>
          <w:b/>
        </w:rPr>
        <w:fldChar w:fldCharType="end"/>
      </w:r>
    </w:p>
    <w:p w14:paraId="09695970" w14:textId="77777777" w:rsidR="00191CB9" w:rsidRPr="00E15C2C" w:rsidRDefault="00191CB9" w:rsidP="00675507">
      <w:pPr>
        <w:ind w:left="-720"/>
        <w:rPr>
          <w:b/>
          <w:lang w:val="fr-FR"/>
        </w:rPr>
      </w:pPr>
    </w:p>
    <w:p w14:paraId="2998D510" w14:textId="2595D48F" w:rsidR="00191CB9" w:rsidRPr="00E15C2C"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15C2C">
        <w:rPr>
          <w:rFonts w:ascii="inherit" w:hAnsi="inherit"/>
          <w:color w:val="212121"/>
          <w:lang w:val="fr-FR"/>
        </w:rPr>
        <w:t>Veuillez évaluer l'état actuel des progrès du résultat:</w:t>
      </w:r>
      <w:r w:rsidRPr="00E15C2C">
        <w:rPr>
          <w:b/>
          <w:lang w:val="fr-FR"/>
        </w:rPr>
        <w:t xml:space="preserve"> </w:t>
      </w:r>
      <w:r>
        <w:rPr>
          <w:b/>
        </w:rPr>
        <w:fldChar w:fldCharType="begin">
          <w:ffData>
            <w:name w:val="Text33"/>
            <w:enabled/>
            <w:calcOnExit w:val="0"/>
            <w:textInput/>
          </w:ffData>
        </w:fldChar>
      </w:r>
      <w:r w:rsidRPr="00E15C2C">
        <w:rPr>
          <w:b/>
          <w:lang w:val="fr-FR"/>
        </w:rPr>
        <w:instrText xml:space="preserve"> FORMTEXT </w:instrText>
      </w:r>
      <w:r>
        <w:rPr>
          <w:b/>
        </w:rPr>
      </w:r>
      <w:r>
        <w:rPr>
          <w:b/>
        </w:rPr>
        <w:fldChar w:fldCharType="separate"/>
      </w:r>
      <w:r w:rsidRPr="00E15C2C">
        <w:rPr>
          <w:lang w:val="fr-FR"/>
        </w:rPr>
        <w:t>-</w:t>
      </w:r>
      <w:r>
        <w:rPr>
          <w:b/>
        </w:rPr>
        <w:fldChar w:fldCharType="end"/>
      </w:r>
    </w:p>
    <w:p w14:paraId="67329A32" w14:textId="77777777" w:rsidR="00191CB9" w:rsidRPr="00E15C2C" w:rsidRDefault="00191CB9" w:rsidP="00675507">
      <w:pPr>
        <w:ind w:left="-720"/>
        <w:jc w:val="both"/>
        <w:rPr>
          <w:b/>
          <w:lang w:val="fr-FR"/>
        </w:rPr>
      </w:pPr>
    </w:p>
    <w:p w14:paraId="1B52677D" w14:textId="77777777" w:rsidR="00191CB9" w:rsidRPr="00E15C2C" w:rsidRDefault="00675507" w:rsidP="00675507">
      <w:pPr>
        <w:ind w:left="-720"/>
        <w:jc w:val="both"/>
        <w:rPr>
          <w:i/>
          <w:lang w:val="fr-FR"/>
        </w:rPr>
      </w:pPr>
      <w:r w:rsidRPr="00E15C2C">
        <w:rPr>
          <w:b/>
          <w:lang w:val="fr-FR"/>
        </w:rPr>
        <w:t xml:space="preserve">Resumé de </w:t>
      </w:r>
      <w:r w:rsidRPr="00E15C2C">
        <w:rPr>
          <w:rFonts w:ascii="inherit" w:hAnsi="inherit"/>
          <w:b/>
          <w:bCs/>
          <w:color w:val="212121"/>
          <w:lang w:val="fr-FR"/>
        </w:rPr>
        <w:t>progrès</w:t>
      </w:r>
      <w:r w:rsidRPr="00E15C2C">
        <w:rPr>
          <w:b/>
          <w:lang w:val="fr-FR"/>
        </w:rPr>
        <w:t xml:space="preserve">: </w:t>
      </w:r>
      <w:r w:rsidRPr="00E15C2C">
        <w:rPr>
          <w:rFonts w:ascii="inherit" w:hAnsi="inherit"/>
          <w:color w:val="212121"/>
          <w:lang w:val="fr-FR"/>
        </w:rPr>
        <w:t>(Limite de 3000 caractères)</w:t>
      </w:r>
    </w:p>
    <w:p w14:paraId="4358F72F" w14:textId="6D068196" w:rsidR="00191CB9" w:rsidRPr="00E15C2C" w:rsidRDefault="00675507" w:rsidP="00675507">
      <w:pPr>
        <w:ind w:left="-720"/>
        <w:rPr>
          <w:b/>
          <w:lang w:val="fr-FR"/>
        </w:rPr>
      </w:pPr>
      <w:r>
        <w:rPr>
          <w:b/>
        </w:rPr>
        <w:fldChar w:fldCharType="begin">
          <w:ffData>
            <w:name w:val="Text38"/>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Pr>
          <w:b/>
        </w:rPr>
        <w:t> </w:t>
      </w:r>
      <w:r w:rsidRPr="00E15C2C">
        <w:rPr>
          <w:lang w:val="fr-FR"/>
        </w:rPr>
        <w:t>-</w:t>
      </w:r>
      <w:r>
        <w:rPr>
          <w:b/>
        </w:rPr>
        <w:t> </w:t>
      </w:r>
      <w:r>
        <w:rPr>
          <w:b/>
        </w:rPr>
        <w:fldChar w:fldCharType="end"/>
      </w:r>
    </w:p>
    <w:p w14:paraId="470F9892" w14:textId="77777777" w:rsidR="00191CB9" w:rsidRPr="00E15C2C" w:rsidRDefault="00191CB9" w:rsidP="00675507">
      <w:pPr>
        <w:ind w:left="-720"/>
        <w:rPr>
          <w:b/>
          <w:lang w:val="fr-FR"/>
        </w:rPr>
      </w:pPr>
    </w:p>
    <w:p w14:paraId="3C5CF25B" w14:textId="77777777" w:rsidR="00191CB9" w:rsidRPr="00E15C2C" w:rsidRDefault="00675507" w:rsidP="00675507">
      <w:pPr>
        <w:ind w:left="-720"/>
        <w:rPr>
          <w:b/>
          <w:lang w:val="fr-FR"/>
        </w:rPr>
      </w:pPr>
      <w:r w:rsidRPr="00E15C2C">
        <w:rPr>
          <w:b/>
          <w:bCs/>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Pr="00E15C2C">
        <w:rPr>
          <w:b/>
          <w:lang w:val="fr-FR"/>
        </w:rPr>
        <w:t xml:space="preserve">: </w:t>
      </w:r>
      <w:r w:rsidRPr="00E15C2C">
        <w:rPr>
          <w:i/>
          <w:lang w:val="fr-FR"/>
        </w:rPr>
        <w:t>(</w:t>
      </w:r>
      <w:r w:rsidRPr="00E15C2C">
        <w:rPr>
          <w:rFonts w:ascii="inherit" w:hAnsi="inherit"/>
          <w:color w:val="212121"/>
          <w:lang w:val="fr-FR"/>
        </w:rPr>
        <w:t>Limite de 1000 caractères</w:t>
      </w:r>
      <w:r w:rsidRPr="00E15C2C">
        <w:rPr>
          <w:i/>
          <w:lang w:val="fr-FR"/>
        </w:rPr>
        <w:t>)</w:t>
      </w:r>
    </w:p>
    <w:p w14:paraId="54CA5451" w14:textId="1F41C1CA" w:rsidR="00191CB9" w:rsidRPr="00E15C2C" w:rsidRDefault="002979C5" w:rsidP="00675507">
      <w:pPr>
        <w:ind w:left="-720"/>
        <w:rPr>
          <w:b/>
          <w:lang w:val="fr-FR"/>
        </w:rPr>
      </w:pP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Pr>
          <w:b/>
        </w:rPr>
        <w:t> </w:t>
      </w:r>
      <w:r w:rsidRPr="00E15C2C">
        <w:rPr>
          <w:lang w:val="fr-FR"/>
        </w:rPr>
        <w:t>-</w:t>
      </w:r>
      <w:r>
        <w:rPr>
          <w:b/>
        </w:rPr>
        <w:t> </w:t>
      </w:r>
      <w:r>
        <w:rPr>
          <w:b/>
        </w:rPr>
        <w:fldChar w:fldCharType="end"/>
      </w:r>
    </w:p>
    <w:p w14:paraId="7111774C" w14:textId="77777777" w:rsidR="00191CB9" w:rsidRPr="00E15C2C" w:rsidRDefault="00191CB9" w:rsidP="00627A1C">
      <w:pPr>
        <w:ind w:left="-720"/>
        <w:rPr>
          <w:b/>
          <w:lang w:val="fr-FR"/>
        </w:rPr>
      </w:pPr>
    </w:p>
    <w:p w14:paraId="461A9093" w14:textId="754FA7F7" w:rsidR="00191CB9" w:rsidRPr="00E15C2C" w:rsidRDefault="00675507" w:rsidP="00675507">
      <w:pPr>
        <w:ind w:left="-720"/>
        <w:rPr>
          <w:b/>
          <w:lang w:val="fr-FR"/>
        </w:rPr>
      </w:pPr>
      <w:r w:rsidRPr="00E15C2C">
        <w:rPr>
          <w:b/>
          <w:u w:val="single"/>
          <w:lang w:val="fr-FR"/>
        </w:rPr>
        <w:t>Résultat 4:</w:t>
      </w:r>
      <w:r w:rsidRPr="00E15C2C">
        <w:rPr>
          <w:b/>
          <w:lang w:val="fr-FR"/>
        </w:rPr>
        <w:t xml:space="preserve">  </w:t>
      </w:r>
      <w:r>
        <w:rPr>
          <w:b/>
        </w:rPr>
        <w:fldChar w:fldCharType="begin">
          <w:ffData>
            <w:name w:val=""/>
            <w:enabled/>
            <w:calcOnExit w:val="0"/>
            <w:textInput/>
          </w:ffData>
        </w:fldChar>
      </w:r>
      <w:r w:rsidRPr="00E15C2C">
        <w:rPr>
          <w:b/>
          <w:lang w:val="fr-FR"/>
        </w:rPr>
        <w:instrText xml:space="preserve"> FORMTEXT </w:instrText>
      </w:r>
      <w:r>
        <w:rPr>
          <w:b/>
        </w:rPr>
      </w:r>
      <w:r>
        <w:rPr>
          <w:b/>
        </w:rPr>
        <w:fldChar w:fldCharType="separate"/>
      </w:r>
      <w:r>
        <w:rPr>
          <w:b/>
        </w:rPr>
        <w:t> </w:t>
      </w:r>
      <w:r w:rsidRPr="00E15C2C">
        <w:rPr>
          <w:lang w:val="fr-FR"/>
        </w:rPr>
        <w:t xml:space="preserve">    </w:t>
      </w:r>
      <w:r>
        <w:rPr>
          <w:b/>
        </w:rPr>
        <w:t> </w:t>
      </w:r>
      <w:r>
        <w:rPr>
          <w:b/>
        </w:rPr>
        <w:fldChar w:fldCharType="end"/>
      </w:r>
    </w:p>
    <w:p w14:paraId="04293BE3" w14:textId="77777777" w:rsidR="00191CB9" w:rsidRPr="00E15C2C" w:rsidRDefault="00191CB9" w:rsidP="00675507">
      <w:pPr>
        <w:ind w:left="-720"/>
        <w:rPr>
          <w:b/>
          <w:lang w:val="fr-FR"/>
        </w:rPr>
      </w:pPr>
    </w:p>
    <w:p w14:paraId="3CEB16D5" w14:textId="14A1D2B9" w:rsidR="00191CB9" w:rsidRPr="00E15C2C"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E15C2C">
        <w:rPr>
          <w:rFonts w:ascii="inherit" w:hAnsi="inherit"/>
          <w:color w:val="212121"/>
          <w:lang w:val="fr-FR"/>
        </w:rPr>
        <w:t>Veuillez évaluer l'état actuel des progrès du résultat:</w:t>
      </w:r>
      <w:r w:rsidRPr="00E15C2C">
        <w:rPr>
          <w:b/>
          <w:lang w:val="fr-FR"/>
        </w:rPr>
        <w:t xml:space="preserve"> </w:t>
      </w:r>
      <w:r>
        <w:rPr>
          <w:b/>
        </w:rPr>
        <w:fldChar w:fldCharType="begin">
          <w:ffData>
            <w:name w:val="Text33"/>
            <w:enabled/>
            <w:calcOnExit w:val="0"/>
            <w:textInput/>
          </w:ffData>
        </w:fldChar>
      </w:r>
      <w:r w:rsidRPr="00E15C2C">
        <w:rPr>
          <w:b/>
          <w:lang w:val="fr-FR"/>
        </w:rPr>
        <w:instrText xml:space="preserve"> FORMTEXT </w:instrText>
      </w:r>
      <w:r>
        <w:rPr>
          <w:b/>
        </w:rPr>
      </w:r>
      <w:r>
        <w:rPr>
          <w:b/>
        </w:rPr>
        <w:fldChar w:fldCharType="separate"/>
      </w:r>
      <w:r w:rsidRPr="00E15C2C">
        <w:rPr>
          <w:lang w:val="fr-FR"/>
        </w:rPr>
        <w:t>-</w:t>
      </w:r>
      <w:r>
        <w:rPr>
          <w:b/>
        </w:rPr>
        <w:fldChar w:fldCharType="end"/>
      </w:r>
    </w:p>
    <w:p w14:paraId="21D7B908" w14:textId="77777777" w:rsidR="00191CB9" w:rsidRPr="00E15C2C" w:rsidRDefault="00191CB9" w:rsidP="00675507">
      <w:pPr>
        <w:ind w:left="-720"/>
        <w:jc w:val="both"/>
        <w:rPr>
          <w:b/>
          <w:lang w:val="fr-FR"/>
        </w:rPr>
      </w:pPr>
    </w:p>
    <w:p w14:paraId="6BE21E9A" w14:textId="77777777" w:rsidR="00191CB9" w:rsidRPr="00E15C2C" w:rsidRDefault="00675507" w:rsidP="00675507">
      <w:pPr>
        <w:ind w:left="-720"/>
        <w:jc w:val="both"/>
        <w:rPr>
          <w:i/>
          <w:lang w:val="fr-FR"/>
        </w:rPr>
      </w:pPr>
      <w:r w:rsidRPr="00E15C2C">
        <w:rPr>
          <w:b/>
          <w:lang w:val="fr-FR"/>
        </w:rPr>
        <w:t xml:space="preserve">Resumé de </w:t>
      </w:r>
      <w:r w:rsidRPr="00E15C2C">
        <w:rPr>
          <w:rFonts w:ascii="inherit" w:hAnsi="inherit"/>
          <w:b/>
          <w:bCs/>
          <w:color w:val="212121"/>
          <w:lang w:val="fr-FR"/>
        </w:rPr>
        <w:t>progrès</w:t>
      </w:r>
      <w:r w:rsidRPr="00E15C2C">
        <w:rPr>
          <w:b/>
          <w:lang w:val="fr-FR"/>
        </w:rPr>
        <w:t xml:space="preserve">: </w:t>
      </w:r>
      <w:r w:rsidRPr="00E15C2C">
        <w:rPr>
          <w:rFonts w:ascii="inherit" w:hAnsi="inherit"/>
          <w:color w:val="212121"/>
          <w:lang w:val="fr-FR"/>
        </w:rPr>
        <w:t>(Limite de 3000 caractères)</w:t>
      </w:r>
    </w:p>
    <w:p w14:paraId="5CBCEAB6" w14:textId="40871FE5" w:rsidR="00191CB9" w:rsidRPr="00E15C2C" w:rsidRDefault="00675507" w:rsidP="00675507">
      <w:pPr>
        <w:ind w:left="-720"/>
        <w:rPr>
          <w:b/>
          <w:lang w:val="fr-FR"/>
        </w:rPr>
      </w:pPr>
      <w:r>
        <w:rPr>
          <w:b/>
        </w:rPr>
        <w:fldChar w:fldCharType="begin">
          <w:ffData>
            <w:name w:val="Text38"/>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Pr>
          <w:b/>
        </w:rPr>
        <w:t> </w:t>
      </w:r>
      <w:r w:rsidRPr="00E15C2C">
        <w:rPr>
          <w:lang w:val="fr-FR"/>
        </w:rPr>
        <w:t>-</w:t>
      </w:r>
      <w:r>
        <w:rPr>
          <w:b/>
        </w:rPr>
        <w:t> </w:t>
      </w:r>
      <w:r>
        <w:rPr>
          <w:b/>
        </w:rPr>
        <w:fldChar w:fldCharType="end"/>
      </w:r>
    </w:p>
    <w:p w14:paraId="56853031" w14:textId="77777777" w:rsidR="00191CB9" w:rsidRPr="00E15C2C" w:rsidRDefault="00191CB9" w:rsidP="00675507">
      <w:pPr>
        <w:ind w:left="-720"/>
        <w:rPr>
          <w:b/>
          <w:lang w:val="fr-FR"/>
        </w:rPr>
      </w:pPr>
    </w:p>
    <w:p w14:paraId="4E96AD1A" w14:textId="77777777" w:rsidR="00191CB9" w:rsidRPr="00E15C2C" w:rsidRDefault="00675507" w:rsidP="00675507">
      <w:pPr>
        <w:ind w:left="-720"/>
        <w:rPr>
          <w:b/>
          <w:lang w:val="fr-FR"/>
        </w:rPr>
      </w:pPr>
      <w:r w:rsidRPr="00E15C2C">
        <w:rPr>
          <w:b/>
          <w:bCs/>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Pr="00E15C2C">
        <w:rPr>
          <w:b/>
          <w:lang w:val="fr-FR"/>
        </w:rPr>
        <w:t xml:space="preserve">: </w:t>
      </w:r>
      <w:r w:rsidRPr="00E15C2C">
        <w:rPr>
          <w:i/>
          <w:lang w:val="fr-FR"/>
        </w:rPr>
        <w:t>(</w:t>
      </w:r>
      <w:r w:rsidRPr="00E15C2C">
        <w:rPr>
          <w:rFonts w:ascii="inherit" w:hAnsi="inherit"/>
          <w:color w:val="212121"/>
          <w:lang w:val="fr-FR"/>
        </w:rPr>
        <w:t>Limite de 1000 caractères</w:t>
      </w:r>
      <w:r w:rsidRPr="00E15C2C">
        <w:rPr>
          <w:i/>
          <w:lang w:val="fr-FR"/>
        </w:rPr>
        <w:t>)</w:t>
      </w:r>
    </w:p>
    <w:p w14:paraId="057BAE78" w14:textId="62A8375F" w:rsidR="00191CB9" w:rsidRDefault="002979C5" w:rsidP="00675507">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t>-</w:t>
      </w:r>
      <w:r>
        <w:rPr>
          <w:b/>
        </w:rPr>
        <w:t> </w:t>
      </w:r>
      <w:r>
        <w:rPr>
          <w:b/>
        </w:rPr>
        <w:fldChar w:fldCharType="end"/>
      </w:r>
    </w:p>
    <w:p w14:paraId="74E0D3E8" w14:textId="77777777" w:rsidR="00191CB9" w:rsidRDefault="00191CB9" w:rsidP="0078600B">
      <w:pPr>
        <w:rPr>
          <w:b/>
        </w:rPr>
      </w:pPr>
    </w:p>
    <w:p w14:paraId="702E72D3" w14:textId="77777777" w:rsidR="00191CB9" w:rsidRDefault="00191CB9" w:rsidP="0078600B">
      <w:pPr>
        <w:rPr>
          <w:b/>
        </w:rPr>
      </w:pPr>
    </w:p>
    <w:p w14:paraId="40F7F91F" w14:textId="77777777" w:rsidR="00191CB9" w:rsidRDefault="00191CB9" w:rsidP="0078600B">
      <w:pPr>
        <w:rPr>
          <w:b/>
        </w:rPr>
      </w:pPr>
    </w:p>
    <w:p w14:paraId="041CE678" w14:textId="77777777" w:rsidR="00191CB9" w:rsidRDefault="00675507" w:rsidP="00675507">
      <w:pPr>
        <w:rPr>
          <w:b/>
          <w:u w:val="single"/>
        </w:rPr>
      </w:pPr>
      <w:r>
        <w:rPr>
          <w:b/>
          <w:u w:val="single"/>
        </w:rPr>
        <w:t>Partie III: Questions transversales</w:t>
      </w:r>
    </w:p>
    <w:p w14:paraId="63C232A7" w14:textId="77777777" w:rsidR="00191CB9" w:rsidRDefault="00191CB9" w:rsidP="00675507">
      <w:pPr>
        <w:ind w:left="360"/>
        <w:rPr>
          <w:b/>
        </w:rPr>
      </w:pPr>
    </w:p>
    <w:p w14:paraId="2C1E1F30" w14:textId="77777777" w:rsidR="00191CB9" w:rsidRDefault="00191CB9"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191CB9" w14:paraId="3278E054" w14:textId="77777777" w:rsidTr="007F7257">
        <w:tc>
          <w:tcPr>
            <w:tcW w:w="4230" w:type="dxa"/>
            <w:shd w:val="clear" w:color="auto" w:fill="auto"/>
          </w:tcPr>
          <w:p w14:paraId="1A9F4B35" w14:textId="77777777" w:rsidR="00191CB9" w:rsidRPr="00E15C2C" w:rsidRDefault="00675507" w:rsidP="00234A5E">
            <w:pPr>
              <w:rPr>
                <w:lang w:val="fr-FR"/>
              </w:rPr>
            </w:pPr>
            <w:r w:rsidRPr="00E15C2C">
              <w:rPr>
                <w:b/>
                <w:bCs/>
                <w:u w:val="single"/>
                <w:lang w:val="fr-FR"/>
              </w:rPr>
              <w:t>Suivi</w:t>
            </w:r>
            <w:r w:rsidRPr="00E15C2C">
              <w:rPr>
                <w:b/>
                <w:bCs/>
                <w:lang w:val="fr-FR"/>
              </w:rPr>
              <w:t xml:space="preserve">: </w:t>
            </w:r>
            <w:r w:rsidRPr="00E15C2C">
              <w:rPr>
                <w:lang w:val="fr-FR"/>
              </w:rPr>
              <w:t>Indiquez les activités de suivi conduites dans la période du rapport (Limite de 1000 caractères)</w:t>
            </w:r>
          </w:p>
          <w:p w14:paraId="6C14F0C4" w14:textId="77777777" w:rsidR="00191CB9" w:rsidRPr="00E15C2C" w:rsidRDefault="00191CB9" w:rsidP="00234A5E">
            <w:pPr>
              <w:rPr>
                <w:iCs/>
                <w:lang w:val="fr-FR"/>
              </w:rPr>
            </w:pPr>
          </w:p>
          <w:p w14:paraId="7A657819" w14:textId="6F29898B" w:rsidR="00191CB9" w:rsidRPr="00E15C2C" w:rsidRDefault="007118F5" w:rsidP="00234A5E">
            <w:pPr>
              <w:rPr>
                <w:i/>
                <w:lang w:val="fr-FR"/>
              </w:rPr>
            </w:pPr>
            <w:r>
              <w:rPr>
                <w:i/>
                <w:iCs/>
              </w:rPr>
              <w:fldChar w:fldCharType="begin">
                <w:ffData>
                  <w:name w:val="Text52"/>
                  <w:enabled/>
                  <w:calcOnExit w:val="0"/>
                  <w:textInput>
                    <w:maxLength w:val="1000"/>
                  </w:textInput>
                </w:ffData>
              </w:fldChar>
            </w:r>
            <w:bookmarkStart w:id="7" w:name="Text52"/>
            <w:r w:rsidRPr="00E15C2C">
              <w:rPr>
                <w:i/>
                <w:iCs/>
                <w:lang w:val="fr-FR"/>
              </w:rPr>
              <w:instrText xml:space="preserve"> FORMTEXT </w:instrText>
            </w:r>
            <w:r>
              <w:rPr>
                <w:i/>
                <w:iCs/>
              </w:rPr>
            </w:r>
            <w:r>
              <w:rPr>
                <w:i/>
                <w:iCs/>
              </w:rPr>
              <w:fldChar w:fldCharType="separate"/>
            </w:r>
            <w:r>
              <w:rPr>
                <w:i/>
                <w:iCs/>
              </w:rPr>
              <w:t> </w:t>
            </w:r>
            <w:r w:rsidRPr="00E15C2C">
              <w:rPr>
                <w:i/>
                <w:lang w:val="fr-FR"/>
              </w:rPr>
              <w:t>Un suivi a été réalisé. Il se présentait sous forme de  réunion via zoom avec les agences sur la mise en œuvre de leurs activités</w:t>
            </w:r>
            <w:r w:rsidR="00DE5AD4">
              <w:rPr>
                <w:i/>
                <w:lang w:val="fr-FR"/>
              </w:rPr>
              <w:t xml:space="preserve"> notamment les difficultés et les défis auxquelles elles font face.</w:t>
            </w:r>
            <w:r w:rsidR="008224B9">
              <w:rPr>
                <w:i/>
                <w:lang w:val="fr-FR"/>
              </w:rPr>
              <w:t xml:space="preserve"> Une mission de suivi a été organisée au cours de ce semestre dans les zones cibles du projet de gestion participative des ressources naturelles. </w:t>
            </w:r>
            <w:r w:rsidRPr="00E15C2C">
              <w:rPr>
                <w:i/>
                <w:lang w:val="fr-FR"/>
              </w:rPr>
              <w:t xml:space="preserve">     </w:t>
            </w:r>
            <w:r w:rsidRPr="00E15C2C">
              <w:rPr>
                <w:i/>
                <w:iCs/>
                <w:lang w:val="fr-FR"/>
              </w:rPr>
              <w:t>    </w:t>
            </w:r>
            <w:r>
              <w:rPr>
                <w:i/>
                <w:iCs/>
              </w:rPr>
              <w:fldChar w:fldCharType="end"/>
            </w:r>
            <w:bookmarkEnd w:id="7"/>
            <w:r w:rsidRPr="00E15C2C">
              <w:rPr>
                <w:i/>
                <w:lang w:val="fr-FR"/>
              </w:rPr>
              <w:t xml:space="preserve"> </w:t>
            </w:r>
          </w:p>
          <w:p w14:paraId="21BD62AD" w14:textId="77777777" w:rsidR="00191CB9" w:rsidRPr="00E15C2C" w:rsidRDefault="00191CB9" w:rsidP="00234A5E">
            <w:pPr>
              <w:rPr>
                <w:lang w:val="fr-FR"/>
              </w:rPr>
            </w:pPr>
          </w:p>
        </w:tc>
        <w:tc>
          <w:tcPr>
            <w:tcW w:w="5940" w:type="dxa"/>
            <w:shd w:val="clear" w:color="auto" w:fill="auto"/>
          </w:tcPr>
          <w:p w14:paraId="797F499B" w14:textId="279D087B" w:rsidR="00191CB9" w:rsidRPr="00E15C2C" w:rsidRDefault="00675507" w:rsidP="00AD73D3">
            <w:pPr>
              <w:rPr>
                <w:lang w:val="fr-FR"/>
              </w:rPr>
            </w:pPr>
            <w:r w:rsidRPr="00E15C2C">
              <w:rPr>
                <w:lang w:val="fr-FR"/>
              </w:rPr>
              <w:t xml:space="preserve">Est-ce que les indicateurs des résultats ont des bases de référence? </w:t>
            </w:r>
            <w:r>
              <w:fldChar w:fldCharType="begin">
                <w:ffData>
                  <w:name w:val="Text45"/>
                  <w:enabled/>
                  <w:calcOnExit w:val="0"/>
                  <w:textInput>
                    <w:maxLength w:val="1500"/>
                    <w:format w:val="FIRST CAPITAL"/>
                  </w:textInput>
                </w:ffData>
              </w:fldChar>
            </w:r>
            <w:r w:rsidRPr="00E15C2C">
              <w:rPr>
                <w:lang w:val="fr-FR"/>
              </w:rPr>
              <w:instrText xml:space="preserve"> FORMTEXT </w:instrText>
            </w:r>
            <w:r>
              <w:fldChar w:fldCharType="separate"/>
            </w:r>
            <w:r w:rsidRPr="00E15C2C">
              <w:rPr>
                <w:lang w:val="fr-FR"/>
              </w:rPr>
              <w:t>Oui</w:t>
            </w:r>
            <w:r>
              <w:fldChar w:fldCharType="end"/>
            </w:r>
          </w:p>
          <w:p w14:paraId="2337B972" w14:textId="77777777" w:rsidR="00191CB9" w:rsidRPr="00E15C2C" w:rsidRDefault="00191CB9" w:rsidP="00AD73D3">
            <w:pPr>
              <w:rPr>
                <w:lang w:val="fr-FR"/>
              </w:rPr>
            </w:pPr>
          </w:p>
          <w:p w14:paraId="2BD200E3" w14:textId="06FB0640" w:rsidR="00191CB9" w:rsidRDefault="00675507" w:rsidP="00D70A3C">
            <w:r w:rsidRPr="00E15C2C">
              <w:rPr>
                <w:lang w:val="fr-FR"/>
              </w:rPr>
              <w:t xml:space="preserve">Le projet a-t-il lancé des enquêtes de perception ou d'autres collectes de données communautaires? </w:t>
            </w:r>
            <w:r>
              <w:fldChar w:fldCharType="begin">
                <w:ffData>
                  <w:name w:val="Text45"/>
                  <w:enabled/>
                  <w:calcOnExit w:val="0"/>
                  <w:textInput>
                    <w:maxLength w:val="1500"/>
                    <w:format w:val="FIRST CAPITAL"/>
                  </w:textInput>
                </w:ffData>
              </w:fldChar>
            </w:r>
            <w:r w:rsidRPr="00E15C2C">
              <w:rPr>
                <w:lang w:val="fr-FR"/>
              </w:rPr>
              <w:instrText xml:space="preserve"> FORMTEXT </w:instrText>
            </w:r>
            <w:r>
              <w:fldChar w:fldCharType="separate"/>
            </w:r>
            <w:r>
              <w:t>Oui</w:t>
            </w:r>
            <w:r>
              <w:fldChar w:fldCharType="end"/>
            </w:r>
          </w:p>
        </w:tc>
      </w:tr>
      <w:tr w:rsidR="00191CB9" w:rsidRPr="00520054" w14:paraId="36A88C83" w14:textId="77777777" w:rsidTr="007F7257">
        <w:tc>
          <w:tcPr>
            <w:tcW w:w="4230" w:type="dxa"/>
            <w:shd w:val="clear" w:color="auto" w:fill="auto"/>
          </w:tcPr>
          <w:p w14:paraId="6242C484" w14:textId="77777777" w:rsidR="00191CB9" w:rsidRPr="00E15C2C" w:rsidRDefault="003D4CD7" w:rsidP="005F439F">
            <w:pPr>
              <w:rPr>
                <w:lang w:val="fr-FR"/>
              </w:rPr>
            </w:pPr>
            <w:r w:rsidRPr="00E15C2C">
              <w:rPr>
                <w:b/>
                <w:bCs/>
                <w:u w:val="single"/>
                <w:lang w:val="fr-FR"/>
              </w:rPr>
              <w:t>Evaluation:</w:t>
            </w:r>
            <w:r w:rsidRPr="00E15C2C">
              <w:rPr>
                <w:lang w:val="fr-FR"/>
              </w:rPr>
              <w:t xml:space="preserve"> Est-ce qu'un exercice évaluatif a été conduit pendant la période du rapport?</w:t>
            </w:r>
          </w:p>
          <w:p w14:paraId="3679D92A" w14:textId="71956B46" w:rsidR="00191CB9" w:rsidRDefault="00D70A3C" w:rsidP="007118F5">
            <w:r>
              <w:fldChar w:fldCharType="begin">
                <w:ffData>
                  <w:name w:val="Text45"/>
                  <w:enabled/>
                  <w:calcOnExit w:val="0"/>
                  <w:textInput>
                    <w:maxLength w:val="1500"/>
                    <w:format w:val="FIRST CAPITAL"/>
                  </w:textInput>
                </w:ffData>
              </w:fldChar>
            </w:r>
            <w:r>
              <w:instrText xml:space="preserve"> FORMTEXT </w:instrText>
            </w:r>
            <w:r>
              <w:fldChar w:fldCharType="separate"/>
            </w:r>
            <w:r>
              <w:t>Non</w:t>
            </w:r>
            <w:r>
              <w:fldChar w:fldCharType="end"/>
            </w:r>
          </w:p>
        </w:tc>
        <w:tc>
          <w:tcPr>
            <w:tcW w:w="5940" w:type="dxa"/>
            <w:shd w:val="clear" w:color="auto" w:fill="auto"/>
          </w:tcPr>
          <w:p w14:paraId="7B8CF898" w14:textId="16A31E86" w:rsidR="00191CB9" w:rsidRPr="00E15C2C" w:rsidRDefault="00675507" w:rsidP="00E76CA1">
            <w:pPr>
              <w:rPr>
                <w:lang w:val="fr-FR"/>
              </w:rPr>
            </w:pPr>
            <w:r w:rsidRPr="00E15C2C">
              <w:rPr>
                <w:lang w:val="fr-FR"/>
              </w:rPr>
              <w:t xml:space="preserve">Budget pour évaluation finale (réponse obligatoire):  </w:t>
            </w:r>
            <w:r>
              <w:fldChar w:fldCharType="begin">
                <w:ffData>
                  <w:name w:val="Text45"/>
                  <w:enabled/>
                  <w:calcOnExit w:val="0"/>
                  <w:textInput>
                    <w:maxLength w:val="1500"/>
                    <w:format w:val="FIRST CAPITAL"/>
                  </w:textInput>
                </w:ffData>
              </w:fldChar>
            </w:r>
            <w:r w:rsidRPr="00E15C2C">
              <w:rPr>
                <w:lang w:val="fr-FR"/>
              </w:rPr>
              <w:instrText xml:space="preserve"> FORMTEXT </w:instrText>
            </w:r>
            <w:r>
              <w:fldChar w:fldCharType="separate"/>
            </w:r>
            <w:r w:rsidRPr="00E15C2C">
              <w:rPr>
                <w:lang w:val="fr-FR"/>
              </w:rPr>
              <w:t>-</w:t>
            </w:r>
            <w:r>
              <w:fldChar w:fldCharType="end"/>
            </w:r>
          </w:p>
          <w:p w14:paraId="6A29E557" w14:textId="77777777" w:rsidR="00191CB9" w:rsidRPr="00E15C2C" w:rsidRDefault="00191CB9" w:rsidP="00E76CA1">
            <w:pPr>
              <w:rPr>
                <w:lang w:val="fr-FR"/>
              </w:rPr>
            </w:pPr>
          </w:p>
          <w:p w14:paraId="645019D6" w14:textId="0E27A652" w:rsidR="00191CB9" w:rsidRPr="00E15C2C" w:rsidRDefault="00675507" w:rsidP="00E76CA1">
            <w:pPr>
              <w:rPr>
                <w:lang w:val="fr-FR"/>
              </w:rPr>
            </w:pPr>
            <w:r w:rsidRPr="00E15C2C">
              <w:rPr>
                <w:lang w:val="fr-FR"/>
              </w:rPr>
              <w:t xml:space="preserve">Si le projet se termine dans les 6 prochains mois, décrire les préparatifs pour l'évaluation </w:t>
            </w:r>
            <w:r w:rsidRPr="00E15C2C">
              <w:rPr>
                <w:i/>
                <w:lang w:val="fr-FR"/>
              </w:rPr>
              <w:t>(</w:t>
            </w:r>
            <w:r w:rsidRPr="00E15C2C">
              <w:rPr>
                <w:lang w:val="fr-FR"/>
              </w:rPr>
              <w:t>Limite de 1500 caractères</w:t>
            </w:r>
            <w:r w:rsidRPr="00E15C2C">
              <w:rPr>
                <w:i/>
                <w:lang w:val="fr-FR"/>
              </w:rPr>
              <w:t>)</w:t>
            </w:r>
            <w:r w:rsidRPr="00E15C2C">
              <w:rPr>
                <w:lang w:val="fr-FR"/>
              </w:rPr>
              <w:t xml:space="preserve">: </w:t>
            </w:r>
            <w:r>
              <w:fldChar w:fldCharType="begin">
                <w:ffData>
                  <w:name w:val="Text45"/>
                  <w:enabled/>
                  <w:calcOnExit w:val="0"/>
                  <w:textInput>
                    <w:maxLength w:val="1500"/>
                    <w:format w:val="FIRST CAPITAL"/>
                  </w:textInput>
                </w:ffData>
              </w:fldChar>
            </w:r>
            <w:bookmarkStart w:id="8" w:name="Text45"/>
            <w:r w:rsidRPr="00E15C2C">
              <w:rPr>
                <w:lang w:val="fr-FR"/>
              </w:rPr>
              <w:instrText xml:space="preserve"> FORMTEXT </w:instrText>
            </w:r>
            <w:r>
              <w:fldChar w:fldCharType="separate"/>
            </w:r>
            <w:r w:rsidRPr="00E15C2C">
              <w:rPr>
                <w:lang w:val="fr-FR"/>
              </w:rPr>
              <w:t> '-  </w:t>
            </w:r>
            <w:r>
              <w:fldChar w:fldCharType="end"/>
            </w:r>
            <w:bookmarkEnd w:id="8"/>
          </w:p>
          <w:p w14:paraId="6FFC21C6" w14:textId="77777777" w:rsidR="00191CB9" w:rsidRPr="00E15C2C" w:rsidRDefault="00191CB9" w:rsidP="00E76CA1">
            <w:pPr>
              <w:rPr>
                <w:lang w:val="fr-FR"/>
              </w:rPr>
            </w:pPr>
          </w:p>
        </w:tc>
      </w:tr>
      <w:tr w:rsidR="00191CB9" w:rsidRPr="00F04090" w14:paraId="781498F5" w14:textId="77777777" w:rsidTr="007F7257">
        <w:tc>
          <w:tcPr>
            <w:tcW w:w="4230" w:type="dxa"/>
            <w:shd w:val="clear" w:color="auto" w:fill="auto"/>
          </w:tcPr>
          <w:p w14:paraId="7B23407F" w14:textId="77777777" w:rsidR="00191CB9" w:rsidRPr="00E15C2C" w:rsidRDefault="00675507" w:rsidP="00411A5F">
            <w:pPr>
              <w:rPr>
                <w:lang w:val="fr-FR"/>
              </w:rPr>
            </w:pPr>
            <w:r w:rsidRPr="00E15C2C">
              <w:rPr>
                <w:b/>
                <w:bCs/>
                <w:u w:val="single"/>
                <w:lang w:val="fr-FR"/>
              </w:rPr>
              <w:t>Effets catalytiques (financiers)</w:t>
            </w:r>
            <w:r w:rsidRPr="00E15C2C">
              <w:rPr>
                <w:b/>
                <w:bCs/>
                <w:lang w:val="fr-FR"/>
              </w:rPr>
              <w:t>:</w:t>
            </w:r>
            <w:r w:rsidRPr="00E15C2C">
              <w:rPr>
                <w:lang w:val="fr-FR"/>
              </w:rPr>
              <w:t xml:space="preserve"> Indiquez le nom de l'agent de financement et le montant du soutien financier non PBF supplémentaire qui a été obtenu par le projet.</w:t>
            </w:r>
          </w:p>
        </w:tc>
        <w:tc>
          <w:tcPr>
            <w:tcW w:w="5940" w:type="dxa"/>
            <w:shd w:val="clear" w:color="auto" w:fill="auto"/>
          </w:tcPr>
          <w:p w14:paraId="126E5036" w14:textId="69A68CF8" w:rsidR="00191CB9" w:rsidRPr="00E15C2C" w:rsidRDefault="00675507" w:rsidP="00156C4C">
            <w:pPr>
              <w:rPr>
                <w:lang w:val="fr-FR"/>
              </w:rPr>
            </w:pPr>
            <w:r w:rsidRPr="00E15C2C">
              <w:rPr>
                <w:lang w:val="fr-FR"/>
              </w:rPr>
              <w:t>Nom de donnateur:     Montant ($):</w:t>
            </w:r>
          </w:p>
          <w:p w14:paraId="2D07D5B3" w14:textId="5E62F4F7" w:rsidR="00191CB9" w:rsidRPr="00E15C2C" w:rsidRDefault="008224B9" w:rsidP="00156C4C">
            <w:pPr>
              <w:rPr>
                <w:lang w:val="fr-FR"/>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2979C5" w:rsidRPr="00E15C2C">
              <w:rPr>
                <w:lang w:val="fr-FR"/>
              </w:rPr>
              <w:t xml:space="preserve">                          </w:t>
            </w: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209E02B4" w14:textId="77777777" w:rsidR="00191CB9" w:rsidRPr="00E15C2C" w:rsidRDefault="00191CB9" w:rsidP="00156C4C">
            <w:pPr>
              <w:rPr>
                <w:lang w:val="fr-FR"/>
              </w:rPr>
            </w:pPr>
          </w:p>
          <w:p w14:paraId="68DA8296" w14:textId="1F26705B" w:rsidR="00191CB9" w:rsidRPr="00E15C2C" w:rsidRDefault="002979C5" w:rsidP="00156C4C">
            <w:pPr>
              <w:rPr>
                <w:lang w:val="fr-FR"/>
              </w:rPr>
            </w:pP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sidRPr="00E15C2C">
              <w:rPr>
                <w:lang w:val="fr-FR"/>
              </w:rPr>
              <w:t xml:space="preserve"> </w:t>
            </w:r>
            <w:r>
              <w:rPr>
                <w:b/>
              </w:rPr>
              <w:fldChar w:fldCharType="end"/>
            </w:r>
            <w:r w:rsidRPr="00E15C2C">
              <w:rPr>
                <w:lang w:val="fr-FR"/>
              </w:rPr>
              <w:t xml:space="preserve">                          </w:t>
            </w: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sidRPr="00E15C2C">
              <w:rPr>
                <w:lang w:val="fr-FR"/>
              </w:rPr>
              <w:t xml:space="preserve"> </w:t>
            </w:r>
            <w:r>
              <w:rPr>
                <w:b/>
              </w:rPr>
              <w:fldChar w:fldCharType="end"/>
            </w:r>
          </w:p>
          <w:p w14:paraId="21D0B479" w14:textId="77777777" w:rsidR="00191CB9" w:rsidRPr="00E15C2C" w:rsidRDefault="00191CB9" w:rsidP="00156C4C">
            <w:pPr>
              <w:rPr>
                <w:lang w:val="fr-FR"/>
              </w:rPr>
            </w:pPr>
          </w:p>
          <w:p w14:paraId="5EA842B9" w14:textId="73117EB8" w:rsidR="00191CB9" w:rsidRPr="00E15C2C" w:rsidRDefault="002979C5" w:rsidP="002979C5">
            <w:pPr>
              <w:rPr>
                <w:lang w:val="fr-FR"/>
              </w:rPr>
            </w:pP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sidRPr="00E15C2C">
              <w:rPr>
                <w:lang w:val="fr-FR"/>
              </w:rPr>
              <w:t xml:space="preserve"> </w:t>
            </w:r>
            <w:r>
              <w:rPr>
                <w:b/>
              </w:rPr>
              <w:fldChar w:fldCharType="end"/>
            </w:r>
            <w:r w:rsidRPr="00E15C2C">
              <w:rPr>
                <w:lang w:val="fr-FR"/>
              </w:rPr>
              <w:t xml:space="preserve">                          </w:t>
            </w:r>
            <w:r>
              <w:rPr>
                <w:b/>
              </w:rPr>
              <w:fldChar w:fldCharType="begin">
                <w:ffData>
                  <w:name w:val=""/>
                  <w:enabled/>
                  <w:calcOnExit w:val="0"/>
                  <w:textInput>
                    <w:maxLength w:val="3000"/>
                    <w:format w:val="FIRST CAPITAL"/>
                  </w:textInput>
                </w:ffData>
              </w:fldChar>
            </w:r>
            <w:r w:rsidRPr="00E15C2C">
              <w:rPr>
                <w:b/>
                <w:lang w:val="fr-FR"/>
              </w:rPr>
              <w:instrText xml:space="preserve"> FORMTEXT </w:instrText>
            </w:r>
            <w:r>
              <w:rPr>
                <w:b/>
              </w:rPr>
            </w:r>
            <w:r>
              <w:rPr>
                <w:b/>
              </w:rPr>
              <w:fldChar w:fldCharType="separate"/>
            </w:r>
            <w:r w:rsidRPr="00E15C2C">
              <w:rPr>
                <w:lang w:val="fr-FR"/>
              </w:rPr>
              <w:t xml:space="preserve"> </w:t>
            </w:r>
            <w:r>
              <w:rPr>
                <w:b/>
              </w:rPr>
              <w:fldChar w:fldCharType="end"/>
            </w:r>
          </w:p>
        </w:tc>
      </w:tr>
      <w:tr w:rsidR="00191CB9" w14:paraId="04EF3772" w14:textId="77777777" w:rsidTr="007F7257">
        <w:tc>
          <w:tcPr>
            <w:tcW w:w="4230" w:type="dxa"/>
            <w:shd w:val="clear" w:color="auto" w:fill="auto"/>
          </w:tcPr>
          <w:p w14:paraId="493CE278" w14:textId="77777777" w:rsidR="00191CB9" w:rsidRDefault="00675507" w:rsidP="001A1E86">
            <w:r w:rsidRPr="00E15C2C">
              <w:rPr>
                <w:b/>
                <w:bCs/>
                <w:u w:val="single"/>
                <w:lang w:val="fr-FR"/>
              </w:rPr>
              <w:lastRenderedPageBreak/>
              <w:t>Autre</w:t>
            </w:r>
            <w:r w:rsidRPr="00E15C2C">
              <w:rPr>
                <w:lang w:val="fr-FR"/>
              </w:rPr>
              <w:t xml:space="preserve">: Y a-t-il d'autres points concernant la mise en œuvre du projet que vous souhaitez partager, y compris sur les besoins en capacité des organisations bénéficiaires? </w:t>
            </w:r>
            <w:r>
              <w:t>(Limite de 1500 caractères)</w:t>
            </w:r>
          </w:p>
          <w:p w14:paraId="3FC8EBFD" w14:textId="77777777" w:rsidR="00191CB9" w:rsidRDefault="00191CB9" w:rsidP="009A1CD3"/>
        </w:tc>
        <w:tc>
          <w:tcPr>
            <w:tcW w:w="5940" w:type="dxa"/>
            <w:shd w:val="clear" w:color="auto" w:fill="auto"/>
          </w:tcPr>
          <w:p w14:paraId="1A120CF3" w14:textId="77777777" w:rsidR="00191CB9" w:rsidRDefault="00191CB9" w:rsidP="00E76CA1"/>
          <w:p w14:paraId="4187770E" w14:textId="7368469F" w:rsidR="00191CB9"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tc>
      </w:tr>
    </w:tbl>
    <w:p w14:paraId="682EBE58" w14:textId="77777777" w:rsidR="00191CB9" w:rsidRDefault="00191CB9" w:rsidP="00E76CA1">
      <w:pPr>
        <w:rPr>
          <w:b/>
        </w:rPr>
      </w:pPr>
    </w:p>
    <w:p w14:paraId="64491D11" w14:textId="77777777" w:rsidR="00191CB9" w:rsidRDefault="00191CB9" w:rsidP="00411A5F"/>
    <w:p w14:paraId="3EF04FCC" w14:textId="77777777" w:rsidR="00191CB9" w:rsidRDefault="00191CB9" w:rsidP="004556FE"/>
    <w:p w14:paraId="24321C1A" w14:textId="77777777" w:rsidR="00191CB9" w:rsidRDefault="00191CB9" w:rsidP="004556FE">
      <w:pPr>
        <w:rPr>
          <w:b/>
          <w:u w:val="single"/>
        </w:rPr>
      </w:pPr>
    </w:p>
    <w:p w14:paraId="316CE6DD" w14:textId="77777777" w:rsidR="00191CB9" w:rsidRDefault="004556FE" w:rsidP="004556FE">
      <w:pPr>
        <w:rPr>
          <w:b/>
          <w:u w:val="single"/>
        </w:rPr>
      </w:pPr>
      <w:r>
        <w:rPr>
          <w:b/>
          <w:u w:val="single"/>
        </w:rPr>
        <w:t>Partie IV: COVID-19</w:t>
      </w:r>
    </w:p>
    <w:p w14:paraId="39E188D3" w14:textId="77777777" w:rsidR="00191CB9" w:rsidRPr="00E15C2C" w:rsidRDefault="004556FE" w:rsidP="004556FE">
      <w:pPr>
        <w:rPr>
          <w:b/>
          <w:bCs/>
          <w:lang w:val="fr-FR"/>
        </w:rPr>
      </w:pPr>
      <w:r w:rsidRPr="00E15C2C">
        <w:rPr>
          <w:i/>
          <w:iCs/>
          <w:lang w:val="fr-FR"/>
        </w:rPr>
        <w:t>Veuillez répondre à ces questions si le projet a subi des ajustements financiers ou non-financiers en raison de la pandémie COVID-19.</w:t>
      </w:r>
    </w:p>
    <w:p w14:paraId="1C4AC6A5" w14:textId="77777777" w:rsidR="00191CB9" w:rsidRPr="00E15C2C" w:rsidRDefault="00191CB9" w:rsidP="004556FE">
      <w:pPr>
        <w:pStyle w:val="Paragraphedeliste"/>
        <w:rPr>
          <w:lang w:val="fr-FR"/>
        </w:rPr>
      </w:pPr>
    </w:p>
    <w:p w14:paraId="7BB3600F" w14:textId="77777777" w:rsidR="00191CB9" w:rsidRPr="00E15C2C" w:rsidRDefault="004556FE" w:rsidP="004556FE">
      <w:pPr>
        <w:pStyle w:val="Paragraphedeliste"/>
        <w:numPr>
          <w:ilvl w:val="0"/>
          <w:numId w:val="48"/>
        </w:numPr>
        <w:rPr>
          <w:lang w:val="fr-FR"/>
        </w:rPr>
      </w:pPr>
      <w:r w:rsidRPr="00E15C2C">
        <w:rPr>
          <w:lang w:val="fr-FR"/>
        </w:rPr>
        <w:t>Ajustements financiers : Veuillez indiquer le montant total en USD des ajustements liés au COVID-19.</w:t>
      </w:r>
    </w:p>
    <w:p w14:paraId="2B792187" w14:textId="77777777" w:rsidR="00191CB9" w:rsidRPr="00E15C2C" w:rsidRDefault="00191CB9" w:rsidP="004556FE">
      <w:pPr>
        <w:rPr>
          <w:lang w:val="fr-FR"/>
        </w:rPr>
      </w:pPr>
    </w:p>
    <w:p w14:paraId="6107F81B" w14:textId="32E37C42" w:rsidR="00191CB9" w:rsidRDefault="004556FE" w:rsidP="004556FE">
      <w:pPr>
        <w:ind w:left="2160"/>
      </w:pPr>
      <w:r>
        <w:t>$</w:t>
      </w:r>
      <w:r>
        <w:fldChar w:fldCharType="begin">
          <w:ffData>
            <w:name w:val=""/>
            <w:enabled/>
            <w:calcOnExit w:val="0"/>
            <w:textInput>
              <w:maxLength w:val="1500"/>
              <w:format w:val="FIRST CAPITAL"/>
            </w:textInput>
          </w:ffData>
        </w:fldChar>
      </w:r>
      <w:r>
        <w:instrText xml:space="preserve"> FORMTEXT </w:instrText>
      </w:r>
      <w:r>
        <w:fldChar w:fldCharType="separate"/>
      </w:r>
      <w:r>
        <w:t> - </w:t>
      </w:r>
      <w:r>
        <w:fldChar w:fldCharType="end"/>
      </w:r>
    </w:p>
    <w:p w14:paraId="09C60944" w14:textId="77777777" w:rsidR="00191CB9" w:rsidRDefault="00191CB9" w:rsidP="004556FE"/>
    <w:p w14:paraId="0D5E26EF" w14:textId="77777777" w:rsidR="00191CB9" w:rsidRPr="00E15C2C" w:rsidRDefault="004556FE" w:rsidP="004556FE">
      <w:pPr>
        <w:pStyle w:val="Paragraphedeliste"/>
        <w:numPr>
          <w:ilvl w:val="0"/>
          <w:numId w:val="48"/>
        </w:numPr>
        <w:rPr>
          <w:lang w:val="fr-FR"/>
        </w:rPr>
      </w:pPr>
      <w:r w:rsidRPr="00E15C2C">
        <w:rPr>
          <w:lang w:val="fr-FR"/>
        </w:rPr>
        <w:t>Ajustements non-financiers : Veuillez indiquer tout ajustement du projet qui n'a pas eu de conséquences financières.</w:t>
      </w:r>
    </w:p>
    <w:p w14:paraId="70085F43" w14:textId="2C5CD849" w:rsidR="00191CB9" w:rsidRPr="00E15C2C" w:rsidRDefault="008224B9" w:rsidP="004556FE">
      <w:pPr>
        <w:ind w:left="720" w:firstLine="720"/>
        <w:rPr>
          <w:lang w:val="fr-FR"/>
        </w:rPr>
      </w:pPr>
      <w:r>
        <w:fldChar w:fldCharType="begin">
          <w:ffData>
            <w:name w:val=""/>
            <w:enabled/>
            <w:calcOnExit w:val="0"/>
            <w:textInput>
              <w:maxLength w:val="15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3B6F46" w14:textId="77777777" w:rsidR="00191CB9" w:rsidRPr="00E15C2C" w:rsidRDefault="00191CB9" w:rsidP="004556FE">
      <w:pPr>
        <w:rPr>
          <w:lang w:val="fr-FR"/>
        </w:rPr>
      </w:pPr>
    </w:p>
    <w:p w14:paraId="5F28937D" w14:textId="77777777" w:rsidR="00191CB9" w:rsidRPr="00E15C2C" w:rsidRDefault="004556FE" w:rsidP="004556FE">
      <w:pPr>
        <w:pStyle w:val="Paragraphedeliste"/>
        <w:numPr>
          <w:ilvl w:val="0"/>
          <w:numId w:val="48"/>
        </w:numPr>
        <w:rPr>
          <w:lang w:val="fr-FR"/>
        </w:rPr>
      </w:pPr>
      <w:r w:rsidRPr="00E15C2C">
        <w:rPr>
          <w:lang w:val="fr-FR"/>
        </w:rPr>
        <w:t xml:space="preserve">Veuillez sélectionner toutes les catégories qui décrivent les ajustements du projet (et inclure des détails dans les sections générales de ce rapport) : </w:t>
      </w:r>
    </w:p>
    <w:p w14:paraId="32AF120E" w14:textId="77777777" w:rsidR="00191CB9" w:rsidRPr="00E15C2C" w:rsidRDefault="00191CB9" w:rsidP="004556FE">
      <w:pPr>
        <w:pStyle w:val="Paragraphedeliste"/>
        <w:rPr>
          <w:lang w:val="fr-FR"/>
        </w:rPr>
      </w:pPr>
    </w:p>
    <w:p w14:paraId="49FC3C38" w14:textId="07A98BF4" w:rsidR="00191CB9" w:rsidRPr="00E15C2C" w:rsidRDefault="00B92FA1" w:rsidP="004556FE">
      <w:pPr>
        <w:rPr>
          <w:lang w:val="fr-FR"/>
        </w:rPr>
      </w:pPr>
      <w:r w:rsidRPr="00E15C2C">
        <w:rPr>
          <w:lang w:val="fr-FR"/>
        </w:rPr>
        <w:t xml:space="preserve">☒ Renforcer les capacités de gestion de crise et de communication </w:t>
      </w:r>
    </w:p>
    <w:p w14:paraId="758CF4B6" w14:textId="0D817278" w:rsidR="00191CB9" w:rsidRPr="00E15C2C" w:rsidRDefault="00B92FA1" w:rsidP="004556FE">
      <w:pPr>
        <w:rPr>
          <w:lang w:val="fr-FR"/>
        </w:rPr>
      </w:pPr>
      <w:r w:rsidRPr="00E15C2C">
        <w:rPr>
          <w:lang w:val="fr-FR"/>
        </w:rPr>
        <w:t>☐ Assurer une réponse et une reprise inclusives et équitables</w:t>
      </w:r>
    </w:p>
    <w:p w14:paraId="3C74B9F4" w14:textId="780E44C3" w:rsidR="00191CB9" w:rsidRPr="00E15C2C" w:rsidRDefault="00E20F77" w:rsidP="00E20F77">
      <w:pPr>
        <w:rPr>
          <w:lang w:val="fr-FR"/>
        </w:rPr>
      </w:pPr>
      <w:r w:rsidRPr="00E15C2C">
        <w:rPr>
          <w:lang w:val="fr-FR"/>
        </w:rPr>
        <w:t>☐ Renforcer la cohésion sociale intercommunautaire et la gestion des frontières</w:t>
      </w:r>
    </w:p>
    <w:p w14:paraId="6F6B8E85" w14:textId="1E1D9F65" w:rsidR="00191CB9" w:rsidRPr="00E15C2C" w:rsidRDefault="00E20F77" w:rsidP="00E20F77">
      <w:pPr>
        <w:rPr>
          <w:lang w:val="fr-FR"/>
        </w:rPr>
      </w:pPr>
      <w:r w:rsidRPr="00E15C2C">
        <w:rPr>
          <w:lang w:val="fr-FR"/>
        </w:rPr>
        <w:t>☐ Lutter contre le discours de haine et la stigmatisation et répondre aux traumatismes</w:t>
      </w:r>
    </w:p>
    <w:p w14:paraId="204B0BFE" w14:textId="1E99B407" w:rsidR="00191CB9" w:rsidRPr="00E15C2C" w:rsidRDefault="00E20F77" w:rsidP="00E20F77">
      <w:pPr>
        <w:rPr>
          <w:lang w:val="fr-FR"/>
        </w:rPr>
      </w:pPr>
      <w:r w:rsidRPr="00E15C2C">
        <w:rPr>
          <w:lang w:val="fr-FR"/>
        </w:rPr>
        <w:t>☐ Soutenir l'appel du SG au « cessez-le-feu mondial »</w:t>
      </w:r>
    </w:p>
    <w:p w14:paraId="6F36465D" w14:textId="7E712D31" w:rsidR="00191CB9" w:rsidRPr="00E15C2C" w:rsidRDefault="00B06585" w:rsidP="004556FE">
      <w:pPr>
        <w:rPr>
          <w:lang w:val="fr-FR"/>
        </w:rPr>
      </w:pPr>
      <w:sdt>
        <w:sdtPr>
          <w:rPr>
            <w:lang w:val="fr-FR"/>
          </w:rPr>
          <w:id w:val="810906333"/>
          <w14:checkbox>
            <w14:checked w14:val="0"/>
            <w14:checkedState w14:val="2612" w14:font="MS Gothic"/>
            <w14:uncheckedState w14:val="2610" w14:font="MS Gothic"/>
          </w14:checkbox>
        </w:sdtPr>
        <w:sdtEndPr/>
        <w:sdtContent>
          <w:r w:rsidR="004556FE" w:rsidRPr="00E15C2C">
            <w:rPr>
              <w:rFonts w:ascii="MS Gothic" w:eastAsia="MS Gothic" w:hAnsi="MS Gothic" w:hint="eastAsia"/>
              <w:lang w:val="fr-FR"/>
            </w:rPr>
            <w:t>☐</w:t>
          </w:r>
        </w:sdtContent>
      </w:sdt>
      <w:r w:rsidR="004556FE" w:rsidRPr="00E15C2C">
        <w:rPr>
          <w:lang w:val="fr-FR"/>
        </w:rPr>
        <w:t xml:space="preserve"> Autres (veuillez préciser): </w:t>
      </w:r>
      <w:r w:rsidR="004556FE">
        <w:fldChar w:fldCharType="begin">
          <w:ffData>
            <w:name w:val=""/>
            <w:enabled/>
            <w:calcOnExit w:val="0"/>
            <w:textInput>
              <w:maxLength w:val="1500"/>
              <w:format w:val="FIRST CAPITAL"/>
            </w:textInput>
          </w:ffData>
        </w:fldChar>
      </w:r>
      <w:r w:rsidR="004556FE" w:rsidRPr="00E15C2C">
        <w:rPr>
          <w:lang w:val="fr-FR"/>
        </w:rPr>
        <w:instrText xml:space="preserve"> FORMTEXT </w:instrText>
      </w:r>
      <w:r w:rsidR="004556FE">
        <w:fldChar w:fldCharType="separate"/>
      </w:r>
      <w:r w:rsidR="004556FE" w:rsidRPr="00E15C2C">
        <w:rPr>
          <w:lang w:val="fr-FR"/>
        </w:rPr>
        <w:t> - </w:t>
      </w:r>
      <w:r w:rsidR="004556FE">
        <w:fldChar w:fldCharType="end"/>
      </w:r>
      <w:r w:rsidR="004556FE" w:rsidRPr="00E15C2C">
        <w:rPr>
          <w:lang w:val="fr-FR"/>
        </w:rPr>
        <w:t xml:space="preserve"> </w:t>
      </w:r>
    </w:p>
    <w:p w14:paraId="1036530D" w14:textId="77777777" w:rsidR="00191CB9" w:rsidRPr="00E15C2C" w:rsidRDefault="00191CB9" w:rsidP="004556FE">
      <w:pPr>
        <w:ind w:left="2160"/>
        <w:rPr>
          <w:lang w:val="fr-FR"/>
        </w:rPr>
      </w:pPr>
    </w:p>
    <w:p w14:paraId="0F1CD78B" w14:textId="77777777" w:rsidR="00191CB9" w:rsidRPr="00E15C2C" w:rsidRDefault="004556FE" w:rsidP="004556FE">
      <w:pPr>
        <w:rPr>
          <w:lang w:val="fr-FR"/>
        </w:rPr>
      </w:pPr>
      <w:r w:rsidRPr="00E15C2C">
        <w:rPr>
          <w:lang w:val="fr-FR"/>
        </w:rPr>
        <w:t>Le cas échéant, veuillez partager une histoire de réussite COVID-19 de ce projet (</w:t>
      </w:r>
      <w:r w:rsidRPr="00E15C2C">
        <w:rPr>
          <w:i/>
          <w:iCs/>
          <w:lang w:val="fr-FR"/>
        </w:rPr>
        <w:t>i.e. comment les ajustements de ce projet ont fait une différence et ont contribué à une réponse positive à la pandémie / empêché les tensions ou la violence liées à la pandémie, etc.</w:t>
      </w:r>
      <w:r w:rsidRPr="00E15C2C">
        <w:rPr>
          <w:lang w:val="fr-FR"/>
        </w:rPr>
        <w:t>)</w:t>
      </w:r>
    </w:p>
    <w:p w14:paraId="60859D5A" w14:textId="77777777" w:rsidR="00191CB9" w:rsidRPr="00E15C2C" w:rsidRDefault="00191CB9" w:rsidP="004556FE">
      <w:pPr>
        <w:rPr>
          <w:lang w:val="fr-FR"/>
        </w:rPr>
      </w:pPr>
    </w:p>
    <w:p w14:paraId="00F265D5" w14:textId="09B2518F" w:rsidR="00191CB9" w:rsidRPr="00E15C2C" w:rsidRDefault="004556FE" w:rsidP="004556FE">
      <w:pPr>
        <w:rPr>
          <w:lang w:val="fr-FR"/>
        </w:rPr>
      </w:pPr>
      <w:r>
        <w:fldChar w:fldCharType="begin">
          <w:ffData>
            <w:name w:val=""/>
            <w:enabled/>
            <w:calcOnExit w:val="0"/>
            <w:textInput>
              <w:maxLength w:val="1500"/>
              <w:format w:val="FIRST CAPITAL"/>
            </w:textInput>
          </w:ffData>
        </w:fldChar>
      </w:r>
      <w:r w:rsidRPr="00E15C2C">
        <w:rPr>
          <w:lang w:val="fr-FR"/>
        </w:rPr>
        <w:instrText xml:space="preserve"> FORMTEXT </w:instrText>
      </w:r>
      <w:r>
        <w:fldChar w:fldCharType="separate"/>
      </w:r>
      <w:r w:rsidRPr="00E15C2C">
        <w:rPr>
          <w:lang w:val="fr-FR"/>
        </w:rPr>
        <w:t> - </w:t>
      </w:r>
      <w:r>
        <w:fldChar w:fldCharType="end"/>
      </w:r>
      <w:r w:rsidRPr="00E15C2C">
        <w:rPr>
          <w:lang w:val="fr-FR"/>
        </w:rPr>
        <w:t xml:space="preserve"> </w:t>
      </w:r>
    </w:p>
    <w:p w14:paraId="6E395193" w14:textId="77777777" w:rsidR="00191CB9" w:rsidRPr="00E15C2C" w:rsidRDefault="00191CB9" w:rsidP="004556FE">
      <w:pPr>
        <w:ind w:left="2160"/>
        <w:rPr>
          <w:lang w:val="fr-FR"/>
        </w:rPr>
      </w:pPr>
    </w:p>
    <w:p w14:paraId="63ED12FA" w14:textId="77777777" w:rsidR="00191CB9" w:rsidRPr="00E15C2C" w:rsidRDefault="00191CB9" w:rsidP="0078600B">
      <w:pPr>
        <w:rPr>
          <w:lang w:val="fr-FR"/>
        </w:rPr>
        <w:sectPr w:rsidR="00191CB9" w:rsidRPr="00E15C2C" w:rsidSect="0078600B">
          <w:pgSz w:w="11906" w:h="16838"/>
          <w:pgMar w:top="1440" w:right="1800" w:bottom="1440" w:left="1800" w:header="720" w:footer="720" w:gutter="0"/>
          <w:cols w:space="720"/>
          <w:docGrid w:linePitch="360"/>
        </w:sectPr>
      </w:pPr>
    </w:p>
    <w:p w14:paraId="18FE000D" w14:textId="77777777" w:rsidR="00191CB9" w:rsidRPr="00E15C2C" w:rsidRDefault="00675507" w:rsidP="00675507">
      <w:pPr>
        <w:pStyle w:val="PrformatHTML"/>
        <w:shd w:val="clear" w:color="auto" w:fill="FFFFFF"/>
        <w:rPr>
          <w:rFonts w:ascii="Times New Roman" w:hAnsi="Times New Roman" w:cs="Times New Roman"/>
          <w:b/>
          <w:sz w:val="24"/>
          <w:szCs w:val="24"/>
          <w:u w:val="single"/>
          <w:lang w:val="fr-FR"/>
        </w:rPr>
      </w:pPr>
      <w:r w:rsidRPr="00E15C2C">
        <w:rPr>
          <w:rFonts w:ascii="Times New Roman" w:hAnsi="Times New Roman" w:cs="Times New Roman"/>
          <w:b/>
          <w:sz w:val="24"/>
          <w:szCs w:val="24"/>
          <w:u w:val="single"/>
          <w:lang w:val="fr-FR"/>
        </w:rPr>
        <w:lastRenderedPageBreak/>
        <w:t xml:space="preserve">Partie IV : ÉVALUATION DE LA PERFORMANCE DU PROJET SUR LA BASE DES INDICATEURS: </w:t>
      </w:r>
    </w:p>
    <w:p w14:paraId="6354B688" w14:textId="77777777" w:rsidR="00191CB9" w:rsidRPr="00E15C2C" w:rsidRDefault="00191CB9" w:rsidP="00675507">
      <w:pPr>
        <w:pStyle w:val="PrformatHTML"/>
        <w:shd w:val="clear" w:color="auto" w:fill="FFFFFF"/>
        <w:rPr>
          <w:rFonts w:ascii="Times New Roman" w:hAnsi="Times New Roman" w:cs="Times New Roman"/>
          <w:b/>
          <w:sz w:val="24"/>
          <w:szCs w:val="24"/>
          <w:u w:val="single"/>
          <w:lang w:val="fr-FR"/>
        </w:rPr>
      </w:pPr>
    </w:p>
    <w:p w14:paraId="43EB6802" w14:textId="77777777" w:rsidR="00191CB9" w:rsidRPr="00E15C2C" w:rsidRDefault="00675507" w:rsidP="00675507">
      <w:pPr>
        <w:pStyle w:val="PrformatHTML"/>
        <w:shd w:val="clear" w:color="auto" w:fill="FFFFFF"/>
        <w:rPr>
          <w:rFonts w:ascii="inherit" w:hAnsi="inherit"/>
          <w:color w:val="212121"/>
          <w:sz w:val="22"/>
          <w:szCs w:val="22"/>
          <w:lang w:val="fr-FR"/>
        </w:rPr>
      </w:pPr>
      <w:r w:rsidRPr="00E15C2C">
        <w:rPr>
          <w:rFonts w:ascii="inherit" w:hAnsi="inherit"/>
          <w:color w:val="212121"/>
          <w:sz w:val="22"/>
          <w:szCs w:val="22"/>
          <w:lang w:val="fr-FR"/>
        </w:rPr>
        <w:t>Utiliser le cadre de résultats du projet conformément au document de projet approuvé ou à toute modification et 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191CB9" w:rsidRPr="00E15C2C" w:rsidRDefault="00191CB9" w:rsidP="00675507">
      <w:pPr>
        <w:outlineLvl w:val="0"/>
        <w:rPr>
          <w:sz w:val="22"/>
          <w:szCs w:val="22"/>
          <w:lang w:val="fr-FR"/>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191CB9" w:rsidRPr="00520054" w14:paraId="55AC7DE0" w14:textId="77777777" w:rsidTr="00826923">
        <w:trPr>
          <w:tblHeader/>
        </w:trPr>
        <w:tc>
          <w:tcPr>
            <w:tcW w:w="1530" w:type="dxa"/>
          </w:tcPr>
          <w:p w14:paraId="17B19ECD" w14:textId="77777777" w:rsidR="00191CB9" w:rsidRPr="00E15C2C" w:rsidRDefault="00191CB9" w:rsidP="003B4F6E">
            <w:pPr>
              <w:jc w:val="center"/>
              <w:rPr>
                <w:rFonts w:cs="Tahoma"/>
                <w:b/>
                <w:szCs w:val="20"/>
                <w:lang w:val="fr-FR"/>
              </w:rPr>
            </w:pPr>
          </w:p>
        </w:tc>
        <w:tc>
          <w:tcPr>
            <w:tcW w:w="2070" w:type="dxa"/>
            <w:shd w:val="clear" w:color="auto" w:fill="EEECE1"/>
          </w:tcPr>
          <w:p w14:paraId="1425E9C7" w14:textId="77777777" w:rsidR="00191CB9" w:rsidRDefault="00826923" w:rsidP="003B4F6E">
            <w:pPr>
              <w:jc w:val="center"/>
              <w:rPr>
                <w:rFonts w:cs="Tahoma"/>
                <w:b/>
                <w:szCs w:val="20"/>
              </w:rPr>
            </w:pPr>
            <w:r>
              <w:rPr>
                <w:rFonts w:cs="Tahoma"/>
                <w:b/>
                <w:szCs w:val="20"/>
              </w:rPr>
              <w:t>Indicateurs</w:t>
            </w:r>
          </w:p>
        </w:tc>
        <w:tc>
          <w:tcPr>
            <w:tcW w:w="1530" w:type="dxa"/>
            <w:shd w:val="clear" w:color="auto" w:fill="EEECE1"/>
          </w:tcPr>
          <w:p w14:paraId="0D863FD4" w14:textId="77777777" w:rsidR="00191CB9" w:rsidRDefault="00826923" w:rsidP="003B4F6E">
            <w:pPr>
              <w:jc w:val="center"/>
              <w:rPr>
                <w:rFonts w:cs="Tahoma"/>
                <w:b/>
                <w:szCs w:val="20"/>
              </w:rPr>
            </w:pPr>
            <w:r>
              <w:rPr>
                <w:rFonts w:cs="Tahoma"/>
                <w:b/>
                <w:szCs w:val="20"/>
              </w:rPr>
              <w:t>Base de donnée</w:t>
            </w:r>
          </w:p>
        </w:tc>
        <w:tc>
          <w:tcPr>
            <w:tcW w:w="1620" w:type="dxa"/>
            <w:shd w:val="clear" w:color="auto" w:fill="EEECE1"/>
          </w:tcPr>
          <w:p w14:paraId="724B54E5" w14:textId="77777777" w:rsidR="00191CB9" w:rsidRPr="00E15C2C" w:rsidRDefault="00826923" w:rsidP="003B4F6E">
            <w:pPr>
              <w:jc w:val="center"/>
              <w:rPr>
                <w:rFonts w:cs="Tahoma"/>
                <w:b/>
                <w:szCs w:val="20"/>
                <w:lang w:val="fr-FR"/>
              </w:rPr>
            </w:pPr>
            <w:r w:rsidRPr="00E15C2C">
              <w:rPr>
                <w:rFonts w:cs="Tahoma"/>
                <w:b/>
                <w:szCs w:val="20"/>
                <w:lang w:val="fr-FR"/>
              </w:rPr>
              <w:t>Cible de fin de projet</w:t>
            </w:r>
          </w:p>
        </w:tc>
        <w:tc>
          <w:tcPr>
            <w:tcW w:w="2070" w:type="dxa"/>
          </w:tcPr>
          <w:p w14:paraId="4F04CDD3" w14:textId="77777777" w:rsidR="00191CB9" w:rsidRDefault="00826923" w:rsidP="003B4F6E">
            <w:pPr>
              <w:jc w:val="center"/>
              <w:rPr>
                <w:rFonts w:cs="Tahoma"/>
                <w:b/>
                <w:szCs w:val="20"/>
              </w:rPr>
            </w:pPr>
            <w:r>
              <w:rPr>
                <w:rFonts w:cs="Tahoma"/>
                <w:b/>
                <w:szCs w:val="20"/>
              </w:rPr>
              <w:t>Etapes d'indicateur/ milestone</w:t>
            </w:r>
          </w:p>
        </w:tc>
        <w:tc>
          <w:tcPr>
            <w:tcW w:w="2070" w:type="dxa"/>
          </w:tcPr>
          <w:p w14:paraId="06590294" w14:textId="77777777" w:rsidR="00191CB9" w:rsidRDefault="00826923" w:rsidP="003B4F6E">
            <w:pPr>
              <w:jc w:val="center"/>
              <w:rPr>
                <w:rFonts w:cs="Tahoma"/>
                <w:b/>
                <w:szCs w:val="20"/>
              </w:rPr>
            </w:pPr>
            <w:r>
              <w:rPr>
                <w:rFonts w:cs="Tahoma"/>
                <w:b/>
                <w:szCs w:val="20"/>
              </w:rPr>
              <w:t>Progrès actuel de l'indicateur</w:t>
            </w:r>
          </w:p>
        </w:tc>
        <w:tc>
          <w:tcPr>
            <w:tcW w:w="4140" w:type="dxa"/>
          </w:tcPr>
          <w:p w14:paraId="1FC4A2F6" w14:textId="77777777" w:rsidR="00191CB9" w:rsidRPr="00E15C2C" w:rsidRDefault="00826923" w:rsidP="003B4F6E">
            <w:pPr>
              <w:jc w:val="center"/>
              <w:rPr>
                <w:rFonts w:cs="Tahoma"/>
                <w:b/>
                <w:szCs w:val="20"/>
                <w:lang w:val="fr-FR"/>
              </w:rPr>
            </w:pPr>
            <w:r w:rsidRPr="00E15C2C">
              <w:rPr>
                <w:rFonts w:cs="Tahoma"/>
                <w:b/>
                <w:szCs w:val="20"/>
                <w:lang w:val="fr-FR"/>
              </w:rPr>
              <w:t>Raisons pour les retards ou changements</w:t>
            </w:r>
          </w:p>
        </w:tc>
      </w:tr>
      <w:tr w:rsidR="00191CB9" w14:paraId="66F874FD" w14:textId="77777777" w:rsidTr="00826923">
        <w:trPr>
          <w:trHeight w:val="548"/>
        </w:trPr>
        <w:tc>
          <w:tcPr>
            <w:tcW w:w="1530" w:type="dxa"/>
            <w:vMerge w:val="restart"/>
          </w:tcPr>
          <w:p w14:paraId="5565D14A" w14:textId="77777777" w:rsidR="00191CB9" w:rsidRPr="00E15C2C" w:rsidRDefault="00826923" w:rsidP="00826923">
            <w:pPr>
              <w:rPr>
                <w:rFonts w:cs="Tahoma"/>
                <w:b/>
                <w:szCs w:val="20"/>
                <w:lang w:val="fr-FR"/>
              </w:rPr>
            </w:pPr>
            <w:r w:rsidRPr="00E15C2C">
              <w:rPr>
                <w:rFonts w:cs="Tahoma"/>
                <w:b/>
                <w:szCs w:val="20"/>
                <w:lang w:val="fr-FR"/>
              </w:rPr>
              <w:t>Résultat 1</w:t>
            </w:r>
          </w:p>
          <w:p w14:paraId="3E1AF8B2" w14:textId="27FD2935" w:rsidR="00191CB9" w:rsidRPr="00E15C2C" w:rsidRDefault="00826923" w:rsidP="00826923">
            <w:pPr>
              <w:rPr>
                <w:rFonts w:cs="Tahoma"/>
                <w:b/>
                <w:szCs w:val="20"/>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La planification des priorités de consolidation de la paix, la coordination, le suivi-évaluation de leur mise en œuvre, ainsi que  la communication sur les résultats sont assurés de façon efficace.</w:t>
            </w:r>
            <w:r w:rsidRPr="00E15C2C">
              <w:rPr>
                <w:lang w:val="fr-FR"/>
              </w:rPr>
              <w:lastRenderedPageBreak/>
              <w:tab/>
            </w:r>
            <w:r w:rsidRPr="00E15C2C">
              <w:rPr>
                <w:lang w:val="fr-FR"/>
              </w:rPr>
              <w:tab/>
            </w:r>
            <w:r w:rsidRPr="00E15C2C">
              <w:rPr>
                <w:lang w:val="fr-FR"/>
              </w:rPr>
              <w:tab/>
            </w:r>
            <w:r w:rsidRPr="00E15C2C">
              <w:rPr>
                <w:lang w:val="fr-FR"/>
              </w:rPr>
              <w:tab/>
            </w:r>
            <w:r w:rsidRPr="00E15C2C">
              <w:rPr>
                <w:lang w:val="fr-FR"/>
              </w:rPr>
              <w:br/>
            </w:r>
            <w:r>
              <w:rPr>
                <w:b/>
                <w:sz w:val="22"/>
                <w:szCs w:val="22"/>
              </w:rPr>
              <w:t> </w:t>
            </w:r>
            <w:r>
              <w:rPr>
                <w:b/>
                <w:sz w:val="22"/>
                <w:szCs w:val="22"/>
              </w:rPr>
              <w:fldChar w:fldCharType="end"/>
            </w:r>
          </w:p>
        </w:tc>
        <w:tc>
          <w:tcPr>
            <w:tcW w:w="2070" w:type="dxa"/>
            <w:shd w:val="clear" w:color="auto" w:fill="EEECE1"/>
          </w:tcPr>
          <w:p w14:paraId="2BC3A553" w14:textId="77777777" w:rsidR="00191CB9" w:rsidRPr="00E15C2C" w:rsidRDefault="00826923" w:rsidP="00826923">
            <w:pPr>
              <w:jc w:val="both"/>
              <w:rPr>
                <w:rFonts w:cs="Tahoma"/>
                <w:szCs w:val="20"/>
                <w:lang w:val="fr-FR"/>
              </w:rPr>
            </w:pPr>
            <w:r w:rsidRPr="00E15C2C">
              <w:rPr>
                <w:rFonts w:cs="Tahoma"/>
                <w:szCs w:val="20"/>
                <w:lang w:val="fr-FR"/>
              </w:rPr>
              <w:lastRenderedPageBreak/>
              <w:t>Indicateur 1.1</w:t>
            </w:r>
          </w:p>
          <w:p w14:paraId="0BAA20C5" w14:textId="207838FB" w:rsidR="00191CB9" w:rsidRPr="00E15C2C" w:rsidRDefault="00826923"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Existence d’une analyse sur les acquis de la transition et du PACoP, des défis et risques en lien avec la PDA/BCR et d’un  nouveau cadre de cohésion sociale lié au Cadre de Coopération des Nations Unies pour le Développement Durable (2021-2025) permettant une mobilisation durable des ressources</w:t>
            </w:r>
            <w:r>
              <w:rPr>
                <w:b/>
                <w:sz w:val="22"/>
                <w:szCs w:val="22"/>
              </w:rPr>
              <w:t> </w:t>
            </w:r>
            <w:r>
              <w:rPr>
                <w:b/>
                <w:sz w:val="22"/>
                <w:szCs w:val="22"/>
              </w:rPr>
              <w:fldChar w:fldCharType="end"/>
            </w:r>
          </w:p>
        </w:tc>
        <w:tc>
          <w:tcPr>
            <w:tcW w:w="1530" w:type="dxa"/>
            <w:shd w:val="clear" w:color="auto" w:fill="EEECE1"/>
          </w:tcPr>
          <w:p w14:paraId="18B7E136" w14:textId="1A58617F" w:rsidR="00191CB9" w:rsidRDefault="00826923"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Non </w:t>
            </w:r>
            <w:r>
              <w:rPr>
                <w:b/>
                <w:sz w:val="22"/>
                <w:szCs w:val="22"/>
              </w:rPr>
              <w:t> </w:t>
            </w:r>
            <w:r>
              <w:rPr>
                <w:b/>
                <w:sz w:val="22"/>
                <w:szCs w:val="22"/>
              </w:rPr>
              <w:fldChar w:fldCharType="end"/>
            </w:r>
          </w:p>
        </w:tc>
        <w:tc>
          <w:tcPr>
            <w:tcW w:w="1620" w:type="dxa"/>
            <w:shd w:val="clear" w:color="auto" w:fill="EEECE1"/>
          </w:tcPr>
          <w:p w14:paraId="61479E92" w14:textId="2517DE00" w:rsidR="00191CB9" w:rsidRDefault="00AE2950" w:rsidP="00826923">
            <w:r>
              <w:rPr>
                <w:highlight w:val="lightGray"/>
              </w:rPr>
              <w:t xml:space="preserve">oui </w:t>
            </w:r>
          </w:p>
        </w:tc>
        <w:tc>
          <w:tcPr>
            <w:tcW w:w="2070" w:type="dxa"/>
          </w:tcPr>
          <w:p w14:paraId="39FB1440" w14:textId="77777777" w:rsidR="008224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- 2019: 1            - 2020: 1            - 2021: 1           </w:t>
            </w:r>
          </w:p>
          <w:p w14:paraId="139B2B99" w14:textId="6ACCEE12" w:rsidR="00191CB9" w:rsidRDefault="008224B9" w:rsidP="00826923">
            <w:r>
              <w:t>2022: 1</w:t>
            </w:r>
            <w:r w:rsidR="00826923">
              <w:rPr>
                <w:b/>
                <w:sz w:val="22"/>
                <w:szCs w:val="22"/>
              </w:rPr>
              <w:t> </w:t>
            </w:r>
            <w:r w:rsidR="00826923">
              <w:rPr>
                <w:b/>
                <w:sz w:val="22"/>
                <w:szCs w:val="22"/>
              </w:rPr>
              <w:fldChar w:fldCharType="end"/>
            </w:r>
          </w:p>
        </w:tc>
        <w:tc>
          <w:tcPr>
            <w:tcW w:w="2070" w:type="dxa"/>
          </w:tcPr>
          <w:p w14:paraId="42E436EB" w14:textId="39ED76E1" w:rsidR="00191CB9" w:rsidRPr="00E82F01" w:rsidRDefault="00826923" w:rsidP="00826923">
            <w:pPr>
              <w:rPr>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L'analyse des progrès a été faite.</w:t>
            </w:r>
            <w:r w:rsidR="00E82F01">
              <w:rPr>
                <w:lang w:val="fr-FR"/>
              </w:rPr>
              <w:t xml:space="preserve"> La stratégie nationale de réconciliation et de </w:t>
            </w:r>
            <w:r w:rsidRPr="00E15C2C">
              <w:rPr>
                <w:lang w:val="fr-FR"/>
              </w:rPr>
              <w:t>cohésion sociale</w:t>
            </w:r>
            <w:r w:rsidR="00E82F01">
              <w:rPr>
                <w:lang w:val="fr-FR"/>
              </w:rPr>
              <w:t xml:space="preserve"> est en cours d</w:t>
            </w:r>
            <w:r w:rsidR="008224B9">
              <w:rPr>
                <w:lang w:val="fr-FR"/>
              </w:rPr>
              <w:t>e validation</w:t>
            </w:r>
            <w:r w:rsidR="00E82F01">
              <w:rPr>
                <w:lang w:val="fr-FR"/>
              </w:rPr>
              <w:t xml:space="preserve"> sous le lead du Ministère en charge de la réconciliation et de la cohésion nationale</w:t>
            </w:r>
            <w:r w:rsidRPr="00E15C2C">
              <w:rPr>
                <w:lang w:val="fr-FR"/>
              </w:rPr>
              <w:t xml:space="preserve">. </w:t>
            </w:r>
            <w:r w:rsidRPr="00E82F01">
              <w:rPr>
                <w:lang w:val="fr-FR"/>
              </w:rPr>
              <w:t>(chiffre clé:1)</w:t>
            </w:r>
            <w:r>
              <w:rPr>
                <w:b/>
                <w:sz w:val="22"/>
                <w:szCs w:val="22"/>
              </w:rPr>
              <w:t> </w:t>
            </w:r>
            <w:r>
              <w:rPr>
                <w:b/>
                <w:sz w:val="22"/>
                <w:szCs w:val="22"/>
              </w:rPr>
              <w:fldChar w:fldCharType="end"/>
            </w:r>
          </w:p>
        </w:tc>
        <w:tc>
          <w:tcPr>
            <w:tcW w:w="4140" w:type="dxa"/>
          </w:tcPr>
          <w:p w14:paraId="481BA0E6" w14:textId="17F6E265"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14:paraId="08556BB5" w14:textId="77777777" w:rsidTr="00826923">
        <w:trPr>
          <w:trHeight w:val="548"/>
        </w:trPr>
        <w:tc>
          <w:tcPr>
            <w:tcW w:w="1530" w:type="dxa"/>
            <w:vMerge/>
          </w:tcPr>
          <w:p w14:paraId="64ACFB27" w14:textId="77777777" w:rsidR="00191CB9" w:rsidRDefault="00191CB9" w:rsidP="00826923">
            <w:pPr>
              <w:rPr>
                <w:rFonts w:cs="Tahoma"/>
                <w:b/>
                <w:szCs w:val="20"/>
              </w:rPr>
            </w:pPr>
          </w:p>
        </w:tc>
        <w:tc>
          <w:tcPr>
            <w:tcW w:w="2070" w:type="dxa"/>
            <w:shd w:val="clear" w:color="auto" w:fill="EEECE1"/>
          </w:tcPr>
          <w:p w14:paraId="5B2C00ED" w14:textId="77777777" w:rsidR="00191CB9" w:rsidRPr="00E15C2C" w:rsidRDefault="00826923" w:rsidP="00826923">
            <w:pPr>
              <w:jc w:val="both"/>
              <w:rPr>
                <w:rFonts w:cs="Tahoma"/>
                <w:szCs w:val="20"/>
                <w:lang w:val="fr-FR"/>
              </w:rPr>
            </w:pPr>
            <w:r w:rsidRPr="00E15C2C">
              <w:rPr>
                <w:rFonts w:cs="Tahoma"/>
                <w:szCs w:val="20"/>
                <w:lang w:val="fr-FR"/>
              </w:rPr>
              <w:t>Indicateur 1.2</w:t>
            </w:r>
          </w:p>
          <w:p w14:paraId="422C644E" w14:textId="74C1C0A1" w:rsidR="00191CB9" w:rsidRPr="00E15C2C" w:rsidRDefault="00826923"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Les valeurs finales  des indicateurs  du PACoP et les valeurs initiales des indicateurs du nouveau programme de cohésion sociale sont disponibles et renseignent les parties prenantes (Etat, SNUD, secteurs privés, ONG, populations)  sur les résultats et les défis de la fin de la transition</w:t>
            </w:r>
            <w:r>
              <w:rPr>
                <w:b/>
                <w:sz w:val="22"/>
                <w:szCs w:val="22"/>
              </w:rPr>
              <w:t> </w:t>
            </w:r>
            <w:r>
              <w:rPr>
                <w:b/>
                <w:sz w:val="22"/>
                <w:szCs w:val="22"/>
              </w:rPr>
              <w:fldChar w:fldCharType="end"/>
            </w:r>
          </w:p>
        </w:tc>
        <w:tc>
          <w:tcPr>
            <w:tcW w:w="1530" w:type="dxa"/>
            <w:shd w:val="clear" w:color="auto" w:fill="EEECE1"/>
          </w:tcPr>
          <w:p w14:paraId="3C10E6DE" w14:textId="4F39AC1F"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Non</w:t>
            </w:r>
            <w:r>
              <w:rPr>
                <w:b/>
                <w:sz w:val="22"/>
                <w:szCs w:val="22"/>
              </w:rPr>
              <w:t> </w:t>
            </w:r>
            <w:r>
              <w:rPr>
                <w:b/>
                <w:sz w:val="22"/>
                <w:szCs w:val="22"/>
              </w:rPr>
              <w:fldChar w:fldCharType="end"/>
            </w:r>
          </w:p>
        </w:tc>
        <w:tc>
          <w:tcPr>
            <w:tcW w:w="1620" w:type="dxa"/>
            <w:shd w:val="clear" w:color="auto" w:fill="EEECE1"/>
          </w:tcPr>
          <w:p w14:paraId="6F75A704" w14:textId="38036AAC" w:rsidR="00191CB9" w:rsidRDefault="00AE2950" w:rsidP="00826923">
            <w:r>
              <w:rPr>
                <w:highlight w:val="lightGray"/>
              </w:rPr>
              <w:t xml:space="preserve">oui </w:t>
            </w:r>
          </w:p>
        </w:tc>
        <w:tc>
          <w:tcPr>
            <w:tcW w:w="2070" w:type="dxa"/>
          </w:tcPr>
          <w:p w14:paraId="0F953287" w14:textId="3F1D84B3"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1           </w:t>
            </w:r>
            <w:r>
              <w:rPr>
                <w:b/>
                <w:sz w:val="22"/>
                <w:szCs w:val="22"/>
              </w:rPr>
              <w:t> </w:t>
            </w:r>
            <w:r>
              <w:rPr>
                <w:b/>
                <w:sz w:val="22"/>
                <w:szCs w:val="22"/>
              </w:rPr>
              <w:fldChar w:fldCharType="end"/>
            </w:r>
          </w:p>
        </w:tc>
        <w:tc>
          <w:tcPr>
            <w:tcW w:w="2070" w:type="dxa"/>
          </w:tcPr>
          <w:p w14:paraId="69C01213" w14:textId="709A055D" w:rsidR="00191CB9" w:rsidRPr="00E15C2C" w:rsidRDefault="00826923" w:rsidP="00826923">
            <w:pPr>
              <w:rPr>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Une revue thématique </w:t>
            </w:r>
            <w:r w:rsidR="008224B9">
              <w:rPr>
                <w:lang w:val="fr-FR"/>
              </w:rPr>
              <w:t>sera conduite</w:t>
            </w:r>
            <w:r w:rsidRPr="00E15C2C">
              <w:rPr>
                <w:lang w:val="fr-FR"/>
              </w:rPr>
              <w:t>. Elle aidera à renseigner les impacts du PACoP.(chiffre clé:0)</w:t>
            </w:r>
            <w:r>
              <w:rPr>
                <w:b/>
                <w:sz w:val="22"/>
                <w:szCs w:val="22"/>
              </w:rPr>
              <w:t> </w:t>
            </w:r>
            <w:r>
              <w:rPr>
                <w:b/>
                <w:sz w:val="22"/>
                <w:szCs w:val="22"/>
              </w:rPr>
              <w:fldChar w:fldCharType="end"/>
            </w:r>
          </w:p>
        </w:tc>
        <w:tc>
          <w:tcPr>
            <w:tcW w:w="4140" w:type="dxa"/>
          </w:tcPr>
          <w:p w14:paraId="0882431D" w14:textId="3241000E"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14:paraId="6A860399" w14:textId="77777777" w:rsidTr="00826923">
        <w:trPr>
          <w:trHeight w:val="548"/>
        </w:trPr>
        <w:tc>
          <w:tcPr>
            <w:tcW w:w="1530" w:type="dxa"/>
            <w:vMerge/>
          </w:tcPr>
          <w:p w14:paraId="5011ACC2" w14:textId="77777777" w:rsidR="00191CB9" w:rsidRDefault="00191CB9" w:rsidP="00826923">
            <w:pPr>
              <w:rPr>
                <w:rFonts w:cs="Tahoma"/>
                <w:szCs w:val="20"/>
              </w:rPr>
            </w:pPr>
          </w:p>
        </w:tc>
        <w:tc>
          <w:tcPr>
            <w:tcW w:w="2070" w:type="dxa"/>
            <w:shd w:val="clear" w:color="auto" w:fill="EEECE1"/>
          </w:tcPr>
          <w:p w14:paraId="511D7C8C" w14:textId="77777777" w:rsidR="00191CB9" w:rsidRPr="00E15C2C" w:rsidRDefault="00826923" w:rsidP="00826923">
            <w:pPr>
              <w:jc w:val="both"/>
              <w:rPr>
                <w:rFonts w:cs="Tahoma"/>
                <w:szCs w:val="20"/>
                <w:lang w:val="fr-FR"/>
              </w:rPr>
            </w:pPr>
            <w:r w:rsidRPr="00E15C2C">
              <w:rPr>
                <w:rFonts w:cs="Tahoma"/>
                <w:szCs w:val="20"/>
                <w:lang w:val="fr-FR"/>
              </w:rPr>
              <w:t>Indicateur 1.3</w:t>
            </w:r>
          </w:p>
          <w:p w14:paraId="733FDA2D" w14:textId="0F2A66D1" w:rsidR="00191CB9" w:rsidRPr="00E15C2C" w:rsidRDefault="00826923"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Augmentation des engagements (abonnés) d’internautes sur les comptes </w:t>
            </w:r>
            <w:r w:rsidRPr="00E15C2C">
              <w:rPr>
                <w:lang w:val="fr-FR"/>
              </w:rPr>
              <w:lastRenderedPageBreak/>
              <w:t>Facebook et tweeter du SNUD</w:t>
            </w:r>
            <w:r>
              <w:rPr>
                <w:b/>
                <w:sz w:val="22"/>
                <w:szCs w:val="22"/>
              </w:rPr>
              <w:t> </w:t>
            </w:r>
            <w:r>
              <w:rPr>
                <w:b/>
                <w:sz w:val="22"/>
                <w:szCs w:val="22"/>
              </w:rPr>
              <w:fldChar w:fldCharType="end"/>
            </w:r>
          </w:p>
        </w:tc>
        <w:tc>
          <w:tcPr>
            <w:tcW w:w="1530" w:type="dxa"/>
            <w:shd w:val="clear" w:color="auto" w:fill="EEECE1"/>
          </w:tcPr>
          <w:p w14:paraId="73A1EFF3" w14:textId="1AAA15B4" w:rsidR="00191CB9" w:rsidRDefault="00826923"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1000 (facebook) Tweeter (1 000) </w:t>
            </w:r>
            <w:r>
              <w:rPr>
                <w:b/>
                <w:sz w:val="22"/>
                <w:szCs w:val="22"/>
              </w:rPr>
              <w:t> </w:t>
            </w:r>
            <w:r>
              <w:rPr>
                <w:b/>
                <w:sz w:val="22"/>
                <w:szCs w:val="22"/>
              </w:rPr>
              <w:fldChar w:fldCharType="end"/>
            </w:r>
          </w:p>
        </w:tc>
        <w:tc>
          <w:tcPr>
            <w:tcW w:w="1620" w:type="dxa"/>
            <w:shd w:val="clear" w:color="auto" w:fill="EEECE1"/>
          </w:tcPr>
          <w:p w14:paraId="267F2402" w14:textId="04993DA0" w:rsidR="00191CB9" w:rsidRPr="00E15C2C" w:rsidRDefault="00AE2950" w:rsidP="00826923">
            <w:pPr>
              <w:rPr>
                <w:lang w:val="fr-FR"/>
              </w:rPr>
            </w:pPr>
            <w:r w:rsidRPr="00E15C2C">
              <w:rPr>
                <w:highlight w:val="lightGray"/>
                <w:lang w:val="fr-FR"/>
              </w:rPr>
              <w:t xml:space="preserve">3 000 engagements par post sur facebook 2 000 engagements </w:t>
            </w:r>
            <w:r w:rsidRPr="00E15C2C">
              <w:rPr>
                <w:highlight w:val="lightGray"/>
                <w:lang w:val="fr-FR"/>
              </w:rPr>
              <w:lastRenderedPageBreak/>
              <w:t>par post sur tweeter</w:t>
            </w:r>
          </w:p>
        </w:tc>
        <w:tc>
          <w:tcPr>
            <w:tcW w:w="2070" w:type="dxa"/>
          </w:tcPr>
          <w:p w14:paraId="4B6B0ECC" w14:textId="77777777" w:rsidR="008224B9" w:rsidRDefault="00826923" w:rsidP="005B1E1B">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5000</w:t>
            </w:r>
          </w:p>
          <w:p w14:paraId="76951566" w14:textId="65EE91DF" w:rsidR="00191CB9" w:rsidRDefault="008224B9" w:rsidP="005B1E1B">
            <w:r>
              <w:t xml:space="preserve">- 2022: </w:t>
            </w:r>
            <w:r w:rsidR="00F3214B">
              <w:t>3000</w:t>
            </w:r>
            <w:r w:rsidR="00826923">
              <w:t xml:space="preserve">           </w:t>
            </w:r>
            <w:r w:rsidR="00826923">
              <w:rPr>
                <w:b/>
                <w:sz w:val="22"/>
                <w:szCs w:val="22"/>
              </w:rPr>
              <w:t> </w:t>
            </w:r>
            <w:r w:rsidR="00826923">
              <w:rPr>
                <w:b/>
                <w:sz w:val="22"/>
                <w:szCs w:val="22"/>
              </w:rPr>
              <w:fldChar w:fldCharType="end"/>
            </w:r>
          </w:p>
        </w:tc>
        <w:tc>
          <w:tcPr>
            <w:tcW w:w="2070" w:type="dxa"/>
          </w:tcPr>
          <w:p w14:paraId="5062DE7E" w14:textId="7B3D7D4E" w:rsidR="00191CB9" w:rsidRPr="00E15C2C" w:rsidRDefault="00826923" w:rsidP="00826923">
            <w:pPr>
              <w:rPr>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00E71F2E" w:rsidRPr="00E71F2E">
              <w:rPr>
                <w:b/>
                <w:sz w:val="22"/>
                <w:szCs w:val="22"/>
                <w:lang w:val="fr-FR"/>
              </w:rPr>
              <w:t>9</w:t>
            </w:r>
            <w:r w:rsidR="00E71F2E">
              <w:rPr>
                <w:b/>
                <w:sz w:val="22"/>
                <w:szCs w:val="22"/>
                <w:lang w:val="fr-FR"/>
              </w:rPr>
              <w:t>959</w:t>
            </w:r>
            <w:r w:rsidRPr="00E15C2C">
              <w:rPr>
                <w:lang w:val="fr-FR"/>
              </w:rPr>
              <w:t xml:space="preserve"> dont </w:t>
            </w:r>
            <w:r w:rsidR="00E71F2E">
              <w:rPr>
                <w:lang w:val="fr-FR"/>
              </w:rPr>
              <w:t>8583</w:t>
            </w:r>
            <w:r w:rsidRPr="00E15C2C">
              <w:rPr>
                <w:lang w:val="fr-FR"/>
              </w:rPr>
              <w:t xml:space="preserve"> pour </w:t>
            </w:r>
            <w:r w:rsidR="00E71F2E">
              <w:rPr>
                <w:lang w:val="fr-FR"/>
              </w:rPr>
              <w:t>F</w:t>
            </w:r>
            <w:r w:rsidRPr="00E15C2C">
              <w:rPr>
                <w:lang w:val="fr-FR"/>
              </w:rPr>
              <w:t xml:space="preserve">acebook et </w:t>
            </w:r>
            <w:r w:rsidR="00E71F2E">
              <w:rPr>
                <w:lang w:val="fr-FR"/>
              </w:rPr>
              <w:t>1376</w:t>
            </w:r>
            <w:r w:rsidRPr="00E15C2C">
              <w:rPr>
                <w:lang w:val="fr-FR"/>
              </w:rPr>
              <w:t xml:space="preserve"> pour tw</w:t>
            </w:r>
            <w:r w:rsidR="00E71F2E">
              <w:rPr>
                <w:lang w:val="fr-FR"/>
              </w:rPr>
              <w:t>it</w:t>
            </w:r>
            <w:r w:rsidRPr="00E15C2C">
              <w:rPr>
                <w:lang w:val="fr-FR"/>
              </w:rPr>
              <w:t>ter (chiffre clé:</w:t>
            </w:r>
            <w:r w:rsidR="00E71F2E">
              <w:rPr>
                <w:lang w:val="fr-FR"/>
              </w:rPr>
              <w:t>9959</w:t>
            </w:r>
            <w:r w:rsidRPr="00E15C2C">
              <w:rPr>
                <w:lang w:val="fr-FR"/>
              </w:rPr>
              <w:t>)</w:t>
            </w:r>
            <w:r>
              <w:rPr>
                <w:b/>
                <w:sz w:val="22"/>
                <w:szCs w:val="22"/>
              </w:rPr>
              <w:t> </w:t>
            </w:r>
            <w:r>
              <w:rPr>
                <w:b/>
                <w:sz w:val="22"/>
                <w:szCs w:val="22"/>
              </w:rPr>
              <w:fldChar w:fldCharType="end"/>
            </w:r>
          </w:p>
        </w:tc>
        <w:tc>
          <w:tcPr>
            <w:tcW w:w="4140" w:type="dxa"/>
          </w:tcPr>
          <w:p w14:paraId="7BFE6C19" w14:textId="03C2C3B3"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14:paraId="5804B447" w14:textId="77777777" w:rsidTr="00826923">
        <w:trPr>
          <w:trHeight w:val="548"/>
        </w:trPr>
        <w:tc>
          <w:tcPr>
            <w:tcW w:w="1530" w:type="dxa"/>
            <w:vMerge w:val="restart"/>
          </w:tcPr>
          <w:p w14:paraId="324502FD" w14:textId="77777777" w:rsidR="00191CB9" w:rsidRPr="00E15C2C" w:rsidRDefault="00CE5967" w:rsidP="00826923">
            <w:pPr>
              <w:rPr>
                <w:rFonts w:cs="Tahoma"/>
                <w:szCs w:val="20"/>
                <w:lang w:val="fr-FR"/>
              </w:rPr>
            </w:pPr>
            <w:r w:rsidRPr="00E15C2C">
              <w:rPr>
                <w:rFonts w:cs="Tahoma"/>
                <w:szCs w:val="20"/>
                <w:lang w:val="fr-FR"/>
              </w:rPr>
              <w:t>Produit 1.1</w:t>
            </w:r>
          </w:p>
          <w:p w14:paraId="1C9067CC" w14:textId="70FE8592" w:rsidR="00191CB9" w:rsidRPr="00E15C2C" w:rsidRDefault="00CE5967" w:rsidP="00826923">
            <w:pPr>
              <w:rPr>
                <w:rFonts w:cs="Tahoma"/>
                <w:szCs w:val="20"/>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La  Planification  stratégique et  la coordination de la mise en œuvre des priorités de consolidation de la paix sont assurées  efficacement par le comité de pilotage conjoint.          </w:t>
            </w:r>
            <w:r w:rsidRPr="00E15C2C">
              <w:rPr>
                <w:lang w:val="fr-FR"/>
              </w:rPr>
              <w:tab/>
            </w:r>
            <w:r w:rsidRPr="00E15C2C">
              <w:rPr>
                <w:lang w:val="fr-FR"/>
              </w:rPr>
              <w:tab/>
            </w:r>
            <w:r w:rsidRPr="00E15C2C">
              <w:rPr>
                <w:lang w:val="fr-FR"/>
              </w:rPr>
              <w:tab/>
            </w:r>
            <w:r w:rsidRPr="00E15C2C">
              <w:rPr>
                <w:lang w:val="fr-FR"/>
              </w:rPr>
              <w:tab/>
            </w:r>
            <w:r w:rsidRPr="00E15C2C">
              <w:rPr>
                <w:lang w:val="fr-FR"/>
              </w:rPr>
              <w:br/>
            </w:r>
            <w:r>
              <w:rPr>
                <w:b/>
                <w:sz w:val="22"/>
                <w:szCs w:val="22"/>
              </w:rPr>
              <w:t> </w:t>
            </w:r>
            <w:r>
              <w:rPr>
                <w:b/>
                <w:sz w:val="22"/>
                <w:szCs w:val="22"/>
              </w:rPr>
              <w:fldChar w:fldCharType="end"/>
            </w:r>
          </w:p>
          <w:p w14:paraId="6AEAC650" w14:textId="77777777" w:rsidR="00191CB9" w:rsidRPr="00E15C2C" w:rsidRDefault="00191CB9" w:rsidP="00826923">
            <w:pPr>
              <w:rPr>
                <w:rFonts w:cs="Tahoma"/>
                <w:b/>
                <w:szCs w:val="20"/>
                <w:lang w:val="fr-FR"/>
              </w:rPr>
            </w:pPr>
          </w:p>
        </w:tc>
        <w:tc>
          <w:tcPr>
            <w:tcW w:w="2070" w:type="dxa"/>
            <w:shd w:val="clear" w:color="auto" w:fill="EEECE1"/>
          </w:tcPr>
          <w:p w14:paraId="4BC6D6A9" w14:textId="77777777" w:rsidR="00191CB9" w:rsidRPr="00E15C2C" w:rsidRDefault="00CE5967" w:rsidP="00826923">
            <w:pPr>
              <w:jc w:val="both"/>
              <w:rPr>
                <w:rFonts w:cs="Tahoma"/>
                <w:szCs w:val="20"/>
                <w:lang w:val="fr-FR"/>
              </w:rPr>
            </w:pPr>
            <w:r w:rsidRPr="00E15C2C">
              <w:rPr>
                <w:rFonts w:cs="Tahoma"/>
                <w:szCs w:val="20"/>
                <w:lang w:val="fr-FR"/>
              </w:rPr>
              <w:t>Indicateur  1.1.1</w:t>
            </w:r>
          </w:p>
          <w:p w14:paraId="2625E4F1" w14:textId="42E6CAC6" w:rsidR="00191CB9" w:rsidRPr="00E15C2C" w:rsidRDefault="00CE5967"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Nombre de réunions de comités organisés pour une meilleure coordination des projets PBF et la définition d’une nouvelle stratégie en matière de cohésion sociale </w:t>
            </w:r>
            <w:r>
              <w:rPr>
                <w:b/>
                <w:sz w:val="22"/>
                <w:szCs w:val="22"/>
              </w:rPr>
              <w:t> </w:t>
            </w:r>
            <w:r>
              <w:rPr>
                <w:b/>
                <w:sz w:val="22"/>
                <w:szCs w:val="22"/>
              </w:rPr>
              <w:fldChar w:fldCharType="end"/>
            </w:r>
          </w:p>
        </w:tc>
        <w:tc>
          <w:tcPr>
            <w:tcW w:w="1530" w:type="dxa"/>
            <w:shd w:val="clear" w:color="auto" w:fill="EEECE1"/>
          </w:tcPr>
          <w:p w14:paraId="16CCB956" w14:textId="49FC4A06"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46EECC2B" w14:textId="35F591FD" w:rsidR="00191CB9" w:rsidRPr="00E15C2C" w:rsidRDefault="006517B6" w:rsidP="00826923">
            <w:pPr>
              <w:rPr>
                <w:lang w:val="fr-FR"/>
              </w:rPr>
            </w:pPr>
            <w:r w:rsidRPr="00E15C2C">
              <w:rPr>
                <w:highlight w:val="lightGray"/>
                <w:lang w:val="fr-FR"/>
              </w:rPr>
              <w:t>4(un Comité de Pilotage mieux informés et techniquement  bien appuyés pour donner des orientations stratégiques )</w:t>
            </w:r>
          </w:p>
        </w:tc>
        <w:tc>
          <w:tcPr>
            <w:tcW w:w="2070" w:type="dxa"/>
          </w:tcPr>
          <w:p w14:paraId="3390516D" w14:textId="77777777" w:rsidR="00F3214B"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            - 2021: 4    </w:t>
            </w:r>
          </w:p>
          <w:p w14:paraId="521B62BD" w14:textId="49307651" w:rsidR="00191CB9" w:rsidRDefault="00F3214B" w:rsidP="005B1E1B">
            <w:r>
              <w:t>2022: 2</w:t>
            </w:r>
            <w:r w:rsidR="00CE5967">
              <w:t xml:space="preserve">       </w:t>
            </w:r>
            <w:r w:rsidR="00CE5967">
              <w:rPr>
                <w:b/>
                <w:sz w:val="22"/>
                <w:szCs w:val="22"/>
              </w:rPr>
              <w:t> </w:t>
            </w:r>
            <w:r w:rsidR="00CE5967">
              <w:rPr>
                <w:b/>
                <w:sz w:val="22"/>
                <w:szCs w:val="22"/>
              </w:rPr>
              <w:fldChar w:fldCharType="end"/>
            </w:r>
          </w:p>
        </w:tc>
        <w:tc>
          <w:tcPr>
            <w:tcW w:w="2070" w:type="dxa"/>
          </w:tcPr>
          <w:p w14:paraId="7FA7D3AF" w14:textId="2938E01B" w:rsidR="00191CB9" w:rsidRPr="00862599" w:rsidRDefault="00CE5967" w:rsidP="00826923">
            <w:pPr>
              <w:rPr>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Un comité directeur conjoint pour le CCDD avec la partie nationale</w:t>
            </w:r>
            <w:r w:rsidR="00862599">
              <w:rPr>
                <w:lang w:val="fr-FR"/>
              </w:rPr>
              <w:t xml:space="preserve"> a été organisé</w:t>
            </w:r>
            <w:r w:rsidR="00F3214B">
              <w:rPr>
                <w:lang w:val="fr-FR"/>
              </w:rPr>
              <w:t xml:space="preserve"> en mai 2022</w:t>
            </w:r>
            <w:r w:rsidRPr="00E15C2C">
              <w:rPr>
                <w:lang w:val="fr-FR"/>
              </w:rPr>
              <w:t xml:space="preserve">. Ce comité </w:t>
            </w:r>
            <w:r w:rsidR="00862599">
              <w:rPr>
                <w:lang w:val="fr-FR"/>
              </w:rPr>
              <w:t>a</w:t>
            </w:r>
            <w:r w:rsidR="00F3214B">
              <w:rPr>
                <w:lang w:val="fr-FR"/>
              </w:rPr>
              <w:t xml:space="preserve"> adopté le programme de résilience au Nord, zone cible du projet transfrontalier avec le Burkina Faso</w:t>
            </w:r>
            <w:r>
              <w:rPr>
                <w:b/>
                <w:sz w:val="22"/>
                <w:szCs w:val="22"/>
              </w:rPr>
              <w:fldChar w:fldCharType="end"/>
            </w:r>
          </w:p>
        </w:tc>
        <w:tc>
          <w:tcPr>
            <w:tcW w:w="4140" w:type="dxa"/>
          </w:tcPr>
          <w:p w14:paraId="6470D769" w14:textId="71BC1F3F"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14:paraId="15BD3BE2" w14:textId="77777777" w:rsidTr="00826923">
        <w:trPr>
          <w:trHeight w:val="512"/>
        </w:trPr>
        <w:tc>
          <w:tcPr>
            <w:tcW w:w="1530" w:type="dxa"/>
            <w:vMerge/>
          </w:tcPr>
          <w:p w14:paraId="4784FF87" w14:textId="77777777" w:rsidR="00191CB9" w:rsidRDefault="00191CB9" w:rsidP="00826923">
            <w:pPr>
              <w:rPr>
                <w:rFonts w:cs="Tahoma"/>
                <w:b/>
                <w:szCs w:val="20"/>
              </w:rPr>
            </w:pPr>
          </w:p>
        </w:tc>
        <w:tc>
          <w:tcPr>
            <w:tcW w:w="2070" w:type="dxa"/>
            <w:shd w:val="clear" w:color="auto" w:fill="EEECE1"/>
          </w:tcPr>
          <w:p w14:paraId="544BC1EC" w14:textId="77777777" w:rsidR="00191CB9" w:rsidRPr="00E15C2C" w:rsidRDefault="00CE5967" w:rsidP="00826923">
            <w:pPr>
              <w:jc w:val="both"/>
              <w:rPr>
                <w:rFonts w:cs="Tahoma"/>
                <w:szCs w:val="20"/>
                <w:lang w:val="fr-FR"/>
              </w:rPr>
            </w:pPr>
            <w:r w:rsidRPr="00E15C2C">
              <w:rPr>
                <w:rFonts w:cs="Tahoma"/>
                <w:szCs w:val="20"/>
                <w:lang w:val="fr-FR"/>
              </w:rPr>
              <w:t>Indicateur 1.1.2</w:t>
            </w:r>
          </w:p>
          <w:p w14:paraId="795B5971" w14:textId="2D501929" w:rsidR="00191CB9" w:rsidRPr="00E15C2C" w:rsidRDefault="00CE5967" w:rsidP="00826923">
            <w:pPr>
              <w:jc w:val="both"/>
              <w:rPr>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sidRPr="00E15C2C">
              <w:rPr>
                <w:lang w:val="fr-FR"/>
              </w:rPr>
              <w:t xml:space="preserve">Nombre de documents de programme et projets préparés et soumis par le Secrétariat Technique </w:t>
            </w:r>
            <w:r>
              <w:rPr>
                <w:b/>
                <w:sz w:val="22"/>
                <w:szCs w:val="22"/>
              </w:rPr>
              <w:t> </w:t>
            </w:r>
            <w:r>
              <w:rPr>
                <w:b/>
                <w:sz w:val="22"/>
                <w:szCs w:val="22"/>
              </w:rPr>
              <w:fldChar w:fldCharType="end"/>
            </w:r>
          </w:p>
        </w:tc>
        <w:tc>
          <w:tcPr>
            <w:tcW w:w="1530" w:type="dxa"/>
            <w:shd w:val="clear" w:color="auto" w:fill="EEECE1"/>
          </w:tcPr>
          <w:p w14:paraId="408334AB" w14:textId="7BC69C6A"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0</w:t>
            </w:r>
            <w:r>
              <w:rPr>
                <w:b/>
                <w:sz w:val="22"/>
                <w:szCs w:val="22"/>
              </w:rPr>
              <w:t> </w:t>
            </w:r>
            <w:r>
              <w:rPr>
                <w:b/>
                <w:sz w:val="22"/>
                <w:szCs w:val="22"/>
              </w:rPr>
              <w:fldChar w:fldCharType="end"/>
            </w:r>
          </w:p>
        </w:tc>
        <w:tc>
          <w:tcPr>
            <w:tcW w:w="1620" w:type="dxa"/>
            <w:shd w:val="clear" w:color="auto" w:fill="EEECE1"/>
          </w:tcPr>
          <w:p w14:paraId="7C9E7528" w14:textId="77777777" w:rsidR="00191CB9" w:rsidRDefault="006517B6" w:rsidP="006517B6">
            <w:r>
              <w:rPr>
                <w:highlight w:val="lightGray"/>
              </w:rPr>
              <w:t>4</w:t>
            </w:r>
          </w:p>
          <w:p w14:paraId="04885E44" w14:textId="1BC8ACEB" w:rsidR="00191CB9" w:rsidRDefault="00191CB9" w:rsidP="00826923"/>
        </w:tc>
        <w:tc>
          <w:tcPr>
            <w:tcW w:w="2070" w:type="dxa"/>
          </w:tcPr>
          <w:p w14:paraId="682A3E35" w14:textId="77777777" w:rsidR="00F3214B"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- 2020: 4            - 2021: </w:t>
            </w:r>
            <w:r w:rsidR="00862599">
              <w:t>5</w:t>
            </w:r>
            <w:r>
              <w:t xml:space="preserve"> </w:t>
            </w:r>
          </w:p>
          <w:p w14:paraId="7E94F785" w14:textId="15B7826C" w:rsidR="00191CB9" w:rsidRDefault="00F3214B" w:rsidP="00826923">
            <w:r>
              <w:t>2022: 2</w:t>
            </w:r>
            <w:r w:rsidR="00CE5967">
              <w:t xml:space="preserve">         </w:t>
            </w:r>
            <w:r w:rsidR="00CE5967">
              <w:rPr>
                <w:b/>
                <w:sz w:val="22"/>
                <w:szCs w:val="22"/>
              </w:rPr>
              <w:t> </w:t>
            </w:r>
            <w:r w:rsidR="00CE5967">
              <w:rPr>
                <w:b/>
                <w:sz w:val="22"/>
                <w:szCs w:val="22"/>
              </w:rPr>
              <w:fldChar w:fldCharType="end"/>
            </w:r>
          </w:p>
        </w:tc>
        <w:tc>
          <w:tcPr>
            <w:tcW w:w="2070" w:type="dxa"/>
          </w:tcPr>
          <w:p w14:paraId="33E89896" w14:textId="3B78DF58" w:rsidR="00191CB9" w:rsidRPr="00E15C2C" w:rsidRDefault="00CE5967" w:rsidP="001A78C0">
            <w:pPr>
              <w:rPr>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00F3214B" w:rsidRPr="00F3214B">
              <w:rPr>
                <w:b/>
                <w:sz w:val="22"/>
                <w:szCs w:val="22"/>
                <w:lang w:val="fr-FR"/>
              </w:rPr>
              <w:t>1</w:t>
            </w:r>
            <w:r w:rsidRPr="00E15C2C">
              <w:rPr>
                <w:lang w:val="fr-FR"/>
              </w:rPr>
              <w:t xml:space="preserve"> extension sans coûts </w:t>
            </w:r>
            <w:r w:rsidR="00F3214B">
              <w:rPr>
                <w:lang w:val="fr-FR"/>
              </w:rPr>
              <w:t>en cours de préparation</w:t>
            </w:r>
            <w:r w:rsidRPr="00E15C2C">
              <w:rPr>
                <w:lang w:val="fr-FR"/>
              </w:rPr>
              <w:t xml:space="preserve"> (</w:t>
            </w:r>
            <w:r w:rsidR="00F3214B">
              <w:rPr>
                <w:lang w:val="fr-FR"/>
              </w:rPr>
              <w:t>projet Université</w:t>
            </w:r>
            <w:r w:rsidRPr="00E15C2C">
              <w:rPr>
                <w:lang w:val="fr-FR"/>
              </w:rPr>
              <w:t xml:space="preserve">). </w:t>
            </w:r>
            <w:r>
              <w:rPr>
                <w:b/>
                <w:sz w:val="22"/>
                <w:szCs w:val="22"/>
              </w:rPr>
              <w:fldChar w:fldCharType="end"/>
            </w:r>
          </w:p>
        </w:tc>
        <w:tc>
          <w:tcPr>
            <w:tcW w:w="4140" w:type="dxa"/>
          </w:tcPr>
          <w:p w14:paraId="7D32824A" w14:textId="24622FC4"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rsidRPr="00520054" w14:paraId="63E959E2" w14:textId="77777777" w:rsidTr="00826923">
        <w:trPr>
          <w:trHeight w:val="512"/>
        </w:trPr>
        <w:tc>
          <w:tcPr>
            <w:tcW w:w="1530" w:type="dxa"/>
            <w:vMerge/>
          </w:tcPr>
          <w:p w14:paraId="284E954B" w14:textId="77777777" w:rsidR="00191CB9" w:rsidRDefault="00191CB9" w:rsidP="00826923">
            <w:pPr>
              <w:rPr>
                <w:rFonts w:cs="Tahoma"/>
                <w:b/>
                <w:szCs w:val="20"/>
              </w:rPr>
            </w:pPr>
          </w:p>
        </w:tc>
        <w:tc>
          <w:tcPr>
            <w:tcW w:w="2070" w:type="dxa"/>
            <w:shd w:val="clear" w:color="auto" w:fill="EEECE1"/>
          </w:tcPr>
          <w:p w14:paraId="7A22C59E" w14:textId="53D1B7B4" w:rsidR="00191CB9" w:rsidRPr="00E15C2C" w:rsidRDefault="00CE5967" w:rsidP="00CE5967">
            <w:pPr>
              <w:jc w:val="both"/>
              <w:rPr>
                <w:rFonts w:cs="Tahoma"/>
                <w:szCs w:val="20"/>
                <w:lang w:val="fr-FR"/>
              </w:rPr>
            </w:pPr>
            <w:r w:rsidRPr="00E15C2C">
              <w:rPr>
                <w:rFonts w:cs="Tahoma"/>
                <w:szCs w:val="20"/>
                <w:lang w:val="fr-FR"/>
              </w:rPr>
              <w:t>Indicateur 1.1.3</w:t>
            </w:r>
          </w:p>
          <w:p w14:paraId="69C235C3" w14:textId="187AA10B" w:rsidR="00191CB9" w:rsidRPr="00E15C2C" w:rsidRDefault="00CE5967" w:rsidP="00CE5967">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sidRPr="00E15C2C">
              <w:rPr>
                <w:lang w:val="fr-FR"/>
              </w:rPr>
              <w:t>Nombre de Plans de Travail Annuels (PTA) validés dans les délais</w:t>
            </w:r>
            <w:r>
              <w:rPr>
                <w:b/>
                <w:sz w:val="22"/>
                <w:szCs w:val="22"/>
              </w:rPr>
              <w:t> </w:t>
            </w:r>
            <w:r>
              <w:rPr>
                <w:b/>
                <w:sz w:val="22"/>
                <w:szCs w:val="22"/>
              </w:rPr>
              <w:fldChar w:fldCharType="end"/>
            </w:r>
          </w:p>
        </w:tc>
        <w:tc>
          <w:tcPr>
            <w:tcW w:w="1530" w:type="dxa"/>
            <w:shd w:val="clear" w:color="auto" w:fill="EEECE1"/>
          </w:tcPr>
          <w:p w14:paraId="5A9570AD" w14:textId="131586EC" w:rsidR="00191CB9" w:rsidRDefault="00D31551" w:rsidP="00826923">
            <w:pPr>
              <w:rPr>
                <w:b/>
                <w:sz w:val="22"/>
                <w:szCs w:val="22"/>
              </w:rPr>
            </w:pPr>
            <w:r>
              <w:rPr>
                <w:highlight w:val="lightGray"/>
              </w:rPr>
              <w:t>0</w:t>
            </w:r>
          </w:p>
        </w:tc>
        <w:tc>
          <w:tcPr>
            <w:tcW w:w="1620" w:type="dxa"/>
            <w:shd w:val="clear" w:color="auto" w:fill="EEECE1"/>
          </w:tcPr>
          <w:p w14:paraId="321079D6" w14:textId="51A10CDC" w:rsidR="00191CB9" w:rsidRDefault="006517B6" w:rsidP="00826923">
            <w:pPr>
              <w:rPr>
                <w:b/>
                <w:sz w:val="22"/>
                <w:szCs w:val="22"/>
              </w:rPr>
            </w:pPr>
            <w:r>
              <w:rPr>
                <w:highlight w:val="lightGray"/>
              </w:rPr>
              <w:t xml:space="preserve">Au moins 11 PTA </w:t>
            </w:r>
          </w:p>
        </w:tc>
        <w:tc>
          <w:tcPr>
            <w:tcW w:w="2070" w:type="dxa"/>
          </w:tcPr>
          <w:p w14:paraId="75F11A65" w14:textId="77777777" w:rsidR="00F3214B" w:rsidRDefault="005B1E1B" w:rsidP="00826923">
            <w:pPr>
              <w:rPr>
                <w:highlight w:val="lightGray"/>
              </w:rPr>
            </w:pPr>
            <w:r>
              <w:rPr>
                <w:highlight w:val="lightGray"/>
              </w:rPr>
              <w:t xml:space="preserve"> - 2020: 1            - </w:t>
            </w:r>
          </w:p>
          <w:p w14:paraId="1E3E519E" w14:textId="77777777" w:rsidR="00F3214B" w:rsidRDefault="00F3214B" w:rsidP="00826923">
            <w:pPr>
              <w:rPr>
                <w:highlight w:val="lightGray"/>
              </w:rPr>
            </w:pPr>
          </w:p>
          <w:p w14:paraId="3EBAB117" w14:textId="77777777" w:rsidR="00F3214B" w:rsidRDefault="005B1E1B" w:rsidP="00826923">
            <w:pPr>
              <w:rPr>
                <w:highlight w:val="lightGray"/>
              </w:rPr>
            </w:pPr>
            <w:r>
              <w:rPr>
                <w:highlight w:val="lightGray"/>
              </w:rPr>
              <w:t>2021: 1</w:t>
            </w:r>
            <w:r w:rsidR="00F3214B">
              <w:rPr>
                <w:highlight w:val="lightGray"/>
              </w:rPr>
              <w:t>1</w:t>
            </w:r>
          </w:p>
          <w:p w14:paraId="20C62FC5" w14:textId="4AF15DF5" w:rsidR="00F3214B" w:rsidRDefault="00F3214B" w:rsidP="00826923">
            <w:pPr>
              <w:rPr>
                <w:highlight w:val="lightGray"/>
              </w:rPr>
            </w:pPr>
            <w:r>
              <w:rPr>
                <w:highlight w:val="lightGray"/>
              </w:rPr>
              <w:t>2022:6</w:t>
            </w:r>
          </w:p>
          <w:p w14:paraId="5D84B882" w14:textId="77777777" w:rsidR="00F3214B" w:rsidRDefault="00F3214B" w:rsidP="00826923">
            <w:pPr>
              <w:rPr>
                <w:highlight w:val="lightGray"/>
              </w:rPr>
            </w:pPr>
          </w:p>
          <w:p w14:paraId="3D1ECA2E" w14:textId="271D0E9C" w:rsidR="00191CB9" w:rsidRDefault="005B1E1B" w:rsidP="00826923">
            <w:pPr>
              <w:rPr>
                <w:b/>
                <w:sz w:val="22"/>
                <w:szCs w:val="22"/>
              </w:rPr>
            </w:pPr>
            <w:r>
              <w:rPr>
                <w:highlight w:val="lightGray"/>
              </w:rPr>
              <w:t xml:space="preserve">           </w:t>
            </w:r>
          </w:p>
        </w:tc>
        <w:tc>
          <w:tcPr>
            <w:tcW w:w="2070" w:type="dxa"/>
          </w:tcPr>
          <w:p w14:paraId="613F0C78" w14:textId="2EF359FB" w:rsidR="00191CB9" w:rsidRPr="00E15C2C" w:rsidRDefault="00F3214B" w:rsidP="00826923">
            <w:pPr>
              <w:rPr>
                <w:b/>
                <w:sz w:val="22"/>
                <w:szCs w:val="22"/>
                <w:lang w:val="fr-FR"/>
              </w:rPr>
            </w:pPr>
            <w:r>
              <w:rPr>
                <w:highlight w:val="lightGray"/>
                <w:lang w:val="fr-FR"/>
              </w:rPr>
              <w:t xml:space="preserve">6 </w:t>
            </w:r>
            <w:r w:rsidR="001A78C0" w:rsidRPr="00E15C2C">
              <w:rPr>
                <w:highlight w:val="lightGray"/>
                <w:lang w:val="fr-FR"/>
              </w:rPr>
              <w:t>PTA élaborés et validés en 202</w:t>
            </w:r>
            <w:r>
              <w:rPr>
                <w:highlight w:val="lightGray"/>
                <w:lang w:val="fr-FR"/>
              </w:rPr>
              <w:t>2</w:t>
            </w:r>
            <w:r w:rsidR="001A78C0" w:rsidRPr="00E15C2C">
              <w:rPr>
                <w:highlight w:val="lightGray"/>
                <w:lang w:val="fr-FR"/>
              </w:rPr>
              <w:t xml:space="preserve"> (chiffre clé:</w:t>
            </w:r>
            <w:r>
              <w:rPr>
                <w:highlight w:val="lightGray"/>
                <w:lang w:val="fr-FR"/>
              </w:rPr>
              <w:t>6</w:t>
            </w:r>
            <w:r w:rsidR="001A78C0" w:rsidRPr="00E15C2C">
              <w:rPr>
                <w:highlight w:val="lightGray"/>
                <w:lang w:val="fr-FR"/>
              </w:rPr>
              <w:t>)</w:t>
            </w:r>
          </w:p>
        </w:tc>
        <w:tc>
          <w:tcPr>
            <w:tcW w:w="4140" w:type="dxa"/>
          </w:tcPr>
          <w:p w14:paraId="4ACE358E" w14:textId="079E1589" w:rsidR="00191CB9" w:rsidRPr="00E15C2C" w:rsidRDefault="00191CB9" w:rsidP="00826923">
            <w:pPr>
              <w:rPr>
                <w:b/>
                <w:sz w:val="22"/>
                <w:szCs w:val="22"/>
                <w:lang w:val="fr-FR"/>
              </w:rPr>
            </w:pPr>
          </w:p>
        </w:tc>
      </w:tr>
      <w:tr w:rsidR="00191CB9" w14:paraId="0B2EE17F" w14:textId="77777777" w:rsidTr="00826923">
        <w:trPr>
          <w:trHeight w:val="440"/>
        </w:trPr>
        <w:tc>
          <w:tcPr>
            <w:tcW w:w="1530" w:type="dxa"/>
            <w:vMerge w:val="restart"/>
          </w:tcPr>
          <w:p w14:paraId="17AF0F44" w14:textId="77777777" w:rsidR="00191CB9" w:rsidRPr="00E15C2C" w:rsidRDefault="00CE5967" w:rsidP="00826923">
            <w:pPr>
              <w:rPr>
                <w:rFonts w:cs="Tahoma"/>
                <w:szCs w:val="20"/>
                <w:lang w:val="fr-FR"/>
              </w:rPr>
            </w:pPr>
            <w:r w:rsidRPr="00E15C2C">
              <w:rPr>
                <w:rFonts w:cs="Tahoma"/>
                <w:szCs w:val="20"/>
                <w:lang w:val="fr-FR"/>
              </w:rPr>
              <w:t>Produit 1.2</w:t>
            </w:r>
          </w:p>
          <w:p w14:paraId="31E96617" w14:textId="11DC0C32" w:rsidR="00191CB9" w:rsidRPr="00E15C2C" w:rsidRDefault="00CE5967" w:rsidP="00826923">
            <w:pPr>
              <w:rPr>
                <w:rFonts w:cs="Tahoma"/>
                <w:szCs w:val="20"/>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Le suivi-évaluation et la communication sur les résultats du PP2 et du PACOP sont assurés de manière efficcace </w:t>
            </w:r>
            <w:r w:rsidRPr="00E15C2C">
              <w:rPr>
                <w:lang w:val="fr-FR"/>
              </w:rPr>
              <w:tab/>
            </w:r>
            <w:r w:rsidRPr="00E15C2C">
              <w:rPr>
                <w:lang w:val="fr-FR"/>
              </w:rPr>
              <w:tab/>
            </w:r>
            <w:r w:rsidRPr="00E15C2C">
              <w:rPr>
                <w:lang w:val="fr-FR"/>
              </w:rPr>
              <w:tab/>
            </w:r>
            <w:r w:rsidRPr="00E15C2C">
              <w:rPr>
                <w:lang w:val="fr-FR"/>
              </w:rPr>
              <w:tab/>
            </w:r>
            <w:r w:rsidRPr="00E15C2C">
              <w:rPr>
                <w:lang w:val="fr-FR"/>
              </w:rPr>
              <w:br/>
            </w:r>
            <w:r>
              <w:rPr>
                <w:b/>
                <w:sz w:val="22"/>
                <w:szCs w:val="22"/>
              </w:rPr>
              <w:t> </w:t>
            </w:r>
            <w:r>
              <w:rPr>
                <w:b/>
                <w:sz w:val="22"/>
                <w:szCs w:val="22"/>
              </w:rPr>
              <w:fldChar w:fldCharType="end"/>
            </w:r>
          </w:p>
        </w:tc>
        <w:tc>
          <w:tcPr>
            <w:tcW w:w="2070" w:type="dxa"/>
            <w:shd w:val="clear" w:color="auto" w:fill="EEECE1"/>
          </w:tcPr>
          <w:p w14:paraId="61FE57A5" w14:textId="77777777" w:rsidR="00191CB9" w:rsidRPr="00E15C2C" w:rsidRDefault="00CE5967" w:rsidP="00826923">
            <w:pPr>
              <w:jc w:val="both"/>
              <w:rPr>
                <w:rFonts w:cs="Tahoma"/>
                <w:szCs w:val="20"/>
                <w:lang w:val="fr-FR"/>
              </w:rPr>
            </w:pPr>
            <w:r w:rsidRPr="00E15C2C">
              <w:rPr>
                <w:rFonts w:cs="Tahoma"/>
                <w:szCs w:val="20"/>
                <w:lang w:val="fr-FR"/>
              </w:rPr>
              <w:t>Indicateur  1.2.1</w:t>
            </w:r>
          </w:p>
          <w:p w14:paraId="7575463B" w14:textId="6522DEBC" w:rsidR="00191CB9" w:rsidRPr="00E15C2C" w:rsidRDefault="00CE5967" w:rsidP="00826923">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Mise en place d’un dispositif de collecte de données permanent  (basé sur  des d’études de suivi régulières sur la base des indicateurs développés dans le cadre d’études de perception menées en 2019 et 2020) dans le cadre de la fin de la transition et la mise en place d’un nouveau cadre de cohésion </w:t>
            </w:r>
            <w:r w:rsidRPr="00E15C2C">
              <w:rPr>
                <w:lang w:val="fr-FR"/>
              </w:rPr>
              <w:lastRenderedPageBreak/>
              <w:t xml:space="preserve">sociale coordonné par le BCR </w:t>
            </w:r>
            <w:r>
              <w:rPr>
                <w:b/>
                <w:sz w:val="22"/>
                <w:szCs w:val="22"/>
              </w:rPr>
              <w:t> </w:t>
            </w:r>
            <w:r>
              <w:rPr>
                <w:b/>
                <w:sz w:val="22"/>
                <w:szCs w:val="22"/>
              </w:rPr>
              <w:fldChar w:fldCharType="end"/>
            </w:r>
          </w:p>
        </w:tc>
        <w:tc>
          <w:tcPr>
            <w:tcW w:w="1530" w:type="dxa"/>
            <w:shd w:val="clear" w:color="auto" w:fill="EEECE1"/>
          </w:tcPr>
          <w:p w14:paraId="2F1437DA" w14:textId="1D8B2C72" w:rsidR="00191CB9" w:rsidRDefault="00CE5967" w:rsidP="00826923">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Non</w:t>
            </w:r>
            <w:r>
              <w:rPr>
                <w:b/>
                <w:sz w:val="22"/>
                <w:szCs w:val="22"/>
              </w:rPr>
              <w:t> </w:t>
            </w:r>
            <w:r>
              <w:rPr>
                <w:b/>
                <w:sz w:val="22"/>
                <w:szCs w:val="22"/>
              </w:rPr>
              <w:fldChar w:fldCharType="end"/>
            </w:r>
          </w:p>
        </w:tc>
        <w:tc>
          <w:tcPr>
            <w:tcW w:w="1620" w:type="dxa"/>
            <w:shd w:val="clear" w:color="auto" w:fill="EEECE1"/>
          </w:tcPr>
          <w:p w14:paraId="35AF67C2" w14:textId="5C067B3B" w:rsidR="00191CB9" w:rsidRDefault="00E4290E" w:rsidP="00826923">
            <w:r>
              <w:rPr>
                <w:highlight w:val="lightGray"/>
              </w:rPr>
              <w:t>Oui</w:t>
            </w:r>
          </w:p>
        </w:tc>
        <w:tc>
          <w:tcPr>
            <w:tcW w:w="2070" w:type="dxa"/>
          </w:tcPr>
          <w:p w14:paraId="6648DA0F" w14:textId="77777777" w:rsidR="00F3214B"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1</w:t>
            </w:r>
          </w:p>
          <w:p w14:paraId="252C54D8" w14:textId="26CB50C0" w:rsidR="00191CB9" w:rsidRDefault="00F3214B" w:rsidP="00826923">
            <w:r>
              <w:t>- 2022: 1</w:t>
            </w:r>
            <w:r w:rsidR="00CE5967">
              <w:t xml:space="preserve">           </w:t>
            </w:r>
            <w:r w:rsidR="00CE5967">
              <w:rPr>
                <w:b/>
                <w:sz w:val="22"/>
                <w:szCs w:val="22"/>
              </w:rPr>
              <w:t> </w:t>
            </w:r>
            <w:r w:rsidR="00CE5967">
              <w:rPr>
                <w:b/>
                <w:sz w:val="22"/>
                <w:szCs w:val="22"/>
              </w:rPr>
              <w:fldChar w:fldCharType="end"/>
            </w:r>
          </w:p>
        </w:tc>
        <w:tc>
          <w:tcPr>
            <w:tcW w:w="2070" w:type="dxa"/>
          </w:tcPr>
          <w:p w14:paraId="30BFB45E" w14:textId="29B7A6E9" w:rsidR="00191CB9" w:rsidRPr="00E15C2C" w:rsidRDefault="00CE5967" w:rsidP="00826923">
            <w:pPr>
              <w:rPr>
                <w:lang w:val="fr-FR"/>
              </w:rPr>
            </w:pPr>
            <w:r>
              <w:rPr>
                <w:b/>
                <w:sz w:val="22"/>
                <w:szCs w:val="22"/>
              </w:rPr>
              <w:fldChar w:fldCharType="begin">
                <w:ffData>
                  <w:name w:val=""/>
                  <w:enabled/>
                  <w:calcOnExit w:val="0"/>
                  <w:textInput>
                    <w:maxLength w:val="30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Cette réflexion est en cours. Toutefois, On relève que les structures comme l'Observatoire de la Cohésion Sociale et la plateforme informatisée de suivi-évaluation</w:t>
            </w:r>
            <w:r w:rsidR="00F3214B">
              <w:rPr>
                <w:lang w:val="fr-FR"/>
              </w:rPr>
              <w:t xml:space="preserve"> ainsi le CRD</w:t>
            </w:r>
            <w:r w:rsidRPr="00E15C2C">
              <w:rPr>
                <w:lang w:val="fr-FR"/>
              </w:rPr>
              <w:t xml:space="preserve"> constituent des bases pour la collecte des données (chiffre clé:0)</w:t>
            </w:r>
            <w:r>
              <w:rPr>
                <w:b/>
                <w:sz w:val="22"/>
                <w:szCs w:val="22"/>
              </w:rPr>
              <w:t> </w:t>
            </w:r>
            <w:r>
              <w:rPr>
                <w:b/>
                <w:sz w:val="22"/>
                <w:szCs w:val="22"/>
              </w:rPr>
              <w:fldChar w:fldCharType="end"/>
            </w:r>
          </w:p>
        </w:tc>
        <w:tc>
          <w:tcPr>
            <w:tcW w:w="4140" w:type="dxa"/>
          </w:tcPr>
          <w:p w14:paraId="45774214" w14:textId="6F90733B"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14:paraId="3F95CC23" w14:textId="77777777" w:rsidTr="00826923">
        <w:trPr>
          <w:trHeight w:val="467"/>
        </w:trPr>
        <w:tc>
          <w:tcPr>
            <w:tcW w:w="1530" w:type="dxa"/>
            <w:vMerge/>
          </w:tcPr>
          <w:p w14:paraId="208D6BA7" w14:textId="77777777" w:rsidR="00191CB9" w:rsidRDefault="00191CB9" w:rsidP="00826923">
            <w:pPr>
              <w:rPr>
                <w:rFonts w:cs="Tahoma"/>
                <w:b/>
                <w:szCs w:val="20"/>
              </w:rPr>
            </w:pPr>
          </w:p>
        </w:tc>
        <w:tc>
          <w:tcPr>
            <w:tcW w:w="2070" w:type="dxa"/>
            <w:shd w:val="clear" w:color="auto" w:fill="EEECE1"/>
          </w:tcPr>
          <w:p w14:paraId="6C67A714" w14:textId="77777777" w:rsidR="00191CB9" w:rsidRPr="00E15C2C" w:rsidRDefault="00CE5967" w:rsidP="00826923">
            <w:pPr>
              <w:jc w:val="both"/>
              <w:rPr>
                <w:rFonts w:cs="Tahoma"/>
                <w:szCs w:val="20"/>
                <w:lang w:val="fr-FR"/>
              </w:rPr>
            </w:pPr>
            <w:r w:rsidRPr="00E15C2C">
              <w:rPr>
                <w:rFonts w:cs="Tahoma"/>
                <w:szCs w:val="20"/>
                <w:lang w:val="fr-FR"/>
              </w:rPr>
              <w:t>Indicateur 1.2.2</w:t>
            </w:r>
          </w:p>
          <w:p w14:paraId="5F819A0F" w14:textId="5FB6FF1C" w:rsidR="00191CB9" w:rsidRPr="00E15C2C" w:rsidRDefault="00CE5967" w:rsidP="00826923">
            <w:pPr>
              <w:jc w:val="both"/>
              <w:rPr>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 xml:space="preserve">Actualisation du  Système informatisé de suivi-évaluation PBF afin d’alimenter durablement la plateforme de suivi des risques du PDA/BCR et d’aider à améliorer le rapportage du BCR en lien avec la plateforme UNINFO   </w:t>
            </w:r>
            <w:r>
              <w:rPr>
                <w:b/>
                <w:sz w:val="22"/>
                <w:szCs w:val="22"/>
              </w:rPr>
              <w:t> </w:t>
            </w:r>
            <w:r>
              <w:rPr>
                <w:b/>
                <w:sz w:val="22"/>
                <w:szCs w:val="22"/>
              </w:rPr>
              <w:fldChar w:fldCharType="end"/>
            </w:r>
          </w:p>
        </w:tc>
        <w:tc>
          <w:tcPr>
            <w:tcW w:w="1530" w:type="dxa"/>
            <w:shd w:val="clear" w:color="auto" w:fill="EEECE1"/>
          </w:tcPr>
          <w:p w14:paraId="6E29795E" w14:textId="77777777" w:rsidR="00191CB9" w:rsidRDefault="00D31551" w:rsidP="00D31551">
            <w:r>
              <w:rPr>
                <w:highlight w:val="lightGray"/>
              </w:rPr>
              <w:t>Non</w:t>
            </w:r>
          </w:p>
          <w:p w14:paraId="0A000B97" w14:textId="2EEC834A" w:rsidR="00191CB9" w:rsidRDefault="00191CB9" w:rsidP="00826923"/>
        </w:tc>
        <w:tc>
          <w:tcPr>
            <w:tcW w:w="1620" w:type="dxa"/>
            <w:shd w:val="clear" w:color="auto" w:fill="EEECE1"/>
          </w:tcPr>
          <w:p w14:paraId="3EC9670A" w14:textId="30086C5A" w:rsidR="00191CB9" w:rsidRDefault="00E4290E" w:rsidP="00826923">
            <w:r>
              <w:rPr>
                <w:highlight w:val="lightGray"/>
              </w:rPr>
              <w:t>Oui</w:t>
            </w:r>
          </w:p>
        </w:tc>
        <w:tc>
          <w:tcPr>
            <w:tcW w:w="2070" w:type="dxa"/>
          </w:tcPr>
          <w:p w14:paraId="3EC1E53A" w14:textId="77777777" w:rsidR="00F3214B"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- 2021: 1      </w:t>
            </w:r>
          </w:p>
          <w:p w14:paraId="4F82B38A" w14:textId="76F77030" w:rsidR="00191CB9" w:rsidRDefault="00F3214B" w:rsidP="005B1E1B">
            <w:r>
              <w:t xml:space="preserve">   - 2022: 1</w:t>
            </w:r>
            <w:r w:rsidR="00CE5967">
              <w:t xml:space="preserve">     </w:t>
            </w:r>
            <w:r w:rsidR="00CE5967">
              <w:rPr>
                <w:b/>
                <w:sz w:val="22"/>
                <w:szCs w:val="22"/>
              </w:rPr>
              <w:t> </w:t>
            </w:r>
            <w:r w:rsidR="00CE5967">
              <w:rPr>
                <w:b/>
                <w:sz w:val="22"/>
                <w:szCs w:val="22"/>
              </w:rPr>
              <w:fldChar w:fldCharType="end"/>
            </w:r>
          </w:p>
        </w:tc>
        <w:tc>
          <w:tcPr>
            <w:tcW w:w="2070" w:type="dxa"/>
          </w:tcPr>
          <w:p w14:paraId="642E84DB" w14:textId="1CC9F7AC" w:rsidR="00191CB9" w:rsidRPr="0034481B" w:rsidRDefault="00CE5967" w:rsidP="001A78C0">
            <w:pPr>
              <w:rPr>
                <w:bCs/>
                <w:lang w:val="fr-FR"/>
              </w:rPr>
            </w:pPr>
            <w:r w:rsidRPr="0034481B">
              <w:rPr>
                <w:bCs/>
                <w:sz w:val="22"/>
                <w:szCs w:val="22"/>
              </w:rPr>
              <w:fldChar w:fldCharType="begin">
                <w:ffData>
                  <w:name w:val=""/>
                  <w:enabled/>
                  <w:calcOnExit w:val="0"/>
                  <w:textInput>
                    <w:maxLength w:val="300"/>
                  </w:textInput>
                </w:ffData>
              </w:fldChar>
            </w:r>
            <w:r w:rsidRPr="0034481B">
              <w:rPr>
                <w:bCs/>
                <w:sz w:val="22"/>
                <w:szCs w:val="22"/>
                <w:lang w:val="fr-FR"/>
              </w:rPr>
              <w:instrText xml:space="preserve"> FORMTEXT </w:instrText>
            </w:r>
            <w:r w:rsidRPr="0034481B">
              <w:rPr>
                <w:bCs/>
                <w:sz w:val="22"/>
                <w:szCs w:val="22"/>
              </w:rPr>
            </w:r>
            <w:r w:rsidRPr="0034481B">
              <w:rPr>
                <w:bCs/>
                <w:sz w:val="22"/>
                <w:szCs w:val="22"/>
              </w:rPr>
              <w:fldChar w:fldCharType="separate"/>
            </w:r>
            <w:r w:rsidR="0034481B" w:rsidRPr="0034481B">
              <w:rPr>
                <w:bCs/>
                <w:sz w:val="22"/>
                <w:szCs w:val="22"/>
              </w:rPr>
              <w:t>Réflexion en cours</w:t>
            </w:r>
            <w:r w:rsidRPr="0034481B">
              <w:rPr>
                <w:bCs/>
                <w:sz w:val="22"/>
                <w:szCs w:val="22"/>
              </w:rPr>
              <w:t> </w:t>
            </w:r>
            <w:r w:rsidRPr="0034481B">
              <w:rPr>
                <w:bCs/>
                <w:sz w:val="22"/>
                <w:szCs w:val="22"/>
              </w:rPr>
              <w:fldChar w:fldCharType="end"/>
            </w:r>
          </w:p>
        </w:tc>
        <w:tc>
          <w:tcPr>
            <w:tcW w:w="4140" w:type="dxa"/>
          </w:tcPr>
          <w:p w14:paraId="67ABA996" w14:textId="4C1E6A08"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t> </w:t>
            </w:r>
            <w:r>
              <w:rPr>
                <w:b/>
                <w:sz w:val="22"/>
                <w:szCs w:val="22"/>
              </w:rPr>
              <w:fldChar w:fldCharType="end"/>
            </w:r>
          </w:p>
        </w:tc>
      </w:tr>
      <w:tr w:rsidR="00191CB9" w:rsidRPr="00520054" w14:paraId="1EFB4B91" w14:textId="77777777" w:rsidTr="00826923">
        <w:trPr>
          <w:trHeight w:val="467"/>
        </w:trPr>
        <w:tc>
          <w:tcPr>
            <w:tcW w:w="1530" w:type="dxa"/>
            <w:vMerge/>
          </w:tcPr>
          <w:p w14:paraId="1A3C66FE" w14:textId="77777777" w:rsidR="00191CB9" w:rsidRDefault="00191CB9" w:rsidP="00826923">
            <w:pPr>
              <w:rPr>
                <w:rFonts w:cs="Tahoma"/>
                <w:b/>
                <w:szCs w:val="20"/>
              </w:rPr>
            </w:pPr>
          </w:p>
        </w:tc>
        <w:tc>
          <w:tcPr>
            <w:tcW w:w="2070" w:type="dxa"/>
            <w:shd w:val="clear" w:color="auto" w:fill="EEECE1"/>
          </w:tcPr>
          <w:p w14:paraId="6FA74503" w14:textId="05285549" w:rsidR="00191CB9" w:rsidRPr="00E15C2C" w:rsidRDefault="00CE5967" w:rsidP="00CE5967">
            <w:pPr>
              <w:jc w:val="both"/>
              <w:rPr>
                <w:rFonts w:cs="Tahoma"/>
                <w:szCs w:val="20"/>
                <w:lang w:val="fr-FR"/>
              </w:rPr>
            </w:pPr>
            <w:r w:rsidRPr="00E15C2C">
              <w:rPr>
                <w:rFonts w:cs="Tahoma"/>
                <w:szCs w:val="20"/>
                <w:lang w:val="fr-FR"/>
              </w:rPr>
              <w:t>Indicateur 1.2.3</w:t>
            </w:r>
          </w:p>
          <w:p w14:paraId="1A47D56C" w14:textId="62183831" w:rsidR="00191CB9" w:rsidRPr="00E15C2C" w:rsidRDefault="00CE5967" w:rsidP="00CE5967">
            <w:pPr>
              <w:jc w:val="both"/>
              <w:rPr>
                <w:rFonts w:cs="Tahoma"/>
                <w:szCs w:val="20"/>
                <w:lang w:val="fr-FR"/>
              </w:rPr>
            </w:pPr>
            <w:r>
              <w:rPr>
                <w:b/>
                <w:sz w:val="22"/>
                <w:szCs w:val="22"/>
              </w:rPr>
              <w:fldChar w:fldCharType="begin">
                <w:ffData>
                  <w:name w:val=""/>
                  <w:enabled/>
                  <w:calcOnExit w:val="0"/>
                  <w:textInput>
                    <w:maxLength w:val="250"/>
                  </w:textInput>
                </w:ffData>
              </w:fldChar>
            </w:r>
            <w:r w:rsidRPr="00E15C2C">
              <w:rPr>
                <w:b/>
                <w:sz w:val="22"/>
                <w:szCs w:val="22"/>
                <w:lang w:val="fr-FR"/>
              </w:rPr>
              <w:instrText xml:space="preserve"> FORMTEXT </w:instrText>
            </w:r>
            <w:r>
              <w:rPr>
                <w:b/>
                <w:sz w:val="22"/>
                <w:szCs w:val="22"/>
              </w:rPr>
            </w:r>
            <w:r>
              <w:rPr>
                <w:b/>
                <w:sz w:val="22"/>
                <w:szCs w:val="22"/>
              </w:rPr>
              <w:fldChar w:fldCharType="separate"/>
            </w:r>
            <w:r>
              <w:rPr>
                <w:b/>
                <w:sz w:val="22"/>
                <w:szCs w:val="22"/>
              </w:rPr>
              <w:t> </w:t>
            </w:r>
            <w:r w:rsidRPr="00E15C2C">
              <w:rPr>
                <w:lang w:val="fr-FR"/>
              </w:rPr>
              <w:t>Nombre d’articles mensuels du PBF sur le site internet du SNUD</w:t>
            </w:r>
            <w:r>
              <w:rPr>
                <w:b/>
                <w:sz w:val="22"/>
                <w:szCs w:val="22"/>
              </w:rPr>
              <w:t> </w:t>
            </w:r>
            <w:r>
              <w:rPr>
                <w:b/>
                <w:sz w:val="22"/>
                <w:szCs w:val="22"/>
              </w:rPr>
              <w:fldChar w:fldCharType="end"/>
            </w:r>
          </w:p>
        </w:tc>
        <w:tc>
          <w:tcPr>
            <w:tcW w:w="1530" w:type="dxa"/>
            <w:shd w:val="clear" w:color="auto" w:fill="EEECE1"/>
          </w:tcPr>
          <w:p w14:paraId="50D35E16" w14:textId="7DE5EE32" w:rsidR="00191CB9" w:rsidRDefault="00D31551" w:rsidP="00826923">
            <w:pPr>
              <w:rPr>
                <w:b/>
                <w:sz w:val="22"/>
                <w:szCs w:val="22"/>
              </w:rPr>
            </w:pPr>
            <w:r>
              <w:rPr>
                <w:highlight w:val="lightGray"/>
              </w:rPr>
              <w:t>0</w:t>
            </w:r>
          </w:p>
        </w:tc>
        <w:tc>
          <w:tcPr>
            <w:tcW w:w="1620" w:type="dxa"/>
            <w:shd w:val="clear" w:color="auto" w:fill="EEECE1"/>
          </w:tcPr>
          <w:p w14:paraId="57CD4144" w14:textId="496DDE3C" w:rsidR="00191CB9" w:rsidRDefault="00E4290E" w:rsidP="00826923">
            <w:pPr>
              <w:rPr>
                <w:b/>
                <w:sz w:val="22"/>
                <w:szCs w:val="22"/>
              </w:rPr>
            </w:pPr>
            <w:r>
              <w:rPr>
                <w:highlight w:val="lightGray"/>
              </w:rPr>
              <w:t>24  (2 articles /mois)</w:t>
            </w:r>
          </w:p>
        </w:tc>
        <w:tc>
          <w:tcPr>
            <w:tcW w:w="2070" w:type="dxa"/>
          </w:tcPr>
          <w:p w14:paraId="784DAE48" w14:textId="3DCA4636" w:rsidR="00191CB9" w:rsidRDefault="005B1E1B" w:rsidP="00826923">
            <w:pPr>
              <w:rPr>
                <w:b/>
                <w:sz w:val="22"/>
                <w:szCs w:val="22"/>
              </w:rPr>
            </w:pPr>
            <w:r>
              <w:rPr>
                <w:highlight w:val="lightGray"/>
              </w:rPr>
              <w:t xml:space="preserve"> - 2022: 24           </w:t>
            </w:r>
          </w:p>
        </w:tc>
        <w:tc>
          <w:tcPr>
            <w:tcW w:w="2070" w:type="dxa"/>
          </w:tcPr>
          <w:p w14:paraId="57240587" w14:textId="1448A097" w:rsidR="00191CB9" w:rsidRPr="00E15C2C" w:rsidRDefault="001A78C0" w:rsidP="00826923">
            <w:pPr>
              <w:rPr>
                <w:b/>
                <w:sz w:val="22"/>
                <w:szCs w:val="22"/>
                <w:lang w:val="fr-FR"/>
              </w:rPr>
            </w:pPr>
            <w:r w:rsidRPr="00E15C2C">
              <w:rPr>
                <w:highlight w:val="lightGray"/>
                <w:lang w:val="fr-FR"/>
              </w:rPr>
              <w:t>1 article en moyenne par mois est publié sur le site internet du SNUD (chiffre clé:1)</w:t>
            </w:r>
          </w:p>
        </w:tc>
        <w:tc>
          <w:tcPr>
            <w:tcW w:w="4140" w:type="dxa"/>
          </w:tcPr>
          <w:p w14:paraId="1BF4F22C" w14:textId="6CA7A7C9" w:rsidR="00191CB9" w:rsidRPr="00E15C2C" w:rsidRDefault="00191CB9" w:rsidP="00826923">
            <w:pPr>
              <w:rPr>
                <w:b/>
                <w:sz w:val="22"/>
                <w:szCs w:val="22"/>
                <w:lang w:val="fr-FR"/>
              </w:rPr>
            </w:pPr>
          </w:p>
        </w:tc>
      </w:tr>
      <w:tr w:rsidR="00191CB9" w14:paraId="4CC8423E" w14:textId="77777777" w:rsidTr="00826923">
        <w:trPr>
          <w:trHeight w:val="422"/>
        </w:trPr>
        <w:tc>
          <w:tcPr>
            <w:tcW w:w="1530" w:type="dxa"/>
            <w:vMerge w:val="restart"/>
          </w:tcPr>
          <w:p w14:paraId="70C54316" w14:textId="77777777" w:rsidR="00191CB9" w:rsidRDefault="00CE5967" w:rsidP="00826923">
            <w:pPr>
              <w:rPr>
                <w:rFonts w:cs="Tahoma"/>
                <w:szCs w:val="20"/>
              </w:rPr>
            </w:pPr>
            <w:r>
              <w:rPr>
                <w:rFonts w:cs="Tahoma"/>
                <w:szCs w:val="20"/>
              </w:rPr>
              <w:lastRenderedPageBreak/>
              <w:t>Produit 1.3</w:t>
            </w:r>
          </w:p>
          <w:p w14:paraId="5AABA42B" w14:textId="7B75B75A" w:rsidR="00191CB9" w:rsidRDefault="00CE5967"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05C5E529" w14:textId="77777777" w:rsidR="00191CB9" w:rsidRDefault="00CE5967" w:rsidP="00826923">
            <w:pPr>
              <w:jc w:val="both"/>
              <w:rPr>
                <w:rFonts w:cs="Tahoma"/>
                <w:szCs w:val="20"/>
              </w:rPr>
            </w:pPr>
            <w:r>
              <w:rPr>
                <w:rFonts w:cs="Tahoma"/>
                <w:szCs w:val="20"/>
              </w:rPr>
              <w:t>Indicateur 1.3.1</w:t>
            </w:r>
          </w:p>
          <w:p w14:paraId="13F4F9B7" w14:textId="20C32E57" w:rsidR="00191CB9" w:rsidRDefault="00CE5967"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81C8E37" w14:textId="144B58AB"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A889851" w14:textId="66B71D76" w:rsidR="00191CB9" w:rsidRDefault="00E4290E" w:rsidP="00826923">
            <w:r>
              <w:rPr>
                <w:highlight w:val="lightGray"/>
              </w:rPr>
              <w:t xml:space="preserve">      </w:t>
            </w:r>
          </w:p>
        </w:tc>
        <w:tc>
          <w:tcPr>
            <w:tcW w:w="2070" w:type="dxa"/>
          </w:tcPr>
          <w:p w14:paraId="25482814" w14:textId="54FCBDD7"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C365A23" w14:textId="27D56974"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C2CC682" w14:textId="65170F14"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00C542B2" w14:textId="77777777" w:rsidTr="00826923">
        <w:trPr>
          <w:trHeight w:val="422"/>
        </w:trPr>
        <w:tc>
          <w:tcPr>
            <w:tcW w:w="1530" w:type="dxa"/>
            <w:vMerge/>
          </w:tcPr>
          <w:p w14:paraId="39A21645" w14:textId="77777777" w:rsidR="00191CB9" w:rsidRDefault="00191CB9" w:rsidP="00826923">
            <w:pPr>
              <w:rPr>
                <w:rFonts w:cs="Tahoma"/>
                <w:b/>
                <w:szCs w:val="20"/>
              </w:rPr>
            </w:pPr>
          </w:p>
        </w:tc>
        <w:tc>
          <w:tcPr>
            <w:tcW w:w="2070" w:type="dxa"/>
            <w:shd w:val="clear" w:color="auto" w:fill="EEECE1"/>
          </w:tcPr>
          <w:p w14:paraId="1A3D356D" w14:textId="77777777" w:rsidR="00191CB9" w:rsidRDefault="00CE5967" w:rsidP="00826923">
            <w:pPr>
              <w:jc w:val="both"/>
              <w:rPr>
                <w:rFonts w:cs="Tahoma"/>
                <w:szCs w:val="20"/>
              </w:rPr>
            </w:pPr>
            <w:r>
              <w:rPr>
                <w:rFonts w:cs="Tahoma"/>
                <w:szCs w:val="20"/>
              </w:rPr>
              <w:t>Indicateur 1.3.2</w:t>
            </w:r>
          </w:p>
          <w:p w14:paraId="393760B4" w14:textId="6A64FCDD" w:rsidR="00191CB9" w:rsidRDefault="00CE5967" w:rsidP="00826923">
            <w:pPr>
              <w:jc w:val="both"/>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40FAED6" w14:textId="77777777" w:rsidR="00191CB9" w:rsidRDefault="00CE5967" w:rsidP="00D31551">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p>
          <w:p w14:paraId="1C85A585" w14:textId="01D5FA6A" w:rsidR="00191CB9" w:rsidRDefault="00CE5967" w:rsidP="00826923">
            <w:r>
              <w:rPr>
                <w:b/>
                <w:sz w:val="22"/>
                <w:szCs w:val="22"/>
              </w:rPr>
              <w:fldChar w:fldCharType="end"/>
            </w:r>
          </w:p>
        </w:tc>
        <w:tc>
          <w:tcPr>
            <w:tcW w:w="1620" w:type="dxa"/>
            <w:shd w:val="clear" w:color="auto" w:fill="EEECE1"/>
          </w:tcPr>
          <w:p w14:paraId="4E2BA7C6" w14:textId="40BD1FE3" w:rsidR="00191CB9" w:rsidRDefault="00E4290E" w:rsidP="00826923">
            <w:r>
              <w:rPr>
                <w:highlight w:val="lightGray"/>
              </w:rPr>
              <w:t xml:space="preserve">      </w:t>
            </w:r>
          </w:p>
        </w:tc>
        <w:tc>
          <w:tcPr>
            <w:tcW w:w="2070" w:type="dxa"/>
          </w:tcPr>
          <w:p w14:paraId="7BD02334" w14:textId="1CA8CE30" w:rsidR="00191CB9" w:rsidRDefault="00CE5967"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AE37EA5" w14:textId="1AEE9F9F" w:rsidR="00191CB9" w:rsidRDefault="00CE5967"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47E6A6B" w14:textId="7D972D83" w:rsidR="00191CB9" w:rsidRDefault="00CE5967"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6DC8E22B" w14:textId="77777777" w:rsidTr="00826923">
        <w:trPr>
          <w:trHeight w:val="422"/>
        </w:trPr>
        <w:tc>
          <w:tcPr>
            <w:tcW w:w="1530" w:type="dxa"/>
            <w:vMerge/>
          </w:tcPr>
          <w:p w14:paraId="23411199" w14:textId="77777777" w:rsidR="00191CB9" w:rsidRDefault="00191CB9" w:rsidP="00826923">
            <w:pPr>
              <w:rPr>
                <w:rFonts w:cs="Tahoma"/>
                <w:b/>
                <w:szCs w:val="20"/>
              </w:rPr>
            </w:pPr>
          </w:p>
        </w:tc>
        <w:tc>
          <w:tcPr>
            <w:tcW w:w="2070" w:type="dxa"/>
            <w:shd w:val="clear" w:color="auto" w:fill="EEECE1"/>
          </w:tcPr>
          <w:p w14:paraId="4B36075C" w14:textId="46CEF483" w:rsidR="00191CB9" w:rsidRDefault="00B1514F" w:rsidP="00CE5967">
            <w:pPr>
              <w:jc w:val="both"/>
              <w:rPr>
                <w:rFonts w:cs="Tahoma"/>
                <w:szCs w:val="20"/>
              </w:rPr>
            </w:pPr>
            <w:r>
              <w:rPr>
                <w:rFonts w:cs="Tahoma"/>
                <w:szCs w:val="20"/>
              </w:rPr>
              <w:t>Indicateur 1.3.3</w:t>
            </w:r>
          </w:p>
          <w:p w14:paraId="124CE896" w14:textId="1E708F79" w:rsidR="00191CB9" w:rsidRDefault="00CE5967" w:rsidP="00CE5967">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B837957" w14:textId="17814366" w:rsidR="00191CB9" w:rsidRDefault="00D31551" w:rsidP="00826923">
            <w:pPr>
              <w:rPr>
                <w:b/>
                <w:sz w:val="22"/>
                <w:szCs w:val="22"/>
              </w:rPr>
            </w:pPr>
            <w:r>
              <w:rPr>
                <w:highlight w:val="lightGray"/>
              </w:rPr>
              <w:t xml:space="preserve">      </w:t>
            </w:r>
          </w:p>
        </w:tc>
        <w:tc>
          <w:tcPr>
            <w:tcW w:w="1620" w:type="dxa"/>
            <w:shd w:val="clear" w:color="auto" w:fill="EEECE1"/>
          </w:tcPr>
          <w:p w14:paraId="6DD2D6F2" w14:textId="4DD8B5BB" w:rsidR="00191CB9" w:rsidRDefault="00E4290E" w:rsidP="00826923">
            <w:pPr>
              <w:rPr>
                <w:b/>
                <w:sz w:val="22"/>
                <w:szCs w:val="22"/>
              </w:rPr>
            </w:pPr>
            <w:r>
              <w:rPr>
                <w:highlight w:val="lightGray"/>
              </w:rPr>
              <w:t xml:space="preserve">      </w:t>
            </w:r>
          </w:p>
        </w:tc>
        <w:tc>
          <w:tcPr>
            <w:tcW w:w="2070" w:type="dxa"/>
          </w:tcPr>
          <w:p w14:paraId="4C8CE1AC" w14:textId="639E5930" w:rsidR="00191CB9" w:rsidRDefault="005B1E1B" w:rsidP="00826923">
            <w:pPr>
              <w:rPr>
                <w:b/>
                <w:sz w:val="22"/>
                <w:szCs w:val="22"/>
              </w:rPr>
            </w:pPr>
            <w:r>
              <w:rPr>
                <w:highlight w:val="lightGray"/>
              </w:rPr>
              <w:t xml:space="preserve">      </w:t>
            </w:r>
          </w:p>
        </w:tc>
        <w:tc>
          <w:tcPr>
            <w:tcW w:w="2070" w:type="dxa"/>
          </w:tcPr>
          <w:p w14:paraId="53BA62B8" w14:textId="0871A396" w:rsidR="00191CB9" w:rsidRDefault="001A78C0" w:rsidP="00826923">
            <w:pPr>
              <w:rPr>
                <w:b/>
                <w:sz w:val="22"/>
                <w:szCs w:val="22"/>
              </w:rPr>
            </w:pPr>
            <w:r>
              <w:rPr>
                <w:highlight w:val="lightGray"/>
              </w:rPr>
              <w:t xml:space="preserve">      </w:t>
            </w:r>
          </w:p>
        </w:tc>
        <w:tc>
          <w:tcPr>
            <w:tcW w:w="4140" w:type="dxa"/>
          </w:tcPr>
          <w:p w14:paraId="306A0184" w14:textId="1E302293" w:rsidR="00191CB9" w:rsidRDefault="00EC67ED" w:rsidP="00826923">
            <w:pPr>
              <w:rPr>
                <w:b/>
                <w:sz w:val="22"/>
                <w:szCs w:val="22"/>
              </w:rPr>
            </w:pPr>
            <w:r>
              <w:rPr>
                <w:highlight w:val="lightGray"/>
              </w:rPr>
              <w:t xml:space="preserve">      </w:t>
            </w:r>
          </w:p>
        </w:tc>
      </w:tr>
      <w:tr w:rsidR="00191CB9" w14:paraId="7B8139A0" w14:textId="77777777" w:rsidTr="00826923">
        <w:trPr>
          <w:trHeight w:val="422"/>
        </w:trPr>
        <w:tc>
          <w:tcPr>
            <w:tcW w:w="1530" w:type="dxa"/>
            <w:vMerge w:val="restart"/>
          </w:tcPr>
          <w:p w14:paraId="2A9C6681" w14:textId="77777777" w:rsidR="00191CB9" w:rsidRDefault="00B1514F" w:rsidP="00826923">
            <w:pPr>
              <w:rPr>
                <w:rFonts w:cs="Tahoma"/>
                <w:szCs w:val="20"/>
              </w:rPr>
            </w:pPr>
            <w:r>
              <w:rPr>
                <w:rFonts w:cs="Tahoma"/>
                <w:szCs w:val="20"/>
              </w:rPr>
              <w:t>Produit 1.4</w:t>
            </w:r>
          </w:p>
          <w:p w14:paraId="4D153369" w14:textId="3E55D3AC" w:rsidR="00191CB9" w:rsidRDefault="00B1514F" w:rsidP="00B05D21">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62329A" w14:textId="77777777" w:rsidR="00191CB9" w:rsidRDefault="00B1514F" w:rsidP="00826923">
            <w:pPr>
              <w:jc w:val="both"/>
              <w:rPr>
                <w:rFonts w:cs="Tahoma"/>
                <w:szCs w:val="20"/>
              </w:rPr>
            </w:pPr>
            <w:r>
              <w:rPr>
                <w:rFonts w:cs="Tahoma"/>
                <w:szCs w:val="20"/>
              </w:rPr>
              <w:t>Indicateur 1.4.1</w:t>
            </w:r>
          </w:p>
          <w:p w14:paraId="6F3C0BDE" w14:textId="4470E6D6" w:rsidR="00191CB9"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6DA04040" w14:textId="7DD4D682" w:rsidR="00191CB9" w:rsidRDefault="00B1514F" w:rsidP="001C5A3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37CDDA27" w14:textId="1B5929EF" w:rsidR="00191CB9" w:rsidRDefault="00082BC3" w:rsidP="00826923">
            <w:r>
              <w:rPr>
                <w:highlight w:val="lightGray"/>
              </w:rPr>
              <w:t xml:space="preserve">      </w:t>
            </w:r>
          </w:p>
        </w:tc>
        <w:tc>
          <w:tcPr>
            <w:tcW w:w="2070" w:type="dxa"/>
          </w:tcPr>
          <w:p w14:paraId="6F36CA3B" w14:textId="0690D874"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3F91EE3" w14:textId="4E9D3F0F"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722C235" w14:textId="1D2B5B53"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2A443379" w14:textId="77777777" w:rsidTr="00826923">
        <w:trPr>
          <w:trHeight w:val="422"/>
        </w:trPr>
        <w:tc>
          <w:tcPr>
            <w:tcW w:w="1530" w:type="dxa"/>
            <w:vMerge/>
          </w:tcPr>
          <w:p w14:paraId="278CAF2E" w14:textId="77777777" w:rsidR="00191CB9" w:rsidRDefault="00191CB9" w:rsidP="00826923">
            <w:pPr>
              <w:rPr>
                <w:rFonts w:cs="Tahoma"/>
                <w:b/>
                <w:szCs w:val="20"/>
              </w:rPr>
            </w:pPr>
          </w:p>
        </w:tc>
        <w:tc>
          <w:tcPr>
            <w:tcW w:w="2070" w:type="dxa"/>
            <w:shd w:val="clear" w:color="auto" w:fill="EEECE1"/>
          </w:tcPr>
          <w:p w14:paraId="5B293B85" w14:textId="77777777" w:rsidR="00191CB9" w:rsidRDefault="00B1514F" w:rsidP="00826923">
            <w:pPr>
              <w:jc w:val="both"/>
              <w:rPr>
                <w:rFonts w:cs="Tahoma"/>
                <w:szCs w:val="20"/>
              </w:rPr>
            </w:pPr>
            <w:r>
              <w:rPr>
                <w:rFonts w:cs="Tahoma"/>
                <w:szCs w:val="20"/>
              </w:rPr>
              <w:t>Indicateur 1.4.2</w:t>
            </w:r>
          </w:p>
          <w:p w14:paraId="57DD45EA" w14:textId="6A1955D0" w:rsidR="00191CB9"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D011B9" w14:textId="1FE9AE67" w:rsidR="00191CB9" w:rsidRDefault="00B1514F" w:rsidP="001C5A3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620" w:type="dxa"/>
            <w:shd w:val="clear" w:color="auto" w:fill="EEECE1"/>
          </w:tcPr>
          <w:p w14:paraId="6F44DFBD" w14:textId="47EB47DB" w:rsidR="00191CB9" w:rsidRDefault="00082BC3" w:rsidP="00826923">
            <w:r>
              <w:rPr>
                <w:highlight w:val="lightGray"/>
              </w:rPr>
              <w:t xml:space="preserve">      </w:t>
            </w:r>
          </w:p>
        </w:tc>
        <w:tc>
          <w:tcPr>
            <w:tcW w:w="2070" w:type="dxa"/>
          </w:tcPr>
          <w:p w14:paraId="40484754" w14:textId="6A36AD6E" w:rsidR="00191CB9" w:rsidRDefault="00B1514F" w:rsidP="00036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E52A1F" w14:textId="4C3D9734" w:rsidR="00191CB9" w:rsidRDefault="00B1514F" w:rsidP="001A78C0">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58DC17B" w14:textId="309FB3A0" w:rsidR="00191CB9" w:rsidRDefault="00B1514F"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43224DDA" w14:textId="77777777" w:rsidTr="00826923">
        <w:trPr>
          <w:trHeight w:val="422"/>
        </w:trPr>
        <w:tc>
          <w:tcPr>
            <w:tcW w:w="1530" w:type="dxa"/>
            <w:vMerge/>
          </w:tcPr>
          <w:p w14:paraId="3A8FE5E0" w14:textId="77777777" w:rsidR="00191CB9" w:rsidRDefault="00191CB9" w:rsidP="00826923">
            <w:pPr>
              <w:rPr>
                <w:rFonts w:cs="Tahoma"/>
                <w:b/>
                <w:szCs w:val="20"/>
              </w:rPr>
            </w:pPr>
          </w:p>
        </w:tc>
        <w:tc>
          <w:tcPr>
            <w:tcW w:w="2070" w:type="dxa"/>
            <w:shd w:val="clear" w:color="auto" w:fill="EEECE1"/>
          </w:tcPr>
          <w:p w14:paraId="05A42406" w14:textId="5F0334E5" w:rsidR="00191CB9" w:rsidRDefault="00B1514F" w:rsidP="00B1514F">
            <w:pPr>
              <w:jc w:val="both"/>
              <w:rPr>
                <w:rFonts w:cs="Tahoma"/>
                <w:szCs w:val="20"/>
              </w:rPr>
            </w:pPr>
            <w:r>
              <w:rPr>
                <w:rFonts w:cs="Tahoma"/>
                <w:szCs w:val="20"/>
              </w:rPr>
              <w:t>Indicateur 1.4.3</w:t>
            </w:r>
          </w:p>
          <w:p w14:paraId="3D72A608" w14:textId="4E8A4A2E" w:rsidR="00191CB9"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2584AB5" w14:textId="2A6DA030" w:rsidR="00191CB9" w:rsidRDefault="00DD3B8C" w:rsidP="00DD3B8C">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036FEBC" w14:textId="137A25FB" w:rsidR="00191CB9" w:rsidRDefault="00082BC3" w:rsidP="00082BC3">
            <w:r>
              <w:rPr>
                <w:highlight w:val="lightGray"/>
              </w:rPr>
              <w:t xml:space="preserve">      </w:t>
            </w:r>
          </w:p>
        </w:tc>
        <w:tc>
          <w:tcPr>
            <w:tcW w:w="2070" w:type="dxa"/>
          </w:tcPr>
          <w:p w14:paraId="18D74B3D" w14:textId="45DE7990" w:rsidR="00191CB9" w:rsidRDefault="00036A7F" w:rsidP="00826923">
            <w:pPr>
              <w:rPr>
                <w:b/>
                <w:sz w:val="22"/>
                <w:szCs w:val="22"/>
              </w:rPr>
            </w:pPr>
            <w:r>
              <w:rPr>
                <w:highlight w:val="lightGray"/>
              </w:rPr>
              <w:t xml:space="preserve">      </w:t>
            </w:r>
          </w:p>
        </w:tc>
        <w:tc>
          <w:tcPr>
            <w:tcW w:w="2070" w:type="dxa"/>
          </w:tcPr>
          <w:p w14:paraId="166E2DF1" w14:textId="1E0ADFF1" w:rsidR="00191CB9" w:rsidRDefault="001A78C0" w:rsidP="00826923">
            <w:pPr>
              <w:rPr>
                <w:b/>
                <w:sz w:val="22"/>
                <w:szCs w:val="22"/>
              </w:rPr>
            </w:pPr>
            <w:r>
              <w:rPr>
                <w:highlight w:val="lightGray"/>
              </w:rPr>
              <w:t xml:space="preserve">      </w:t>
            </w:r>
          </w:p>
        </w:tc>
        <w:tc>
          <w:tcPr>
            <w:tcW w:w="4140" w:type="dxa"/>
          </w:tcPr>
          <w:p w14:paraId="1BE534AB" w14:textId="5075FFA5" w:rsidR="00191CB9" w:rsidRDefault="00EC67ED" w:rsidP="00826923">
            <w:pPr>
              <w:rPr>
                <w:b/>
                <w:sz w:val="22"/>
                <w:szCs w:val="22"/>
              </w:rPr>
            </w:pPr>
            <w:r>
              <w:rPr>
                <w:highlight w:val="lightGray"/>
              </w:rPr>
              <w:t xml:space="preserve">      </w:t>
            </w:r>
          </w:p>
        </w:tc>
      </w:tr>
      <w:tr w:rsidR="00191CB9" w14:paraId="0CA7A1F1" w14:textId="77777777" w:rsidTr="00826923">
        <w:trPr>
          <w:trHeight w:val="422"/>
        </w:trPr>
        <w:tc>
          <w:tcPr>
            <w:tcW w:w="1530" w:type="dxa"/>
            <w:vMerge w:val="restart"/>
          </w:tcPr>
          <w:p w14:paraId="15776DBE" w14:textId="77777777" w:rsidR="00191CB9" w:rsidRDefault="00826923" w:rsidP="00826923">
            <w:pPr>
              <w:rPr>
                <w:rFonts w:cs="Tahoma"/>
                <w:b/>
                <w:szCs w:val="20"/>
              </w:rPr>
            </w:pPr>
            <w:r>
              <w:rPr>
                <w:rFonts w:cs="Tahoma"/>
                <w:b/>
                <w:szCs w:val="20"/>
              </w:rPr>
              <w:t>Résultat 2</w:t>
            </w:r>
          </w:p>
          <w:p w14:paraId="21B9E220" w14:textId="449BDA51" w:rsidR="00191CB9"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p w14:paraId="73249FC4" w14:textId="77777777" w:rsidR="00191CB9" w:rsidRDefault="00191CB9" w:rsidP="00826923">
            <w:pPr>
              <w:rPr>
                <w:rFonts w:cs="Tahoma"/>
                <w:b/>
                <w:szCs w:val="20"/>
              </w:rPr>
            </w:pPr>
          </w:p>
        </w:tc>
        <w:tc>
          <w:tcPr>
            <w:tcW w:w="2070" w:type="dxa"/>
            <w:shd w:val="clear" w:color="auto" w:fill="EEECE1"/>
          </w:tcPr>
          <w:p w14:paraId="5F12209B" w14:textId="77777777" w:rsidR="00191CB9" w:rsidRDefault="00826923" w:rsidP="00826923">
            <w:pPr>
              <w:jc w:val="both"/>
              <w:rPr>
                <w:rFonts w:cs="Tahoma"/>
                <w:szCs w:val="20"/>
              </w:rPr>
            </w:pPr>
            <w:r>
              <w:rPr>
                <w:rFonts w:cs="Tahoma"/>
                <w:szCs w:val="20"/>
              </w:rPr>
              <w:t>Indicateur 2.1</w:t>
            </w:r>
          </w:p>
          <w:p w14:paraId="5579C4A1" w14:textId="06F29A61" w:rsidR="00191CB9"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B794B07" w14:textId="334F03C3"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7400CA8" w14:textId="5DF5EDFF" w:rsidR="00191CB9" w:rsidRDefault="007F5517" w:rsidP="00826923">
            <w:r>
              <w:rPr>
                <w:highlight w:val="lightGray"/>
              </w:rPr>
              <w:t xml:space="preserve">      </w:t>
            </w:r>
          </w:p>
        </w:tc>
        <w:tc>
          <w:tcPr>
            <w:tcW w:w="2070" w:type="dxa"/>
          </w:tcPr>
          <w:p w14:paraId="2F325CF4" w14:textId="6D6FDE94"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24C0E7" w14:textId="04D9B9E0"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F09239A" w14:textId="15099E93"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6DDA32A5" w14:textId="77777777" w:rsidTr="00826923">
        <w:trPr>
          <w:trHeight w:val="422"/>
        </w:trPr>
        <w:tc>
          <w:tcPr>
            <w:tcW w:w="1530" w:type="dxa"/>
            <w:vMerge/>
          </w:tcPr>
          <w:p w14:paraId="15FC499C" w14:textId="77777777" w:rsidR="00191CB9" w:rsidRDefault="00191CB9" w:rsidP="00826923">
            <w:pPr>
              <w:rPr>
                <w:rFonts w:cs="Tahoma"/>
                <w:szCs w:val="20"/>
              </w:rPr>
            </w:pPr>
          </w:p>
        </w:tc>
        <w:tc>
          <w:tcPr>
            <w:tcW w:w="2070" w:type="dxa"/>
            <w:shd w:val="clear" w:color="auto" w:fill="EEECE1"/>
          </w:tcPr>
          <w:p w14:paraId="0AA09BD9" w14:textId="77777777" w:rsidR="00191CB9" w:rsidRDefault="00826923" w:rsidP="00826923">
            <w:pPr>
              <w:jc w:val="both"/>
              <w:rPr>
                <w:rFonts w:cs="Tahoma"/>
                <w:szCs w:val="20"/>
              </w:rPr>
            </w:pPr>
            <w:r>
              <w:rPr>
                <w:rFonts w:cs="Tahoma"/>
                <w:szCs w:val="20"/>
              </w:rPr>
              <w:t>Indicateur 2.2</w:t>
            </w:r>
          </w:p>
          <w:p w14:paraId="4E8793D2" w14:textId="6FF2BFAB" w:rsidR="00191CB9"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23EBDC6" w14:textId="58302992"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C0330A3" w14:textId="6F362EEC" w:rsidR="00191CB9" w:rsidRDefault="007F5517" w:rsidP="00826923">
            <w:r>
              <w:rPr>
                <w:highlight w:val="lightGray"/>
              </w:rPr>
              <w:t xml:space="preserve">      </w:t>
            </w:r>
          </w:p>
        </w:tc>
        <w:tc>
          <w:tcPr>
            <w:tcW w:w="2070" w:type="dxa"/>
          </w:tcPr>
          <w:p w14:paraId="216DEA02" w14:textId="2E29B90A"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0B70DE5" w14:textId="5745C8D1" w:rsidR="00191CB9"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9CC263" w14:textId="7BC988A9"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66214E5C" w14:textId="77777777" w:rsidTr="00826923">
        <w:trPr>
          <w:trHeight w:val="422"/>
        </w:trPr>
        <w:tc>
          <w:tcPr>
            <w:tcW w:w="1530" w:type="dxa"/>
            <w:vMerge/>
          </w:tcPr>
          <w:p w14:paraId="66D5C63F" w14:textId="77777777" w:rsidR="00191CB9" w:rsidRDefault="00191CB9" w:rsidP="00826923">
            <w:pPr>
              <w:rPr>
                <w:rFonts w:cs="Tahoma"/>
                <w:szCs w:val="20"/>
              </w:rPr>
            </w:pPr>
          </w:p>
        </w:tc>
        <w:tc>
          <w:tcPr>
            <w:tcW w:w="2070" w:type="dxa"/>
            <w:shd w:val="clear" w:color="auto" w:fill="EEECE1"/>
          </w:tcPr>
          <w:p w14:paraId="322344B7" w14:textId="77777777" w:rsidR="00191CB9" w:rsidRDefault="00826923" w:rsidP="00826923">
            <w:pPr>
              <w:jc w:val="both"/>
              <w:rPr>
                <w:rFonts w:cs="Tahoma"/>
                <w:szCs w:val="20"/>
              </w:rPr>
            </w:pPr>
            <w:r>
              <w:rPr>
                <w:rFonts w:cs="Tahoma"/>
                <w:szCs w:val="20"/>
              </w:rPr>
              <w:t>Indicateur 2.3</w:t>
            </w:r>
          </w:p>
          <w:p w14:paraId="0E0FF48E" w14:textId="63D126DC" w:rsidR="00191CB9" w:rsidRDefault="00826923" w:rsidP="00826923">
            <w:pPr>
              <w:jc w:val="both"/>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525976C" w14:textId="45DEA975"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E2EC7AD" w14:textId="2E0FB69B" w:rsidR="00191CB9" w:rsidRDefault="007F5517" w:rsidP="00826923">
            <w:r>
              <w:rPr>
                <w:highlight w:val="lightGray"/>
              </w:rPr>
              <w:t xml:space="preserve">      </w:t>
            </w:r>
          </w:p>
        </w:tc>
        <w:tc>
          <w:tcPr>
            <w:tcW w:w="2070" w:type="dxa"/>
          </w:tcPr>
          <w:p w14:paraId="43AF0F97" w14:textId="30B1DC7E" w:rsidR="00191CB9"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F5E23B" w14:textId="6E01B242" w:rsidR="00191CB9" w:rsidRDefault="00826923" w:rsidP="001A78C0">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F4CB1F" w14:textId="7D81C6BD"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24D5CF99" w14:textId="77777777" w:rsidTr="00826923">
        <w:trPr>
          <w:trHeight w:val="422"/>
        </w:trPr>
        <w:tc>
          <w:tcPr>
            <w:tcW w:w="1530" w:type="dxa"/>
            <w:vMerge w:val="restart"/>
          </w:tcPr>
          <w:p w14:paraId="26C8010E" w14:textId="77777777" w:rsidR="00191CB9" w:rsidRDefault="00B1514F" w:rsidP="00826923">
            <w:pPr>
              <w:rPr>
                <w:rFonts w:cs="Tahoma"/>
                <w:szCs w:val="20"/>
              </w:rPr>
            </w:pPr>
            <w:r>
              <w:rPr>
                <w:rFonts w:cs="Tahoma"/>
                <w:szCs w:val="20"/>
              </w:rPr>
              <w:t>Produit 2.1</w:t>
            </w:r>
          </w:p>
          <w:p w14:paraId="61DD438F" w14:textId="4CD50CFB" w:rsidR="00191CB9"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p w14:paraId="0075BE1D" w14:textId="77777777" w:rsidR="00191CB9" w:rsidRDefault="00191CB9" w:rsidP="00826923">
            <w:pPr>
              <w:rPr>
                <w:rFonts w:cs="Tahoma"/>
                <w:b/>
                <w:szCs w:val="20"/>
              </w:rPr>
            </w:pPr>
          </w:p>
        </w:tc>
        <w:tc>
          <w:tcPr>
            <w:tcW w:w="2070" w:type="dxa"/>
            <w:shd w:val="clear" w:color="auto" w:fill="EEECE1"/>
          </w:tcPr>
          <w:p w14:paraId="400B06FF" w14:textId="77777777" w:rsidR="00191CB9" w:rsidRDefault="00B1514F" w:rsidP="00826923">
            <w:pPr>
              <w:jc w:val="both"/>
              <w:rPr>
                <w:rFonts w:cs="Tahoma"/>
                <w:szCs w:val="20"/>
              </w:rPr>
            </w:pPr>
            <w:r>
              <w:rPr>
                <w:rFonts w:cs="Tahoma"/>
                <w:szCs w:val="20"/>
              </w:rPr>
              <w:t>Indicateur  2.1.1</w:t>
            </w:r>
          </w:p>
          <w:p w14:paraId="021841C7" w14:textId="5132B7B0" w:rsidR="00191CB9"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7A025C3" w14:textId="5B37B91B"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5D5AC11" w14:textId="0426ECE0" w:rsidR="00191CB9" w:rsidRDefault="007F5517" w:rsidP="00826923">
            <w:r>
              <w:t xml:space="preserve">      </w:t>
            </w:r>
          </w:p>
        </w:tc>
        <w:tc>
          <w:tcPr>
            <w:tcW w:w="2070" w:type="dxa"/>
          </w:tcPr>
          <w:p w14:paraId="0136ED42" w14:textId="67C66BC1" w:rsidR="00191CB9" w:rsidRDefault="00B1514F"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338B1BA" w14:textId="4423F89A"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107019E" w14:textId="53D52A08"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3E4237A1" w14:textId="77777777" w:rsidTr="00826923">
        <w:trPr>
          <w:trHeight w:val="458"/>
        </w:trPr>
        <w:tc>
          <w:tcPr>
            <w:tcW w:w="1530" w:type="dxa"/>
            <w:vMerge/>
          </w:tcPr>
          <w:p w14:paraId="3989DD76" w14:textId="77777777" w:rsidR="00191CB9" w:rsidRDefault="00191CB9" w:rsidP="00826923">
            <w:pPr>
              <w:rPr>
                <w:rFonts w:cs="Tahoma"/>
                <w:b/>
                <w:szCs w:val="20"/>
              </w:rPr>
            </w:pPr>
          </w:p>
        </w:tc>
        <w:tc>
          <w:tcPr>
            <w:tcW w:w="2070" w:type="dxa"/>
            <w:shd w:val="clear" w:color="auto" w:fill="EEECE1"/>
          </w:tcPr>
          <w:p w14:paraId="7901D4E3" w14:textId="77777777" w:rsidR="00191CB9" w:rsidRDefault="00B1514F" w:rsidP="00826923">
            <w:pPr>
              <w:jc w:val="both"/>
              <w:rPr>
                <w:rFonts w:cs="Tahoma"/>
                <w:szCs w:val="20"/>
              </w:rPr>
            </w:pPr>
            <w:r>
              <w:rPr>
                <w:rFonts w:cs="Tahoma"/>
                <w:szCs w:val="20"/>
              </w:rPr>
              <w:t>Indicateur  2.1.2</w:t>
            </w:r>
          </w:p>
          <w:p w14:paraId="565108E4" w14:textId="5C0B6C79" w:rsidR="00191CB9"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DCEF98D" w14:textId="683DFF73"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848978D" w14:textId="20B498FC" w:rsidR="00191CB9" w:rsidRDefault="007F5517" w:rsidP="007F5517">
            <w:r>
              <w:rPr>
                <w:highlight w:val="lightGray"/>
              </w:rPr>
              <w:t xml:space="preserve">      </w:t>
            </w:r>
          </w:p>
        </w:tc>
        <w:tc>
          <w:tcPr>
            <w:tcW w:w="2070" w:type="dxa"/>
          </w:tcPr>
          <w:p w14:paraId="63EAC37A" w14:textId="3F34FD07"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05A158F" w14:textId="64695E3B" w:rsidR="00191CB9"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AF9DA8D" w14:textId="34764AA6" w:rsidR="00191CB9" w:rsidRDefault="00B1514F"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28CBD4FA" w14:textId="77777777" w:rsidTr="00826923">
        <w:trPr>
          <w:trHeight w:val="458"/>
        </w:trPr>
        <w:tc>
          <w:tcPr>
            <w:tcW w:w="1530" w:type="dxa"/>
            <w:vMerge/>
          </w:tcPr>
          <w:p w14:paraId="23CDFE4A" w14:textId="77777777" w:rsidR="00191CB9" w:rsidRDefault="00191CB9" w:rsidP="00826923">
            <w:pPr>
              <w:rPr>
                <w:rFonts w:cs="Tahoma"/>
                <w:b/>
                <w:szCs w:val="20"/>
              </w:rPr>
            </w:pPr>
          </w:p>
        </w:tc>
        <w:tc>
          <w:tcPr>
            <w:tcW w:w="2070" w:type="dxa"/>
            <w:shd w:val="clear" w:color="auto" w:fill="EEECE1"/>
          </w:tcPr>
          <w:p w14:paraId="7BE5CF01" w14:textId="3D9FF7BB" w:rsidR="00191CB9" w:rsidRDefault="00B1514F" w:rsidP="00B1514F">
            <w:pPr>
              <w:jc w:val="both"/>
              <w:rPr>
                <w:rFonts w:cs="Tahoma"/>
                <w:szCs w:val="20"/>
              </w:rPr>
            </w:pPr>
            <w:r>
              <w:rPr>
                <w:rFonts w:cs="Tahoma"/>
                <w:szCs w:val="20"/>
              </w:rPr>
              <w:t>Indicateur  2.1.3</w:t>
            </w:r>
          </w:p>
          <w:p w14:paraId="30A12976" w14:textId="6F78AFDE" w:rsidR="00191CB9" w:rsidRDefault="00B1514F" w:rsidP="00B1514F">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1C05FC5" w14:textId="087AF942" w:rsidR="00191CB9" w:rsidRDefault="00DD3B8C" w:rsidP="00DD3B8C">
            <w:pPr>
              <w:rPr>
                <w:b/>
                <w:sz w:val="22"/>
                <w:szCs w:val="22"/>
              </w:rPr>
            </w:pPr>
            <w:r>
              <w:rPr>
                <w:highlight w:val="lightGray"/>
              </w:rPr>
              <w:t xml:space="preserve">      </w:t>
            </w:r>
          </w:p>
        </w:tc>
        <w:tc>
          <w:tcPr>
            <w:tcW w:w="1620" w:type="dxa"/>
            <w:shd w:val="clear" w:color="auto" w:fill="EEECE1"/>
          </w:tcPr>
          <w:p w14:paraId="3C26E27B" w14:textId="04B681BB" w:rsidR="00191CB9" w:rsidRDefault="007F5517" w:rsidP="007F5517">
            <w:pPr>
              <w:rPr>
                <w:b/>
                <w:sz w:val="22"/>
                <w:szCs w:val="22"/>
              </w:rPr>
            </w:pPr>
            <w:r>
              <w:rPr>
                <w:highlight w:val="lightGray"/>
              </w:rPr>
              <w:t xml:space="preserve">      </w:t>
            </w:r>
          </w:p>
        </w:tc>
        <w:tc>
          <w:tcPr>
            <w:tcW w:w="2070" w:type="dxa"/>
          </w:tcPr>
          <w:p w14:paraId="3ACB6153" w14:textId="52B619CC" w:rsidR="00191CB9" w:rsidRDefault="00036A7F" w:rsidP="00826923">
            <w:pPr>
              <w:rPr>
                <w:b/>
                <w:sz w:val="22"/>
                <w:szCs w:val="22"/>
              </w:rPr>
            </w:pPr>
            <w:r>
              <w:rPr>
                <w:highlight w:val="lightGray"/>
              </w:rPr>
              <w:t xml:space="preserve">      </w:t>
            </w:r>
          </w:p>
        </w:tc>
        <w:tc>
          <w:tcPr>
            <w:tcW w:w="2070" w:type="dxa"/>
          </w:tcPr>
          <w:p w14:paraId="2761826C" w14:textId="3F7B4A18" w:rsidR="00191CB9" w:rsidRDefault="0035061F" w:rsidP="00826923">
            <w:pPr>
              <w:rPr>
                <w:b/>
                <w:sz w:val="22"/>
                <w:szCs w:val="22"/>
              </w:rPr>
            </w:pPr>
            <w:r>
              <w:rPr>
                <w:highlight w:val="lightGray"/>
              </w:rPr>
              <w:t xml:space="preserve">      </w:t>
            </w:r>
          </w:p>
        </w:tc>
        <w:tc>
          <w:tcPr>
            <w:tcW w:w="4140" w:type="dxa"/>
          </w:tcPr>
          <w:p w14:paraId="62D537D5" w14:textId="0B25C55A"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2407E0AE" w14:textId="77777777" w:rsidTr="00826923">
        <w:trPr>
          <w:trHeight w:val="512"/>
        </w:trPr>
        <w:tc>
          <w:tcPr>
            <w:tcW w:w="1530" w:type="dxa"/>
            <w:vMerge w:val="restart"/>
          </w:tcPr>
          <w:p w14:paraId="0D5CDE41" w14:textId="77777777" w:rsidR="00191CB9" w:rsidRDefault="00191CB9" w:rsidP="00826923">
            <w:pPr>
              <w:rPr>
                <w:rFonts w:cs="Tahoma"/>
                <w:b/>
                <w:szCs w:val="20"/>
              </w:rPr>
            </w:pPr>
          </w:p>
          <w:p w14:paraId="3EC71105" w14:textId="77777777" w:rsidR="00191CB9" w:rsidRDefault="00B1514F" w:rsidP="00826923">
            <w:pPr>
              <w:rPr>
                <w:rFonts w:cs="Tahoma"/>
                <w:szCs w:val="20"/>
              </w:rPr>
            </w:pPr>
            <w:r>
              <w:rPr>
                <w:rFonts w:cs="Tahoma"/>
                <w:szCs w:val="20"/>
              </w:rPr>
              <w:lastRenderedPageBreak/>
              <w:t>Produit 2.2</w:t>
            </w:r>
          </w:p>
          <w:p w14:paraId="75E4C980" w14:textId="1CE06E49" w:rsidR="00191CB9" w:rsidRDefault="00B1514F"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51327C9" w14:textId="77777777" w:rsidR="00191CB9" w:rsidRDefault="00B1514F" w:rsidP="00826923">
            <w:pPr>
              <w:jc w:val="both"/>
              <w:rPr>
                <w:rFonts w:cs="Tahoma"/>
                <w:szCs w:val="20"/>
              </w:rPr>
            </w:pPr>
            <w:r>
              <w:rPr>
                <w:rFonts w:cs="Tahoma"/>
                <w:szCs w:val="20"/>
              </w:rPr>
              <w:lastRenderedPageBreak/>
              <w:t>Indicateur  2.2.1</w:t>
            </w:r>
          </w:p>
          <w:p w14:paraId="2AEA46A0" w14:textId="16DC097A" w:rsidR="00191CB9"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8A44495" w14:textId="6FAEC174"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0E80DE0" w14:textId="5913CCF3"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692D0E" w14:textId="4F142FE8"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AF25464" w14:textId="0F578783" w:rsidR="00191CB9"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D9C6627" w14:textId="1FBF094C"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0D3A8502" w14:textId="77777777" w:rsidTr="00826923">
        <w:trPr>
          <w:trHeight w:val="458"/>
        </w:trPr>
        <w:tc>
          <w:tcPr>
            <w:tcW w:w="1530" w:type="dxa"/>
            <w:vMerge/>
          </w:tcPr>
          <w:p w14:paraId="5D432616" w14:textId="77777777" w:rsidR="00191CB9" w:rsidRDefault="00191CB9" w:rsidP="00826923">
            <w:pPr>
              <w:rPr>
                <w:rFonts w:cs="Tahoma"/>
                <w:b/>
                <w:szCs w:val="20"/>
              </w:rPr>
            </w:pPr>
          </w:p>
        </w:tc>
        <w:tc>
          <w:tcPr>
            <w:tcW w:w="2070" w:type="dxa"/>
            <w:shd w:val="clear" w:color="auto" w:fill="EEECE1"/>
          </w:tcPr>
          <w:p w14:paraId="741900A4" w14:textId="77777777" w:rsidR="00191CB9" w:rsidRDefault="00B1514F" w:rsidP="00826923">
            <w:pPr>
              <w:jc w:val="both"/>
              <w:rPr>
                <w:rFonts w:cs="Tahoma"/>
                <w:szCs w:val="20"/>
              </w:rPr>
            </w:pPr>
            <w:r>
              <w:rPr>
                <w:rFonts w:cs="Tahoma"/>
                <w:szCs w:val="20"/>
              </w:rPr>
              <w:t>Indicateur  2.2.2</w:t>
            </w:r>
          </w:p>
          <w:p w14:paraId="7E3A8DEF" w14:textId="166F0B50" w:rsidR="00191CB9" w:rsidRDefault="00B1514F"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763FB7E" w14:textId="02400983"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1B3D961" w14:textId="417243AB"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BA73874" w14:textId="24ABC021"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92D884A" w14:textId="6AE69E65" w:rsidR="00191CB9" w:rsidRDefault="00B1514F"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2D26A07" w14:textId="6895B588" w:rsidR="00191CB9" w:rsidRDefault="00B1514F"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4EB2D466" w14:textId="77777777" w:rsidTr="00826923">
        <w:trPr>
          <w:trHeight w:val="458"/>
        </w:trPr>
        <w:tc>
          <w:tcPr>
            <w:tcW w:w="1530" w:type="dxa"/>
            <w:vMerge/>
          </w:tcPr>
          <w:p w14:paraId="31356FBC" w14:textId="77777777" w:rsidR="00191CB9" w:rsidRDefault="00191CB9" w:rsidP="00826923">
            <w:pPr>
              <w:rPr>
                <w:rFonts w:cs="Tahoma"/>
                <w:b/>
                <w:szCs w:val="20"/>
              </w:rPr>
            </w:pPr>
          </w:p>
        </w:tc>
        <w:tc>
          <w:tcPr>
            <w:tcW w:w="2070" w:type="dxa"/>
            <w:shd w:val="clear" w:color="auto" w:fill="EEECE1"/>
          </w:tcPr>
          <w:p w14:paraId="617E9ABF" w14:textId="7A56030F" w:rsidR="00191CB9" w:rsidRDefault="003C0DAE" w:rsidP="003C0DAE">
            <w:pPr>
              <w:jc w:val="both"/>
              <w:rPr>
                <w:rFonts w:cs="Tahoma"/>
                <w:szCs w:val="20"/>
              </w:rPr>
            </w:pPr>
            <w:r>
              <w:rPr>
                <w:rFonts w:cs="Tahoma"/>
                <w:szCs w:val="20"/>
              </w:rPr>
              <w:t>Indicateur  2.2.3</w:t>
            </w:r>
          </w:p>
          <w:p w14:paraId="6A0C4581" w14:textId="49519A89" w:rsidR="00191CB9"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3D34744" w14:textId="4AC4153D" w:rsidR="00191CB9" w:rsidRDefault="00DD3B8C" w:rsidP="00826923">
            <w:pPr>
              <w:rPr>
                <w:b/>
                <w:sz w:val="22"/>
                <w:szCs w:val="22"/>
              </w:rPr>
            </w:pPr>
            <w:r>
              <w:rPr>
                <w:highlight w:val="lightGray"/>
              </w:rPr>
              <w:t xml:space="preserve">      </w:t>
            </w:r>
          </w:p>
        </w:tc>
        <w:tc>
          <w:tcPr>
            <w:tcW w:w="1620" w:type="dxa"/>
            <w:shd w:val="clear" w:color="auto" w:fill="EEECE1"/>
          </w:tcPr>
          <w:p w14:paraId="0B620101" w14:textId="643DB19B" w:rsidR="00191CB9" w:rsidRDefault="007F5517" w:rsidP="007F5517">
            <w:pPr>
              <w:rPr>
                <w:b/>
                <w:sz w:val="22"/>
                <w:szCs w:val="22"/>
              </w:rPr>
            </w:pPr>
            <w:r>
              <w:rPr>
                <w:highlight w:val="lightGray"/>
              </w:rPr>
              <w:t xml:space="preserve">      </w:t>
            </w:r>
          </w:p>
        </w:tc>
        <w:tc>
          <w:tcPr>
            <w:tcW w:w="2070" w:type="dxa"/>
          </w:tcPr>
          <w:p w14:paraId="49CD3C3C" w14:textId="7258D856" w:rsidR="00191CB9" w:rsidRDefault="00036A7F" w:rsidP="00826923">
            <w:pPr>
              <w:rPr>
                <w:b/>
                <w:sz w:val="22"/>
                <w:szCs w:val="22"/>
              </w:rPr>
            </w:pPr>
            <w:r>
              <w:rPr>
                <w:highlight w:val="lightGray"/>
              </w:rPr>
              <w:t xml:space="preserve">      </w:t>
            </w:r>
          </w:p>
        </w:tc>
        <w:tc>
          <w:tcPr>
            <w:tcW w:w="2070" w:type="dxa"/>
          </w:tcPr>
          <w:p w14:paraId="618C9E77" w14:textId="3F2500A3" w:rsidR="00191CB9" w:rsidRDefault="0035061F" w:rsidP="00826923">
            <w:pPr>
              <w:rPr>
                <w:b/>
                <w:sz w:val="22"/>
                <w:szCs w:val="22"/>
              </w:rPr>
            </w:pPr>
            <w:r>
              <w:rPr>
                <w:highlight w:val="lightGray"/>
              </w:rPr>
              <w:t xml:space="preserve">      </w:t>
            </w:r>
          </w:p>
        </w:tc>
        <w:tc>
          <w:tcPr>
            <w:tcW w:w="4140" w:type="dxa"/>
          </w:tcPr>
          <w:p w14:paraId="6AA81ECF" w14:textId="32BE9542"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721B3FB7" w14:textId="77777777" w:rsidTr="00826923">
        <w:trPr>
          <w:trHeight w:val="458"/>
        </w:trPr>
        <w:tc>
          <w:tcPr>
            <w:tcW w:w="1530" w:type="dxa"/>
            <w:vMerge w:val="restart"/>
          </w:tcPr>
          <w:p w14:paraId="190D57F3" w14:textId="77777777" w:rsidR="00191CB9" w:rsidRDefault="00191CB9" w:rsidP="00826923">
            <w:pPr>
              <w:rPr>
                <w:rFonts w:cs="Tahoma"/>
                <w:b/>
                <w:szCs w:val="20"/>
              </w:rPr>
            </w:pPr>
          </w:p>
          <w:p w14:paraId="2FF3BDED" w14:textId="77777777" w:rsidR="00191CB9" w:rsidRDefault="003C0DAE" w:rsidP="00826923">
            <w:pPr>
              <w:rPr>
                <w:rFonts w:cs="Tahoma"/>
                <w:szCs w:val="20"/>
              </w:rPr>
            </w:pPr>
            <w:r>
              <w:rPr>
                <w:rFonts w:cs="Tahoma"/>
                <w:szCs w:val="20"/>
              </w:rPr>
              <w:t>Produit 2.3</w:t>
            </w:r>
          </w:p>
          <w:p w14:paraId="34C9ECDD" w14:textId="55F8F400" w:rsidR="00191CB9" w:rsidRDefault="003C0DAE"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4190A3DD" w14:textId="77777777" w:rsidR="00191CB9" w:rsidRDefault="003C0DAE" w:rsidP="00826923">
            <w:pPr>
              <w:jc w:val="both"/>
              <w:rPr>
                <w:rFonts w:cs="Tahoma"/>
                <w:szCs w:val="20"/>
              </w:rPr>
            </w:pPr>
            <w:r>
              <w:rPr>
                <w:rFonts w:cs="Tahoma"/>
                <w:szCs w:val="20"/>
              </w:rPr>
              <w:t>Indicateur  2.3.1</w:t>
            </w:r>
          </w:p>
          <w:p w14:paraId="64EB3D5C" w14:textId="61D8D0D4" w:rsidR="00191CB9"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F9DD7BA" w14:textId="5D2D91E2"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569C439" w14:textId="6C692DFC"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599ADC0" w14:textId="23D2F9FE"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AB7FF0" w14:textId="28CFA2F1"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557BDDA" w14:textId="58D35577" w:rsidR="00191CB9"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191CB9" w14:paraId="2F9C0C94" w14:textId="77777777" w:rsidTr="00826923">
        <w:trPr>
          <w:trHeight w:val="458"/>
        </w:trPr>
        <w:tc>
          <w:tcPr>
            <w:tcW w:w="1530" w:type="dxa"/>
            <w:vMerge/>
          </w:tcPr>
          <w:p w14:paraId="1A68426C" w14:textId="77777777" w:rsidR="00191CB9" w:rsidRDefault="00191CB9" w:rsidP="00826923">
            <w:pPr>
              <w:rPr>
                <w:rFonts w:cs="Tahoma"/>
                <w:b/>
                <w:szCs w:val="20"/>
              </w:rPr>
            </w:pPr>
          </w:p>
        </w:tc>
        <w:tc>
          <w:tcPr>
            <w:tcW w:w="2070" w:type="dxa"/>
            <w:shd w:val="clear" w:color="auto" w:fill="EEECE1"/>
          </w:tcPr>
          <w:p w14:paraId="2CC8F54A" w14:textId="77777777" w:rsidR="00191CB9" w:rsidRDefault="003C0DAE" w:rsidP="00826923">
            <w:pPr>
              <w:jc w:val="both"/>
              <w:rPr>
                <w:rFonts w:cs="Tahoma"/>
                <w:szCs w:val="20"/>
              </w:rPr>
            </w:pPr>
            <w:r>
              <w:rPr>
                <w:rFonts w:cs="Tahoma"/>
                <w:szCs w:val="20"/>
              </w:rPr>
              <w:t>Indicateur  2.3.2</w:t>
            </w:r>
          </w:p>
          <w:p w14:paraId="3476D95F" w14:textId="565542FC" w:rsidR="00191CB9" w:rsidRDefault="003C0DAE"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E7DE1E9" w14:textId="08D4F18A"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E507DA9" w14:textId="0ACA185C"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F1AA52" w14:textId="3C80280A"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21FAACF" w14:textId="2741D9EA" w:rsidR="00191CB9" w:rsidRDefault="003C0DAE"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3E8A8AF" w14:textId="059411E1" w:rsidR="00191CB9"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191CB9" w14:paraId="75B4D7AE" w14:textId="77777777" w:rsidTr="00826923">
        <w:trPr>
          <w:trHeight w:val="458"/>
        </w:trPr>
        <w:tc>
          <w:tcPr>
            <w:tcW w:w="1530" w:type="dxa"/>
            <w:vMerge/>
          </w:tcPr>
          <w:p w14:paraId="44E0F05B" w14:textId="77777777" w:rsidR="00191CB9" w:rsidRDefault="00191CB9" w:rsidP="00826923">
            <w:pPr>
              <w:rPr>
                <w:rFonts w:cs="Tahoma"/>
                <w:b/>
                <w:szCs w:val="20"/>
              </w:rPr>
            </w:pPr>
          </w:p>
        </w:tc>
        <w:tc>
          <w:tcPr>
            <w:tcW w:w="2070" w:type="dxa"/>
            <w:shd w:val="clear" w:color="auto" w:fill="EEECE1"/>
          </w:tcPr>
          <w:p w14:paraId="45603E82" w14:textId="4DB66819" w:rsidR="00191CB9" w:rsidRDefault="003C0DAE" w:rsidP="003C0DAE">
            <w:pPr>
              <w:jc w:val="both"/>
              <w:rPr>
                <w:rFonts w:cs="Tahoma"/>
                <w:szCs w:val="20"/>
              </w:rPr>
            </w:pPr>
            <w:r>
              <w:rPr>
                <w:rFonts w:cs="Tahoma"/>
                <w:szCs w:val="20"/>
              </w:rPr>
              <w:t>Indicateur  2.3.3</w:t>
            </w:r>
          </w:p>
          <w:p w14:paraId="0471B332" w14:textId="60FBEEAF" w:rsidR="00191CB9"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8F43A5E" w14:textId="763620B0" w:rsidR="00191CB9" w:rsidRDefault="00DD3B8C" w:rsidP="00826923">
            <w:pPr>
              <w:rPr>
                <w:b/>
                <w:sz w:val="22"/>
                <w:szCs w:val="22"/>
              </w:rPr>
            </w:pPr>
            <w:r>
              <w:rPr>
                <w:highlight w:val="lightGray"/>
              </w:rPr>
              <w:t xml:space="preserve">      </w:t>
            </w:r>
          </w:p>
        </w:tc>
        <w:tc>
          <w:tcPr>
            <w:tcW w:w="1620" w:type="dxa"/>
            <w:shd w:val="clear" w:color="auto" w:fill="EEECE1"/>
          </w:tcPr>
          <w:p w14:paraId="6C6FDA46" w14:textId="65C62576" w:rsidR="00191CB9" w:rsidRDefault="007F5517" w:rsidP="00826923">
            <w:pPr>
              <w:rPr>
                <w:b/>
                <w:sz w:val="22"/>
                <w:szCs w:val="22"/>
              </w:rPr>
            </w:pPr>
            <w:r>
              <w:rPr>
                <w:highlight w:val="lightGray"/>
              </w:rPr>
              <w:t xml:space="preserve">      </w:t>
            </w:r>
          </w:p>
        </w:tc>
        <w:tc>
          <w:tcPr>
            <w:tcW w:w="2070" w:type="dxa"/>
          </w:tcPr>
          <w:p w14:paraId="1A159D21" w14:textId="1DD77390" w:rsidR="00191CB9" w:rsidRDefault="00036A7F" w:rsidP="00826923">
            <w:pPr>
              <w:rPr>
                <w:b/>
                <w:sz w:val="22"/>
                <w:szCs w:val="22"/>
              </w:rPr>
            </w:pPr>
            <w:r>
              <w:rPr>
                <w:highlight w:val="lightGray"/>
              </w:rPr>
              <w:t xml:space="preserve">      </w:t>
            </w:r>
          </w:p>
        </w:tc>
        <w:tc>
          <w:tcPr>
            <w:tcW w:w="2070" w:type="dxa"/>
          </w:tcPr>
          <w:p w14:paraId="4A39AB77" w14:textId="5934990C" w:rsidR="00191CB9" w:rsidRDefault="0035061F" w:rsidP="00826923">
            <w:pPr>
              <w:rPr>
                <w:b/>
                <w:sz w:val="22"/>
                <w:szCs w:val="22"/>
              </w:rPr>
            </w:pPr>
            <w:r>
              <w:rPr>
                <w:highlight w:val="lightGray"/>
              </w:rPr>
              <w:t xml:space="preserve">      </w:t>
            </w:r>
          </w:p>
        </w:tc>
        <w:tc>
          <w:tcPr>
            <w:tcW w:w="4140" w:type="dxa"/>
          </w:tcPr>
          <w:p w14:paraId="2173E214" w14:textId="539960FA"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2DB2A2DA" w14:textId="77777777" w:rsidTr="00826923">
        <w:trPr>
          <w:trHeight w:val="458"/>
        </w:trPr>
        <w:tc>
          <w:tcPr>
            <w:tcW w:w="1530" w:type="dxa"/>
            <w:vMerge w:val="restart"/>
          </w:tcPr>
          <w:p w14:paraId="109B5CCA" w14:textId="77777777" w:rsidR="00191CB9" w:rsidRDefault="00191CB9" w:rsidP="00826923">
            <w:pPr>
              <w:rPr>
                <w:rFonts w:cs="Tahoma"/>
                <w:b/>
                <w:szCs w:val="20"/>
              </w:rPr>
            </w:pPr>
          </w:p>
          <w:p w14:paraId="33436EC0" w14:textId="77777777" w:rsidR="00191CB9" w:rsidRDefault="003C0DAE" w:rsidP="00826923">
            <w:pPr>
              <w:rPr>
                <w:rFonts w:cs="Tahoma"/>
                <w:szCs w:val="20"/>
              </w:rPr>
            </w:pPr>
            <w:r>
              <w:rPr>
                <w:rFonts w:cs="Tahoma"/>
                <w:szCs w:val="20"/>
              </w:rPr>
              <w:t>Produit 2.4</w:t>
            </w:r>
          </w:p>
          <w:p w14:paraId="3CFC8C86" w14:textId="435726C3" w:rsidR="00191CB9" w:rsidRDefault="003C0DAE"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FA7C32D" w14:textId="77777777" w:rsidR="00191CB9" w:rsidRDefault="003C0DAE" w:rsidP="00826923">
            <w:pPr>
              <w:jc w:val="both"/>
              <w:rPr>
                <w:rFonts w:cs="Tahoma"/>
                <w:szCs w:val="20"/>
              </w:rPr>
            </w:pPr>
            <w:r>
              <w:rPr>
                <w:rFonts w:cs="Tahoma"/>
                <w:szCs w:val="20"/>
              </w:rPr>
              <w:t>Indicateur  2.4.1</w:t>
            </w:r>
          </w:p>
          <w:p w14:paraId="21F76EAA" w14:textId="70426FF0" w:rsidR="00191CB9"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2C5D3704" w14:textId="7B515E59" w:rsidR="00191CB9" w:rsidRDefault="003C0DAE" w:rsidP="00DD3B8C">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F146454" w14:textId="79C563D0"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59B61F" w14:textId="17F7D2B3"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8AC814E" w14:textId="33B22CDB" w:rsidR="00191CB9" w:rsidRDefault="003C0DAE"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4CE95019" w14:textId="7E7A68DB" w:rsidR="00191CB9" w:rsidRDefault="003C0DAE"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191CB9" w14:paraId="3C8B8D9B" w14:textId="77777777" w:rsidTr="00826923">
        <w:trPr>
          <w:trHeight w:val="458"/>
        </w:trPr>
        <w:tc>
          <w:tcPr>
            <w:tcW w:w="1530" w:type="dxa"/>
            <w:vMerge/>
          </w:tcPr>
          <w:p w14:paraId="391E61E2" w14:textId="77777777" w:rsidR="00191CB9" w:rsidRDefault="00191CB9" w:rsidP="00826923">
            <w:pPr>
              <w:rPr>
                <w:rFonts w:cs="Tahoma"/>
                <w:b/>
                <w:szCs w:val="20"/>
              </w:rPr>
            </w:pPr>
          </w:p>
        </w:tc>
        <w:tc>
          <w:tcPr>
            <w:tcW w:w="2070" w:type="dxa"/>
            <w:shd w:val="clear" w:color="auto" w:fill="EEECE1"/>
          </w:tcPr>
          <w:p w14:paraId="5D9DE907" w14:textId="77777777" w:rsidR="00191CB9" w:rsidRDefault="003C0DAE" w:rsidP="00826923">
            <w:pPr>
              <w:jc w:val="both"/>
              <w:rPr>
                <w:rFonts w:cs="Tahoma"/>
                <w:szCs w:val="20"/>
              </w:rPr>
            </w:pPr>
            <w:r>
              <w:rPr>
                <w:rFonts w:cs="Tahoma"/>
                <w:szCs w:val="20"/>
              </w:rPr>
              <w:t>Indicateur  2.4.2</w:t>
            </w:r>
          </w:p>
          <w:p w14:paraId="0E0187CA" w14:textId="5B62D663" w:rsidR="00191CB9"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6BC3067B" w14:textId="055A17AD" w:rsidR="00191CB9"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3DC7C12" w14:textId="3A84B256" w:rsidR="00191CB9" w:rsidRDefault="003C0DAE" w:rsidP="007F5517">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tcPr>
          <w:p w14:paraId="2C907ADC" w14:textId="2A8DA701" w:rsidR="00191CB9" w:rsidRDefault="003C0DAE"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DC605DD" w14:textId="39B83CA5" w:rsidR="00191CB9" w:rsidRDefault="003C0DAE" w:rsidP="0035061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0DBD51C" w14:textId="223A8F5B" w:rsidR="00191CB9" w:rsidRDefault="003C0DAE" w:rsidP="0010019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7441723C" w14:textId="77777777" w:rsidTr="00826923">
        <w:trPr>
          <w:trHeight w:val="458"/>
        </w:trPr>
        <w:tc>
          <w:tcPr>
            <w:tcW w:w="1530" w:type="dxa"/>
            <w:vMerge/>
          </w:tcPr>
          <w:p w14:paraId="3590E5BE" w14:textId="77777777" w:rsidR="00191CB9" w:rsidRDefault="00191CB9" w:rsidP="00826923">
            <w:pPr>
              <w:rPr>
                <w:rFonts w:cs="Tahoma"/>
                <w:b/>
                <w:szCs w:val="20"/>
              </w:rPr>
            </w:pPr>
          </w:p>
        </w:tc>
        <w:tc>
          <w:tcPr>
            <w:tcW w:w="2070" w:type="dxa"/>
            <w:shd w:val="clear" w:color="auto" w:fill="EEECE1"/>
          </w:tcPr>
          <w:p w14:paraId="650A9F31" w14:textId="0C74B98E" w:rsidR="00191CB9" w:rsidRDefault="003C0DAE" w:rsidP="003C0DAE">
            <w:pPr>
              <w:jc w:val="both"/>
              <w:rPr>
                <w:rFonts w:cs="Tahoma"/>
                <w:szCs w:val="20"/>
              </w:rPr>
            </w:pPr>
            <w:r>
              <w:rPr>
                <w:rFonts w:cs="Tahoma"/>
                <w:szCs w:val="20"/>
              </w:rPr>
              <w:t>Indicateur  2.4.3</w:t>
            </w:r>
          </w:p>
          <w:p w14:paraId="12CA80CB" w14:textId="1F594BD0" w:rsidR="00191CB9" w:rsidRDefault="003C0DAE" w:rsidP="003C0DAE">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7DBBAC42" w14:textId="08D5E88A" w:rsidR="00191CB9" w:rsidRDefault="00DD3B8C" w:rsidP="00DD3B8C">
            <w:pPr>
              <w:rPr>
                <w:b/>
                <w:sz w:val="22"/>
                <w:szCs w:val="22"/>
              </w:rPr>
            </w:pPr>
            <w:r>
              <w:rPr>
                <w:highlight w:val="lightGray"/>
              </w:rPr>
              <w:t xml:space="preserve">      </w:t>
            </w:r>
          </w:p>
        </w:tc>
        <w:tc>
          <w:tcPr>
            <w:tcW w:w="1620" w:type="dxa"/>
            <w:shd w:val="clear" w:color="auto" w:fill="EEECE1"/>
          </w:tcPr>
          <w:p w14:paraId="23CC48E1" w14:textId="6315D402" w:rsidR="00191CB9" w:rsidRDefault="007F5517" w:rsidP="00826923">
            <w:pPr>
              <w:rPr>
                <w:b/>
                <w:sz w:val="22"/>
                <w:szCs w:val="22"/>
              </w:rPr>
            </w:pPr>
            <w:r>
              <w:rPr>
                <w:highlight w:val="lightGray"/>
              </w:rPr>
              <w:t xml:space="preserve">      </w:t>
            </w:r>
          </w:p>
        </w:tc>
        <w:tc>
          <w:tcPr>
            <w:tcW w:w="2070" w:type="dxa"/>
          </w:tcPr>
          <w:p w14:paraId="6F149E9A" w14:textId="2AFA9F27" w:rsidR="00191CB9" w:rsidRDefault="00036A7F" w:rsidP="00826923">
            <w:pPr>
              <w:rPr>
                <w:b/>
                <w:sz w:val="22"/>
                <w:szCs w:val="22"/>
              </w:rPr>
            </w:pPr>
            <w:r>
              <w:rPr>
                <w:highlight w:val="lightGray"/>
              </w:rPr>
              <w:t xml:space="preserve">      </w:t>
            </w:r>
          </w:p>
        </w:tc>
        <w:tc>
          <w:tcPr>
            <w:tcW w:w="2070" w:type="dxa"/>
          </w:tcPr>
          <w:p w14:paraId="05156300" w14:textId="3BE47D16" w:rsidR="00191CB9" w:rsidRDefault="0035061F" w:rsidP="00826923">
            <w:pPr>
              <w:rPr>
                <w:b/>
                <w:sz w:val="22"/>
                <w:szCs w:val="22"/>
              </w:rPr>
            </w:pPr>
            <w:r>
              <w:rPr>
                <w:highlight w:val="lightGray"/>
              </w:rPr>
              <w:t xml:space="preserve">      </w:t>
            </w:r>
          </w:p>
        </w:tc>
        <w:tc>
          <w:tcPr>
            <w:tcW w:w="4140" w:type="dxa"/>
          </w:tcPr>
          <w:p w14:paraId="20839D97" w14:textId="3DF7C9D7"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4D0CB0B0" w14:textId="77777777" w:rsidTr="00826923">
        <w:trPr>
          <w:trHeight w:val="458"/>
        </w:trPr>
        <w:tc>
          <w:tcPr>
            <w:tcW w:w="1530" w:type="dxa"/>
            <w:vMerge w:val="restart"/>
          </w:tcPr>
          <w:p w14:paraId="50C445A7" w14:textId="77777777" w:rsidR="00191CB9" w:rsidRDefault="00826923" w:rsidP="00826923">
            <w:pPr>
              <w:rPr>
                <w:rFonts w:cs="Tahoma"/>
                <w:b/>
                <w:szCs w:val="20"/>
              </w:rPr>
            </w:pPr>
            <w:r>
              <w:rPr>
                <w:rFonts w:cs="Tahoma"/>
                <w:b/>
                <w:szCs w:val="20"/>
              </w:rPr>
              <w:t>Résultat 3</w:t>
            </w:r>
          </w:p>
          <w:p w14:paraId="14B10969" w14:textId="067814C4" w:rsidR="00191CB9"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6C2D0A4" w14:textId="77777777" w:rsidR="00191CB9" w:rsidRDefault="00826923" w:rsidP="00826923">
            <w:pPr>
              <w:jc w:val="both"/>
              <w:rPr>
                <w:rFonts w:cs="Tahoma"/>
                <w:szCs w:val="20"/>
              </w:rPr>
            </w:pPr>
            <w:r>
              <w:rPr>
                <w:rFonts w:cs="Tahoma"/>
                <w:szCs w:val="20"/>
              </w:rPr>
              <w:t>Indicateur 3.1</w:t>
            </w:r>
          </w:p>
          <w:p w14:paraId="5ACB1910" w14:textId="74785038" w:rsidR="00191CB9"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C8D73D2" w14:textId="65E223CF"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A1268B" w14:textId="1EC8E366"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506182" w14:textId="3BB5DF14" w:rsidR="00191CB9"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4B9AF36" w14:textId="54BCBDE3"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83958A" w14:textId="1435EB44"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6F255D0F" w14:textId="77777777" w:rsidTr="00826923">
        <w:trPr>
          <w:trHeight w:val="458"/>
        </w:trPr>
        <w:tc>
          <w:tcPr>
            <w:tcW w:w="1530" w:type="dxa"/>
            <w:vMerge/>
          </w:tcPr>
          <w:p w14:paraId="7AE33CCE" w14:textId="77777777" w:rsidR="00191CB9" w:rsidRDefault="00191CB9" w:rsidP="00826923">
            <w:pPr>
              <w:rPr>
                <w:rFonts w:cs="Tahoma"/>
                <w:szCs w:val="20"/>
              </w:rPr>
            </w:pPr>
          </w:p>
        </w:tc>
        <w:tc>
          <w:tcPr>
            <w:tcW w:w="2070" w:type="dxa"/>
            <w:shd w:val="clear" w:color="auto" w:fill="EEECE1"/>
          </w:tcPr>
          <w:p w14:paraId="7AA0A81D" w14:textId="77777777" w:rsidR="00191CB9" w:rsidRDefault="00826923" w:rsidP="00826923">
            <w:pPr>
              <w:jc w:val="both"/>
              <w:rPr>
                <w:rFonts w:cs="Tahoma"/>
                <w:szCs w:val="20"/>
              </w:rPr>
            </w:pPr>
            <w:r>
              <w:rPr>
                <w:rFonts w:cs="Tahoma"/>
                <w:szCs w:val="20"/>
              </w:rPr>
              <w:t>Indicateur 3.2</w:t>
            </w:r>
          </w:p>
          <w:p w14:paraId="005E555A" w14:textId="73741A3F" w:rsidR="00191CB9"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DFD1811" w14:textId="66D8C1EB"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1910AC3" w14:textId="69AB3627"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456A0C0" w14:textId="6605D5C3"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A61AB49" w14:textId="6EB561C8"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FF4D892" w14:textId="57100541"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63E17286" w14:textId="77777777" w:rsidTr="00826923">
        <w:trPr>
          <w:trHeight w:val="458"/>
        </w:trPr>
        <w:tc>
          <w:tcPr>
            <w:tcW w:w="1530" w:type="dxa"/>
            <w:vMerge/>
          </w:tcPr>
          <w:p w14:paraId="07700AC1" w14:textId="77777777" w:rsidR="00191CB9" w:rsidRDefault="00191CB9" w:rsidP="00826923">
            <w:pPr>
              <w:rPr>
                <w:rFonts w:cs="Tahoma"/>
                <w:szCs w:val="20"/>
              </w:rPr>
            </w:pPr>
          </w:p>
        </w:tc>
        <w:tc>
          <w:tcPr>
            <w:tcW w:w="2070" w:type="dxa"/>
            <w:shd w:val="clear" w:color="auto" w:fill="EEECE1"/>
          </w:tcPr>
          <w:p w14:paraId="70593CCA" w14:textId="77777777" w:rsidR="00191CB9" w:rsidRDefault="00826923" w:rsidP="00826923">
            <w:pPr>
              <w:jc w:val="both"/>
              <w:rPr>
                <w:rFonts w:cs="Tahoma"/>
                <w:szCs w:val="20"/>
              </w:rPr>
            </w:pPr>
            <w:r>
              <w:rPr>
                <w:rFonts w:cs="Tahoma"/>
                <w:szCs w:val="20"/>
              </w:rPr>
              <w:t>Indicateur 3.3</w:t>
            </w:r>
          </w:p>
          <w:p w14:paraId="2A7E17CE" w14:textId="453C7549" w:rsidR="00191CB9"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2640E94" w14:textId="4BF41DA5"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3902E51" w14:textId="2F0F580A"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4D9825" w14:textId="63F2FCF1"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D27831" w14:textId="6357AD65" w:rsidR="00191CB9" w:rsidRDefault="00826923"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959C4D8" w14:textId="2ACC4754" w:rsidR="00191CB9" w:rsidRDefault="00826923"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191CB9" w14:paraId="5C42158F" w14:textId="77777777" w:rsidTr="00826923">
        <w:trPr>
          <w:trHeight w:val="458"/>
        </w:trPr>
        <w:tc>
          <w:tcPr>
            <w:tcW w:w="1530" w:type="dxa"/>
            <w:vMerge w:val="restart"/>
          </w:tcPr>
          <w:p w14:paraId="5AF379A3" w14:textId="77777777" w:rsidR="00191CB9" w:rsidRDefault="00E23BDC" w:rsidP="00826923">
            <w:pPr>
              <w:rPr>
                <w:rFonts w:cs="Tahoma"/>
                <w:szCs w:val="20"/>
              </w:rPr>
            </w:pPr>
            <w:r>
              <w:rPr>
                <w:rFonts w:cs="Tahoma"/>
                <w:szCs w:val="20"/>
              </w:rPr>
              <w:t>Produit 3.1</w:t>
            </w:r>
          </w:p>
          <w:p w14:paraId="498E3ED3" w14:textId="24E23728" w:rsidR="00191CB9"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710D11F8" w14:textId="77777777" w:rsidR="00191CB9" w:rsidRDefault="00E23BDC" w:rsidP="00826923">
            <w:pPr>
              <w:jc w:val="both"/>
              <w:rPr>
                <w:rFonts w:cs="Tahoma"/>
                <w:szCs w:val="20"/>
              </w:rPr>
            </w:pPr>
            <w:r>
              <w:rPr>
                <w:rFonts w:cs="Tahoma"/>
                <w:szCs w:val="20"/>
              </w:rPr>
              <w:t>Indicateur 3.1.1</w:t>
            </w:r>
          </w:p>
          <w:p w14:paraId="1D7757D3" w14:textId="393BF747"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670EF88" w14:textId="05E2B5C9"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35A1D886" w14:textId="5CF6CFA9"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CFC554A" w14:textId="034EDF5B" w:rsidR="00191CB9"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760ABBC" w14:textId="4446582A" w:rsidR="00191CB9"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4140" w:type="dxa"/>
          </w:tcPr>
          <w:p w14:paraId="72A91972" w14:textId="0B1F8BBD" w:rsidR="00191CB9" w:rsidRDefault="00E23BDC" w:rsidP="0010019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100B110C" w14:textId="77777777" w:rsidTr="00826923">
        <w:trPr>
          <w:trHeight w:val="458"/>
        </w:trPr>
        <w:tc>
          <w:tcPr>
            <w:tcW w:w="1530" w:type="dxa"/>
            <w:vMerge/>
          </w:tcPr>
          <w:p w14:paraId="6E42058F" w14:textId="77777777" w:rsidR="00191CB9" w:rsidRDefault="00191CB9" w:rsidP="00826923">
            <w:pPr>
              <w:rPr>
                <w:rFonts w:cs="Tahoma"/>
                <w:szCs w:val="20"/>
              </w:rPr>
            </w:pPr>
          </w:p>
        </w:tc>
        <w:tc>
          <w:tcPr>
            <w:tcW w:w="2070" w:type="dxa"/>
            <w:shd w:val="clear" w:color="auto" w:fill="EEECE1"/>
          </w:tcPr>
          <w:p w14:paraId="75DC2D64" w14:textId="77777777" w:rsidR="00191CB9" w:rsidRDefault="00E23BDC" w:rsidP="00826923">
            <w:pPr>
              <w:jc w:val="both"/>
              <w:rPr>
                <w:rFonts w:cs="Tahoma"/>
                <w:szCs w:val="20"/>
              </w:rPr>
            </w:pPr>
            <w:r>
              <w:rPr>
                <w:rFonts w:cs="Tahoma"/>
                <w:szCs w:val="20"/>
              </w:rPr>
              <w:t>Indicateur 3.1.2</w:t>
            </w:r>
          </w:p>
          <w:p w14:paraId="1AC64BA4" w14:textId="5047DA8C"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450A539" w14:textId="7CA28E68"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4DF62F5" w14:textId="4CAE9083"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8E43661" w14:textId="21046365"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6071E3A" w14:textId="5E316E20" w:rsidR="00191CB9" w:rsidRDefault="00E23BDC" w:rsidP="0035061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A1F5BA2" w14:textId="6E3071C1"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69DFBF77" w14:textId="77777777" w:rsidTr="00826923">
        <w:trPr>
          <w:trHeight w:val="458"/>
        </w:trPr>
        <w:tc>
          <w:tcPr>
            <w:tcW w:w="1530" w:type="dxa"/>
            <w:vMerge/>
          </w:tcPr>
          <w:p w14:paraId="24C017A8" w14:textId="77777777" w:rsidR="00191CB9" w:rsidRDefault="00191CB9" w:rsidP="00826923">
            <w:pPr>
              <w:rPr>
                <w:rFonts w:cs="Tahoma"/>
                <w:szCs w:val="20"/>
              </w:rPr>
            </w:pPr>
          </w:p>
        </w:tc>
        <w:tc>
          <w:tcPr>
            <w:tcW w:w="2070" w:type="dxa"/>
            <w:shd w:val="clear" w:color="auto" w:fill="EEECE1"/>
          </w:tcPr>
          <w:p w14:paraId="06882F77" w14:textId="1C1F491B" w:rsidR="00191CB9" w:rsidRDefault="00E23BDC" w:rsidP="00E23BDC">
            <w:pPr>
              <w:jc w:val="both"/>
              <w:rPr>
                <w:rFonts w:cs="Tahoma"/>
                <w:szCs w:val="20"/>
              </w:rPr>
            </w:pPr>
            <w:r>
              <w:rPr>
                <w:rFonts w:cs="Tahoma"/>
                <w:szCs w:val="20"/>
              </w:rPr>
              <w:t>Indicateur 3.1.3</w:t>
            </w:r>
          </w:p>
          <w:p w14:paraId="785841F3" w14:textId="5F2938FB"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CE6F0C6" w14:textId="76A8B496" w:rsidR="00191CB9" w:rsidRDefault="00DD3B8C" w:rsidP="00826923">
            <w:pPr>
              <w:rPr>
                <w:b/>
                <w:sz w:val="22"/>
                <w:szCs w:val="22"/>
              </w:rPr>
            </w:pPr>
            <w:r>
              <w:rPr>
                <w:highlight w:val="lightGray"/>
              </w:rPr>
              <w:t xml:space="preserve">      </w:t>
            </w:r>
          </w:p>
        </w:tc>
        <w:tc>
          <w:tcPr>
            <w:tcW w:w="1620" w:type="dxa"/>
            <w:shd w:val="clear" w:color="auto" w:fill="EEECE1"/>
          </w:tcPr>
          <w:p w14:paraId="72AFD28A" w14:textId="244E41D3" w:rsidR="00191CB9" w:rsidRDefault="00210D9E" w:rsidP="00826923">
            <w:pPr>
              <w:rPr>
                <w:b/>
                <w:sz w:val="22"/>
                <w:szCs w:val="22"/>
              </w:rPr>
            </w:pPr>
            <w:r>
              <w:rPr>
                <w:highlight w:val="lightGray"/>
              </w:rPr>
              <w:t xml:space="preserve">      </w:t>
            </w:r>
          </w:p>
        </w:tc>
        <w:tc>
          <w:tcPr>
            <w:tcW w:w="2070" w:type="dxa"/>
          </w:tcPr>
          <w:p w14:paraId="5E2CE6A7" w14:textId="5CCE2155" w:rsidR="00191CB9" w:rsidRDefault="00036A7F" w:rsidP="00826923">
            <w:pPr>
              <w:rPr>
                <w:b/>
                <w:sz w:val="22"/>
                <w:szCs w:val="22"/>
              </w:rPr>
            </w:pPr>
            <w:r>
              <w:rPr>
                <w:highlight w:val="lightGray"/>
              </w:rPr>
              <w:t xml:space="preserve">      </w:t>
            </w:r>
          </w:p>
        </w:tc>
        <w:tc>
          <w:tcPr>
            <w:tcW w:w="2070" w:type="dxa"/>
          </w:tcPr>
          <w:p w14:paraId="7B996B82" w14:textId="310F30DC" w:rsidR="00191CB9" w:rsidRDefault="0051626E" w:rsidP="00826923">
            <w:pPr>
              <w:rPr>
                <w:b/>
                <w:sz w:val="22"/>
                <w:szCs w:val="22"/>
              </w:rPr>
            </w:pPr>
            <w:r>
              <w:rPr>
                <w:highlight w:val="lightGray"/>
              </w:rPr>
              <w:t xml:space="preserve">      </w:t>
            </w:r>
          </w:p>
        </w:tc>
        <w:tc>
          <w:tcPr>
            <w:tcW w:w="4140" w:type="dxa"/>
          </w:tcPr>
          <w:p w14:paraId="47BE4812" w14:textId="68E8368A"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4A002238" w14:textId="77777777" w:rsidTr="00826923">
        <w:trPr>
          <w:trHeight w:val="458"/>
        </w:trPr>
        <w:tc>
          <w:tcPr>
            <w:tcW w:w="1530" w:type="dxa"/>
            <w:vMerge w:val="restart"/>
          </w:tcPr>
          <w:p w14:paraId="1399BFDF" w14:textId="77777777" w:rsidR="00191CB9" w:rsidRDefault="00E23BDC" w:rsidP="00826923">
            <w:pPr>
              <w:rPr>
                <w:rFonts w:cs="Tahoma"/>
                <w:szCs w:val="20"/>
              </w:rPr>
            </w:pPr>
            <w:r>
              <w:rPr>
                <w:rFonts w:cs="Tahoma"/>
                <w:szCs w:val="20"/>
              </w:rPr>
              <w:t>Produit 3.2</w:t>
            </w:r>
          </w:p>
          <w:p w14:paraId="0C627E92" w14:textId="3EF43913" w:rsidR="00191CB9"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99E4F20" w14:textId="77777777" w:rsidR="00191CB9" w:rsidRDefault="00E23BDC" w:rsidP="00826923">
            <w:pPr>
              <w:jc w:val="both"/>
              <w:rPr>
                <w:rFonts w:cs="Tahoma"/>
                <w:szCs w:val="20"/>
              </w:rPr>
            </w:pPr>
            <w:r>
              <w:rPr>
                <w:rFonts w:cs="Tahoma"/>
                <w:szCs w:val="20"/>
              </w:rPr>
              <w:t>Indicateur 3.2.1</w:t>
            </w:r>
          </w:p>
          <w:p w14:paraId="094E5F49" w14:textId="56012E9A"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1EAA3323" w14:textId="1851114B"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0278815D" w14:textId="1355C80E"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4077060" w14:textId="7F1A0378"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C6EF76F" w14:textId="72B7C4BD"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171EAA" w14:textId="41CBF0F5"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4E815455" w14:textId="77777777" w:rsidTr="00826923">
        <w:trPr>
          <w:trHeight w:val="458"/>
        </w:trPr>
        <w:tc>
          <w:tcPr>
            <w:tcW w:w="1530" w:type="dxa"/>
            <w:vMerge/>
          </w:tcPr>
          <w:p w14:paraId="022D9C9C" w14:textId="77777777" w:rsidR="00191CB9" w:rsidRDefault="00191CB9" w:rsidP="00826923">
            <w:pPr>
              <w:rPr>
                <w:rFonts w:cs="Tahoma"/>
                <w:b/>
                <w:szCs w:val="20"/>
              </w:rPr>
            </w:pPr>
          </w:p>
        </w:tc>
        <w:tc>
          <w:tcPr>
            <w:tcW w:w="2070" w:type="dxa"/>
            <w:shd w:val="clear" w:color="auto" w:fill="EEECE1"/>
          </w:tcPr>
          <w:p w14:paraId="2ADDAD1E" w14:textId="77777777" w:rsidR="00191CB9" w:rsidRDefault="00E23BDC" w:rsidP="00826923">
            <w:pPr>
              <w:jc w:val="both"/>
              <w:rPr>
                <w:rFonts w:cs="Tahoma"/>
                <w:szCs w:val="20"/>
              </w:rPr>
            </w:pPr>
            <w:r>
              <w:rPr>
                <w:rFonts w:cs="Tahoma"/>
                <w:szCs w:val="20"/>
              </w:rPr>
              <w:t>Indicateur 3.2.2</w:t>
            </w:r>
          </w:p>
          <w:p w14:paraId="15472455" w14:textId="6BF2EAF6"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5497F7B" w14:textId="6A63C38A"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FAC9123" w14:textId="51BEBE89"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A48C46E" w14:textId="735E6A6F"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4A48C33" w14:textId="589964C9" w:rsidR="00191CB9"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7A34B01" w14:textId="736F185B"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561AB0B0" w14:textId="77777777" w:rsidTr="00826923">
        <w:trPr>
          <w:trHeight w:val="458"/>
        </w:trPr>
        <w:tc>
          <w:tcPr>
            <w:tcW w:w="1530" w:type="dxa"/>
            <w:vMerge/>
          </w:tcPr>
          <w:p w14:paraId="01D29DF9" w14:textId="77777777" w:rsidR="00191CB9" w:rsidRDefault="00191CB9" w:rsidP="00826923">
            <w:pPr>
              <w:rPr>
                <w:rFonts w:cs="Tahoma"/>
                <w:b/>
                <w:szCs w:val="20"/>
              </w:rPr>
            </w:pPr>
          </w:p>
        </w:tc>
        <w:tc>
          <w:tcPr>
            <w:tcW w:w="2070" w:type="dxa"/>
            <w:shd w:val="clear" w:color="auto" w:fill="EEECE1"/>
          </w:tcPr>
          <w:p w14:paraId="1A4F8EFA" w14:textId="0E1B2391" w:rsidR="00191CB9" w:rsidRDefault="00E23BDC" w:rsidP="00E23BDC">
            <w:pPr>
              <w:jc w:val="both"/>
              <w:rPr>
                <w:rFonts w:cs="Tahoma"/>
                <w:szCs w:val="20"/>
              </w:rPr>
            </w:pPr>
            <w:r>
              <w:rPr>
                <w:rFonts w:cs="Tahoma"/>
                <w:szCs w:val="20"/>
              </w:rPr>
              <w:t>Indicateur 3.2.3</w:t>
            </w:r>
          </w:p>
          <w:p w14:paraId="08031088" w14:textId="1CF79826"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89DF84A" w14:textId="7D45A589" w:rsidR="00191CB9" w:rsidRDefault="00706166" w:rsidP="00706166">
            <w:pPr>
              <w:rPr>
                <w:b/>
                <w:sz w:val="22"/>
                <w:szCs w:val="22"/>
              </w:rPr>
            </w:pPr>
            <w:r>
              <w:rPr>
                <w:highlight w:val="lightGray"/>
              </w:rPr>
              <w:t xml:space="preserve">      </w:t>
            </w:r>
          </w:p>
        </w:tc>
        <w:tc>
          <w:tcPr>
            <w:tcW w:w="1620" w:type="dxa"/>
            <w:shd w:val="clear" w:color="auto" w:fill="EEECE1"/>
          </w:tcPr>
          <w:p w14:paraId="5F4B1945" w14:textId="3B332F81" w:rsidR="00191CB9" w:rsidRDefault="00210D9E" w:rsidP="00826923">
            <w:pPr>
              <w:rPr>
                <w:b/>
                <w:sz w:val="22"/>
                <w:szCs w:val="22"/>
              </w:rPr>
            </w:pPr>
            <w:r>
              <w:rPr>
                <w:highlight w:val="lightGray"/>
              </w:rPr>
              <w:t xml:space="preserve">      </w:t>
            </w:r>
          </w:p>
        </w:tc>
        <w:tc>
          <w:tcPr>
            <w:tcW w:w="2070" w:type="dxa"/>
          </w:tcPr>
          <w:p w14:paraId="5F155A6F" w14:textId="72BA7385" w:rsidR="00191CB9" w:rsidRDefault="00036A7F" w:rsidP="00826923">
            <w:pPr>
              <w:rPr>
                <w:b/>
                <w:sz w:val="22"/>
                <w:szCs w:val="22"/>
              </w:rPr>
            </w:pPr>
            <w:r>
              <w:rPr>
                <w:highlight w:val="lightGray"/>
              </w:rPr>
              <w:t xml:space="preserve">      </w:t>
            </w:r>
          </w:p>
        </w:tc>
        <w:tc>
          <w:tcPr>
            <w:tcW w:w="2070" w:type="dxa"/>
          </w:tcPr>
          <w:p w14:paraId="513B4384" w14:textId="69098624" w:rsidR="00191CB9" w:rsidRDefault="0051626E" w:rsidP="00826923">
            <w:pPr>
              <w:rPr>
                <w:b/>
                <w:sz w:val="22"/>
                <w:szCs w:val="22"/>
              </w:rPr>
            </w:pPr>
            <w:r>
              <w:rPr>
                <w:highlight w:val="lightGray"/>
              </w:rPr>
              <w:t xml:space="preserve">      </w:t>
            </w:r>
          </w:p>
        </w:tc>
        <w:tc>
          <w:tcPr>
            <w:tcW w:w="4140" w:type="dxa"/>
          </w:tcPr>
          <w:p w14:paraId="699A0E12" w14:textId="2AD7500A"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43035B13" w14:textId="77777777" w:rsidTr="00826923">
        <w:trPr>
          <w:trHeight w:val="458"/>
        </w:trPr>
        <w:tc>
          <w:tcPr>
            <w:tcW w:w="1530" w:type="dxa"/>
            <w:vMerge w:val="restart"/>
          </w:tcPr>
          <w:p w14:paraId="528D1B2B" w14:textId="77777777" w:rsidR="00191CB9" w:rsidRDefault="00E23BDC" w:rsidP="00826923">
            <w:pPr>
              <w:rPr>
                <w:rFonts w:cs="Tahoma"/>
                <w:szCs w:val="20"/>
              </w:rPr>
            </w:pPr>
            <w:r>
              <w:rPr>
                <w:rFonts w:cs="Tahoma"/>
                <w:szCs w:val="20"/>
              </w:rPr>
              <w:t>Produit 3.3</w:t>
            </w:r>
          </w:p>
          <w:p w14:paraId="0A5815BE" w14:textId="13C021AA" w:rsidR="00191CB9"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7046DAAF" w14:textId="77777777" w:rsidR="00191CB9" w:rsidRDefault="00E23BDC" w:rsidP="00826923">
            <w:pPr>
              <w:jc w:val="both"/>
              <w:rPr>
                <w:rFonts w:cs="Tahoma"/>
                <w:szCs w:val="20"/>
              </w:rPr>
            </w:pPr>
            <w:r>
              <w:rPr>
                <w:rFonts w:cs="Tahoma"/>
                <w:szCs w:val="20"/>
              </w:rPr>
              <w:t>Indicateur 3.3.1</w:t>
            </w:r>
          </w:p>
          <w:p w14:paraId="69406269" w14:textId="75941AB2"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60C3347" w14:textId="0E214D04"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D182286" w14:textId="21EC74E1"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1F178ED" w14:textId="1CD30443"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7B8D485" w14:textId="6D2960E8"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18BDC38B" w14:textId="074C80D0"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5A09C3B1" w14:textId="77777777" w:rsidTr="00826923">
        <w:trPr>
          <w:trHeight w:val="458"/>
        </w:trPr>
        <w:tc>
          <w:tcPr>
            <w:tcW w:w="1530" w:type="dxa"/>
            <w:vMerge/>
          </w:tcPr>
          <w:p w14:paraId="72C9CEDA" w14:textId="77777777" w:rsidR="00191CB9" w:rsidRDefault="00191CB9" w:rsidP="00826923">
            <w:pPr>
              <w:rPr>
                <w:rFonts w:cs="Tahoma"/>
                <w:b/>
                <w:szCs w:val="20"/>
              </w:rPr>
            </w:pPr>
          </w:p>
        </w:tc>
        <w:tc>
          <w:tcPr>
            <w:tcW w:w="2070" w:type="dxa"/>
            <w:shd w:val="clear" w:color="auto" w:fill="EEECE1"/>
          </w:tcPr>
          <w:p w14:paraId="43117110" w14:textId="77777777" w:rsidR="00191CB9" w:rsidRDefault="00E23BDC" w:rsidP="00826923">
            <w:pPr>
              <w:jc w:val="both"/>
              <w:rPr>
                <w:rFonts w:cs="Tahoma"/>
                <w:szCs w:val="20"/>
              </w:rPr>
            </w:pPr>
            <w:r>
              <w:rPr>
                <w:rFonts w:cs="Tahoma"/>
                <w:szCs w:val="20"/>
              </w:rPr>
              <w:t>Indicateur 3.3.2</w:t>
            </w:r>
          </w:p>
          <w:p w14:paraId="0F2B53FF" w14:textId="6BB4E5D3"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0C4227AB" w14:textId="1842DA1D"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0F89047" w14:textId="79DB3CC0" w:rsidR="00191CB9" w:rsidRDefault="00E23BDC" w:rsidP="00210D9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C3E6BC" w14:textId="070960D9"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8778634" w14:textId="576BAD8C" w:rsidR="00191CB9" w:rsidRDefault="00E23BDC"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C642C70" w14:textId="372BEDC0"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026656F3" w14:textId="77777777" w:rsidTr="00826923">
        <w:trPr>
          <w:trHeight w:val="458"/>
        </w:trPr>
        <w:tc>
          <w:tcPr>
            <w:tcW w:w="1530" w:type="dxa"/>
            <w:vMerge/>
          </w:tcPr>
          <w:p w14:paraId="7E460001" w14:textId="77777777" w:rsidR="00191CB9" w:rsidRDefault="00191CB9" w:rsidP="00826923">
            <w:pPr>
              <w:rPr>
                <w:rFonts w:cs="Tahoma"/>
                <w:b/>
                <w:szCs w:val="20"/>
              </w:rPr>
            </w:pPr>
          </w:p>
        </w:tc>
        <w:tc>
          <w:tcPr>
            <w:tcW w:w="2070" w:type="dxa"/>
            <w:shd w:val="clear" w:color="auto" w:fill="EEECE1"/>
          </w:tcPr>
          <w:p w14:paraId="7FE8FCFA" w14:textId="7563A663" w:rsidR="00191CB9" w:rsidRDefault="00E23BDC" w:rsidP="00E23BDC">
            <w:pPr>
              <w:jc w:val="both"/>
              <w:rPr>
                <w:rFonts w:cs="Tahoma"/>
                <w:szCs w:val="20"/>
              </w:rPr>
            </w:pPr>
            <w:r>
              <w:rPr>
                <w:rFonts w:cs="Tahoma"/>
                <w:szCs w:val="20"/>
              </w:rPr>
              <w:t>Indicateur 3.3.3</w:t>
            </w:r>
          </w:p>
          <w:p w14:paraId="5E7B2118" w14:textId="289C228C"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4B183F0" w14:textId="3730BBC9" w:rsidR="00191CB9" w:rsidRDefault="00706166" w:rsidP="00706166">
            <w:pPr>
              <w:rPr>
                <w:b/>
                <w:sz w:val="22"/>
                <w:szCs w:val="22"/>
              </w:rPr>
            </w:pPr>
            <w:r>
              <w:rPr>
                <w:highlight w:val="lightGray"/>
              </w:rPr>
              <w:t xml:space="preserve">      </w:t>
            </w:r>
          </w:p>
        </w:tc>
        <w:tc>
          <w:tcPr>
            <w:tcW w:w="1620" w:type="dxa"/>
            <w:shd w:val="clear" w:color="auto" w:fill="EEECE1"/>
          </w:tcPr>
          <w:p w14:paraId="191F6F72" w14:textId="256FA143" w:rsidR="00191CB9" w:rsidRDefault="00210D9E" w:rsidP="00826923">
            <w:pPr>
              <w:rPr>
                <w:b/>
                <w:sz w:val="22"/>
                <w:szCs w:val="22"/>
              </w:rPr>
            </w:pPr>
            <w:r>
              <w:rPr>
                <w:highlight w:val="lightGray"/>
              </w:rPr>
              <w:t xml:space="preserve">      </w:t>
            </w:r>
          </w:p>
        </w:tc>
        <w:tc>
          <w:tcPr>
            <w:tcW w:w="2070" w:type="dxa"/>
          </w:tcPr>
          <w:p w14:paraId="66033969" w14:textId="5953F160" w:rsidR="00191CB9" w:rsidRDefault="00036A7F" w:rsidP="00826923">
            <w:pPr>
              <w:rPr>
                <w:b/>
                <w:sz w:val="22"/>
                <w:szCs w:val="22"/>
              </w:rPr>
            </w:pPr>
            <w:r>
              <w:rPr>
                <w:highlight w:val="lightGray"/>
              </w:rPr>
              <w:t xml:space="preserve">      </w:t>
            </w:r>
          </w:p>
        </w:tc>
        <w:tc>
          <w:tcPr>
            <w:tcW w:w="2070" w:type="dxa"/>
          </w:tcPr>
          <w:p w14:paraId="24BE588C" w14:textId="317E6963" w:rsidR="00191CB9" w:rsidRDefault="0051626E" w:rsidP="00826923">
            <w:pPr>
              <w:rPr>
                <w:b/>
                <w:sz w:val="22"/>
                <w:szCs w:val="22"/>
              </w:rPr>
            </w:pPr>
            <w:r>
              <w:rPr>
                <w:highlight w:val="lightGray"/>
              </w:rPr>
              <w:t xml:space="preserve">      </w:t>
            </w:r>
          </w:p>
        </w:tc>
        <w:tc>
          <w:tcPr>
            <w:tcW w:w="4140" w:type="dxa"/>
          </w:tcPr>
          <w:p w14:paraId="3557BFD0" w14:textId="2E3D34A8"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12D62A20" w14:textId="77777777" w:rsidTr="00826923">
        <w:trPr>
          <w:trHeight w:val="458"/>
        </w:trPr>
        <w:tc>
          <w:tcPr>
            <w:tcW w:w="1530" w:type="dxa"/>
            <w:vMerge w:val="restart"/>
          </w:tcPr>
          <w:p w14:paraId="43A532A5" w14:textId="77777777" w:rsidR="00191CB9" w:rsidRDefault="00E23BDC" w:rsidP="00826923">
            <w:pPr>
              <w:rPr>
                <w:rFonts w:cs="Tahoma"/>
                <w:szCs w:val="20"/>
              </w:rPr>
            </w:pPr>
            <w:r>
              <w:rPr>
                <w:rFonts w:cs="Tahoma"/>
                <w:szCs w:val="20"/>
              </w:rPr>
              <w:t>Produit 3.4</w:t>
            </w:r>
          </w:p>
          <w:p w14:paraId="3394B983" w14:textId="5D5242A9" w:rsidR="00191CB9" w:rsidRDefault="00E23BDC"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6B9D9AB3" w14:textId="77777777" w:rsidR="00191CB9" w:rsidRDefault="00E23BDC" w:rsidP="00826923">
            <w:pPr>
              <w:jc w:val="both"/>
              <w:rPr>
                <w:rFonts w:cs="Tahoma"/>
                <w:szCs w:val="20"/>
              </w:rPr>
            </w:pPr>
            <w:r>
              <w:rPr>
                <w:rFonts w:cs="Tahoma"/>
                <w:szCs w:val="20"/>
              </w:rPr>
              <w:t>Indicateur 3.4.1</w:t>
            </w:r>
          </w:p>
          <w:p w14:paraId="1844A324" w14:textId="45A0FF6A"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p>
        </w:tc>
        <w:tc>
          <w:tcPr>
            <w:tcW w:w="1530" w:type="dxa"/>
            <w:shd w:val="clear" w:color="auto" w:fill="EEECE1"/>
          </w:tcPr>
          <w:p w14:paraId="1C3354F4" w14:textId="7CCA4D45"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784EC2F1" w14:textId="65C4AEEF"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099A17F" w14:textId="0EFCB4C5"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0D5480D" w14:textId="2DE7AD27"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39D611" w14:textId="2EC7444D"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61404373" w14:textId="77777777" w:rsidTr="00826923">
        <w:trPr>
          <w:trHeight w:val="458"/>
        </w:trPr>
        <w:tc>
          <w:tcPr>
            <w:tcW w:w="1530" w:type="dxa"/>
            <w:vMerge/>
          </w:tcPr>
          <w:p w14:paraId="3D1AC496" w14:textId="77777777" w:rsidR="00191CB9" w:rsidRDefault="00191CB9" w:rsidP="00826923">
            <w:pPr>
              <w:rPr>
                <w:rFonts w:cs="Tahoma"/>
                <w:b/>
                <w:szCs w:val="20"/>
              </w:rPr>
            </w:pPr>
          </w:p>
        </w:tc>
        <w:tc>
          <w:tcPr>
            <w:tcW w:w="2070" w:type="dxa"/>
            <w:shd w:val="clear" w:color="auto" w:fill="EEECE1"/>
          </w:tcPr>
          <w:p w14:paraId="46F47E1A" w14:textId="77777777" w:rsidR="00191CB9" w:rsidRDefault="00E23BDC" w:rsidP="00826923">
            <w:pPr>
              <w:jc w:val="both"/>
              <w:rPr>
                <w:rFonts w:cs="Tahoma"/>
                <w:szCs w:val="20"/>
              </w:rPr>
            </w:pPr>
            <w:r>
              <w:rPr>
                <w:rFonts w:cs="Tahoma"/>
                <w:szCs w:val="20"/>
              </w:rPr>
              <w:t>Indicateur 3.4.2</w:t>
            </w:r>
          </w:p>
          <w:p w14:paraId="2C96983E" w14:textId="465BC8B0"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285B5279" w14:textId="77552187" w:rsidR="00191CB9" w:rsidRDefault="00E23BDC" w:rsidP="00706166">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277BE87" w14:textId="52DDB354" w:rsidR="00191CB9" w:rsidRDefault="00E23BDC" w:rsidP="008A5A7F">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6D52153" w14:textId="683F8451" w:rsidR="00191CB9"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96C56A7" w14:textId="397EEC7C" w:rsidR="00191CB9" w:rsidRDefault="00E23BDC" w:rsidP="0051626E">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C4514EA" w14:textId="6EE154F1" w:rsidR="00191CB9" w:rsidRDefault="00E23BDC"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70B2F951" w14:textId="77777777" w:rsidTr="00826923">
        <w:trPr>
          <w:trHeight w:val="458"/>
        </w:trPr>
        <w:tc>
          <w:tcPr>
            <w:tcW w:w="1530" w:type="dxa"/>
            <w:vMerge/>
          </w:tcPr>
          <w:p w14:paraId="3B2F6C6B" w14:textId="77777777" w:rsidR="00191CB9" w:rsidRDefault="00191CB9" w:rsidP="00826923">
            <w:pPr>
              <w:rPr>
                <w:rFonts w:cs="Tahoma"/>
                <w:b/>
                <w:szCs w:val="20"/>
              </w:rPr>
            </w:pPr>
          </w:p>
        </w:tc>
        <w:tc>
          <w:tcPr>
            <w:tcW w:w="2070" w:type="dxa"/>
            <w:shd w:val="clear" w:color="auto" w:fill="EEECE1"/>
          </w:tcPr>
          <w:p w14:paraId="554F80D2" w14:textId="42629D03" w:rsidR="00191CB9" w:rsidRDefault="00E23BDC" w:rsidP="00E23BDC">
            <w:pPr>
              <w:jc w:val="both"/>
              <w:rPr>
                <w:rFonts w:cs="Tahoma"/>
                <w:szCs w:val="20"/>
              </w:rPr>
            </w:pPr>
            <w:r>
              <w:rPr>
                <w:rFonts w:cs="Tahoma"/>
                <w:szCs w:val="20"/>
              </w:rPr>
              <w:t>Indicateur 3.4.3</w:t>
            </w:r>
          </w:p>
          <w:p w14:paraId="255F271B" w14:textId="6B49BC4A"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fldChar w:fldCharType="end"/>
            </w:r>
            <w:r>
              <w:rPr>
                <w:b/>
                <w:sz w:val="22"/>
                <w:szCs w:val="22"/>
              </w:rPr>
              <w:fldChar w:fldCharType="end"/>
            </w:r>
          </w:p>
        </w:tc>
        <w:tc>
          <w:tcPr>
            <w:tcW w:w="1530" w:type="dxa"/>
            <w:shd w:val="clear" w:color="auto" w:fill="EEECE1"/>
          </w:tcPr>
          <w:p w14:paraId="4E6BEF4E" w14:textId="42E1751C" w:rsidR="00191CB9" w:rsidRDefault="00706166" w:rsidP="00706166">
            <w:pPr>
              <w:rPr>
                <w:b/>
                <w:sz w:val="22"/>
                <w:szCs w:val="22"/>
              </w:rPr>
            </w:pPr>
            <w:r>
              <w:rPr>
                <w:highlight w:val="lightGray"/>
              </w:rPr>
              <w:t xml:space="preserve">      </w:t>
            </w:r>
          </w:p>
        </w:tc>
        <w:tc>
          <w:tcPr>
            <w:tcW w:w="1620" w:type="dxa"/>
            <w:shd w:val="clear" w:color="auto" w:fill="EEECE1"/>
          </w:tcPr>
          <w:p w14:paraId="1DC85B87" w14:textId="58D6148D" w:rsidR="00191CB9" w:rsidRDefault="008A5A7F" w:rsidP="00826923">
            <w:pPr>
              <w:rPr>
                <w:b/>
                <w:sz w:val="22"/>
                <w:szCs w:val="22"/>
              </w:rPr>
            </w:pPr>
            <w:r>
              <w:rPr>
                <w:highlight w:val="lightGray"/>
              </w:rPr>
              <w:t xml:space="preserve">      </w:t>
            </w:r>
          </w:p>
        </w:tc>
        <w:tc>
          <w:tcPr>
            <w:tcW w:w="2070" w:type="dxa"/>
          </w:tcPr>
          <w:p w14:paraId="2A6C1BDE" w14:textId="05F34B7C" w:rsidR="00191CB9" w:rsidRDefault="00036A7F" w:rsidP="00826923">
            <w:pPr>
              <w:rPr>
                <w:b/>
                <w:sz w:val="22"/>
                <w:szCs w:val="22"/>
              </w:rPr>
            </w:pPr>
            <w:r>
              <w:rPr>
                <w:highlight w:val="lightGray"/>
              </w:rPr>
              <w:t xml:space="preserve">      </w:t>
            </w:r>
          </w:p>
        </w:tc>
        <w:tc>
          <w:tcPr>
            <w:tcW w:w="2070" w:type="dxa"/>
          </w:tcPr>
          <w:p w14:paraId="1075D49D" w14:textId="2B57F56B" w:rsidR="00191CB9" w:rsidRDefault="0051626E" w:rsidP="00826923">
            <w:pPr>
              <w:rPr>
                <w:b/>
                <w:sz w:val="22"/>
                <w:szCs w:val="22"/>
              </w:rPr>
            </w:pPr>
            <w:r>
              <w:rPr>
                <w:highlight w:val="lightGray"/>
              </w:rPr>
              <w:t xml:space="preserve">      </w:t>
            </w:r>
          </w:p>
        </w:tc>
        <w:tc>
          <w:tcPr>
            <w:tcW w:w="4140" w:type="dxa"/>
          </w:tcPr>
          <w:p w14:paraId="136A5105" w14:textId="54339FD5"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3874D959" w14:textId="77777777" w:rsidTr="00826923">
        <w:trPr>
          <w:trHeight w:val="458"/>
        </w:trPr>
        <w:tc>
          <w:tcPr>
            <w:tcW w:w="1530" w:type="dxa"/>
            <w:vMerge w:val="restart"/>
          </w:tcPr>
          <w:p w14:paraId="796888F0" w14:textId="77777777" w:rsidR="00191CB9" w:rsidRDefault="00826923" w:rsidP="00826923">
            <w:pPr>
              <w:rPr>
                <w:rFonts w:cs="Tahoma"/>
                <w:b/>
                <w:szCs w:val="20"/>
              </w:rPr>
            </w:pPr>
            <w:r>
              <w:rPr>
                <w:rFonts w:cs="Tahoma"/>
                <w:b/>
                <w:szCs w:val="20"/>
              </w:rPr>
              <w:t>Résultat 4</w:t>
            </w:r>
          </w:p>
          <w:p w14:paraId="3A5A4A30" w14:textId="2A1167A2" w:rsidR="00191CB9" w:rsidRDefault="00826923" w:rsidP="00826923">
            <w:pPr>
              <w:rPr>
                <w:rFonts w:cs="Tahoma"/>
                <w:b/>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4DCD59A" w14:textId="77777777" w:rsidR="00191CB9" w:rsidRDefault="00826923" w:rsidP="00826923">
            <w:pPr>
              <w:jc w:val="both"/>
              <w:rPr>
                <w:rFonts w:cs="Tahoma"/>
                <w:szCs w:val="20"/>
              </w:rPr>
            </w:pPr>
            <w:r>
              <w:rPr>
                <w:rFonts w:cs="Tahoma"/>
                <w:szCs w:val="20"/>
              </w:rPr>
              <w:t>Indicateur 4.1</w:t>
            </w:r>
          </w:p>
          <w:p w14:paraId="16FB3756" w14:textId="348B3407" w:rsidR="00191CB9"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E868F2C" w14:textId="54D01F23"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B2F55EA" w14:textId="2B7D58BA"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FFBE0F" w14:textId="150CADAD"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B2B2D4C" w14:textId="7F78B13D" w:rsidR="00191CB9"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275B385" w14:textId="1C6AB0D8"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520AABF6" w14:textId="77777777" w:rsidTr="00826923">
        <w:trPr>
          <w:trHeight w:val="458"/>
        </w:trPr>
        <w:tc>
          <w:tcPr>
            <w:tcW w:w="1530" w:type="dxa"/>
            <w:vMerge/>
          </w:tcPr>
          <w:p w14:paraId="75C2F19D" w14:textId="77777777" w:rsidR="00191CB9" w:rsidRDefault="00191CB9" w:rsidP="00826923">
            <w:pPr>
              <w:rPr>
                <w:rFonts w:cs="Tahoma"/>
                <w:szCs w:val="20"/>
              </w:rPr>
            </w:pPr>
          </w:p>
        </w:tc>
        <w:tc>
          <w:tcPr>
            <w:tcW w:w="2070" w:type="dxa"/>
            <w:shd w:val="clear" w:color="auto" w:fill="EEECE1"/>
          </w:tcPr>
          <w:p w14:paraId="52BBFC69" w14:textId="77777777" w:rsidR="00191CB9" w:rsidRDefault="00826923" w:rsidP="00826923">
            <w:pPr>
              <w:jc w:val="both"/>
              <w:rPr>
                <w:rFonts w:cs="Tahoma"/>
                <w:szCs w:val="20"/>
              </w:rPr>
            </w:pPr>
            <w:r>
              <w:rPr>
                <w:rFonts w:cs="Tahoma"/>
                <w:szCs w:val="20"/>
              </w:rPr>
              <w:t>Indicateur 4.2</w:t>
            </w:r>
          </w:p>
          <w:p w14:paraId="10CF2309" w14:textId="4DDD1FFA" w:rsidR="00191CB9" w:rsidRDefault="00826923"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757FD068" w14:textId="4B527EA1"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436B1234" w14:textId="1E5EF7AF"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DA6286F" w14:textId="56969906" w:rsidR="00191CB9" w:rsidRDefault="00826923"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A6A1877" w14:textId="603EC362" w:rsidR="00191CB9" w:rsidRDefault="00826923" w:rsidP="0051626E">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398E09" w14:textId="219F76B5" w:rsidR="00191CB9" w:rsidRDefault="00826923"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6C7090E6" w14:textId="77777777" w:rsidTr="00826923">
        <w:trPr>
          <w:trHeight w:val="458"/>
        </w:trPr>
        <w:tc>
          <w:tcPr>
            <w:tcW w:w="1530" w:type="dxa"/>
            <w:vMerge/>
          </w:tcPr>
          <w:p w14:paraId="7E73DB26" w14:textId="77777777" w:rsidR="00191CB9" w:rsidRDefault="00191CB9" w:rsidP="00826923">
            <w:pPr>
              <w:rPr>
                <w:rFonts w:cs="Tahoma"/>
                <w:szCs w:val="20"/>
              </w:rPr>
            </w:pPr>
          </w:p>
        </w:tc>
        <w:tc>
          <w:tcPr>
            <w:tcW w:w="2070" w:type="dxa"/>
            <w:shd w:val="clear" w:color="auto" w:fill="EEECE1"/>
          </w:tcPr>
          <w:p w14:paraId="3DAB4F65" w14:textId="77777777" w:rsidR="00191CB9" w:rsidRDefault="00826923" w:rsidP="00826923">
            <w:pPr>
              <w:jc w:val="both"/>
              <w:rPr>
                <w:rFonts w:cs="Tahoma"/>
                <w:szCs w:val="20"/>
              </w:rPr>
            </w:pPr>
            <w:r>
              <w:rPr>
                <w:rFonts w:cs="Tahoma"/>
                <w:szCs w:val="20"/>
              </w:rPr>
              <w:t>Indicateur 4.3</w:t>
            </w:r>
          </w:p>
          <w:p w14:paraId="7011A2A4" w14:textId="0A70E666" w:rsidR="00191CB9" w:rsidRDefault="00826923" w:rsidP="00826923">
            <w:pPr>
              <w:jc w:val="both"/>
              <w:rPr>
                <w:rFonts w:cs="Tahoma"/>
                <w:szCs w:val="20"/>
              </w:rPr>
            </w:pPr>
            <w:r>
              <w:rPr>
                <w:b/>
                <w:sz w:val="22"/>
                <w:szCs w:val="22"/>
              </w:rPr>
              <w:lastRenderedPageBreak/>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F995C52" w14:textId="77F7B729" w:rsidR="00191CB9" w:rsidRDefault="00826923" w:rsidP="00826923">
            <w:pPr>
              <w:rPr>
                <w:b/>
                <w:sz w:val="22"/>
                <w:szCs w:val="22"/>
              </w:rPr>
            </w:pPr>
            <w:r>
              <w:rPr>
                <w:b/>
                <w:sz w:val="22"/>
                <w:szCs w:val="22"/>
              </w:rPr>
              <w:lastRenderedPageBreak/>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977A19C" w14:textId="05F9E22E" w:rsidR="00191CB9"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D7FC633" w14:textId="6389D96C" w:rsidR="00191CB9"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9E354EB" w14:textId="43C2BBE8" w:rsidR="00191CB9"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13D6C4D" w14:textId="0A3B3092" w:rsidR="00191CB9" w:rsidRDefault="00826923"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7179FCB9" w14:textId="77777777" w:rsidTr="00826923">
        <w:trPr>
          <w:trHeight w:val="458"/>
        </w:trPr>
        <w:tc>
          <w:tcPr>
            <w:tcW w:w="1530" w:type="dxa"/>
            <w:vMerge w:val="restart"/>
          </w:tcPr>
          <w:p w14:paraId="3573B9F9" w14:textId="77777777" w:rsidR="00191CB9" w:rsidRDefault="00E23BDC" w:rsidP="00826923">
            <w:pPr>
              <w:rPr>
                <w:rFonts w:cs="Tahoma"/>
                <w:szCs w:val="20"/>
              </w:rPr>
            </w:pPr>
            <w:r>
              <w:rPr>
                <w:rFonts w:cs="Tahoma"/>
                <w:szCs w:val="20"/>
              </w:rPr>
              <w:t>Produit 4.1</w:t>
            </w:r>
          </w:p>
          <w:p w14:paraId="33B24705" w14:textId="75B609A5" w:rsidR="00191CB9"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595B622E" w14:textId="77777777" w:rsidR="00191CB9" w:rsidRDefault="00E23BDC" w:rsidP="00826923">
            <w:pPr>
              <w:jc w:val="both"/>
              <w:rPr>
                <w:rFonts w:cs="Tahoma"/>
                <w:szCs w:val="20"/>
              </w:rPr>
            </w:pPr>
            <w:r>
              <w:rPr>
                <w:rFonts w:cs="Tahoma"/>
                <w:szCs w:val="20"/>
              </w:rPr>
              <w:t>Indicateur 4.1.1</w:t>
            </w:r>
          </w:p>
          <w:p w14:paraId="21D276F9" w14:textId="68764A2D"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22AF664" w14:textId="6BC2DF7F"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53B1C30" w14:textId="037A8BCA"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B550AE" w14:textId="6E4AC1F0" w:rsidR="00191CB9" w:rsidRDefault="00E23BDC" w:rsidP="00036A7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E4E49F" w14:textId="6B55F927" w:rsidR="00191CB9"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7523978D" w14:textId="657DF97F"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3A2FD794" w14:textId="77777777" w:rsidTr="00826923">
        <w:trPr>
          <w:trHeight w:val="458"/>
        </w:trPr>
        <w:tc>
          <w:tcPr>
            <w:tcW w:w="1530" w:type="dxa"/>
            <w:vMerge/>
          </w:tcPr>
          <w:p w14:paraId="6FE132D3" w14:textId="77777777" w:rsidR="00191CB9" w:rsidRDefault="00191CB9" w:rsidP="00826923">
            <w:pPr>
              <w:rPr>
                <w:rFonts w:cs="Tahoma"/>
                <w:szCs w:val="20"/>
              </w:rPr>
            </w:pPr>
          </w:p>
        </w:tc>
        <w:tc>
          <w:tcPr>
            <w:tcW w:w="2070" w:type="dxa"/>
            <w:shd w:val="clear" w:color="auto" w:fill="EEECE1"/>
          </w:tcPr>
          <w:p w14:paraId="2D67BEF7" w14:textId="77777777" w:rsidR="00191CB9" w:rsidRDefault="00E23BDC" w:rsidP="00826923">
            <w:pPr>
              <w:jc w:val="both"/>
              <w:rPr>
                <w:rFonts w:cs="Tahoma"/>
                <w:szCs w:val="20"/>
              </w:rPr>
            </w:pPr>
            <w:r>
              <w:rPr>
                <w:rFonts w:cs="Tahoma"/>
                <w:szCs w:val="20"/>
              </w:rPr>
              <w:t>Indicateur 4.1.2</w:t>
            </w:r>
          </w:p>
          <w:p w14:paraId="0015DC61" w14:textId="2A5151C7"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61B43620" w14:textId="605381EE"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598D4F01" w14:textId="3E8D08DA"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D1CB7A0" w14:textId="0C23A665"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BD3BEE" w14:textId="7F4B3E9F" w:rsidR="00191CB9"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03B10C41" w14:textId="4C1AAE8D"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1E19E655" w14:textId="77777777" w:rsidTr="00826923">
        <w:trPr>
          <w:trHeight w:val="458"/>
        </w:trPr>
        <w:tc>
          <w:tcPr>
            <w:tcW w:w="1530" w:type="dxa"/>
            <w:vMerge/>
          </w:tcPr>
          <w:p w14:paraId="288B20AE" w14:textId="77777777" w:rsidR="00191CB9" w:rsidRDefault="00191CB9" w:rsidP="00826923">
            <w:pPr>
              <w:rPr>
                <w:rFonts w:cs="Tahoma"/>
                <w:szCs w:val="20"/>
              </w:rPr>
            </w:pPr>
          </w:p>
        </w:tc>
        <w:tc>
          <w:tcPr>
            <w:tcW w:w="2070" w:type="dxa"/>
            <w:shd w:val="clear" w:color="auto" w:fill="EEECE1"/>
          </w:tcPr>
          <w:p w14:paraId="49CF7C99" w14:textId="5A5E5F67" w:rsidR="00191CB9" w:rsidRDefault="00E23BDC" w:rsidP="00E23BDC">
            <w:pPr>
              <w:jc w:val="both"/>
              <w:rPr>
                <w:rFonts w:cs="Tahoma"/>
                <w:szCs w:val="20"/>
              </w:rPr>
            </w:pPr>
            <w:r>
              <w:rPr>
                <w:rFonts w:cs="Tahoma"/>
                <w:szCs w:val="20"/>
              </w:rPr>
              <w:t>Indicateur 4.1.3</w:t>
            </w:r>
          </w:p>
          <w:p w14:paraId="7C717A2A" w14:textId="6D2BD5A1"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8689DFD" w14:textId="1C240CBB" w:rsidR="00191CB9" w:rsidRDefault="00F30B44" w:rsidP="00826923">
            <w:pPr>
              <w:rPr>
                <w:b/>
                <w:sz w:val="22"/>
                <w:szCs w:val="22"/>
              </w:rPr>
            </w:pPr>
            <w:r>
              <w:rPr>
                <w:highlight w:val="lightGray"/>
              </w:rPr>
              <w:t xml:space="preserve">      </w:t>
            </w:r>
          </w:p>
        </w:tc>
        <w:tc>
          <w:tcPr>
            <w:tcW w:w="1620" w:type="dxa"/>
            <w:shd w:val="clear" w:color="auto" w:fill="EEECE1"/>
          </w:tcPr>
          <w:p w14:paraId="5081A8C8" w14:textId="17A6AE54" w:rsidR="00191CB9" w:rsidRDefault="00FC29ED" w:rsidP="00826923">
            <w:pPr>
              <w:rPr>
                <w:b/>
                <w:sz w:val="22"/>
                <w:szCs w:val="22"/>
              </w:rPr>
            </w:pPr>
            <w:r>
              <w:rPr>
                <w:highlight w:val="lightGray"/>
              </w:rPr>
              <w:t xml:space="preserve">      </w:t>
            </w:r>
          </w:p>
        </w:tc>
        <w:tc>
          <w:tcPr>
            <w:tcW w:w="2070" w:type="dxa"/>
          </w:tcPr>
          <w:p w14:paraId="1934F180" w14:textId="73A56D1F" w:rsidR="00191CB9" w:rsidRDefault="00036A7F" w:rsidP="00826923">
            <w:pPr>
              <w:rPr>
                <w:b/>
                <w:sz w:val="22"/>
                <w:szCs w:val="22"/>
              </w:rPr>
            </w:pPr>
            <w:r>
              <w:rPr>
                <w:highlight w:val="lightGray"/>
              </w:rPr>
              <w:t xml:space="preserve">      </w:t>
            </w:r>
          </w:p>
        </w:tc>
        <w:tc>
          <w:tcPr>
            <w:tcW w:w="2070" w:type="dxa"/>
          </w:tcPr>
          <w:p w14:paraId="1F21841C" w14:textId="46F09D05" w:rsidR="00191CB9" w:rsidRDefault="00BF2CFF" w:rsidP="00826923">
            <w:pPr>
              <w:rPr>
                <w:b/>
                <w:sz w:val="22"/>
                <w:szCs w:val="22"/>
              </w:rPr>
            </w:pPr>
            <w:r>
              <w:rPr>
                <w:highlight w:val="lightGray"/>
              </w:rPr>
              <w:t xml:space="preserve">      </w:t>
            </w:r>
          </w:p>
        </w:tc>
        <w:tc>
          <w:tcPr>
            <w:tcW w:w="4140" w:type="dxa"/>
          </w:tcPr>
          <w:p w14:paraId="63D5DA05" w14:textId="1D32D357" w:rsidR="00191CB9" w:rsidRDefault="0010019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40A7EB21" w14:textId="77777777" w:rsidTr="00826923">
        <w:trPr>
          <w:trHeight w:val="458"/>
        </w:trPr>
        <w:tc>
          <w:tcPr>
            <w:tcW w:w="1530" w:type="dxa"/>
            <w:vMerge w:val="restart"/>
          </w:tcPr>
          <w:p w14:paraId="586E2AEC" w14:textId="77777777" w:rsidR="00191CB9" w:rsidRDefault="00E23BDC" w:rsidP="00826923">
            <w:pPr>
              <w:rPr>
                <w:rFonts w:cs="Tahoma"/>
                <w:szCs w:val="20"/>
              </w:rPr>
            </w:pPr>
            <w:r>
              <w:rPr>
                <w:rFonts w:cs="Tahoma"/>
                <w:szCs w:val="20"/>
              </w:rPr>
              <w:t>Produit 4.2</w:t>
            </w:r>
          </w:p>
          <w:p w14:paraId="157177A1" w14:textId="7C0E34BF" w:rsidR="00191CB9" w:rsidRDefault="00E23BDC"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3D071170" w14:textId="77777777" w:rsidR="00191CB9" w:rsidRDefault="00E23BDC" w:rsidP="00826923">
            <w:pPr>
              <w:jc w:val="both"/>
              <w:rPr>
                <w:rFonts w:cs="Tahoma"/>
                <w:szCs w:val="20"/>
              </w:rPr>
            </w:pPr>
            <w:r>
              <w:rPr>
                <w:rFonts w:cs="Tahoma"/>
                <w:szCs w:val="20"/>
              </w:rPr>
              <w:t>Indicateur 4.2.1</w:t>
            </w:r>
          </w:p>
          <w:p w14:paraId="5334C722" w14:textId="15C5F5D3"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AC84E33" w14:textId="3AF468F0"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616CD51D" w14:textId="4C6D348E"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738AA87" w14:textId="37F45D47"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43F2D396" w14:textId="21C28F66"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55ABF376" w14:textId="12671817"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292D4DCC" w14:textId="77777777" w:rsidTr="00826923">
        <w:trPr>
          <w:trHeight w:val="458"/>
        </w:trPr>
        <w:tc>
          <w:tcPr>
            <w:tcW w:w="1530" w:type="dxa"/>
            <w:vMerge/>
          </w:tcPr>
          <w:p w14:paraId="04F43519" w14:textId="77777777" w:rsidR="00191CB9" w:rsidRDefault="00191CB9" w:rsidP="00826923">
            <w:pPr>
              <w:rPr>
                <w:rFonts w:cs="Tahoma"/>
                <w:b/>
                <w:szCs w:val="20"/>
              </w:rPr>
            </w:pPr>
          </w:p>
        </w:tc>
        <w:tc>
          <w:tcPr>
            <w:tcW w:w="2070" w:type="dxa"/>
            <w:shd w:val="clear" w:color="auto" w:fill="EEECE1"/>
          </w:tcPr>
          <w:p w14:paraId="27A5A6F9" w14:textId="77777777" w:rsidR="00191CB9" w:rsidRDefault="00E23BDC" w:rsidP="00826923">
            <w:pPr>
              <w:jc w:val="both"/>
              <w:rPr>
                <w:rFonts w:cs="Tahoma"/>
                <w:szCs w:val="20"/>
              </w:rPr>
            </w:pPr>
            <w:r>
              <w:rPr>
                <w:rFonts w:cs="Tahoma"/>
                <w:szCs w:val="20"/>
              </w:rPr>
              <w:t>Indicateur 4.2.2</w:t>
            </w:r>
          </w:p>
          <w:p w14:paraId="19035C5A" w14:textId="2FAFE4B8" w:rsidR="00191CB9" w:rsidRDefault="00E23BDC"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30FA9D85" w14:textId="1DB2087C"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620" w:type="dxa"/>
            <w:shd w:val="clear" w:color="auto" w:fill="EEECE1"/>
          </w:tcPr>
          <w:p w14:paraId="1979D355" w14:textId="25C32433"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71AD1973" w14:textId="060C47CC" w:rsidR="00191CB9" w:rsidRDefault="00E23BDC"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B64C1D" w14:textId="7B5C56AA" w:rsidR="00191CB9" w:rsidRDefault="00E23BDC"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2492A76A" w14:textId="7497F397" w:rsidR="00191CB9" w:rsidRDefault="00E23BDC"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50070DF2" w14:textId="77777777" w:rsidTr="00826923">
        <w:trPr>
          <w:trHeight w:val="458"/>
        </w:trPr>
        <w:tc>
          <w:tcPr>
            <w:tcW w:w="1530" w:type="dxa"/>
            <w:vMerge/>
          </w:tcPr>
          <w:p w14:paraId="5FC1FAC9" w14:textId="77777777" w:rsidR="00191CB9" w:rsidRDefault="00191CB9" w:rsidP="00826923">
            <w:pPr>
              <w:rPr>
                <w:rFonts w:cs="Tahoma"/>
                <w:b/>
                <w:szCs w:val="20"/>
              </w:rPr>
            </w:pPr>
          </w:p>
        </w:tc>
        <w:tc>
          <w:tcPr>
            <w:tcW w:w="2070" w:type="dxa"/>
            <w:shd w:val="clear" w:color="auto" w:fill="EEECE1"/>
          </w:tcPr>
          <w:p w14:paraId="31A59A1B" w14:textId="553596D7" w:rsidR="00191CB9" w:rsidRDefault="00BC7BF8" w:rsidP="00E23BDC">
            <w:pPr>
              <w:jc w:val="both"/>
              <w:rPr>
                <w:rFonts w:cs="Tahoma"/>
                <w:szCs w:val="20"/>
              </w:rPr>
            </w:pPr>
            <w:r>
              <w:rPr>
                <w:rFonts w:cs="Tahoma"/>
                <w:szCs w:val="20"/>
              </w:rPr>
              <w:t>Indicateur 4.2.3</w:t>
            </w:r>
          </w:p>
          <w:p w14:paraId="2FBEE529" w14:textId="25967F0B" w:rsidR="00191CB9" w:rsidRDefault="00E23BDC" w:rsidP="00E23BDC">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96A1E33" w14:textId="36EE25BA" w:rsidR="00191CB9" w:rsidRDefault="00F30B44" w:rsidP="00826923">
            <w:pPr>
              <w:rPr>
                <w:b/>
                <w:sz w:val="22"/>
                <w:szCs w:val="22"/>
              </w:rPr>
            </w:pPr>
            <w:r>
              <w:rPr>
                <w:highlight w:val="lightGray"/>
              </w:rPr>
              <w:t xml:space="preserve">      </w:t>
            </w:r>
          </w:p>
        </w:tc>
        <w:tc>
          <w:tcPr>
            <w:tcW w:w="1620" w:type="dxa"/>
            <w:shd w:val="clear" w:color="auto" w:fill="EEECE1"/>
          </w:tcPr>
          <w:p w14:paraId="07156F3C" w14:textId="55AAA7E3" w:rsidR="00191CB9" w:rsidRDefault="00FC29ED" w:rsidP="00826923">
            <w:pPr>
              <w:rPr>
                <w:b/>
                <w:sz w:val="22"/>
                <w:szCs w:val="22"/>
              </w:rPr>
            </w:pPr>
            <w:r>
              <w:rPr>
                <w:highlight w:val="lightGray"/>
              </w:rPr>
              <w:t xml:space="preserve">      </w:t>
            </w:r>
          </w:p>
        </w:tc>
        <w:tc>
          <w:tcPr>
            <w:tcW w:w="2070" w:type="dxa"/>
          </w:tcPr>
          <w:p w14:paraId="5C590911" w14:textId="00578088" w:rsidR="00191CB9" w:rsidRDefault="000962E5" w:rsidP="00826923">
            <w:pPr>
              <w:rPr>
                <w:b/>
                <w:sz w:val="22"/>
                <w:szCs w:val="22"/>
              </w:rPr>
            </w:pPr>
            <w:r>
              <w:rPr>
                <w:highlight w:val="lightGray"/>
              </w:rPr>
              <w:t xml:space="preserve">      </w:t>
            </w:r>
          </w:p>
        </w:tc>
        <w:tc>
          <w:tcPr>
            <w:tcW w:w="2070" w:type="dxa"/>
          </w:tcPr>
          <w:p w14:paraId="5EBDBAD3" w14:textId="3866682A" w:rsidR="00191CB9" w:rsidRDefault="00BF2CFF" w:rsidP="00826923">
            <w:pPr>
              <w:rPr>
                <w:b/>
                <w:sz w:val="22"/>
                <w:szCs w:val="22"/>
              </w:rPr>
            </w:pPr>
            <w:r>
              <w:rPr>
                <w:highlight w:val="lightGray"/>
              </w:rPr>
              <w:t xml:space="preserve">      </w:t>
            </w:r>
          </w:p>
        </w:tc>
        <w:tc>
          <w:tcPr>
            <w:tcW w:w="4140" w:type="dxa"/>
          </w:tcPr>
          <w:p w14:paraId="2FB50ED7" w14:textId="4031E6DA" w:rsidR="00191CB9"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1DCE9A40" w14:textId="77777777" w:rsidTr="00826923">
        <w:trPr>
          <w:trHeight w:val="458"/>
        </w:trPr>
        <w:tc>
          <w:tcPr>
            <w:tcW w:w="1530" w:type="dxa"/>
            <w:vMerge w:val="restart"/>
          </w:tcPr>
          <w:p w14:paraId="4A0E5F1B" w14:textId="77777777" w:rsidR="00191CB9" w:rsidRDefault="00BC7BF8" w:rsidP="00826923">
            <w:pPr>
              <w:rPr>
                <w:rFonts w:cs="Tahoma"/>
                <w:szCs w:val="20"/>
              </w:rPr>
            </w:pPr>
            <w:r>
              <w:rPr>
                <w:rFonts w:cs="Tahoma"/>
                <w:szCs w:val="20"/>
              </w:rPr>
              <w:t>Produit 4.3</w:t>
            </w:r>
          </w:p>
          <w:p w14:paraId="24635A0A" w14:textId="3405A77F" w:rsidR="00191CB9" w:rsidRDefault="00BC7BF8" w:rsidP="00826923">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shd w:val="clear" w:color="auto" w:fill="EEECE1"/>
          </w:tcPr>
          <w:p w14:paraId="1281F333" w14:textId="77777777" w:rsidR="00191CB9" w:rsidRDefault="00BC7BF8" w:rsidP="00826923">
            <w:pPr>
              <w:jc w:val="both"/>
              <w:rPr>
                <w:rFonts w:cs="Tahoma"/>
                <w:szCs w:val="20"/>
              </w:rPr>
            </w:pPr>
            <w:r>
              <w:rPr>
                <w:rFonts w:cs="Tahoma"/>
                <w:szCs w:val="20"/>
              </w:rPr>
              <w:t>Indicateur 4.3.1</w:t>
            </w:r>
          </w:p>
          <w:p w14:paraId="1E5B9C88" w14:textId="1FAD1CF0" w:rsidR="00191CB9"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1530" w:type="dxa"/>
            <w:shd w:val="clear" w:color="auto" w:fill="EEECE1"/>
          </w:tcPr>
          <w:p w14:paraId="3B90DF4E" w14:textId="75F936A0" w:rsidR="00191CB9" w:rsidRDefault="00F30B44" w:rsidP="00826923">
            <w:r>
              <w:rPr>
                <w:highlight w:val="lightGray"/>
              </w:rPr>
              <w:t xml:space="preserve">      </w:t>
            </w:r>
          </w:p>
        </w:tc>
        <w:tc>
          <w:tcPr>
            <w:tcW w:w="1620" w:type="dxa"/>
            <w:shd w:val="clear" w:color="auto" w:fill="EEECE1"/>
          </w:tcPr>
          <w:p w14:paraId="3FD37B44" w14:textId="274D8D19"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2F2CC7EE" w14:textId="5A445CE5"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63FEC256" w14:textId="1190E1B3" w:rsidR="00191CB9"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F724505" w14:textId="2A935530"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t> </w:t>
            </w:r>
            <w:r>
              <w:rPr>
                <w:b/>
                <w:sz w:val="22"/>
                <w:szCs w:val="22"/>
              </w:rPr>
              <w:fldChar w:fldCharType="end"/>
            </w:r>
          </w:p>
        </w:tc>
      </w:tr>
      <w:tr w:rsidR="00191CB9" w14:paraId="5C18505F" w14:textId="77777777" w:rsidTr="00826923">
        <w:trPr>
          <w:trHeight w:val="458"/>
        </w:trPr>
        <w:tc>
          <w:tcPr>
            <w:tcW w:w="1530" w:type="dxa"/>
            <w:vMerge/>
          </w:tcPr>
          <w:p w14:paraId="1A003D07" w14:textId="77777777" w:rsidR="00191CB9" w:rsidRDefault="00191CB9" w:rsidP="00826923">
            <w:pPr>
              <w:rPr>
                <w:rFonts w:cs="Tahoma"/>
                <w:b/>
                <w:szCs w:val="20"/>
              </w:rPr>
            </w:pPr>
          </w:p>
        </w:tc>
        <w:tc>
          <w:tcPr>
            <w:tcW w:w="2070" w:type="dxa"/>
            <w:shd w:val="clear" w:color="auto" w:fill="EEECE1"/>
          </w:tcPr>
          <w:p w14:paraId="1631FCBA" w14:textId="77777777" w:rsidR="00191CB9" w:rsidRDefault="00BC7BF8" w:rsidP="00826923">
            <w:pPr>
              <w:jc w:val="both"/>
              <w:rPr>
                <w:rFonts w:cs="Tahoma"/>
                <w:szCs w:val="20"/>
              </w:rPr>
            </w:pPr>
            <w:r>
              <w:rPr>
                <w:rFonts w:cs="Tahoma"/>
                <w:szCs w:val="20"/>
              </w:rPr>
              <w:t>Indicateur 4.3.2</w:t>
            </w:r>
          </w:p>
          <w:p w14:paraId="16B9347A" w14:textId="7F943051" w:rsidR="00191CB9"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5A1EFC0B" w14:textId="5FF34A74" w:rsidR="00191CB9" w:rsidRDefault="00F30B44" w:rsidP="00826923">
            <w:pPr>
              <w:rPr>
                <w:highlight w:val="lightGray"/>
              </w:rPr>
            </w:pPr>
            <w:r>
              <w:rPr>
                <w:highlight w:val="lightGray"/>
              </w:rPr>
              <w:t xml:space="preserve">      </w:t>
            </w:r>
          </w:p>
        </w:tc>
        <w:tc>
          <w:tcPr>
            <w:tcW w:w="1620" w:type="dxa"/>
            <w:shd w:val="clear" w:color="auto" w:fill="EEECE1"/>
          </w:tcPr>
          <w:p w14:paraId="71B81606" w14:textId="107DE6EF"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E31D0D3" w14:textId="5DCD18FD"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25172E" w14:textId="7A77FA2F"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61F70218" w14:textId="5E163D91" w:rsidR="00191CB9"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r>
              <w:rPr>
                <w:b/>
                <w:sz w:val="22"/>
                <w:szCs w:val="22"/>
              </w:rPr>
              <w:fldChar w:fldCharType="end"/>
            </w:r>
          </w:p>
        </w:tc>
      </w:tr>
      <w:tr w:rsidR="00191CB9" w14:paraId="0C231A45" w14:textId="77777777" w:rsidTr="00826923">
        <w:trPr>
          <w:trHeight w:val="458"/>
        </w:trPr>
        <w:tc>
          <w:tcPr>
            <w:tcW w:w="1530" w:type="dxa"/>
            <w:vMerge/>
          </w:tcPr>
          <w:p w14:paraId="2C13FD68" w14:textId="77777777" w:rsidR="00191CB9" w:rsidRDefault="00191CB9" w:rsidP="00826923">
            <w:pPr>
              <w:rPr>
                <w:rFonts w:cs="Tahoma"/>
                <w:b/>
                <w:szCs w:val="20"/>
              </w:rPr>
            </w:pPr>
          </w:p>
        </w:tc>
        <w:tc>
          <w:tcPr>
            <w:tcW w:w="2070" w:type="dxa"/>
            <w:shd w:val="clear" w:color="auto" w:fill="EEECE1"/>
          </w:tcPr>
          <w:p w14:paraId="297678D2" w14:textId="52FCFFC4" w:rsidR="00191CB9" w:rsidRDefault="004E585F" w:rsidP="00BC7BF8">
            <w:pPr>
              <w:jc w:val="both"/>
              <w:rPr>
                <w:rFonts w:cs="Tahoma"/>
                <w:szCs w:val="20"/>
              </w:rPr>
            </w:pPr>
            <w:r>
              <w:rPr>
                <w:rFonts w:cs="Tahoma"/>
                <w:szCs w:val="20"/>
              </w:rPr>
              <w:t>Indicateur 4.3.3</w:t>
            </w:r>
          </w:p>
          <w:p w14:paraId="15ED36E8" w14:textId="737C47BD" w:rsidR="00191CB9"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486017A1" w14:textId="0664DC20" w:rsidR="00191CB9" w:rsidRDefault="00F30B44" w:rsidP="00826923">
            <w:pPr>
              <w:rPr>
                <w:b/>
                <w:sz w:val="22"/>
                <w:szCs w:val="22"/>
              </w:rPr>
            </w:pPr>
            <w:r>
              <w:rPr>
                <w:highlight w:val="lightGray"/>
              </w:rPr>
              <w:t xml:space="preserve">      </w:t>
            </w:r>
          </w:p>
        </w:tc>
        <w:tc>
          <w:tcPr>
            <w:tcW w:w="1620" w:type="dxa"/>
            <w:shd w:val="clear" w:color="auto" w:fill="EEECE1"/>
          </w:tcPr>
          <w:p w14:paraId="297761EB" w14:textId="71440DED" w:rsidR="00191CB9" w:rsidRDefault="00FC29ED" w:rsidP="00826923">
            <w:pPr>
              <w:rPr>
                <w:b/>
                <w:sz w:val="22"/>
                <w:szCs w:val="22"/>
              </w:rPr>
            </w:pPr>
            <w:r>
              <w:rPr>
                <w:highlight w:val="lightGray"/>
              </w:rPr>
              <w:t xml:space="preserve">      </w:t>
            </w:r>
          </w:p>
        </w:tc>
        <w:tc>
          <w:tcPr>
            <w:tcW w:w="2070" w:type="dxa"/>
          </w:tcPr>
          <w:p w14:paraId="63F43375" w14:textId="48CD8F91" w:rsidR="00191CB9" w:rsidRDefault="000962E5" w:rsidP="00826923">
            <w:pPr>
              <w:rPr>
                <w:b/>
                <w:sz w:val="22"/>
                <w:szCs w:val="22"/>
              </w:rPr>
            </w:pPr>
            <w:r>
              <w:rPr>
                <w:highlight w:val="lightGray"/>
              </w:rPr>
              <w:t xml:space="preserve">      </w:t>
            </w:r>
          </w:p>
        </w:tc>
        <w:tc>
          <w:tcPr>
            <w:tcW w:w="2070" w:type="dxa"/>
          </w:tcPr>
          <w:p w14:paraId="2A670D76" w14:textId="3D3AC824" w:rsidR="00191CB9" w:rsidRDefault="00BF2CFF" w:rsidP="00826923">
            <w:pPr>
              <w:rPr>
                <w:b/>
                <w:sz w:val="22"/>
                <w:szCs w:val="22"/>
              </w:rPr>
            </w:pPr>
            <w:r>
              <w:rPr>
                <w:highlight w:val="lightGray"/>
              </w:rPr>
              <w:t xml:space="preserve">      </w:t>
            </w:r>
          </w:p>
        </w:tc>
        <w:tc>
          <w:tcPr>
            <w:tcW w:w="4140" w:type="dxa"/>
          </w:tcPr>
          <w:p w14:paraId="4E7C284E" w14:textId="52BFAAE1" w:rsidR="00191CB9" w:rsidRDefault="005B1E1B" w:rsidP="005B1E1B">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r w:rsidR="00191CB9" w14:paraId="6ACAFFBB" w14:textId="77777777" w:rsidTr="00826923">
        <w:trPr>
          <w:trHeight w:val="458"/>
        </w:trPr>
        <w:tc>
          <w:tcPr>
            <w:tcW w:w="1530" w:type="dxa"/>
            <w:vMerge w:val="restart"/>
          </w:tcPr>
          <w:p w14:paraId="2BD03DCE" w14:textId="77777777" w:rsidR="00191CB9" w:rsidRDefault="00BC7BF8" w:rsidP="00826923">
            <w:pPr>
              <w:rPr>
                <w:rFonts w:cs="Tahoma"/>
                <w:szCs w:val="20"/>
              </w:rPr>
            </w:pPr>
            <w:r>
              <w:rPr>
                <w:rFonts w:cs="Tahoma"/>
                <w:szCs w:val="20"/>
              </w:rPr>
              <w:t>Produit 4.4</w:t>
            </w:r>
          </w:p>
          <w:p w14:paraId="6EDFD3E3" w14:textId="67B23BED" w:rsidR="00191CB9" w:rsidRDefault="00BC7BF8" w:rsidP="00CE5967">
            <w:pPr>
              <w:rPr>
                <w:rFonts w:cs="Tahoma"/>
                <w:szCs w:val="20"/>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p>
        </w:tc>
        <w:tc>
          <w:tcPr>
            <w:tcW w:w="2070" w:type="dxa"/>
            <w:shd w:val="clear" w:color="auto" w:fill="EEECE1"/>
          </w:tcPr>
          <w:p w14:paraId="1BD09351" w14:textId="77777777" w:rsidR="00191CB9" w:rsidRDefault="00BC7BF8" w:rsidP="00826923">
            <w:pPr>
              <w:jc w:val="both"/>
              <w:rPr>
                <w:rFonts w:cs="Tahoma"/>
                <w:szCs w:val="20"/>
              </w:rPr>
            </w:pPr>
            <w:r>
              <w:rPr>
                <w:rFonts w:cs="Tahoma"/>
                <w:szCs w:val="20"/>
              </w:rPr>
              <w:t>Indicateur 4.4.1</w:t>
            </w:r>
          </w:p>
          <w:p w14:paraId="2BB05AFA" w14:textId="38FD03CA" w:rsidR="00191CB9" w:rsidRDefault="00BC7BF8" w:rsidP="00826923">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1530" w:type="dxa"/>
            <w:shd w:val="clear" w:color="auto" w:fill="EEECE1"/>
          </w:tcPr>
          <w:p w14:paraId="279EE66A" w14:textId="4DB3E4DA" w:rsidR="00191CB9" w:rsidRDefault="00F30B44" w:rsidP="00F30B44">
            <w:r>
              <w:rPr>
                <w:highlight w:val="lightGray"/>
              </w:rPr>
              <w:t xml:space="preserve">      </w:t>
            </w:r>
          </w:p>
        </w:tc>
        <w:tc>
          <w:tcPr>
            <w:tcW w:w="1620" w:type="dxa"/>
            <w:shd w:val="clear" w:color="auto" w:fill="EEECE1"/>
          </w:tcPr>
          <w:p w14:paraId="15FA2FD3" w14:textId="5F7ECBD2"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3A0977C9" w14:textId="65E39AA3"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18453476" w14:textId="2347C340"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31FA4F8F" w14:textId="33A0B85D" w:rsidR="00191CB9"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r>
      <w:tr w:rsidR="00191CB9" w14:paraId="6EFB70AF" w14:textId="77777777" w:rsidTr="00826923">
        <w:trPr>
          <w:trHeight w:val="458"/>
        </w:trPr>
        <w:tc>
          <w:tcPr>
            <w:tcW w:w="1530" w:type="dxa"/>
            <w:vMerge/>
          </w:tcPr>
          <w:p w14:paraId="08C1A086" w14:textId="77777777" w:rsidR="00191CB9" w:rsidRDefault="00191CB9" w:rsidP="00826923">
            <w:pPr>
              <w:rPr>
                <w:rFonts w:cs="Tahoma"/>
                <w:b/>
                <w:szCs w:val="20"/>
              </w:rPr>
            </w:pPr>
          </w:p>
        </w:tc>
        <w:tc>
          <w:tcPr>
            <w:tcW w:w="2070" w:type="dxa"/>
            <w:shd w:val="clear" w:color="auto" w:fill="EEECE1"/>
          </w:tcPr>
          <w:p w14:paraId="0737E443" w14:textId="77777777" w:rsidR="00191CB9" w:rsidRDefault="00BC7BF8" w:rsidP="00826923">
            <w:pPr>
              <w:jc w:val="both"/>
              <w:rPr>
                <w:rFonts w:cs="Tahoma"/>
                <w:szCs w:val="20"/>
              </w:rPr>
            </w:pPr>
            <w:r>
              <w:rPr>
                <w:rFonts w:cs="Tahoma"/>
                <w:szCs w:val="20"/>
              </w:rPr>
              <w:t>Indicateur 4.4.2</w:t>
            </w:r>
          </w:p>
          <w:p w14:paraId="063C9EEF" w14:textId="2A05EC74" w:rsidR="00191CB9"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5EA9D9F7" w14:textId="79B2F9BC" w:rsidR="00191CB9" w:rsidRDefault="00F30B44" w:rsidP="00F30B44">
            <w:r>
              <w:rPr>
                <w:highlight w:val="lightGray"/>
              </w:rPr>
              <w:t xml:space="preserve">      </w:t>
            </w:r>
          </w:p>
        </w:tc>
        <w:tc>
          <w:tcPr>
            <w:tcW w:w="1620" w:type="dxa"/>
            <w:shd w:val="clear" w:color="auto" w:fill="EEECE1"/>
          </w:tcPr>
          <w:p w14:paraId="351BB9D7" w14:textId="16F59EE9"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03B5302C" w14:textId="5CF8CF94" w:rsidR="00191CB9" w:rsidRDefault="00BC7BF8" w:rsidP="00826923">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2070" w:type="dxa"/>
          </w:tcPr>
          <w:p w14:paraId="5905AAE6" w14:textId="18A041CD" w:rsidR="00191CB9" w:rsidRDefault="00BC7BF8" w:rsidP="00BF2CFF">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c>
          <w:tcPr>
            <w:tcW w:w="4140" w:type="dxa"/>
          </w:tcPr>
          <w:p w14:paraId="497A2C1F" w14:textId="11009AA8" w:rsidR="00191CB9" w:rsidRDefault="00BC7BF8" w:rsidP="005B1E1B">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t> </w:t>
            </w:r>
            <w:r>
              <w:rPr>
                <w:b/>
                <w:sz w:val="22"/>
                <w:szCs w:val="22"/>
              </w:rPr>
              <w:fldChar w:fldCharType="end"/>
            </w:r>
            <w:r>
              <w:rPr>
                <w:b/>
                <w:sz w:val="22"/>
                <w:szCs w:val="22"/>
              </w:rPr>
              <w:fldChar w:fldCharType="end"/>
            </w:r>
          </w:p>
        </w:tc>
      </w:tr>
      <w:tr w:rsidR="00191CB9" w14:paraId="693D5CD4" w14:textId="77777777" w:rsidTr="00826923">
        <w:trPr>
          <w:trHeight w:val="458"/>
        </w:trPr>
        <w:tc>
          <w:tcPr>
            <w:tcW w:w="1530" w:type="dxa"/>
            <w:vMerge/>
          </w:tcPr>
          <w:p w14:paraId="1BBC9567" w14:textId="77777777" w:rsidR="00191CB9" w:rsidRDefault="00191CB9" w:rsidP="00826923">
            <w:pPr>
              <w:rPr>
                <w:rFonts w:cs="Tahoma"/>
                <w:b/>
                <w:szCs w:val="20"/>
              </w:rPr>
            </w:pPr>
          </w:p>
        </w:tc>
        <w:tc>
          <w:tcPr>
            <w:tcW w:w="2070" w:type="dxa"/>
            <w:shd w:val="clear" w:color="auto" w:fill="EEECE1"/>
          </w:tcPr>
          <w:p w14:paraId="75712ABB" w14:textId="46D5AFB2" w:rsidR="00191CB9" w:rsidRDefault="00BC7BF8" w:rsidP="00BC7BF8">
            <w:pPr>
              <w:jc w:val="both"/>
              <w:rPr>
                <w:rFonts w:cs="Tahoma"/>
                <w:szCs w:val="20"/>
              </w:rPr>
            </w:pPr>
            <w:r>
              <w:rPr>
                <w:rFonts w:cs="Tahoma"/>
                <w:szCs w:val="20"/>
              </w:rPr>
              <w:t>Indicateur 4.4.3</w:t>
            </w:r>
          </w:p>
          <w:p w14:paraId="2CBC4E3D" w14:textId="1F4FADDF" w:rsidR="00191CB9" w:rsidRDefault="00BC7BF8" w:rsidP="00BC7BF8">
            <w:pPr>
              <w:jc w:val="both"/>
              <w:rPr>
                <w:rFonts w:cs="Tahoma"/>
                <w:szCs w:val="20"/>
              </w:rPr>
            </w:pP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rPr>
                <w:b/>
                <w:sz w:val="22"/>
                <w:szCs w:val="22"/>
              </w:rPr>
              <w:fldChar w:fldCharType="begin">
                <w:ffData>
                  <w:name w:val=""/>
                  <w:enabled/>
                  <w:calcOnExit w:val="0"/>
                  <w:textInput>
                    <w:maxLength w:val="250"/>
                  </w:textInput>
                </w:ffData>
              </w:fldChar>
            </w:r>
            <w:r>
              <w:rPr>
                <w:b/>
                <w:sz w:val="22"/>
                <w:szCs w:val="22"/>
              </w:rPr>
              <w:instrText xml:space="preserve"> FORMTEXT </w:instrText>
            </w:r>
            <w:r>
              <w:rPr>
                <w:b/>
                <w:sz w:val="22"/>
                <w:szCs w:val="22"/>
              </w:rPr>
            </w:r>
            <w:r>
              <w:rPr>
                <w:b/>
                <w:sz w:val="22"/>
                <w:szCs w:val="22"/>
              </w:rPr>
              <w:fldChar w:fldCharType="separate"/>
            </w:r>
            <w:r>
              <w:t xml:space="preserve">      </w:t>
            </w:r>
            <w:r>
              <w:rPr>
                <w:b/>
                <w:sz w:val="22"/>
                <w:szCs w:val="22"/>
              </w:rPr>
              <w:fldChar w:fldCharType="end"/>
            </w:r>
            <w:r>
              <w:rPr>
                <w:b/>
                <w:sz w:val="22"/>
                <w:szCs w:val="22"/>
              </w:rPr>
              <w:t> </w:t>
            </w:r>
            <w:r>
              <w:rPr>
                <w:b/>
                <w:sz w:val="22"/>
                <w:szCs w:val="22"/>
              </w:rPr>
              <w:fldChar w:fldCharType="end"/>
            </w:r>
          </w:p>
        </w:tc>
        <w:tc>
          <w:tcPr>
            <w:tcW w:w="1530" w:type="dxa"/>
            <w:shd w:val="clear" w:color="auto" w:fill="EEECE1"/>
          </w:tcPr>
          <w:p w14:paraId="4F123667" w14:textId="28C2FC15" w:rsidR="00191CB9" w:rsidRDefault="00F30B44" w:rsidP="00826923">
            <w:pPr>
              <w:rPr>
                <w:b/>
                <w:sz w:val="22"/>
                <w:szCs w:val="22"/>
              </w:rPr>
            </w:pPr>
            <w:r>
              <w:rPr>
                <w:highlight w:val="lightGray"/>
              </w:rPr>
              <w:t xml:space="preserve">      </w:t>
            </w:r>
          </w:p>
        </w:tc>
        <w:tc>
          <w:tcPr>
            <w:tcW w:w="1620" w:type="dxa"/>
            <w:shd w:val="clear" w:color="auto" w:fill="EEECE1"/>
          </w:tcPr>
          <w:p w14:paraId="08BDE8C2" w14:textId="1A4AC909" w:rsidR="00191CB9" w:rsidRDefault="00FC29ED" w:rsidP="00826923">
            <w:pPr>
              <w:rPr>
                <w:b/>
                <w:sz w:val="22"/>
                <w:szCs w:val="22"/>
              </w:rPr>
            </w:pPr>
            <w:r>
              <w:rPr>
                <w:highlight w:val="lightGray"/>
              </w:rPr>
              <w:t xml:space="preserve">      </w:t>
            </w:r>
          </w:p>
        </w:tc>
        <w:tc>
          <w:tcPr>
            <w:tcW w:w="2070" w:type="dxa"/>
          </w:tcPr>
          <w:p w14:paraId="78971E0F" w14:textId="152501CE" w:rsidR="00191CB9" w:rsidRDefault="000962E5" w:rsidP="00826923">
            <w:pPr>
              <w:rPr>
                <w:b/>
                <w:sz w:val="22"/>
                <w:szCs w:val="22"/>
              </w:rPr>
            </w:pPr>
            <w:r>
              <w:rPr>
                <w:highlight w:val="lightGray"/>
              </w:rPr>
              <w:t xml:space="preserve">      </w:t>
            </w:r>
          </w:p>
        </w:tc>
        <w:tc>
          <w:tcPr>
            <w:tcW w:w="2070" w:type="dxa"/>
          </w:tcPr>
          <w:p w14:paraId="58691F82" w14:textId="45C77270" w:rsidR="00191CB9" w:rsidRDefault="00BF2CFF" w:rsidP="00826923">
            <w:pPr>
              <w:rPr>
                <w:b/>
                <w:sz w:val="22"/>
                <w:szCs w:val="22"/>
              </w:rPr>
            </w:pPr>
            <w:r>
              <w:rPr>
                <w:highlight w:val="lightGray"/>
              </w:rPr>
              <w:t xml:space="preserve">      </w:t>
            </w:r>
          </w:p>
        </w:tc>
        <w:tc>
          <w:tcPr>
            <w:tcW w:w="4140" w:type="dxa"/>
          </w:tcPr>
          <w:p w14:paraId="53EA9405" w14:textId="4253E9D2" w:rsidR="00191CB9" w:rsidRDefault="005B1E1B" w:rsidP="00826923">
            <w:pPr>
              <w:rPr>
                <w:b/>
                <w:sz w:val="22"/>
                <w:szCs w:val="22"/>
              </w:rPr>
            </w:pPr>
            <w:r>
              <w:rPr>
                <w:b/>
                <w:sz w:val="22"/>
                <w:szCs w:val="22"/>
              </w:rPr>
              <w:fldChar w:fldCharType="begin">
                <w:ffData>
                  <w:name w:val=""/>
                  <w:enabled/>
                  <w:calcOnExit w:val="0"/>
                  <w:textInput>
                    <w:maxLength w:val="300"/>
                  </w:textInput>
                </w:ffData>
              </w:fldChar>
            </w:r>
            <w:r>
              <w:rPr>
                <w:b/>
                <w:sz w:val="22"/>
                <w:szCs w:val="22"/>
              </w:rPr>
              <w:instrText xml:space="preserve"> FORMTEXT </w:instrText>
            </w:r>
            <w:r>
              <w:rPr>
                <w:b/>
                <w:sz w:val="22"/>
                <w:szCs w:val="22"/>
              </w:rPr>
            </w:r>
            <w:r>
              <w:rPr>
                <w:b/>
                <w:sz w:val="22"/>
                <w:szCs w:val="22"/>
              </w:rPr>
              <w:fldChar w:fldCharType="separate"/>
            </w:r>
            <w:r>
              <w:rPr>
                <w:b/>
                <w:sz w:val="22"/>
                <w:szCs w:val="22"/>
              </w:rPr>
              <w:t>  </w:t>
            </w:r>
            <w:r>
              <w:t xml:space="preserve">      </w:t>
            </w:r>
            <w:r>
              <w:rPr>
                <w:b/>
                <w:sz w:val="22"/>
                <w:szCs w:val="22"/>
              </w:rPr>
              <w:t> </w:t>
            </w:r>
            <w:r>
              <w:rPr>
                <w:b/>
                <w:sz w:val="22"/>
                <w:szCs w:val="22"/>
              </w:rPr>
              <w:fldChar w:fldCharType="end"/>
            </w:r>
          </w:p>
        </w:tc>
      </w:tr>
    </w:tbl>
    <w:p w14:paraId="3F1ED818" w14:textId="77777777" w:rsidR="00191CB9" w:rsidRDefault="00191CB9" w:rsidP="0078600B">
      <w:pPr>
        <w:jc w:val="both"/>
        <w:rPr>
          <w:b/>
        </w:rPr>
      </w:pPr>
    </w:p>
    <w:sectPr w:rsidR="00191CB9"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ABD5" w14:textId="77777777" w:rsidR="00B06585" w:rsidRDefault="00B06585" w:rsidP="00E76CA1">
      <w:r>
        <w:separator/>
      </w:r>
    </w:p>
  </w:endnote>
  <w:endnote w:type="continuationSeparator" w:id="0">
    <w:p w14:paraId="6CC072CB" w14:textId="77777777" w:rsidR="00B06585" w:rsidRDefault="00B06585"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1B8607E9" w:rsidR="0042536A" w:rsidRDefault="0042536A">
    <w:pPr>
      <w:pStyle w:val="Pieddepage"/>
      <w:jc w:val="center"/>
    </w:pPr>
    <w:r>
      <w:fldChar w:fldCharType="begin"/>
    </w:r>
    <w:r>
      <w:instrText xml:space="preserve"> PAGE   \* MERGEFORMAT </w:instrText>
    </w:r>
    <w:r>
      <w:fldChar w:fldCharType="separate"/>
    </w:r>
    <w:r>
      <w:t>1</w:t>
    </w:r>
    <w:r>
      <w:fldChar w:fldCharType="end"/>
    </w:r>
  </w:p>
  <w:p w14:paraId="6E791841" w14:textId="77777777" w:rsidR="0042536A" w:rsidRDefault="004253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9B9F" w14:textId="77777777" w:rsidR="00B06585" w:rsidRDefault="00B06585" w:rsidP="00E76CA1">
      <w:r>
        <w:separator/>
      </w:r>
    </w:p>
  </w:footnote>
  <w:footnote w:type="continuationSeparator" w:id="0">
    <w:p w14:paraId="1FE3189B" w14:textId="77777777" w:rsidR="00B06585" w:rsidRDefault="00B06585"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5999" w14:textId="77777777" w:rsidR="0042536A" w:rsidRDefault="0042536A">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4"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6"/>
  </w:num>
  <w:num w:numId="4">
    <w:abstractNumId w:val="7"/>
  </w:num>
  <w:num w:numId="5">
    <w:abstractNumId w:val="13"/>
  </w:num>
  <w:num w:numId="6">
    <w:abstractNumId w:val="38"/>
  </w:num>
  <w:num w:numId="7">
    <w:abstractNumId w:val="36"/>
  </w:num>
  <w:num w:numId="8">
    <w:abstractNumId w:val="46"/>
  </w:num>
  <w:num w:numId="9">
    <w:abstractNumId w:val="17"/>
  </w:num>
  <w:num w:numId="10">
    <w:abstractNumId w:val="32"/>
  </w:num>
  <w:num w:numId="11">
    <w:abstractNumId w:val="4"/>
  </w:num>
  <w:num w:numId="12">
    <w:abstractNumId w:val="33"/>
  </w:num>
  <w:num w:numId="13">
    <w:abstractNumId w:val="35"/>
  </w:num>
  <w:num w:numId="14">
    <w:abstractNumId w:val="45"/>
  </w:num>
  <w:num w:numId="15">
    <w:abstractNumId w:val="41"/>
  </w:num>
  <w:num w:numId="16">
    <w:abstractNumId w:val="27"/>
  </w:num>
  <w:num w:numId="17">
    <w:abstractNumId w:val="11"/>
  </w:num>
  <w:num w:numId="18">
    <w:abstractNumId w:val="8"/>
  </w:num>
  <w:num w:numId="19">
    <w:abstractNumId w:val="29"/>
  </w:num>
  <w:num w:numId="20">
    <w:abstractNumId w:val="21"/>
  </w:num>
  <w:num w:numId="21">
    <w:abstractNumId w:val="5"/>
  </w:num>
  <w:num w:numId="22">
    <w:abstractNumId w:val="30"/>
  </w:num>
  <w:num w:numId="23">
    <w:abstractNumId w:val="42"/>
  </w:num>
  <w:num w:numId="24">
    <w:abstractNumId w:val="15"/>
  </w:num>
  <w:num w:numId="25">
    <w:abstractNumId w:val="25"/>
  </w:num>
  <w:num w:numId="26">
    <w:abstractNumId w:val="47"/>
  </w:num>
  <w:num w:numId="27">
    <w:abstractNumId w:val="20"/>
  </w:num>
  <w:num w:numId="28">
    <w:abstractNumId w:val="37"/>
  </w:num>
  <w:num w:numId="29">
    <w:abstractNumId w:val="18"/>
  </w:num>
  <w:num w:numId="30">
    <w:abstractNumId w:val="12"/>
  </w:num>
  <w:num w:numId="31">
    <w:abstractNumId w:val="6"/>
  </w:num>
  <w:num w:numId="32">
    <w:abstractNumId w:val="9"/>
  </w:num>
  <w:num w:numId="33">
    <w:abstractNumId w:val="39"/>
  </w:num>
  <w:num w:numId="34">
    <w:abstractNumId w:val="31"/>
  </w:num>
  <w:num w:numId="35">
    <w:abstractNumId w:val="24"/>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4"/>
  </w:num>
  <w:num w:numId="39">
    <w:abstractNumId w:val="28"/>
  </w:num>
  <w:num w:numId="40">
    <w:abstractNumId w:val="3"/>
  </w:num>
  <w:num w:numId="41">
    <w:abstractNumId w:val="22"/>
  </w:num>
  <w:num w:numId="42">
    <w:abstractNumId w:val="23"/>
  </w:num>
  <w:num w:numId="43">
    <w:abstractNumId w:val="34"/>
  </w:num>
  <w:num w:numId="44">
    <w:abstractNumId w:val="43"/>
  </w:num>
  <w:num w:numId="45">
    <w:abstractNumId w:val="10"/>
  </w:num>
  <w:num w:numId="46">
    <w:abstractNumId w:val="40"/>
  </w:num>
  <w:num w:numId="47">
    <w:abstractNumId w:val="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6DBE"/>
    <w:rsid w:val="00006EC0"/>
    <w:rsid w:val="00010EB0"/>
    <w:rsid w:val="0001109A"/>
    <w:rsid w:val="00013D36"/>
    <w:rsid w:val="00013D69"/>
    <w:rsid w:val="00014B13"/>
    <w:rsid w:val="00025EFA"/>
    <w:rsid w:val="00031640"/>
    <w:rsid w:val="00036A7F"/>
    <w:rsid w:val="00045C24"/>
    <w:rsid w:val="00050759"/>
    <w:rsid w:val="00051F71"/>
    <w:rsid w:val="0005216F"/>
    <w:rsid w:val="00052745"/>
    <w:rsid w:val="00052DE5"/>
    <w:rsid w:val="000554F8"/>
    <w:rsid w:val="00063017"/>
    <w:rsid w:val="000731D0"/>
    <w:rsid w:val="00075D98"/>
    <w:rsid w:val="0008134A"/>
    <w:rsid w:val="0008233D"/>
    <w:rsid w:val="00082738"/>
    <w:rsid w:val="00082BC3"/>
    <w:rsid w:val="00084F64"/>
    <w:rsid w:val="00091CFD"/>
    <w:rsid w:val="00092442"/>
    <w:rsid w:val="000962E5"/>
    <w:rsid w:val="000A45F4"/>
    <w:rsid w:val="000A4660"/>
    <w:rsid w:val="000A51DA"/>
    <w:rsid w:val="000A6719"/>
    <w:rsid w:val="000B4E5C"/>
    <w:rsid w:val="000B7954"/>
    <w:rsid w:val="000C7EA0"/>
    <w:rsid w:val="000D4F4B"/>
    <w:rsid w:val="000E05AE"/>
    <w:rsid w:val="000E6A96"/>
    <w:rsid w:val="000F05A2"/>
    <w:rsid w:val="000F13B1"/>
    <w:rsid w:val="000F43A8"/>
    <w:rsid w:val="0010019B"/>
    <w:rsid w:val="00102C0E"/>
    <w:rsid w:val="00112741"/>
    <w:rsid w:val="00113D2B"/>
    <w:rsid w:val="00113EC4"/>
    <w:rsid w:val="00116449"/>
    <w:rsid w:val="0011666C"/>
    <w:rsid w:val="00121B2D"/>
    <w:rsid w:val="001307FA"/>
    <w:rsid w:val="00131824"/>
    <w:rsid w:val="00136B32"/>
    <w:rsid w:val="001444EE"/>
    <w:rsid w:val="00145766"/>
    <w:rsid w:val="001458E9"/>
    <w:rsid w:val="0014751A"/>
    <w:rsid w:val="001534AC"/>
    <w:rsid w:val="00153CD9"/>
    <w:rsid w:val="00156AFA"/>
    <w:rsid w:val="00156C4C"/>
    <w:rsid w:val="00157BF2"/>
    <w:rsid w:val="001607B2"/>
    <w:rsid w:val="0016088D"/>
    <w:rsid w:val="00161D02"/>
    <w:rsid w:val="0018095F"/>
    <w:rsid w:val="0018313E"/>
    <w:rsid w:val="0018446E"/>
    <w:rsid w:val="00185425"/>
    <w:rsid w:val="00185E04"/>
    <w:rsid w:val="00186529"/>
    <w:rsid w:val="00191CB9"/>
    <w:rsid w:val="00192F1D"/>
    <w:rsid w:val="001948EA"/>
    <w:rsid w:val="00194D4C"/>
    <w:rsid w:val="00196AA8"/>
    <w:rsid w:val="001A1E86"/>
    <w:rsid w:val="001A3157"/>
    <w:rsid w:val="001A374F"/>
    <w:rsid w:val="001A4786"/>
    <w:rsid w:val="001A78C0"/>
    <w:rsid w:val="001B00F0"/>
    <w:rsid w:val="001B1EAF"/>
    <w:rsid w:val="001B458D"/>
    <w:rsid w:val="001B5D16"/>
    <w:rsid w:val="001B6DFD"/>
    <w:rsid w:val="001C1744"/>
    <w:rsid w:val="001C4484"/>
    <w:rsid w:val="001C46E9"/>
    <w:rsid w:val="001C5691"/>
    <w:rsid w:val="001C56B8"/>
    <w:rsid w:val="001C5A3C"/>
    <w:rsid w:val="001C5B82"/>
    <w:rsid w:val="001D0109"/>
    <w:rsid w:val="001D1C14"/>
    <w:rsid w:val="001D575F"/>
    <w:rsid w:val="001D6683"/>
    <w:rsid w:val="001D67F9"/>
    <w:rsid w:val="001E660A"/>
    <w:rsid w:val="001F308A"/>
    <w:rsid w:val="0020130A"/>
    <w:rsid w:val="00205EB7"/>
    <w:rsid w:val="0020791D"/>
    <w:rsid w:val="00210D9E"/>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979C5"/>
    <w:rsid w:val="002A1877"/>
    <w:rsid w:val="002A6F63"/>
    <w:rsid w:val="002B3207"/>
    <w:rsid w:val="002B346A"/>
    <w:rsid w:val="002B351E"/>
    <w:rsid w:val="002B4426"/>
    <w:rsid w:val="002B5F4F"/>
    <w:rsid w:val="002B740B"/>
    <w:rsid w:val="002C187A"/>
    <w:rsid w:val="002C20A8"/>
    <w:rsid w:val="002C4333"/>
    <w:rsid w:val="002C5DD0"/>
    <w:rsid w:val="002C7051"/>
    <w:rsid w:val="002D2FBB"/>
    <w:rsid w:val="002D4247"/>
    <w:rsid w:val="002D68D7"/>
    <w:rsid w:val="002E10E6"/>
    <w:rsid w:val="002E1CED"/>
    <w:rsid w:val="002E5250"/>
    <w:rsid w:val="002E61AA"/>
    <w:rsid w:val="002E6F58"/>
    <w:rsid w:val="002E745D"/>
    <w:rsid w:val="002F10F6"/>
    <w:rsid w:val="002F15D9"/>
    <w:rsid w:val="002F26EC"/>
    <w:rsid w:val="002F42EA"/>
    <w:rsid w:val="003040D8"/>
    <w:rsid w:val="0030455E"/>
    <w:rsid w:val="00305626"/>
    <w:rsid w:val="00316D58"/>
    <w:rsid w:val="003212BB"/>
    <w:rsid w:val="00321C92"/>
    <w:rsid w:val="003235DF"/>
    <w:rsid w:val="00323ABC"/>
    <w:rsid w:val="00324A7C"/>
    <w:rsid w:val="00324FE5"/>
    <w:rsid w:val="00333EC9"/>
    <w:rsid w:val="0033515C"/>
    <w:rsid w:val="00336BF8"/>
    <w:rsid w:val="00342356"/>
    <w:rsid w:val="00343425"/>
    <w:rsid w:val="0034386B"/>
    <w:rsid w:val="0034481B"/>
    <w:rsid w:val="00346D73"/>
    <w:rsid w:val="003473C6"/>
    <w:rsid w:val="0035061F"/>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4F6E"/>
    <w:rsid w:val="003B5338"/>
    <w:rsid w:val="003C0DAE"/>
    <w:rsid w:val="003C2FDB"/>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164DA"/>
    <w:rsid w:val="004213AF"/>
    <w:rsid w:val="0042536A"/>
    <w:rsid w:val="00425AF8"/>
    <w:rsid w:val="00437FF5"/>
    <w:rsid w:val="00442614"/>
    <w:rsid w:val="004556FE"/>
    <w:rsid w:val="0046101E"/>
    <w:rsid w:val="00461944"/>
    <w:rsid w:val="00464188"/>
    <w:rsid w:val="00465610"/>
    <w:rsid w:val="00470EC3"/>
    <w:rsid w:val="00476758"/>
    <w:rsid w:val="00477CF8"/>
    <w:rsid w:val="00480A02"/>
    <w:rsid w:val="0048168F"/>
    <w:rsid w:val="00484092"/>
    <w:rsid w:val="00484169"/>
    <w:rsid w:val="00495AC5"/>
    <w:rsid w:val="004965A3"/>
    <w:rsid w:val="004A210E"/>
    <w:rsid w:val="004A49E6"/>
    <w:rsid w:val="004B1E1E"/>
    <w:rsid w:val="004B5601"/>
    <w:rsid w:val="004B5B20"/>
    <w:rsid w:val="004C3DC3"/>
    <w:rsid w:val="004C4F3B"/>
    <w:rsid w:val="004D141E"/>
    <w:rsid w:val="004E33A8"/>
    <w:rsid w:val="004E3B3E"/>
    <w:rsid w:val="004E3BD7"/>
    <w:rsid w:val="004E57E7"/>
    <w:rsid w:val="004E585F"/>
    <w:rsid w:val="004E6614"/>
    <w:rsid w:val="004E77F8"/>
    <w:rsid w:val="004F016F"/>
    <w:rsid w:val="004F7D22"/>
    <w:rsid w:val="00500587"/>
    <w:rsid w:val="00505758"/>
    <w:rsid w:val="005129DA"/>
    <w:rsid w:val="00513612"/>
    <w:rsid w:val="00513D8E"/>
    <w:rsid w:val="00515EEF"/>
    <w:rsid w:val="0051626E"/>
    <w:rsid w:val="005174D6"/>
    <w:rsid w:val="0051786C"/>
    <w:rsid w:val="00520054"/>
    <w:rsid w:val="005208FF"/>
    <w:rsid w:val="00521468"/>
    <w:rsid w:val="005216B2"/>
    <w:rsid w:val="00526655"/>
    <w:rsid w:val="00526735"/>
    <w:rsid w:val="00526B32"/>
    <w:rsid w:val="0053126F"/>
    <w:rsid w:val="00535054"/>
    <w:rsid w:val="005357D9"/>
    <w:rsid w:val="00536175"/>
    <w:rsid w:val="00541F2E"/>
    <w:rsid w:val="0054248C"/>
    <w:rsid w:val="0054416C"/>
    <w:rsid w:val="00544390"/>
    <w:rsid w:val="00544781"/>
    <w:rsid w:val="005460E0"/>
    <w:rsid w:val="005470AF"/>
    <w:rsid w:val="00547411"/>
    <w:rsid w:val="00550982"/>
    <w:rsid w:val="0055185F"/>
    <w:rsid w:val="00553A7C"/>
    <w:rsid w:val="00553D53"/>
    <w:rsid w:val="0056086D"/>
    <w:rsid w:val="00561C6B"/>
    <w:rsid w:val="0057086A"/>
    <w:rsid w:val="005718ED"/>
    <w:rsid w:val="0058150E"/>
    <w:rsid w:val="0058153F"/>
    <w:rsid w:val="0058301B"/>
    <w:rsid w:val="00590937"/>
    <w:rsid w:val="0059166A"/>
    <w:rsid w:val="00592733"/>
    <w:rsid w:val="00593B59"/>
    <w:rsid w:val="00595DBA"/>
    <w:rsid w:val="005A2661"/>
    <w:rsid w:val="005A26F8"/>
    <w:rsid w:val="005A56E0"/>
    <w:rsid w:val="005B1E1B"/>
    <w:rsid w:val="005C187A"/>
    <w:rsid w:val="005C1FC7"/>
    <w:rsid w:val="005C4963"/>
    <w:rsid w:val="005C4BBA"/>
    <w:rsid w:val="005C68B4"/>
    <w:rsid w:val="005D15A3"/>
    <w:rsid w:val="005D2343"/>
    <w:rsid w:val="005D545C"/>
    <w:rsid w:val="005D5A4A"/>
    <w:rsid w:val="005E3B28"/>
    <w:rsid w:val="005E4087"/>
    <w:rsid w:val="005F0CC2"/>
    <w:rsid w:val="005F439F"/>
    <w:rsid w:val="005F77DA"/>
    <w:rsid w:val="00605275"/>
    <w:rsid w:val="006073A2"/>
    <w:rsid w:val="006073AB"/>
    <w:rsid w:val="0060796B"/>
    <w:rsid w:val="006100F5"/>
    <w:rsid w:val="0061467E"/>
    <w:rsid w:val="00615C30"/>
    <w:rsid w:val="00624881"/>
    <w:rsid w:val="00624B2F"/>
    <w:rsid w:val="00624F31"/>
    <w:rsid w:val="00626B3F"/>
    <w:rsid w:val="00627A1C"/>
    <w:rsid w:val="00632971"/>
    <w:rsid w:val="006336FE"/>
    <w:rsid w:val="00635112"/>
    <w:rsid w:val="00643A9E"/>
    <w:rsid w:val="00646FF7"/>
    <w:rsid w:val="006500AC"/>
    <w:rsid w:val="00651323"/>
    <w:rsid w:val="006517B6"/>
    <w:rsid w:val="00656A65"/>
    <w:rsid w:val="006578BB"/>
    <w:rsid w:val="00657A0F"/>
    <w:rsid w:val="006645BE"/>
    <w:rsid w:val="006648F5"/>
    <w:rsid w:val="00664EA0"/>
    <w:rsid w:val="0067044E"/>
    <w:rsid w:val="00670D17"/>
    <w:rsid w:val="00671040"/>
    <w:rsid w:val="006715FA"/>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9AA"/>
    <w:rsid w:val="00704CAB"/>
    <w:rsid w:val="00706166"/>
    <w:rsid w:val="007065B1"/>
    <w:rsid w:val="007073F6"/>
    <w:rsid w:val="007118F5"/>
    <w:rsid w:val="0071286E"/>
    <w:rsid w:val="007133CF"/>
    <w:rsid w:val="0071506D"/>
    <w:rsid w:val="00715EC6"/>
    <w:rsid w:val="00720431"/>
    <w:rsid w:val="007308CD"/>
    <w:rsid w:val="007317AD"/>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E30"/>
    <w:rsid w:val="00785E5E"/>
    <w:rsid w:val="0078600B"/>
    <w:rsid w:val="00790676"/>
    <w:rsid w:val="00791410"/>
    <w:rsid w:val="007937AE"/>
    <w:rsid w:val="00793DE6"/>
    <w:rsid w:val="00793E8B"/>
    <w:rsid w:val="007958F2"/>
    <w:rsid w:val="007A1B5F"/>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5517"/>
    <w:rsid w:val="007F6F6D"/>
    <w:rsid w:val="007F7257"/>
    <w:rsid w:val="00805ADB"/>
    <w:rsid w:val="00812452"/>
    <w:rsid w:val="008224B9"/>
    <w:rsid w:val="00826923"/>
    <w:rsid w:val="0083461E"/>
    <w:rsid w:val="00834A9F"/>
    <w:rsid w:val="008364E5"/>
    <w:rsid w:val="00837B04"/>
    <w:rsid w:val="0084221C"/>
    <w:rsid w:val="0084393C"/>
    <w:rsid w:val="00847A89"/>
    <w:rsid w:val="00853068"/>
    <w:rsid w:val="00861669"/>
    <w:rsid w:val="00862599"/>
    <w:rsid w:val="008632DB"/>
    <w:rsid w:val="008640A5"/>
    <w:rsid w:val="00865821"/>
    <w:rsid w:val="00865AFA"/>
    <w:rsid w:val="00865FA0"/>
    <w:rsid w:val="008664A8"/>
    <w:rsid w:val="00866E96"/>
    <w:rsid w:val="00870D16"/>
    <w:rsid w:val="00874634"/>
    <w:rsid w:val="00875EA5"/>
    <w:rsid w:val="00881D4B"/>
    <w:rsid w:val="00891AE7"/>
    <w:rsid w:val="008971E2"/>
    <w:rsid w:val="008A1155"/>
    <w:rsid w:val="008A15E0"/>
    <w:rsid w:val="008A3181"/>
    <w:rsid w:val="008A5A7F"/>
    <w:rsid w:val="008B1B75"/>
    <w:rsid w:val="008B3518"/>
    <w:rsid w:val="008B5A12"/>
    <w:rsid w:val="008B7E23"/>
    <w:rsid w:val="008C782A"/>
    <w:rsid w:val="008D02D4"/>
    <w:rsid w:val="008E1083"/>
    <w:rsid w:val="008E3872"/>
    <w:rsid w:val="008E729D"/>
    <w:rsid w:val="008F5112"/>
    <w:rsid w:val="008F6703"/>
    <w:rsid w:val="00900D78"/>
    <w:rsid w:val="00901C1E"/>
    <w:rsid w:val="00907E16"/>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C3D"/>
    <w:rsid w:val="00952DE4"/>
    <w:rsid w:val="009568EF"/>
    <w:rsid w:val="00956B79"/>
    <w:rsid w:val="00965F6B"/>
    <w:rsid w:val="00970F4C"/>
    <w:rsid w:val="0097130A"/>
    <w:rsid w:val="00974D94"/>
    <w:rsid w:val="009754B9"/>
    <w:rsid w:val="009774FE"/>
    <w:rsid w:val="009832F8"/>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11E"/>
    <w:rsid w:val="009C273A"/>
    <w:rsid w:val="009C28DE"/>
    <w:rsid w:val="009C2C5E"/>
    <w:rsid w:val="009D0838"/>
    <w:rsid w:val="009D0C9F"/>
    <w:rsid w:val="009D10B2"/>
    <w:rsid w:val="009D2543"/>
    <w:rsid w:val="009D64E4"/>
    <w:rsid w:val="009E20F1"/>
    <w:rsid w:val="009E38EA"/>
    <w:rsid w:val="009E5594"/>
    <w:rsid w:val="009F517D"/>
    <w:rsid w:val="009F6554"/>
    <w:rsid w:val="009F7F98"/>
    <w:rsid w:val="00A02F58"/>
    <w:rsid w:val="00A032AE"/>
    <w:rsid w:val="00A10DAC"/>
    <w:rsid w:val="00A31988"/>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6DD8"/>
    <w:rsid w:val="00A6017D"/>
    <w:rsid w:val="00A64309"/>
    <w:rsid w:val="00A64A02"/>
    <w:rsid w:val="00A656C0"/>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61A"/>
    <w:rsid w:val="00AC5D55"/>
    <w:rsid w:val="00AC6BBC"/>
    <w:rsid w:val="00AD0A31"/>
    <w:rsid w:val="00AD1B06"/>
    <w:rsid w:val="00AD5E9C"/>
    <w:rsid w:val="00AD6104"/>
    <w:rsid w:val="00AD6C55"/>
    <w:rsid w:val="00AD73D3"/>
    <w:rsid w:val="00AE0D84"/>
    <w:rsid w:val="00AE2950"/>
    <w:rsid w:val="00AE6513"/>
    <w:rsid w:val="00AF2D89"/>
    <w:rsid w:val="00AF7DA4"/>
    <w:rsid w:val="00B00EBD"/>
    <w:rsid w:val="00B0370E"/>
    <w:rsid w:val="00B03E68"/>
    <w:rsid w:val="00B05D21"/>
    <w:rsid w:val="00B05E35"/>
    <w:rsid w:val="00B06585"/>
    <w:rsid w:val="00B124BD"/>
    <w:rsid w:val="00B12FB8"/>
    <w:rsid w:val="00B1514F"/>
    <w:rsid w:val="00B22390"/>
    <w:rsid w:val="00B244A1"/>
    <w:rsid w:val="00B24F72"/>
    <w:rsid w:val="00B27419"/>
    <w:rsid w:val="00B329B9"/>
    <w:rsid w:val="00B37406"/>
    <w:rsid w:val="00B404DF"/>
    <w:rsid w:val="00B419C8"/>
    <w:rsid w:val="00B4227A"/>
    <w:rsid w:val="00B43B8D"/>
    <w:rsid w:val="00B43EEA"/>
    <w:rsid w:val="00B43F6D"/>
    <w:rsid w:val="00B442A2"/>
    <w:rsid w:val="00B46712"/>
    <w:rsid w:val="00B5507A"/>
    <w:rsid w:val="00B6401E"/>
    <w:rsid w:val="00B652A1"/>
    <w:rsid w:val="00B702C0"/>
    <w:rsid w:val="00B735DD"/>
    <w:rsid w:val="00B737D1"/>
    <w:rsid w:val="00B7459B"/>
    <w:rsid w:val="00B749E2"/>
    <w:rsid w:val="00B74CE9"/>
    <w:rsid w:val="00B7553C"/>
    <w:rsid w:val="00B75C20"/>
    <w:rsid w:val="00B82635"/>
    <w:rsid w:val="00B82C51"/>
    <w:rsid w:val="00B91F39"/>
    <w:rsid w:val="00B92FA1"/>
    <w:rsid w:val="00B977F4"/>
    <w:rsid w:val="00BA4F96"/>
    <w:rsid w:val="00BA5D85"/>
    <w:rsid w:val="00BA6688"/>
    <w:rsid w:val="00BA6F4B"/>
    <w:rsid w:val="00BC1A5D"/>
    <w:rsid w:val="00BC34D3"/>
    <w:rsid w:val="00BC6808"/>
    <w:rsid w:val="00BC71E1"/>
    <w:rsid w:val="00BC7BF8"/>
    <w:rsid w:val="00BD2962"/>
    <w:rsid w:val="00BD4D10"/>
    <w:rsid w:val="00BD5D49"/>
    <w:rsid w:val="00BD643D"/>
    <w:rsid w:val="00BE28AA"/>
    <w:rsid w:val="00BE41D3"/>
    <w:rsid w:val="00BE720A"/>
    <w:rsid w:val="00BE7698"/>
    <w:rsid w:val="00BF1BFB"/>
    <w:rsid w:val="00BF2CFF"/>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41926"/>
    <w:rsid w:val="00C42FB9"/>
    <w:rsid w:val="00C52BDA"/>
    <w:rsid w:val="00C578BE"/>
    <w:rsid w:val="00C61129"/>
    <w:rsid w:val="00C640B2"/>
    <w:rsid w:val="00C72CF8"/>
    <w:rsid w:val="00C74E37"/>
    <w:rsid w:val="00C82172"/>
    <w:rsid w:val="00C846A4"/>
    <w:rsid w:val="00C847EE"/>
    <w:rsid w:val="00C853D5"/>
    <w:rsid w:val="00C96336"/>
    <w:rsid w:val="00CA1B43"/>
    <w:rsid w:val="00CA6C99"/>
    <w:rsid w:val="00CB02F7"/>
    <w:rsid w:val="00CB25A2"/>
    <w:rsid w:val="00CB4B5C"/>
    <w:rsid w:val="00CC2015"/>
    <w:rsid w:val="00CC26EB"/>
    <w:rsid w:val="00CC59E5"/>
    <w:rsid w:val="00CD2F67"/>
    <w:rsid w:val="00CD3754"/>
    <w:rsid w:val="00CD5E04"/>
    <w:rsid w:val="00CD5E74"/>
    <w:rsid w:val="00CE0239"/>
    <w:rsid w:val="00CE132D"/>
    <w:rsid w:val="00CE3BEA"/>
    <w:rsid w:val="00CE499C"/>
    <w:rsid w:val="00CE5967"/>
    <w:rsid w:val="00CE7C3A"/>
    <w:rsid w:val="00CF04AE"/>
    <w:rsid w:val="00CF76A2"/>
    <w:rsid w:val="00D03D06"/>
    <w:rsid w:val="00D06A43"/>
    <w:rsid w:val="00D079BC"/>
    <w:rsid w:val="00D12CC9"/>
    <w:rsid w:val="00D13792"/>
    <w:rsid w:val="00D147C9"/>
    <w:rsid w:val="00D21E2D"/>
    <w:rsid w:val="00D22B42"/>
    <w:rsid w:val="00D26972"/>
    <w:rsid w:val="00D30647"/>
    <w:rsid w:val="00D31551"/>
    <w:rsid w:val="00D3351A"/>
    <w:rsid w:val="00D34147"/>
    <w:rsid w:val="00D36AF6"/>
    <w:rsid w:val="00D36E09"/>
    <w:rsid w:val="00D41969"/>
    <w:rsid w:val="00D44632"/>
    <w:rsid w:val="00D450BB"/>
    <w:rsid w:val="00D5552B"/>
    <w:rsid w:val="00D557FD"/>
    <w:rsid w:val="00D569A1"/>
    <w:rsid w:val="00D632A3"/>
    <w:rsid w:val="00D65589"/>
    <w:rsid w:val="00D65BB5"/>
    <w:rsid w:val="00D6788F"/>
    <w:rsid w:val="00D70A3C"/>
    <w:rsid w:val="00D70EC5"/>
    <w:rsid w:val="00D755D9"/>
    <w:rsid w:val="00D76947"/>
    <w:rsid w:val="00D82C29"/>
    <w:rsid w:val="00D84A39"/>
    <w:rsid w:val="00D85131"/>
    <w:rsid w:val="00D93469"/>
    <w:rsid w:val="00DA064C"/>
    <w:rsid w:val="00DA2795"/>
    <w:rsid w:val="00DA2CD8"/>
    <w:rsid w:val="00DA7B93"/>
    <w:rsid w:val="00DB23D1"/>
    <w:rsid w:val="00DC1151"/>
    <w:rsid w:val="00DC3579"/>
    <w:rsid w:val="00DC3612"/>
    <w:rsid w:val="00DC4D0A"/>
    <w:rsid w:val="00DC5066"/>
    <w:rsid w:val="00DD3B8C"/>
    <w:rsid w:val="00DD799E"/>
    <w:rsid w:val="00DE2383"/>
    <w:rsid w:val="00DE5AD4"/>
    <w:rsid w:val="00DE7F6A"/>
    <w:rsid w:val="00DF3624"/>
    <w:rsid w:val="00DF5EB7"/>
    <w:rsid w:val="00DF5FD1"/>
    <w:rsid w:val="00DF6A23"/>
    <w:rsid w:val="00E021C1"/>
    <w:rsid w:val="00E04A24"/>
    <w:rsid w:val="00E0564D"/>
    <w:rsid w:val="00E07987"/>
    <w:rsid w:val="00E10926"/>
    <w:rsid w:val="00E13590"/>
    <w:rsid w:val="00E15C2C"/>
    <w:rsid w:val="00E20F77"/>
    <w:rsid w:val="00E23BDC"/>
    <w:rsid w:val="00E31B37"/>
    <w:rsid w:val="00E33CB7"/>
    <w:rsid w:val="00E34912"/>
    <w:rsid w:val="00E3564C"/>
    <w:rsid w:val="00E35E72"/>
    <w:rsid w:val="00E41079"/>
    <w:rsid w:val="00E42721"/>
    <w:rsid w:val="00E4290E"/>
    <w:rsid w:val="00E43490"/>
    <w:rsid w:val="00E44AF0"/>
    <w:rsid w:val="00E5082E"/>
    <w:rsid w:val="00E513CC"/>
    <w:rsid w:val="00E51A66"/>
    <w:rsid w:val="00E5415A"/>
    <w:rsid w:val="00E5487E"/>
    <w:rsid w:val="00E54C30"/>
    <w:rsid w:val="00E55349"/>
    <w:rsid w:val="00E55557"/>
    <w:rsid w:val="00E62ED2"/>
    <w:rsid w:val="00E658A1"/>
    <w:rsid w:val="00E671FC"/>
    <w:rsid w:val="00E71F2E"/>
    <w:rsid w:val="00E75D3B"/>
    <w:rsid w:val="00E76BB5"/>
    <w:rsid w:val="00E76CA1"/>
    <w:rsid w:val="00E76F75"/>
    <w:rsid w:val="00E82F01"/>
    <w:rsid w:val="00E84BB9"/>
    <w:rsid w:val="00E84FA2"/>
    <w:rsid w:val="00E876A0"/>
    <w:rsid w:val="00E928D7"/>
    <w:rsid w:val="00E97C4A"/>
    <w:rsid w:val="00EA0448"/>
    <w:rsid w:val="00EB1536"/>
    <w:rsid w:val="00EB1C20"/>
    <w:rsid w:val="00EB2B6A"/>
    <w:rsid w:val="00EB4C46"/>
    <w:rsid w:val="00EB5BBF"/>
    <w:rsid w:val="00EC18C3"/>
    <w:rsid w:val="00EC19E1"/>
    <w:rsid w:val="00EC3396"/>
    <w:rsid w:val="00EC5F32"/>
    <w:rsid w:val="00EC5F36"/>
    <w:rsid w:val="00EC67ED"/>
    <w:rsid w:val="00EC6E52"/>
    <w:rsid w:val="00ED1554"/>
    <w:rsid w:val="00ED6399"/>
    <w:rsid w:val="00ED7365"/>
    <w:rsid w:val="00ED7FBD"/>
    <w:rsid w:val="00EE0A91"/>
    <w:rsid w:val="00EE28CD"/>
    <w:rsid w:val="00EE45FD"/>
    <w:rsid w:val="00EE5DF0"/>
    <w:rsid w:val="00EE6B58"/>
    <w:rsid w:val="00EF0CF0"/>
    <w:rsid w:val="00EF10E8"/>
    <w:rsid w:val="00EF34F7"/>
    <w:rsid w:val="00EF3746"/>
    <w:rsid w:val="00F04090"/>
    <w:rsid w:val="00F05682"/>
    <w:rsid w:val="00F17161"/>
    <w:rsid w:val="00F177AC"/>
    <w:rsid w:val="00F20F55"/>
    <w:rsid w:val="00F2227D"/>
    <w:rsid w:val="00F2233A"/>
    <w:rsid w:val="00F23D0F"/>
    <w:rsid w:val="00F2573B"/>
    <w:rsid w:val="00F2629E"/>
    <w:rsid w:val="00F30B44"/>
    <w:rsid w:val="00F3214B"/>
    <w:rsid w:val="00F32725"/>
    <w:rsid w:val="00F34857"/>
    <w:rsid w:val="00F3653F"/>
    <w:rsid w:val="00F36B57"/>
    <w:rsid w:val="00F434C7"/>
    <w:rsid w:val="00F5504F"/>
    <w:rsid w:val="00F5578A"/>
    <w:rsid w:val="00F63B1C"/>
    <w:rsid w:val="00F63FBE"/>
    <w:rsid w:val="00F71684"/>
    <w:rsid w:val="00F75EBF"/>
    <w:rsid w:val="00F76C54"/>
    <w:rsid w:val="00F76F11"/>
    <w:rsid w:val="00F773B2"/>
    <w:rsid w:val="00F778A1"/>
    <w:rsid w:val="00F80B68"/>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29ED"/>
    <w:rsid w:val="00FC5060"/>
    <w:rsid w:val="00FC7475"/>
    <w:rsid w:val="00FD00AA"/>
    <w:rsid w:val="00FD0B1C"/>
    <w:rsid w:val="00FD2745"/>
    <w:rsid w:val="00FD52F1"/>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2" ma:contentTypeDescription="Create a new document." ma:contentTypeScope="" ma:versionID="9d4325c6d88b0194c7239b5820ffb801">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1e4f7ff35e57e721504ad9d950a96c6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B1A1B-243E-4BE3-BD44-EA1221FB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4FBC6-1DDD-4926-BEA2-59F413162E82}">
  <ds:schemaRefs>
    <ds:schemaRef ds:uri="http://schemas.openxmlformats.org/officeDocument/2006/bibliography"/>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17</Pages>
  <Words>4577</Words>
  <Characters>25177</Characters>
  <Application>Microsoft Office Word</Application>
  <DocSecurity>0</DocSecurity>
  <Lines>209</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Advisor;OpenTBS 1.9.11</dc:creator>
  <cp:keywords/>
  <cp:lastModifiedBy>Mahamadou Tandia</cp:lastModifiedBy>
  <cp:revision>11</cp:revision>
  <cp:lastPrinted>2014-02-10T17:12:00Z</cp:lastPrinted>
  <dcterms:created xsi:type="dcterms:W3CDTF">2021-11-15T11:07:00Z</dcterms:created>
  <dcterms:modified xsi:type="dcterms:W3CDTF">2022-06-17T08:02:00Z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0x010100B4AEEE66ABB701488670DDA4F2261003</vt:lpwstr>
  </property>
</Properties>
</file>