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3E2BB" w14:textId="77777777" w:rsidR="00DE321E" w:rsidRDefault="00DE321E" w:rsidP="00C94EBF">
      <w:pPr>
        <w:jc w:val="center"/>
        <w:rPr>
          <w:b/>
        </w:rPr>
      </w:pPr>
    </w:p>
    <w:p w14:paraId="1DCE15E0" w14:textId="77777777" w:rsidR="00DE321E" w:rsidRDefault="00DE321E" w:rsidP="00C94EBF">
      <w:pPr>
        <w:jc w:val="center"/>
        <w:rPr>
          <w:b/>
        </w:rPr>
      </w:pPr>
    </w:p>
    <w:p w14:paraId="0629E21C" w14:textId="77777777" w:rsidR="00DE321E" w:rsidRDefault="00DE321E" w:rsidP="00C94EBF">
      <w:pPr>
        <w:jc w:val="center"/>
        <w:rPr>
          <w:b/>
        </w:rPr>
      </w:pPr>
    </w:p>
    <w:p w14:paraId="0FD3F456" w14:textId="77777777" w:rsidR="00875706" w:rsidRPr="00E37C09" w:rsidRDefault="44BF416F" w:rsidP="00C94EBF">
      <w:pPr>
        <w:jc w:val="center"/>
        <w:rPr>
          <w:b/>
        </w:rPr>
      </w:pPr>
      <w:r w:rsidRPr="6609EB98">
        <w:rPr>
          <w:b/>
          <w:bCs/>
        </w:rPr>
        <w:t xml:space="preserve">IRAQ UNDAF TRUST FUND </w:t>
      </w:r>
    </w:p>
    <w:p w14:paraId="51514881" w14:textId="77777777" w:rsidR="00875706" w:rsidRDefault="00875706" w:rsidP="00875706">
      <w:pPr>
        <w:jc w:val="center"/>
        <w:rPr>
          <w:b/>
          <w:bCs/>
          <w:caps/>
        </w:rPr>
      </w:pPr>
      <w:r>
        <w:rPr>
          <w:b/>
          <w:bCs/>
          <w:caps/>
        </w:rPr>
        <w:t xml:space="preserve">MPTF OFfice GENERIC </w:t>
      </w:r>
      <w:r w:rsidR="003C115A">
        <w:rPr>
          <w:b/>
          <w:bCs/>
          <w:caps/>
        </w:rPr>
        <w:t>final</w:t>
      </w:r>
      <w:r w:rsidR="00242B11">
        <w:rPr>
          <w:b/>
          <w:bCs/>
          <w:caps/>
        </w:rPr>
        <w:t xml:space="preserve"> </w:t>
      </w:r>
      <w:r>
        <w:rPr>
          <w:b/>
          <w:bCs/>
          <w:caps/>
        </w:rPr>
        <w:t>programme</w:t>
      </w:r>
      <w:r>
        <w:rPr>
          <w:rStyle w:val="FootnoteReference"/>
          <w:b/>
          <w:bCs/>
          <w:caps/>
        </w:rPr>
        <w:footnoteReference w:id="1"/>
      </w:r>
      <w:r w:rsidR="003C115A">
        <w:rPr>
          <w:b/>
          <w:bCs/>
          <w:caps/>
        </w:rPr>
        <w:t xml:space="preserve"> NARRATIVE </w:t>
      </w:r>
      <w:r w:rsidRPr="00675DCC">
        <w:rPr>
          <w:b/>
          <w:bCs/>
          <w:caps/>
        </w:rPr>
        <w:t xml:space="preserve">report </w:t>
      </w:r>
    </w:p>
    <w:p w14:paraId="36575EB8" w14:textId="654EE48A" w:rsidR="00875706" w:rsidRDefault="4F9693E2" w:rsidP="6609EB98">
      <w:pPr>
        <w:jc w:val="center"/>
        <w:rPr>
          <w:b/>
          <w:bCs/>
          <w:i/>
          <w:iCs/>
        </w:rPr>
      </w:pPr>
      <w:r w:rsidRPr="6609EB98">
        <w:rPr>
          <w:b/>
          <w:bCs/>
          <w:caps/>
        </w:rPr>
        <w:t xml:space="preserve">REPORTING PERIOD: </w:t>
      </w:r>
      <w:r w:rsidR="4465E751" w:rsidRPr="6609EB98">
        <w:rPr>
          <w:b/>
          <w:bCs/>
          <w:caps/>
        </w:rPr>
        <w:t xml:space="preserve">from </w:t>
      </w:r>
      <w:r w:rsidR="44BF416F" w:rsidRPr="6609EB98">
        <w:rPr>
          <w:b/>
          <w:bCs/>
          <w:i/>
          <w:iCs/>
        </w:rPr>
        <w:t>APRIL 2021</w:t>
      </w:r>
      <w:r w:rsidR="148B99FD" w:rsidRPr="6609EB98">
        <w:rPr>
          <w:b/>
          <w:bCs/>
          <w:caps/>
        </w:rPr>
        <w:t xml:space="preserve"> </w:t>
      </w:r>
      <w:r w:rsidR="4465E751" w:rsidRPr="6609EB98">
        <w:rPr>
          <w:b/>
          <w:bCs/>
          <w:caps/>
        </w:rPr>
        <w:t xml:space="preserve">to </w:t>
      </w:r>
      <w:r w:rsidR="44BF416F" w:rsidRPr="6609EB98">
        <w:rPr>
          <w:b/>
          <w:bCs/>
          <w:i/>
          <w:iCs/>
        </w:rPr>
        <w:t>DECEMBER 2021</w:t>
      </w:r>
    </w:p>
    <w:p w14:paraId="50D99B39" w14:textId="77777777" w:rsidR="00AA1C82" w:rsidRDefault="00AA1C82" w:rsidP="00875706">
      <w:pPr>
        <w:jc w:val="center"/>
        <w:rPr>
          <w:b/>
          <w:bCs/>
          <w:caps/>
        </w:rPr>
      </w:pPr>
    </w:p>
    <w:tbl>
      <w:tblPr>
        <w:tblW w:w="10732" w:type="dxa"/>
        <w:tblInd w:w="-72" w:type="dxa"/>
        <w:tblLayout w:type="fixed"/>
        <w:tblLook w:val="01E0" w:firstRow="1" w:lastRow="1" w:firstColumn="1" w:lastColumn="1" w:noHBand="0" w:noVBand="0"/>
      </w:tblPr>
      <w:tblGrid>
        <w:gridCol w:w="2970"/>
        <w:gridCol w:w="2172"/>
        <w:gridCol w:w="258"/>
        <w:gridCol w:w="3676"/>
        <w:gridCol w:w="1656"/>
      </w:tblGrid>
      <w:tr w:rsidR="00875706" w:rsidRPr="00947685" w14:paraId="34F960A3" w14:textId="77777777" w:rsidTr="00034BE1">
        <w:trPr>
          <w:trHeight w:val="206"/>
        </w:trPr>
        <w:tc>
          <w:tcPr>
            <w:tcW w:w="514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4724C681" w14:textId="77777777" w:rsidR="00875706" w:rsidRPr="00947685" w:rsidRDefault="00875706" w:rsidP="00D954A6">
            <w:pPr>
              <w:pStyle w:val="H1"/>
              <w:spacing w:before="0" w:after="0"/>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14:paraId="68E012CF" w14:textId="77777777" w:rsidR="00875706" w:rsidRPr="00947685" w:rsidRDefault="00875706" w:rsidP="00D954A6">
            <w:pPr>
              <w:jc w:val="center"/>
            </w:pPr>
          </w:p>
        </w:tc>
        <w:tc>
          <w:tcPr>
            <w:tcW w:w="5332" w:type="dxa"/>
            <w:gridSpan w:val="2"/>
            <w:tcBorders>
              <w:top w:val="single" w:sz="4" w:space="0" w:color="auto"/>
              <w:left w:val="single" w:sz="4" w:space="0" w:color="auto"/>
              <w:right w:val="single" w:sz="4" w:space="0" w:color="auto"/>
            </w:tcBorders>
            <w:shd w:val="clear" w:color="auto" w:fill="F3F3F3"/>
            <w:vAlign w:val="center"/>
          </w:tcPr>
          <w:p w14:paraId="773E8821" w14:textId="77777777" w:rsidR="00875706" w:rsidRPr="00E407A4" w:rsidRDefault="00875706" w:rsidP="00D954A6">
            <w:pPr>
              <w:pStyle w:val="H1"/>
              <w:spacing w:before="0" w:after="0"/>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2"/>
            </w:r>
          </w:p>
        </w:tc>
      </w:tr>
      <w:tr w:rsidR="00875706" w:rsidRPr="00947685" w14:paraId="6743B4DA" w14:textId="77777777" w:rsidTr="00034BE1">
        <w:trPr>
          <w:trHeight w:val="300"/>
        </w:trPr>
        <w:tc>
          <w:tcPr>
            <w:tcW w:w="5142" w:type="dxa"/>
            <w:gridSpan w:val="2"/>
            <w:vMerge w:val="restart"/>
            <w:tcBorders>
              <w:top w:val="single" w:sz="4" w:space="0" w:color="auto"/>
              <w:left w:val="single" w:sz="4" w:space="0" w:color="auto"/>
              <w:bottom w:val="single" w:sz="4" w:space="0" w:color="auto"/>
              <w:right w:val="single" w:sz="4" w:space="0" w:color="auto"/>
            </w:tcBorders>
          </w:tcPr>
          <w:p w14:paraId="5DFD106D" w14:textId="77777777" w:rsidR="00C94EBF" w:rsidRPr="00C94EBF" w:rsidRDefault="00875706" w:rsidP="00D954A6">
            <w:pPr>
              <w:pStyle w:val="BodyText"/>
              <w:numPr>
                <w:ilvl w:val="0"/>
                <w:numId w:val="46"/>
              </w:numPr>
              <w:ind w:left="342"/>
              <w:jc w:val="both"/>
              <w:rPr>
                <w:rFonts w:ascii="Times New Roman" w:hAnsi="Times New Roman"/>
                <w:bCs/>
                <w:iCs/>
                <w:snapToGrid w:val="0"/>
                <w:szCs w:val="28"/>
              </w:rPr>
            </w:pPr>
            <w:r w:rsidRPr="009A75F8">
              <w:rPr>
                <w:rFonts w:ascii="Times New Roman" w:hAnsi="Times New Roman"/>
                <w:bCs/>
                <w:iCs/>
                <w:snapToGrid w:val="0"/>
                <w:szCs w:val="28"/>
              </w:rPr>
              <w:t>Programme Title:</w:t>
            </w:r>
            <w:r w:rsidR="00C94EBF">
              <w:t xml:space="preserve"> </w:t>
            </w:r>
          </w:p>
          <w:p w14:paraId="506BFCD0" w14:textId="77777777" w:rsidR="00875706" w:rsidRPr="00C94EBF" w:rsidRDefault="00C94EBF" w:rsidP="00D954A6">
            <w:pPr>
              <w:pStyle w:val="BodyText"/>
              <w:ind w:left="342"/>
              <w:jc w:val="both"/>
              <w:rPr>
                <w:rFonts w:ascii="Times New Roman" w:hAnsi="Times New Roman"/>
                <w:i/>
              </w:rPr>
            </w:pPr>
            <w:r w:rsidRPr="00C94EBF">
              <w:rPr>
                <w:rFonts w:ascii="Times New Roman" w:hAnsi="Times New Roman"/>
                <w:i/>
              </w:rPr>
              <w:t>Sustainable Solutions of Compost Production from Organic Waste in Iraq - Karbala Governorate</w:t>
            </w:r>
          </w:p>
          <w:p w14:paraId="59CEA1E2" w14:textId="77777777" w:rsidR="00875706" w:rsidRPr="00D14F94" w:rsidRDefault="00875706" w:rsidP="00D954A6">
            <w:pPr>
              <w:pStyle w:val="BodyText"/>
              <w:numPr>
                <w:ilvl w:val="0"/>
                <w:numId w:val="46"/>
              </w:numPr>
              <w:ind w:left="342"/>
              <w:jc w:val="both"/>
              <w:rPr>
                <w:rFonts w:ascii="Times New Roman" w:hAnsi="Times New Roman" w:cs="Times New Roman"/>
                <w:bCs/>
                <w:i/>
                <w:iCs/>
                <w:snapToGrid w:val="0"/>
                <w:sz w:val="18"/>
                <w:szCs w:val="18"/>
                <w:lang w:val="en-GB"/>
              </w:rPr>
            </w:pPr>
            <w:r w:rsidRPr="009A75F8">
              <w:rPr>
                <w:rFonts w:ascii="Times New Roman" w:hAnsi="Times New Roman"/>
                <w:bCs/>
                <w:iCs/>
                <w:snapToGrid w:val="0"/>
                <w:szCs w:val="28"/>
              </w:rPr>
              <w:t>Programme Number</w:t>
            </w:r>
            <w:r>
              <w:rPr>
                <w:rFonts w:ascii="Times New Roman" w:hAnsi="Times New Roman"/>
                <w:bCs/>
                <w:iCs/>
                <w:snapToGrid w:val="0"/>
                <w:szCs w:val="28"/>
              </w:rPr>
              <w:t xml:space="preserve"> </w:t>
            </w:r>
            <w:r w:rsidRPr="00D14F94">
              <w:rPr>
                <w:rFonts w:ascii="Times New Roman" w:hAnsi="Times New Roman" w:cs="Times New Roman"/>
                <w:bCs/>
                <w:i/>
                <w:iCs/>
                <w:snapToGrid w:val="0"/>
                <w:sz w:val="18"/>
                <w:szCs w:val="18"/>
                <w:lang w:val="en-GB"/>
              </w:rPr>
              <w:t xml:space="preserve">(if applicable) </w:t>
            </w:r>
            <w:r>
              <w:rPr>
                <w:rFonts w:ascii="Times New Roman" w:hAnsi="Times New Roman" w:cs="Times New Roman"/>
                <w:bCs/>
                <w:i/>
                <w:iCs/>
                <w:snapToGrid w:val="0"/>
                <w:sz w:val="18"/>
                <w:szCs w:val="18"/>
                <w:lang w:val="en-GB"/>
              </w:rPr>
              <w:t xml:space="preserve"> </w:t>
            </w:r>
          </w:p>
          <w:p w14:paraId="672551A3" w14:textId="77777777" w:rsidR="00875706" w:rsidRDefault="00875706" w:rsidP="00D954A6">
            <w:pPr>
              <w:pStyle w:val="BodyText"/>
              <w:numPr>
                <w:ilvl w:val="0"/>
                <w:numId w:val="46"/>
              </w:numPr>
              <w:ind w:left="342"/>
              <w:jc w:val="both"/>
              <w:rPr>
                <w:rFonts w:ascii="Times New Roman" w:hAnsi="Times New Roman"/>
                <w:i/>
              </w:rPr>
            </w:pPr>
            <w:r w:rsidRPr="009A75F8">
              <w:rPr>
                <w:rFonts w:ascii="Times New Roman" w:hAnsi="Times New Roman"/>
                <w:bCs/>
                <w:iCs/>
                <w:snapToGrid w:val="0"/>
                <w:szCs w:val="28"/>
              </w:rPr>
              <w:t>M</w:t>
            </w:r>
            <w:r>
              <w:rPr>
                <w:rFonts w:ascii="Times New Roman" w:hAnsi="Times New Roman"/>
                <w:bCs/>
                <w:iCs/>
                <w:snapToGrid w:val="0"/>
                <w:szCs w:val="28"/>
              </w:rPr>
              <w:t>P</w:t>
            </w:r>
            <w:r w:rsidRPr="009A75F8">
              <w:rPr>
                <w:rFonts w:ascii="Times New Roman" w:hAnsi="Times New Roman"/>
                <w:bCs/>
                <w:iCs/>
                <w:snapToGrid w:val="0"/>
                <w:szCs w:val="28"/>
              </w:rPr>
              <w:t xml:space="preserve">TF Office </w:t>
            </w:r>
            <w:r>
              <w:rPr>
                <w:rFonts w:ascii="Times New Roman" w:hAnsi="Times New Roman"/>
                <w:bCs/>
                <w:iCs/>
                <w:snapToGrid w:val="0"/>
                <w:szCs w:val="28"/>
              </w:rPr>
              <w:t xml:space="preserve">Project Reference </w:t>
            </w:r>
            <w:r w:rsidRPr="009A75F8">
              <w:rPr>
                <w:rFonts w:ascii="Times New Roman" w:hAnsi="Times New Roman"/>
                <w:bCs/>
                <w:iCs/>
                <w:snapToGrid w:val="0"/>
                <w:szCs w:val="28"/>
              </w:rPr>
              <w:t>Number:</w:t>
            </w:r>
            <w:r>
              <w:rPr>
                <w:rStyle w:val="FootnoteReference"/>
                <w:rFonts w:ascii="Times New Roman" w:hAnsi="Times New Roman"/>
                <w:bCs/>
                <w:iCs/>
                <w:snapToGrid w:val="0"/>
                <w:szCs w:val="28"/>
              </w:rPr>
              <w:footnoteReference w:id="3"/>
            </w:r>
            <w:r>
              <w:rPr>
                <w:rFonts w:ascii="Times New Roman" w:hAnsi="Times New Roman"/>
                <w:i/>
              </w:rPr>
              <w:t xml:space="preserve"> </w:t>
            </w:r>
          </w:p>
          <w:p w14:paraId="1DB9C1B1" w14:textId="77777777" w:rsidR="00C94EBF" w:rsidRPr="001F0CA6" w:rsidRDefault="00C94EBF" w:rsidP="00D954A6">
            <w:pPr>
              <w:pStyle w:val="BodyText"/>
              <w:ind w:left="342"/>
              <w:jc w:val="both"/>
              <w:rPr>
                <w:rFonts w:ascii="Times New Roman" w:hAnsi="Times New Roman"/>
                <w:i/>
              </w:rPr>
            </w:pPr>
            <w:r w:rsidRPr="00C94EBF">
              <w:rPr>
                <w:rFonts w:ascii="Times New Roman" w:hAnsi="Times New Roman"/>
                <w:i/>
              </w:rPr>
              <w:t>00127213</w:t>
            </w:r>
          </w:p>
        </w:tc>
        <w:tc>
          <w:tcPr>
            <w:tcW w:w="258" w:type="dxa"/>
            <w:vMerge/>
          </w:tcPr>
          <w:p w14:paraId="7A487738" w14:textId="77777777" w:rsidR="00875706" w:rsidRPr="00947685" w:rsidRDefault="00875706" w:rsidP="00D954A6">
            <w:pPr>
              <w:pStyle w:val="BodyText"/>
              <w:rPr>
                <w:rFonts w:ascii="Times New Roman" w:hAnsi="Times New Roman"/>
              </w:rPr>
            </w:pPr>
          </w:p>
        </w:tc>
        <w:tc>
          <w:tcPr>
            <w:tcW w:w="5332" w:type="dxa"/>
            <w:gridSpan w:val="2"/>
            <w:tcBorders>
              <w:left w:val="single" w:sz="4" w:space="0" w:color="auto"/>
              <w:bottom w:val="single" w:sz="4" w:space="0" w:color="auto"/>
              <w:right w:val="single" w:sz="4" w:space="0" w:color="auto"/>
            </w:tcBorders>
          </w:tcPr>
          <w:p w14:paraId="491289F7" w14:textId="77777777" w:rsidR="00875706" w:rsidRPr="00AA1C82" w:rsidRDefault="00C94EBF" w:rsidP="00D954A6">
            <w:pPr>
              <w:pStyle w:val="BodyText"/>
              <w:rPr>
                <w:rFonts w:ascii="Times New Roman" w:hAnsi="Times New Roman"/>
                <w:bCs/>
                <w:i/>
                <w:iCs/>
                <w:snapToGrid w:val="0"/>
              </w:rPr>
            </w:pPr>
            <w:r>
              <w:rPr>
                <w:rFonts w:ascii="Times New Roman" w:hAnsi="Times New Roman"/>
                <w:bCs/>
                <w:i/>
                <w:iCs/>
                <w:snapToGrid w:val="0"/>
              </w:rPr>
              <w:t xml:space="preserve">Iraq / Karbala Governorate </w:t>
            </w:r>
          </w:p>
        </w:tc>
      </w:tr>
      <w:tr w:rsidR="00875706" w:rsidRPr="00947685" w14:paraId="35107357" w14:textId="77777777" w:rsidTr="00034BE1">
        <w:trPr>
          <w:trHeight w:val="426"/>
        </w:trPr>
        <w:tc>
          <w:tcPr>
            <w:tcW w:w="5142" w:type="dxa"/>
            <w:gridSpan w:val="2"/>
            <w:vMerge/>
            <w:tcBorders>
              <w:left w:val="single" w:sz="4" w:space="0" w:color="auto"/>
              <w:bottom w:val="single" w:sz="4" w:space="0" w:color="auto"/>
              <w:right w:val="single" w:sz="4" w:space="0" w:color="auto"/>
            </w:tcBorders>
          </w:tcPr>
          <w:p w14:paraId="2B7DED28" w14:textId="77777777" w:rsidR="00875706" w:rsidRPr="009A75F8" w:rsidRDefault="00875706" w:rsidP="00D954A6">
            <w:pPr>
              <w:pStyle w:val="BodyText"/>
              <w:numPr>
                <w:ilvl w:val="0"/>
                <w:numId w:val="46"/>
              </w:numPr>
              <w:ind w:left="342"/>
              <w:jc w:val="both"/>
              <w:rPr>
                <w:rFonts w:ascii="Times New Roman" w:hAnsi="Times New Roman"/>
                <w:bCs/>
                <w:iCs/>
                <w:snapToGrid w:val="0"/>
                <w:szCs w:val="28"/>
              </w:rPr>
            </w:pPr>
          </w:p>
        </w:tc>
        <w:tc>
          <w:tcPr>
            <w:tcW w:w="258" w:type="dxa"/>
            <w:vMerge/>
            <w:tcBorders>
              <w:left w:val="single" w:sz="4" w:space="0" w:color="auto"/>
            </w:tcBorders>
          </w:tcPr>
          <w:p w14:paraId="18FFE8D5" w14:textId="77777777" w:rsidR="00875706" w:rsidRPr="00947685" w:rsidRDefault="00875706" w:rsidP="00D954A6">
            <w:pPr>
              <w:pStyle w:val="BodyText"/>
              <w:rPr>
                <w:rFonts w:ascii="Times New Roman" w:hAnsi="Times New Roman"/>
              </w:rPr>
            </w:pPr>
          </w:p>
        </w:tc>
        <w:tc>
          <w:tcPr>
            <w:tcW w:w="5332" w:type="dxa"/>
            <w:gridSpan w:val="2"/>
            <w:tcBorders>
              <w:top w:val="single" w:sz="4" w:space="0" w:color="auto"/>
              <w:left w:val="single" w:sz="4" w:space="0" w:color="auto"/>
              <w:bottom w:val="single" w:sz="4" w:space="0" w:color="auto"/>
              <w:right w:val="single" w:sz="4" w:space="0" w:color="auto"/>
            </w:tcBorders>
          </w:tcPr>
          <w:p w14:paraId="2C93E9EE" w14:textId="77777777" w:rsidR="00242B11" w:rsidRPr="00242B11" w:rsidRDefault="00242B11" w:rsidP="00D954A6">
            <w:pPr>
              <w:pStyle w:val="BodyText"/>
              <w:numPr>
                <w:ilvl w:val="0"/>
                <w:numId w:val="46"/>
              </w:numPr>
              <w:ind w:left="156" w:hanging="180"/>
              <w:rPr>
                <w:rFonts w:ascii="Times New Roman" w:hAnsi="Times New Roman"/>
                <w:bCs/>
                <w:i/>
                <w:iCs/>
                <w:snapToGrid w:val="0"/>
              </w:rPr>
            </w:pPr>
            <w:r w:rsidRPr="00242B11">
              <w:rPr>
                <w:rFonts w:ascii="Times New Roman" w:hAnsi="Times New Roman"/>
                <w:bCs/>
                <w:i/>
                <w:iCs/>
                <w:snapToGrid w:val="0"/>
              </w:rPr>
              <w:t xml:space="preserve">UNDAF Priority 3: Environmental management and compliance with ratified international environmental treaties and obligations </w:t>
            </w:r>
          </w:p>
          <w:p w14:paraId="41820BEE" w14:textId="77777777" w:rsidR="00242B11" w:rsidRPr="003F480D" w:rsidRDefault="00242B11" w:rsidP="00D954A6">
            <w:pPr>
              <w:pStyle w:val="BodyText"/>
              <w:numPr>
                <w:ilvl w:val="0"/>
                <w:numId w:val="46"/>
              </w:numPr>
              <w:ind w:left="156" w:hanging="180"/>
              <w:rPr>
                <w:rFonts w:ascii="Times New Roman" w:hAnsi="Times New Roman"/>
                <w:bCs/>
                <w:i/>
                <w:iCs/>
                <w:snapToGrid w:val="0"/>
              </w:rPr>
            </w:pPr>
            <w:r w:rsidRPr="00242B11">
              <w:rPr>
                <w:rFonts w:ascii="Times New Roman" w:hAnsi="Times New Roman"/>
                <w:bCs/>
                <w:i/>
                <w:iCs/>
                <w:snapToGrid w:val="0"/>
              </w:rPr>
              <w:t>UNDAF Priority Outcome 3.3: Government of Iraq has improved programmes for the prevention and control of pollution.</w:t>
            </w:r>
          </w:p>
        </w:tc>
      </w:tr>
      <w:tr w:rsidR="00875706" w:rsidRPr="00947685" w14:paraId="5BF049F7" w14:textId="77777777" w:rsidTr="00034BE1">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5325AE31" w14:textId="77777777" w:rsidR="00875706" w:rsidRPr="00947685" w:rsidRDefault="00875706" w:rsidP="00D954A6">
            <w:pPr>
              <w:pStyle w:val="H1"/>
              <w:spacing w:before="0" w:after="0"/>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14:paraId="6798629E" w14:textId="77777777" w:rsidR="00875706" w:rsidRPr="00947685" w:rsidRDefault="00875706" w:rsidP="00D954A6">
            <w:pPr>
              <w:jc w:val="center"/>
            </w:pPr>
          </w:p>
        </w:tc>
        <w:tc>
          <w:tcPr>
            <w:tcW w:w="5332" w:type="dxa"/>
            <w:gridSpan w:val="2"/>
            <w:tcBorders>
              <w:top w:val="single" w:sz="4" w:space="0" w:color="auto"/>
              <w:left w:val="single" w:sz="4" w:space="0" w:color="auto"/>
              <w:right w:val="single" w:sz="4" w:space="0" w:color="auto"/>
            </w:tcBorders>
            <w:shd w:val="clear" w:color="auto" w:fill="F3F3F3"/>
            <w:vAlign w:val="center"/>
          </w:tcPr>
          <w:p w14:paraId="5C0C38EA" w14:textId="77777777" w:rsidR="00875706" w:rsidRPr="00947685" w:rsidRDefault="00875706" w:rsidP="00D954A6">
            <w:pPr>
              <w:pStyle w:val="H1"/>
              <w:spacing w:before="0" w:after="0"/>
              <w:jc w:val="center"/>
              <w:rPr>
                <w:rFonts w:cs="Times New Roman"/>
                <w:sz w:val="20"/>
              </w:rPr>
            </w:pPr>
            <w:r>
              <w:rPr>
                <w:rFonts w:cs="Times New Roman"/>
              </w:rPr>
              <w:t>Implementing Partners</w:t>
            </w:r>
          </w:p>
        </w:tc>
      </w:tr>
      <w:tr w:rsidR="00875706" w:rsidRPr="00947685" w14:paraId="5254E7E2" w14:textId="77777777" w:rsidTr="6609EB98">
        <w:trPr>
          <w:trHeight w:val="495"/>
        </w:trPr>
        <w:tc>
          <w:tcPr>
            <w:tcW w:w="5142" w:type="dxa"/>
            <w:gridSpan w:val="2"/>
            <w:tcBorders>
              <w:left w:val="single" w:sz="4" w:space="0" w:color="auto"/>
              <w:bottom w:val="single" w:sz="4" w:space="0" w:color="auto"/>
              <w:right w:val="single" w:sz="4" w:space="0" w:color="auto"/>
            </w:tcBorders>
          </w:tcPr>
          <w:p w14:paraId="2C526438" w14:textId="77777777" w:rsidR="00875706" w:rsidRDefault="00242B11" w:rsidP="00D954A6">
            <w:pPr>
              <w:pStyle w:val="BodyText"/>
              <w:numPr>
                <w:ilvl w:val="0"/>
                <w:numId w:val="51"/>
              </w:numPr>
              <w:ind w:left="342" w:hanging="342"/>
              <w:rPr>
                <w:rFonts w:ascii="Times New Roman" w:hAnsi="Times New Roman"/>
              </w:rPr>
            </w:pPr>
            <w:r>
              <w:rPr>
                <w:rFonts w:ascii="Times New Roman" w:hAnsi="Times New Roman"/>
              </w:rPr>
              <w:t>UNDP</w:t>
            </w:r>
          </w:p>
          <w:p w14:paraId="6FDB89DD" w14:textId="77777777" w:rsidR="00875706" w:rsidRPr="0023201B" w:rsidRDefault="00242B11" w:rsidP="00D954A6">
            <w:pPr>
              <w:pStyle w:val="BodyText"/>
              <w:numPr>
                <w:ilvl w:val="0"/>
                <w:numId w:val="51"/>
              </w:numPr>
              <w:ind w:left="342" w:hanging="342"/>
              <w:rPr>
                <w:rFonts w:ascii="Times New Roman" w:hAnsi="Times New Roman"/>
                <w:i/>
                <w:sz w:val="24"/>
              </w:rPr>
            </w:pPr>
            <w:r w:rsidRPr="00242B11">
              <w:rPr>
                <w:rFonts w:ascii="Times New Roman" w:hAnsi="Times New Roman"/>
              </w:rPr>
              <w:t>UNEP</w:t>
            </w:r>
          </w:p>
        </w:tc>
        <w:tc>
          <w:tcPr>
            <w:tcW w:w="258" w:type="dxa"/>
            <w:vMerge/>
          </w:tcPr>
          <w:p w14:paraId="5444D51A" w14:textId="77777777" w:rsidR="00875706" w:rsidRPr="00947685" w:rsidRDefault="00875706" w:rsidP="00D954A6">
            <w:pPr>
              <w:pStyle w:val="BodyText"/>
              <w:rPr>
                <w:rFonts w:ascii="Times New Roman" w:hAnsi="Times New Roman"/>
              </w:rPr>
            </w:pPr>
          </w:p>
        </w:tc>
        <w:tc>
          <w:tcPr>
            <w:tcW w:w="5332" w:type="dxa"/>
            <w:gridSpan w:val="2"/>
            <w:tcBorders>
              <w:left w:val="single" w:sz="4" w:space="0" w:color="auto"/>
              <w:bottom w:val="single" w:sz="4" w:space="0" w:color="auto"/>
              <w:right w:val="single" w:sz="4" w:space="0" w:color="auto"/>
            </w:tcBorders>
          </w:tcPr>
          <w:p w14:paraId="6332CC3E" w14:textId="77777777" w:rsidR="00343ED2" w:rsidRDefault="00343ED2" w:rsidP="00D954A6">
            <w:pPr>
              <w:pStyle w:val="BodyText"/>
              <w:numPr>
                <w:ilvl w:val="0"/>
                <w:numId w:val="47"/>
              </w:numPr>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Ministry of Environment (separated from the former  Ministry of Health and Environment)</w:t>
            </w:r>
          </w:p>
          <w:p w14:paraId="343DC082" w14:textId="77777777" w:rsidR="00343ED2" w:rsidRDefault="00343ED2" w:rsidP="00D954A6">
            <w:pPr>
              <w:pStyle w:val="BodyText"/>
              <w:numPr>
                <w:ilvl w:val="0"/>
                <w:numId w:val="47"/>
              </w:numPr>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 xml:space="preserve">Governor Office of Karbala </w:t>
            </w:r>
          </w:p>
          <w:p w14:paraId="6812ABDB" w14:textId="629F4648" w:rsidR="00343ED2" w:rsidRDefault="00343ED2" w:rsidP="00D954A6">
            <w:pPr>
              <w:pStyle w:val="BodyText"/>
              <w:numPr>
                <w:ilvl w:val="0"/>
                <w:numId w:val="47"/>
              </w:numPr>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Municipality of Karbala</w:t>
            </w:r>
          </w:p>
          <w:p w14:paraId="6FB01CFC" w14:textId="09BF1902" w:rsidR="00875706" w:rsidRPr="00034BE1" w:rsidRDefault="00343ED2" w:rsidP="00034BE1">
            <w:pPr>
              <w:pStyle w:val="BodyText"/>
              <w:numPr>
                <w:ilvl w:val="0"/>
                <w:numId w:val="47"/>
              </w:numPr>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 xml:space="preserve">Directorate of Agriculture, Karbala </w:t>
            </w:r>
          </w:p>
        </w:tc>
      </w:tr>
      <w:tr w:rsidR="00875706" w:rsidRPr="00F75023" w14:paraId="2AC2951C" w14:textId="77777777" w:rsidTr="6609E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1E509827" w14:textId="77777777" w:rsidR="00875706" w:rsidRPr="00F75023" w:rsidRDefault="00875706" w:rsidP="00D954A6">
            <w:pPr>
              <w:pStyle w:val="H1"/>
              <w:spacing w:before="0" w:after="0"/>
              <w:jc w:val="center"/>
              <w:rPr>
                <w:rFonts w:cs="Times New Roman"/>
              </w:rPr>
            </w:pPr>
            <w:r w:rsidRPr="00F75023">
              <w:rPr>
                <w:rFonts w:cs="Times New Roman"/>
              </w:rPr>
              <w:t xml:space="preserve">Programme/Project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14:paraId="14E9DBD9" w14:textId="77777777" w:rsidR="00875706" w:rsidRPr="00F75023" w:rsidRDefault="00875706" w:rsidP="00D954A6">
            <w:pPr>
              <w:pStyle w:val="H1"/>
              <w:spacing w:before="0" w:after="0"/>
              <w:jc w:val="center"/>
              <w:rPr>
                <w:rFonts w:cs="Times New Roman"/>
              </w:rPr>
            </w:pPr>
          </w:p>
        </w:tc>
        <w:tc>
          <w:tcPr>
            <w:tcW w:w="533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6AA3D8D7" w14:textId="77777777" w:rsidR="00875706" w:rsidRPr="00F75023" w:rsidRDefault="00875706" w:rsidP="00D954A6">
            <w:pPr>
              <w:pStyle w:val="H1"/>
              <w:spacing w:before="0" w:after="0"/>
              <w:jc w:val="center"/>
              <w:rPr>
                <w:rFonts w:cs="Times New Roman"/>
              </w:rPr>
            </w:pPr>
            <w:r>
              <w:rPr>
                <w:rFonts w:cs="Times New Roman"/>
              </w:rPr>
              <w:t>Programme Duration</w:t>
            </w:r>
          </w:p>
        </w:tc>
      </w:tr>
      <w:tr w:rsidR="00242B11" w:rsidRPr="00F75023" w14:paraId="34D762AD" w14:textId="77777777" w:rsidTr="00034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5142" w:type="dxa"/>
            <w:gridSpan w:val="2"/>
            <w:tcBorders>
              <w:top w:val="nil"/>
              <w:left w:val="single" w:sz="4" w:space="0" w:color="auto"/>
              <w:bottom w:val="nil"/>
              <w:right w:val="single" w:sz="4" w:space="0" w:color="auto"/>
            </w:tcBorders>
            <w:shd w:val="clear" w:color="auto" w:fill="auto"/>
            <w:vAlign w:val="center"/>
          </w:tcPr>
          <w:p w14:paraId="05DF2752" w14:textId="77777777" w:rsidR="00242B11" w:rsidRPr="003F480D" w:rsidRDefault="00242B11" w:rsidP="00D954A6">
            <w:pPr>
              <w:pStyle w:val="H2"/>
              <w:rPr>
                <w:rFonts w:cs="Times New Roman"/>
                <w:b w:val="0"/>
                <w:sz w:val="20"/>
                <w:szCs w:val="20"/>
              </w:rPr>
            </w:pPr>
            <w:r w:rsidRPr="003F480D">
              <w:rPr>
                <w:rFonts w:cs="Times New Roman"/>
                <w:b w:val="0"/>
                <w:sz w:val="20"/>
                <w:szCs w:val="20"/>
              </w:rPr>
              <w:t xml:space="preserve">Total approved budget as per project document: </w:t>
            </w:r>
          </w:p>
          <w:p w14:paraId="5CF42797" w14:textId="77777777" w:rsidR="00242B11" w:rsidRPr="003F480D" w:rsidRDefault="00242B11" w:rsidP="00D954A6">
            <w:pPr>
              <w:pStyle w:val="H2"/>
              <w:rPr>
                <w:rFonts w:cs="Times New Roman"/>
                <w:b w:val="0"/>
                <w:sz w:val="20"/>
                <w:szCs w:val="20"/>
              </w:rPr>
            </w:pPr>
            <w:r w:rsidRPr="003F480D">
              <w:rPr>
                <w:rFonts w:cs="Times New Roman"/>
                <w:b w:val="0"/>
                <w:sz w:val="20"/>
                <w:szCs w:val="20"/>
              </w:rPr>
              <w:t>MPTF /JP Contribution</w:t>
            </w:r>
            <w:r w:rsidRPr="003F480D">
              <w:rPr>
                <w:rStyle w:val="FootnoteReference"/>
                <w:rFonts w:cs="Times New Roman"/>
                <w:b w:val="0"/>
                <w:sz w:val="20"/>
                <w:szCs w:val="20"/>
              </w:rPr>
              <w:footnoteReference w:id="4"/>
            </w:r>
            <w:r w:rsidRPr="003F480D">
              <w:rPr>
                <w:rFonts w:cs="Times New Roman"/>
                <w:b w:val="0"/>
                <w:sz w:val="20"/>
                <w:szCs w:val="20"/>
              </w:rPr>
              <w:t xml:space="preserve">:  </w:t>
            </w:r>
          </w:p>
          <w:p w14:paraId="1D9FAB8B" w14:textId="77777777" w:rsidR="00242B11" w:rsidRPr="00242B11" w:rsidRDefault="00242B11" w:rsidP="00D954A6">
            <w:pPr>
              <w:pStyle w:val="H2"/>
              <w:numPr>
                <w:ilvl w:val="0"/>
                <w:numId w:val="49"/>
              </w:numPr>
              <w:ind w:left="162" w:hanging="180"/>
              <w:rPr>
                <w:color w:val="000000"/>
              </w:rPr>
            </w:pPr>
            <w:r>
              <w:rPr>
                <w:rFonts w:cs="Times New Roman"/>
                <w:b w:val="0"/>
                <w:i/>
                <w:sz w:val="18"/>
                <w:szCs w:val="18"/>
              </w:rPr>
              <w:t>UNDP 460,000 USD</w:t>
            </w:r>
          </w:p>
          <w:p w14:paraId="1184A540" w14:textId="77777777" w:rsidR="00242B11" w:rsidRPr="00833157" w:rsidRDefault="00242B11" w:rsidP="00D954A6">
            <w:pPr>
              <w:pStyle w:val="H2"/>
              <w:numPr>
                <w:ilvl w:val="0"/>
                <w:numId w:val="49"/>
              </w:numPr>
              <w:ind w:left="162" w:hanging="180"/>
              <w:rPr>
                <w:color w:val="000000"/>
              </w:rPr>
            </w:pPr>
            <w:r>
              <w:rPr>
                <w:rFonts w:cs="Times New Roman"/>
                <w:b w:val="0"/>
                <w:i/>
                <w:sz w:val="18"/>
                <w:szCs w:val="18"/>
              </w:rPr>
              <w:t>UNEP 140,000 USD</w:t>
            </w:r>
          </w:p>
        </w:tc>
        <w:tc>
          <w:tcPr>
            <w:tcW w:w="258" w:type="dxa"/>
            <w:tcBorders>
              <w:top w:val="nil"/>
              <w:left w:val="single" w:sz="4" w:space="0" w:color="auto"/>
              <w:bottom w:val="nil"/>
              <w:right w:val="single" w:sz="4" w:space="0" w:color="auto"/>
            </w:tcBorders>
            <w:shd w:val="clear" w:color="auto" w:fill="auto"/>
            <w:vAlign w:val="center"/>
          </w:tcPr>
          <w:p w14:paraId="28C4531B" w14:textId="77777777" w:rsidR="00242B11" w:rsidRPr="00F75023" w:rsidRDefault="00242B11" w:rsidP="00D954A6">
            <w:pPr>
              <w:pStyle w:val="BodyText"/>
              <w:rPr>
                <w:rFonts w:ascii="Times New Roman" w:hAnsi="Times New Roman"/>
              </w:rPr>
            </w:pPr>
          </w:p>
        </w:tc>
        <w:tc>
          <w:tcPr>
            <w:tcW w:w="3676" w:type="dxa"/>
            <w:tcBorders>
              <w:top w:val="nil"/>
              <w:left w:val="single" w:sz="4" w:space="0" w:color="auto"/>
              <w:bottom w:val="nil"/>
              <w:right w:val="nil"/>
            </w:tcBorders>
            <w:shd w:val="clear" w:color="auto" w:fill="auto"/>
            <w:vAlign w:val="center"/>
          </w:tcPr>
          <w:p w14:paraId="0EB4F7E5" w14:textId="3BE4F580" w:rsidR="00242B11" w:rsidRDefault="00242B11" w:rsidP="00D954A6">
            <w:pPr>
              <w:pStyle w:val="BodyText"/>
              <w:rPr>
                <w:rFonts w:ascii="Times New Roman" w:hAnsi="Times New Roman"/>
                <w:i/>
              </w:rPr>
            </w:pPr>
            <w:r w:rsidRPr="00BC4FF0">
              <w:rPr>
                <w:rFonts w:ascii="Times New Roman" w:hAnsi="Times New Roman"/>
              </w:rPr>
              <w:t>Overall Duration</w:t>
            </w:r>
            <w:r>
              <w:rPr>
                <w:rFonts w:ascii="Times New Roman" w:hAnsi="Times New Roman"/>
              </w:rPr>
              <w:t xml:space="preserve"> </w:t>
            </w:r>
            <w:r w:rsidR="001D74CA">
              <w:rPr>
                <w:rFonts w:ascii="Times New Roman" w:hAnsi="Times New Roman"/>
                <w:i/>
              </w:rPr>
              <w:t xml:space="preserve"> 9 months</w:t>
            </w:r>
          </w:p>
          <w:p w14:paraId="4F96D1CD" w14:textId="361CED9C" w:rsidR="00242B11" w:rsidRPr="00423A4D" w:rsidRDefault="00242B11" w:rsidP="00D954A6">
            <w:pPr>
              <w:pStyle w:val="BodyText"/>
              <w:rPr>
                <w:rFonts w:ascii="Times New Roman" w:hAnsi="Times New Roman"/>
              </w:rPr>
            </w:pPr>
            <w:r w:rsidRPr="00BC4FF0">
              <w:rPr>
                <w:rFonts w:ascii="Times New Roman" w:hAnsi="Times New Roman"/>
              </w:rPr>
              <w:t>Start Date</w:t>
            </w:r>
            <w:r>
              <w:rPr>
                <w:rStyle w:val="FootnoteReference"/>
                <w:rFonts w:ascii="Times New Roman" w:hAnsi="Times New Roman"/>
              </w:rPr>
              <w:footnoteReference w:id="5"/>
            </w:r>
            <w:r>
              <w:rPr>
                <w:rFonts w:ascii="Times New Roman" w:hAnsi="Times New Roman"/>
              </w:rPr>
              <w:t xml:space="preserve"> </w:t>
            </w:r>
            <w:r w:rsidR="00034BE1" w:rsidRPr="00034BE1">
              <w:rPr>
                <w:rFonts w:ascii="Times New Roman" w:hAnsi="Times New Roman"/>
                <w:i/>
              </w:rPr>
              <w:tab/>
              <w:t>28 May 2021</w:t>
            </w:r>
          </w:p>
        </w:tc>
        <w:tc>
          <w:tcPr>
            <w:tcW w:w="1656" w:type="dxa"/>
            <w:tcBorders>
              <w:top w:val="nil"/>
              <w:left w:val="nil"/>
              <w:bottom w:val="nil"/>
              <w:right w:val="single" w:sz="4" w:space="0" w:color="auto"/>
            </w:tcBorders>
            <w:shd w:val="clear" w:color="auto" w:fill="auto"/>
            <w:vAlign w:val="center"/>
          </w:tcPr>
          <w:p w14:paraId="67FB757E" w14:textId="77777777" w:rsidR="00242B11" w:rsidRPr="00F75023" w:rsidRDefault="00242B11" w:rsidP="00D954A6">
            <w:pPr>
              <w:pStyle w:val="BodyText"/>
              <w:widowControl w:val="0"/>
              <w:rPr>
                <w:rFonts w:ascii="Times New Roman" w:hAnsi="Times New Roman"/>
              </w:rPr>
            </w:pPr>
          </w:p>
        </w:tc>
      </w:tr>
      <w:tr w:rsidR="00875706" w:rsidRPr="00F75023" w14:paraId="32795C76" w14:textId="77777777" w:rsidTr="00034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45F16302" w14:textId="77777777" w:rsidR="00242B11" w:rsidRDefault="00242B11" w:rsidP="00D954A6">
            <w:pPr>
              <w:pStyle w:val="H2"/>
              <w:rPr>
                <w:rFonts w:cs="Times New Roman"/>
                <w:b w:val="0"/>
                <w:sz w:val="20"/>
                <w:szCs w:val="20"/>
              </w:rPr>
            </w:pPr>
          </w:p>
          <w:p w14:paraId="58702D99" w14:textId="77777777" w:rsidR="00875706" w:rsidRPr="003F480D" w:rsidRDefault="00875706" w:rsidP="00D954A6">
            <w:pPr>
              <w:pStyle w:val="H2"/>
              <w:rPr>
                <w:rFonts w:cs="Times New Roman"/>
                <w:b w:val="0"/>
                <w:sz w:val="20"/>
                <w:szCs w:val="20"/>
              </w:rPr>
            </w:pPr>
            <w:r w:rsidRPr="003F480D">
              <w:rPr>
                <w:rFonts w:cs="Times New Roman"/>
                <w:b w:val="0"/>
                <w:sz w:val="20"/>
                <w:szCs w:val="20"/>
              </w:rPr>
              <w:t>Agency Contribution</w:t>
            </w:r>
          </w:p>
          <w:p w14:paraId="629239AC" w14:textId="77777777" w:rsidR="00875706" w:rsidRPr="00F75023" w:rsidRDefault="00875706" w:rsidP="00D954A6">
            <w:pPr>
              <w:pStyle w:val="H2"/>
              <w:numPr>
                <w:ilvl w:val="0"/>
                <w:numId w:val="48"/>
              </w:numPr>
              <w:ind w:left="162" w:hanging="162"/>
              <w:rPr>
                <w:rFonts w:cs="Times New Roman"/>
              </w:rPr>
            </w:pPr>
            <w:r>
              <w:rPr>
                <w:rFonts w:cs="Times New Roman"/>
                <w:b w:val="0"/>
                <w:i/>
                <w:sz w:val="18"/>
                <w:szCs w:val="18"/>
              </w:rPr>
              <w:t>b</w:t>
            </w:r>
            <w:r w:rsidRPr="008062C3">
              <w:rPr>
                <w:rFonts w:cs="Times New Roman"/>
                <w:b w:val="0"/>
                <w:i/>
                <w:sz w:val="18"/>
                <w:szCs w:val="18"/>
              </w:rPr>
              <w:t>y Agency (if applicable)</w:t>
            </w:r>
          </w:p>
        </w:tc>
        <w:tc>
          <w:tcPr>
            <w:tcW w:w="2172" w:type="dxa"/>
            <w:tcBorders>
              <w:top w:val="nil"/>
              <w:left w:val="nil"/>
              <w:bottom w:val="nil"/>
              <w:right w:val="single" w:sz="4" w:space="0" w:color="auto"/>
            </w:tcBorders>
            <w:shd w:val="clear" w:color="auto" w:fill="auto"/>
            <w:vAlign w:val="center"/>
          </w:tcPr>
          <w:p w14:paraId="1EBB5553" w14:textId="77777777" w:rsidR="00875706" w:rsidRPr="00833157" w:rsidRDefault="00875706" w:rsidP="00D954A6">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13C522D4" w14:textId="77777777" w:rsidR="00875706" w:rsidRPr="00F75023" w:rsidRDefault="00875706" w:rsidP="00D954A6">
            <w:pPr>
              <w:pStyle w:val="BodyText"/>
              <w:rPr>
                <w:rFonts w:ascii="Times New Roman" w:hAnsi="Times New Roman"/>
              </w:rPr>
            </w:pPr>
          </w:p>
        </w:tc>
        <w:tc>
          <w:tcPr>
            <w:tcW w:w="3676" w:type="dxa"/>
            <w:tcBorders>
              <w:top w:val="nil"/>
              <w:left w:val="single" w:sz="4" w:space="0" w:color="auto"/>
              <w:bottom w:val="single" w:sz="4" w:space="0" w:color="auto"/>
              <w:right w:val="nil"/>
            </w:tcBorders>
            <w:shd w:val="clear" w:color="auto" w:fill="auto"/>
            <w:vAlign w:val="center"/>
          </w:tcPr>
          <w:p w14:paraId="0CD5D20C" w14:textId="0F39E3FA" w:rsidR="00875706" w:rsidRPr="00423A4D" w:rsidRDefault="00C850A3" w:rsidP="00D954A6">
            <w:pPr>
              <w:pStyle w:val="BodyText"/>
              <w:rPr>
                <w:rFonts w:ascii="Times New Roman" w:hAnsi="Times New Roman"/>
              </w:rPr>
            </w:pPr>
            <w:r>
              <w:rPr>
                <w:rFonts w:ascii="Times New Roman" w:hAnsi="Times New Roman"/>
              </w:rPr>
              <w:t>Original End Date</w:t>
            </w:r>
            <w:r>
              <w:rPr>
                <w:rStyle w:val="FootnoteReference"/>
                <w:rFonts w:ascii="Times New Roman" w:hAnsi="Times New Roman"/>
                <w:bCs/>
                <w:i/>
                <w:iCs/>
                <w:snapToGrid w:val="0"/>
                <w:sz w:val="18"/>
                <w:szCs w:val="18"/>
              </w:rPr>
              <w:footnoteReference w:id="6"/>
            </w:r>
            <w:r>
              <w:rPr>
                <w:rFonts w:ascii="Times New Roman" w:hAnsi="Times New Roman"/>
              </w:rPr>
              <w:t xml:space="preserve"> </w:t>
            </w:r>
            <w:r w:rsidR="001D74CA">
              <w:rPr>
                <w:rFonts w:ascii="Times New Roman" w:hAnsi="Times New Roman"/>
              </w:rPr>
              <w:t xml:space="preserve">30 September 2021 </w:t>
            </w:r>
          </w:p>
        </w:tc>
        <w:tc>
          <w:tcPr>
            <w:tcW w:w="1656" w:type="dxa"/>
            <w:tcBorders>
              <w:top w:val="nil"/>
              <w:left w:val="nil"/>
              <w:bottom w:val="single" w:sz="4" w:space="0" w:color="auto"/>
              <w:right w:val="single" w:sz="4" w:space="0" w:color="auto"/>
            </w:tcBorders>
            <w:shd w:val="clear" w:color="auto" w:fill="auto"/>
            <w:vAlign w:val="center"/>
          </w:tcPr>
          <w:p w14:paraId="01E7BE3A" w14:textId="77777777" w:rsidR="00875706" w:rsidRPr="00F75023" w:rsidRDefault="00875706" w:rsidP="00D954A6">
            <w:pPr>
              <w:pStyle w:val="BodyText"/>
              <w:rPr>
                <w:rFonts w:ascii="Times New Roman" w:hAnsi="Times New Roman"/>
              </w:rPr>
            </w:pPr>
          </w:p>
        </w:tc>
      </w:tr>
      <w:tr w:rsidR="00875706" w:rsidRPr="00F75023" w14:paraId="57028A23" w14:textId="77777777" w:rsidTr="00034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FFFFFF" w:themeFill="background1"/>
            <w:vAlign w:val="center"/>
          </w:tcPr>
          <w:p w14:paraId="74DCE6D8" w14:textId="77777777" w:rsidR="00875706" w:rsidRPr="003F480D" w:rsidRDefault="00875706" w:rsidP="00D954A6">
            <w:pPr>
              <w:pStyle w:val="H2"/>
              <w:rPr>
                <w:rFonts w:cs="Times New Roman"/>
                <w:b w:val="0"/>
                <w:sz w:val="20"/>
                <w:szCs w:val="20"/>
              </w:rPr>
            </w:pPr>
            <w:r w:rsidRPr="003F480D">
              <w:rPr>
                <w:rFonts w:cs="Times New Roman"/>
                <w:b w:val="0"/>
                <w:sz w:val="20"/>
                <w:szCs w:val="20"/>
              </w:rPr>
              <w:t>Government Contribution</w:t>
            </w:r>
          </w:p>
          <w:p w14:paraId="5990E45A" w14:textId="77777777" w:rsidR="00875706" w:rsidRPr="00F75023" w:rsidRDefault="00875706" w:rsidP="00D954A6">
            <w:pPr>
              <w:pStyle w:val="H2"/>
              <w:rPr>
                <w:rFonts w:cs="Times New Roman"/>
              </w:rPr>
            </w:pPr>
            <w:r w:rsidRPr="00146226">
              <w:rPr>
                <w:rFonts w:cs="Times New Roman"/>
                <w:b w:val="0"/>
                <w:i/>
                <w:sz w:val="18"/>
                <w:szCs w:val="18"/>
              </w:rPr>
              <w:t>(if applicable)</w:t>
            </w:r>
          </w:p>
        </w:tc>
        <w:tc>
          <w:tcPr>
            <w:tcW w:w="2172" w:type="dxa"/>
            <w:tcBorders>
              <w:top w:val="nil"/>
              <w:left w:val="nil"/>
              <w:bottom w:val="nil"/>
              <w:right w:val="single" w:sz="4" w:space="0" w:color="auto"/>
            </w:tcBorders>
            <w:shd w:val="clear" w:color="auto" w:fill="FFFFFF" w:themeFill="background1"/>
            <w:vAlign w:val="center"/>
          </w:tcPr>
          <w:p w14:paraId="26954283" w14:textId="77777777" w:rsidR="00875706" w:rsidRPr="00833157" w:rsidRDefault="00875706" w:rsidP="00D954A6">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4725720F" w14:textId="77777777" w:rsidR="00875706" w:rsidRPr="00F75023" w:rsidRDefault="00875706" w:rsidP="00D954A6">
            <w:pPr>
              <w:pStyle w:val="BodyText"/>
              <w:rPr>
                <w:rFonts w:ascii="Times New Roman" w:hAnsi="Times New Roman"/>
              </w:rPr>
            </w:pPr>
          </w:p>
        </w:tc>
        <w:tc>
          <w:tcPr>
            <w:tcW w:w="3676" w:type="dxa"/>
            <w:tcBorders>
              <w:top w:val="single" w:sz="4" w:space="0" w:color="auto"/>
              <w:left w:val="single" w:sz="4" w:space="0" w:color="auto"/>
              <w:bottom w:val="nil"/>
              <w:right w:val="nil"/>
            </w:tcBorders>
            <w:shd w:val="clear" w:color="auto" w:fill="auto"/>
            <w:vAlign w:val="center"/>
          </w:tcPr>
          <w:p w14:paraId="02957475" w14:textId="3E5CF9CD" w:rsidR="00C850A3" w:rsidRDefault="00C850A3" w:rsidP="00D954A6">
            <w:pPr>
              <w:pStyle w:val="BodyText"/>
              <w:rPr>
                <w:rFonts w:ascii="Times New Roman" w:hAnsi="Times New Roman"/>
                <w:i/>
              </w:rPr>
            </w:pPr>
            <w:r>
              <w:rPr>
                <w:rFonts w:ascii="Times New Roman" w:hAnsi="Times New Roman"/>
              </w:rPr>
              <w:t>Actual End date</w:t>
            </w:r>
            <w:r>
              <w:rPr>
                <w:rStyle w:val="FootnoteReference"/>
                <w:rFonts w:ascii="Times New Roman" w:hAnsi="Times New Roman"/>
              </w:rPr>
              <w:footnoteReference w:id="7"/>
            </w:r>
            <w:r w:rsidR="001D74CA">
              <w:rPr>
                <w:rFonts w:ascii="Times New Roman" w:hAnsi="Times New Roman"/>
                <w:i/>
              </w:rPr>
              <w:t xml:space="preserve"> 30 December 2021 </w:t>
            </w:r>
          </w:p>
          <w:p w14:paraId="3AA15929" w14:textId="77777777" w:rsidR="00875706" w:rsidRDefault="00875706" w:rsidP="00D954A6">
            <w:pPr>
              <w:pStyle w:val="BodyText"/>
              <w:rPr>
                <w:rFonts w:ascii="Times New Roman" w:hAnsi="Times New Roman"/>
              </w:rPr>
            </w:pPr>
          </w:p>
          <w:p w14:paraId="5AE65DA0" w14:textId="77777777" w:rsidR="00C850A3" w:rsidRPr="00BC4FF0" w:rsidRDefault="00C850A3" w:rsidP="00D954A6">
            <w:pPr>
              <w:pStyle w:val="BodyText"/>
              <w:rPr>
                <w:rFonts w:ascii="Times New Roman" w:hAnsi="Times New Roman"/>
              </w:rPr>
            </w:pPr>
            <w:bookmarkStart w:id="0" w:name="_Hlk96508845"/>
            <w:r>
              <w:rPr>
                <w:rFonts w:ascii="Times New Roman" w:hAnsi="Times New Roman"/>
              </w:rPr>
              <w:t>Have agency(ies) operationally closed the Programme in it</w:t>
            </w:r>
            <w:r w:rsidR="00545BEC">
              <w:rPr>
                <w:rFonts w:ascii="Times New Roman" w:hAnsi="Times New Roman"/>
              </w:rPr>
              <w:t>s</w:t>
            </w:r>
            <w:r>
              <w:rPr>
                <w:rFonts w:ascii="Times New Roman" w:hAnsi="Times New Roman"/>
              </w:rPr>
              <w:t xml:space="preserve">(their) system? </w:t>
            </w:r>
            <w:bookmarkEnd w:id="0"/>
          </w:p>
        </w:tc>
        <w:tc>
          <w:tcPr>
            <w:tcW w:w="1656" w:type="dxa"/>
            <w:tcBorders>
              <w:top w:val="single" w:sz="4" w:space="0" w:color="auto"/>
              <w:left w:val="nil"/>
              <w:bottom w:val="nil"/>
              <w:right w:val="single" w:sz="4" w:space="0" w:color="auto"/>
            </w:tcBorders>
            <w:shd w:val="clear" w:color="auto" w:fill="auto"/>
            <w:vAlign w:val="center"/>
          </w:tcPr>
          <w:p w14:paraId="52A2AAE6" w14:textId="77777777" w:rsidR="00875706" w:rsidRDefault="00875706" w:rsidP="00D954A6">
            <w:pPr>
              <w:pStyle w:val="BodyText"/>
              <w:rPr>
                <w:rFonts w:ascii="Times New Roman" w:hAnsi="Times New Roman"/>
              </w:rPr>
            </w:pPr>
          </w:p>
          <w:p w14:paraId="45832959" w14:textId="77777777" w:rsidR="00C850A3" w:rsidRDefault="00C850A3" w:rsidP="00D954A6">
            <w:pPr>
              <w:pStyle w:val="BodyText"/>
              <w:rPr>
                <w:rFonts w:ascii="Times New Roman" w:hAnsi="Times New Roman"/>
              </w:rPr>
            </w:pPr>
          </w:p>
          <w:p w14:paraId="68F2BD5D" w14:textId="77777777" w:rsidR="00034BE1" w:rsidRDefault="00C850A3" w:rsidP="00972280">
            <w:pPr>
              <w:pStyle w:val="BodyText"/>
              <w:rPr>
                <w:rFonts w:ascii="Times New Roman" w:hAnsi="Times New Roman"/>
              </w:rPr>
            </w:pPr>
            <w:r>
              <w:rPr>
                <w:rFonts w:ascii="Times New Roman" w:hAnsi="Times New Roman"/>
              </w:rPr>
              <w:t>Yes    No</w:t>
            </w:r>
          </w:p>
          <w:p w14:paraId="53D61578" w14:textId="47E7CA92" w:rsidR="00034BE1" w:rsidRPr="00F75023" w:rsidRDefault="00034BE1" w:rsidP="00034BE1">
            <w:pPr>
              <w:pStyle w:val="BodyText"/>
              <w:rPr>
                <w:rFonts w:ascii="Times New Roman" w:hAnsi="Times New Roman"/>
              </w:rPr>
            </w:pPr>
            <w:r w:rsidRPr="00034BE1">
              <w:rPr>
                <w:rFonts w:ascii="Times New Roman" w:hAnsi="Times New Roman"/>
                <w:color w:val="FFFFFF" w:themeColor="background1"/>
                <w:bdr w:val="single" w:sz="4" w:space="0" w:color="auto"/>
              </w:rPr>
              <w:t>X</w:t>
            </w:r>
            <w:r>
              <w:rPr>
                <w:rFonts w:ascii="Times New Roman" w:hAnsi="Times New Roman"/>
              </w:rPr>
              <w:t xml:space="preserve">        </w:t>
            </w:r>
            <w:r w:rsidRPr="00034BE1">
              <w:rPr>
                <w:rFonts w:ascii="Times New Roman" w:hAnsi="Times New Roman"/>
                <w:bdr w:val="single" w:sz="4" w:space="0" w:color="auto"/>
              </w:rPr>
              <w:t>X</w:t>
            </w:r>
            <w:r>
              <w:rPr>
                <w:rFonts w:ascii="Times New Roman" w:hAnsi="Times New Roman"/>
                <w:bdr w:val="single" w:sz="4" w:space="0" w:color="auto"/>
              </w:rPr>
              <w:t xml:space="preserve">           </w:t>
            </w:r>
          </w:p>
        </w:tc>
      </w:tr>
      <w:tr w:rsidR="00875706" w:rsidRPr="00F75023" w14:paraId="5B4ACC49" w14:textId="77777777" w:rsidTr="6609E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FFFFFF" w:themeFill="background1"/>
            <w:vAlign w:val="center"/>
          </w:tcPr>
          <w:p w14:paraId="177A4FFC" w14:textId="77777777" w:rsidR="00875706" w:rsidRPr="003F480D" w:rsidRDefault="00875706" w:rsidP="00D954A6">
            <w:pPr>
              <w:pStyle w:val="H2"/>
              <w:rPr>
                <w:rFonts w:cs="Times New Roman"/>
                <w:b w:val="0"/>
                <w:sz w:val="20"/>
                <w:szCs w:val="20"/>
              </w:rPr>
            </w:pPr>
            <w:r w:rsidRPr="003F480D">
              <w:rPr>
                <w:rFonts w:cs="Times New Roman"/>
                <w:b w:val="0"/>
                <w:sz w:val="20"/>
                <w:szCs w:val="20"/>
              </w:rPr>
              <w:t>Other Contributions (donors)</w:t>
            </w:r>
          </w:p>
          <w:p w14:paraId="4A5B4645" w14:textId="77777777" w:rsidR="00875706" w:rsidRPr="00F75023" w:rsidRDefault="00875706" w:rsidP="00D954A6">
            <w:pPr>
              <w:pStyle w:val="H2"/>
              <w:rPr>
                <w:rFonts w:cs="Times New Roman"/>
              </w:rPr>
            </w:pPr>
            <w:r w:rsidRPr="00146226">
              <w:rPr>
                <w:rFonts w:cs="Times New Roman"/>
                <w:b w:val="0"/>
                <w:i/>
                <w:sz w:val="18"/>
                <w:szCs w:val="18"/>
              </w:rPr>
              <w:t>(if applicable)</w:t>
            </w:r>
          </w:p>
        </w:tc>
        <w:tc>
          <w:tcPr>
            <w:tcW w:w="2172" w:type="dxa"/>
            <w:tcBorders>
              <w:top w:val="nil"/>
              <w:left w:val="nil"/>
              <w:bottom w:val="nil"/>
              <w:right w:val="single" w:sz="4" w:space="0" w:color="auto"/>
            </w:tcBorders>
            <w:shd w:val="clear" w:color="auto" w:fill="FFFFFF" w:themeFill="background1"/>
            <w:vAlign w:val="center"/>
          </w:tcPr>
          <w:p w14:paraId="2AA3A919" w14:textId="77777777" w:rsidR="00875706" w:rsidRPr="00833157" w:rsidRDefault="00875706" w:rsidP="00D954A6">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639AEA5D" w14:textId="77777777" w:rsidR="00875706" w:rsidRPr="00F75023" w:rsidRDefault="00875706" w:rsidP="00D954A6">
            <w:pPr>
              <w:pStyle w:val="BodyText"/>
              <w:rPr>
                <w:rFonts w:ascii="Times New Roman" w:hAnsi="Times New Roman"/>
              </w:rPr>
            </w:pPr>
          </w:p>
        </w:tc>
        <w:tc>
          <w:tcPr>
            <w:tcW w:w="3676" w:type="dxa"/>
            <w:tcBorders>
              <w:top w:val="nil"/>
              <w:left w:val="single" w:sz="4" w:space="0" w:color="auto"/>
              <w:bottom w:val="nil"/>
              <w:right w:val="nil"/>
            </w:tcBorders>
            <w:shd w:val="clear" w:color="auto" w:fill="auto"/>
            <w:vAlign w:val="center"/>
          </w:tcPr>
          <w:p w14:paraId="7A5D4E78" w14:textId="77777777" w:rsidR="00034BE1" w:rsidRDefault="00416A74" w:rsidP="00D954A6">
            <w:pPr>
              <w:pStyle w:val="BodyText"/>
              <w:rPr>
                <w:rFonts w:ascii="Times New Roman" w:hAnsi="Times New Roman"/>
              </w:rPr>
            </w:pPr>
            <w:r w:rsidRPr="00416A74">
              <w:rPr>
                <w:rFonts w:ascii="Times New Roman" w:hAnsi="Times New Roman"/>
              </w:rPr>
              <w:t>Expected Financial Closure date</w:t>
            </w:r>
            <w:r w:rsidR="00C850A3">
              <w:rPr>
                <w:rStyle w:val="FootnoteReference"/>
                <w:rFonts w:ascii="Times New Roman" w:hAnsi="Times New Roman"/>
              </w:rPr>
              <w:footnoteReference w:id="8"/>
            </w:r>
            <w:r>
              <w:rPr>
                <w:rFonts w:ascii="Times New Roman" w:hAnsi="Times New Roman"/>
              </w:rPr>
              <w:t>:</w:t>
            </w:r>
            <w:r w:rsidRPr="00416A74">
              <w:rPr>
                <w:rFonts w:ascii="Times New Roman" w:hAnsi="Times New Roman"/>
              </w:rPr>
              <w:t xml:space="preserve"> </w:t>
            </w:r>
          </w:p>
          <w:p w14:paraId="491DDA29" w14:textId="4753F14F" w:rsidR="00416A74" w:rsidRPr="00416A74" w:rsidRDefault="001D74CA" w:rsidP="00D954A6">
            <w:pPr>
              <w:pStyle w:val="BodyText"/>
              <w:rPr>
                <w:rFonts w:ascii="Times New Roman" w:hAnsi="Times New Roman"/>
              </w:rPr>
            </w:pPr>
            <w:r>
              <w:rPr>
                <w:rFonts w:ascii="Times New Roman" w:hAnsi="Times New Roman"/>
              </w:rPr>
              <w:t>3</w:t>
            </w:r>
            <w:r w:rsidR="00506239">
              <w:rPr>
                <w:rFonts w:ascii="Times New Roman" w:hAnsi="Times New Roman"/>
              </w:rPr>
              <w:t>0</w:t>
            </w:r>
            <w:r>
              <w:rPr>
                <w:rFonts w:ascii="Times New Roman" w:hAnsi="Times New Roman"/>
              </w:rPr>
              <w:t xml:space="preserve"> December 2022</w:t>
            </w:r>
          </w:p>
        </w:tc>
        <w:tc>
          <w:tcPr>
            <w:tcW w:w="1656" w:type="dxa"/>
            <w:tcBorders>
              <w:top w:val="nil"/>
              <w:left w:val="nil"/>
              <w:bottom w:val="nil"/>
              <w:right w:val="single" w:sz="4" w:space="0" w:color="auto"/>
            </w:tcBorders>
            <w:shd w:val="clear" w:color="auto" w:fill="auto"/>
            <w:vAlign w:val="center"/>
          </w:tcPr>
          <w:p w14:paraId="194731B6" w14:textId="77777777" w:rsidR="00875706" w:rsidRPr="00F75023" w:rsidRDefault="00875706" w:rsidP="00D954A6">
            <w:pPr>
              <w:pStyle w:val="BodyText"/>
              <w:rPr>
                <w:rFonts w:ascii="Times New Roman" w:hAnsi="Times New Roman"/>
              </w:rPr>
            </w:pPr>
          </w:p>
        </w:tc>
      </w:tr>
      <w:tr w:rsidR="00875706" w:rsidRPr="00F75023" w14:paraId="2E9CF8D4" w14:textId="77777777" w:rsidTr="6609EB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5F8BFD0F" w14:textId="77777777" w:rsidR="00875706" w:rsidRPr="003F480D" w:rsidRDefault="00875706" w:rsidP="00D954A6">
            <w:pPr>
              <w:pStyle w:val="H2"/>
              <w:rPr>
                <w:rFonts w:cs="Times New Roman"/>
                <w:sz w:val="20"/>
                <w:szCs w:val="20"/>
              </w:rPr>
            </w:pPr>
            <w:r w:rsidRPr="003F480D">
              <w:rPr>
                <w:rFonts w:cs="Times New Roman"/>
                <w:sz w:val="20"/>
                <w:szCs w:val="20"/>
              </w:rPr>
              <w:t>TOTAL:</w:t>
            </w:r>
            <w:r w:rsidR="00242B11">
              <w:rPr>
                <w:rFonts w:cs="Times New Roman"/>
                <w:sz w:val="20"/>
                <w:szCs w:val="20"/>
              </w:rPr>
              <w:t xml:space="preserve"> </w:t>
            </w:r>
            <w:r w:rsidR="00242B11" w:rsidRPr="00242B11">
              <w:rPr>
                <w:rFonts w:cs="Times New Roman"/>
                <w:b w:val="0"/>
                <w:bCs w:val="0"/>
                <w:i/>
                <w:iCs w:val="0"/>
                <w:sz w:val="20"/>
                <w:szCs w:val="20"/>
              </w:rPr>
              <w:t>600,000 USD</w:t>
            </w:r>
          </w:p>
        </w:tc>
        <w:tc>
          <w:tcPr>
            <w:tcW w:w="2172" w:type="dxa"/>
            <w:tcBorders>
              <w:top w:val="nil"/>
              <w:left w:val="nil"/>
              <w:bottom w:val="single" w:sz="4" w:space="0" w:color="auto"/>
              <w:right w:val="single" w:sz="4" w:space="0" w:color="auto"/>
            </w:tcBorders>
            <w:shd w:val="clear" w:color="auto" w:fill="auto"/>
            <w:vAlign w:val="center"/>
          </w:tcPr>
          <w:p w14:paraId="187821E9" w14:textId="77777777" w:rsidR="00875706" w:rsidRPr="00833157" w:rsidRDefault="00875706" w:rsidP="00D954A6">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53B9ABFA" w14:textId="77777777" w:rsidR="00875706" w:rsidRPr="00F75023" w:rsidRDefault="00875706" w:rsidP="00D954A6">
            <w:pPr>
              <w:pStyle w:val="BodyText"/>
              <w:rPr>
                <w:rFonts w:ascii="Times New Roman" w:hAnsi="Times New Roman"/>
              </w:rPr>
            </w:pPr>
          </w:p>
        </w:tc>
        <w:tc>
          <w:tcPr>
            <w:tcW w:w="3676" w:type="dxa"/>
            <w:tcBorders>
              <w:top w:val="nil"/>
              <w:left w:val="single" w:sz="4" w:space="0" w:color="auto"/>
              <w:bottom w:val="single" w:sz="4" w:space="0" w:color="auto"/>
              <w:right w:val="nil"/>
            </w:tcBorders>
            <w:shd w:val="clear" w:color="auto" w:fill="auto"/>
            <w:vAlign w:val="center"/>
          </w:tcPr>
          <w:p w14:paraId="150788D7" w14:textId="77777777" w:rsidR="00875706" w:rsidRPr="00833157" w:rsidRDefault="00875706" w:rsidP="00D954A6">
            <w:pPr>
              <w:pStyle w:val="BodyText"/>
              <w:rPr>
                <w:rFonts w:ascii="Times New Roman" w:hAnsi="Times New Roman"/>
                <w:color w:val="000000"/>
              </w:rPr>
            </w:pPr>
          </w:p>
        </w:tc>
        <w:tc>
          <w:tcPr>
            <w:tcW w:w="1656" w:type="dxa"/>
            <w:tcBorders>
              <w:top w:val="nil"/>
              <w:left w:val="nil"/>
              <w:bottom w:val="single" w:sz="4" w:space="0" w:color="auto"/>
              <w:right w:val="single" w:sz="4" w:space="0" w:color="auto"/>
            </w:tcBorders>
            <w:shd w:val="clear" w:color="auto" w:fill="auto"/>
            <w:vAlign w:val="center"/>
          </w:tcPr>
          <w:p w14:paraId="5D194C9D" w14:textId="6AE45A2F" w:rsidR="00875706" w:rsidRPr="00F75023" w:rsidRDefault="00875706" w:rsidP="00D954A6">
            <w:pPr>
              <w:pStyle w:val="BodyText"/>
              <w:rPr>
                <w:rFonts w:ascii="Times New Roman" w:hAnsi="Times New Roman"/>
              </w:rPr>
            </w:pPr>
          </w:p>
        </w:tc>
      </w:tr>
      <w:tr w:rsidR="00875706" w:rsidRPr="00947685" w14:paraId="7E4F73A5" w14:textId="77777777" w:rsidTr="6609EB98">
        <w:trPr>
          <w:trHeight w:val="206"/>
        </w:trPr>
        <w:tc>
          <w:tcPr>
            <w:tcW w:w="5142" w:type="dxa"/>
            <w:gridSpan w:val="2"/>
            <w:tcBorders>
              <w:top w:val="single" w:sz="4" w:space="0" w:color="auto"/>
              <w:left w:val="single" w:sz="4" w:space="0" w:color="auto"/>
              <w:right w:val="single" w:sz="4" w:space="0" w:color="auto"/>
            </w:tcBorders>
            <w:shd w:val="clear" w:color="auto" w:fill="F3F3F3"/>
          </w:tcPr>
          <w:p w14:paraId="5702B608" w14:textId="77777777" w:rsidR="00875706" w:rsidRPr="00947685" w:rsidRDefault="00875706" w:rsidP="00D954A6">
            <w:pPr>
              <w:pStyle w:val="H1"/>
              <w:spacing w:before="0" w:after="0"/>
              <w:ind w:right="-120" w:hanging="70"/>
              <w:jc w:val="center"/>
              <w:rPr>
                <w:rFonts w:cs="Times New Roman"/>
              </w:rPr>
            </w:pPr>
            <w:r>
              <w:rPr>
                <w:rFonts w:cs="Times New Roman"/>
              </w:rPr>
              <w:t>Programme Assessment/Review/Mid-Term Eval.</w:t>
            </w:r>
          </w:p>
        </w:tc>
        <w:tc>
          <w:tcPr>
            <w:tcW w:w="258" w:type="dxa"/>
            <w:vMerge w:val="restart"/>
            <w:tcBorders>
              <w:left w:val="single" w:sz="4" w:space="0" w:color="auto"/>
              <w:right w:val="single" w:sz="4" w:space="0" w:color="auto"/>
            </w:tcBorders>
          </w:tcPr>
          <w:p w14:paraId="1E0E22A8" w14:textId="77777777" w:rsidR="00875706" w:rsidRPr="00947685" w:rsidRDefault="00875706" w:rsidP="00D954A6"/>
        </w:tc>
        <w:tc>
          <w:tcPr>
            <w:tcW w:w="5332" w:type="dxa"/>
            <w:gridSpan w:val="2"/>
            <w:tcBorders>
              <w:top w:val="single" w:sz="4" w:space="0" w:color="auto"/>
              <w:left w:val="single" w:sz="4" w:space="0" w:color="auto"/>
              <w:right w:val="single" w:sz="4" w:space="0" w:color="auto"/>
            </w:tcBorders>
            <w:shd w:val="clear" w:color="auto" w:fill="F3F3F3"/>
          </w:tcPr>
          <w:p w14:paraId="1F544107" w14:textId="77777777" w:rsidR="00875706" w:rsidRPr="0026644C" w:rsidRDefault="00875706" w:rsidP="00D954A6">
            <w:pPr>
              <w:pStyle w:val="H1"/>
              <w:spacing w:before="0" w:after="0"/>
              <w:jc w:val="center"/>
              <w:rPr>
                <w:rFonts w:cs="Times New Roman"/>
              </w:rPr>
            </w:pPr>
            <w:r>
              <w:rPr>
                <w:bCs w:val="0"/>
              </w:rPr>
              <w:t xml:space="preserve">Report </w:t>
            </w:r>
            <w:r w:rsidRPr="0026644C">
              <w:rPr>
                <w:bCs w:val="0"/>
              </w:rPr>
              <w:t>Submitted By</w:t>
            </w:r>
          </w:p>
        </w:tc>
      </w:tr>
      <w:tr w:rsidR="00875706" w:rsidRPr="00947685" w14:paraId="7E99EAD5" w14:textId="77777777" w:rsidTr="6609EB98">
        <w:trPr>
          <w:trHeight w:val="285"/>
        </w:trPr>
        <w:tc>
          <w:tcPr>
            <w:tcW w:w="5142" w:type="dxa"/>
            <w:gridSpan w:val="2"/>
            <w:tcBorders>
              <w:left w:val="single" w:sz="4" w:space="0" w:color="auto"/>
              <w:bottom w:val="single" w:sz="4" w:space="0" w:color="auto"/>
              <w:right w:val="single" w:sz="4" w:space="0" w:color="auto"/>
            </w:tcBorders>
          </w:tcPr>
          <w:p w14:paraId="4914736E" w14:textId="77777777" w:rsidR="00875706" w:rsidRPr="00066978" w:rsidRDefault="00416A74" w:rsidP="00D954A6">
            <w:pPr>
              <w:pStyle w:val="BodyText"/>
              <w:rPr>
                <w:rFonts w:ascii="Times New Roman" w:hAnsi="Times New Roman" w:cs="Times New Roman"/>
                <w:bCs/>
                <w:i/>
                <w:iCs/>
                <w:snapToGrid w:val="0"/>
                <w:sz w:val="18"/>
                <w:szCs w:val="18"/>
                <w:lang w:val="en-GB"/>
              </w:rPr>
            </w:pPr>
            <w:r>
              <w:rPr>
                <w:rFonts w:ascii="Times New Roman" w:hAnsi="Times New Roman"/>
              </w:rPr>
              <w:t>Evaluation Completed</w:t>
            </w:r>
          </w:p>
          <w:p w14:paraId="309D31C8" w14:textId="191370C5" w:rsidR="00875706" w:rsidRDefault="004D545C" w:rsidP="00D954A6">
            <w:pPr>
              <w:pStyle w:val="BodyText"/>
              <w:rPr>
                <w:rFonts w:ascii="Times New Roman" w:hAnsi="Times New Roman"/>
              </w:rPr>
            </w:pPr>
            <w:r>
              <w:rPr>
                <w:rFonts w:ascii="Times New Roman" w:hAnsi="Times New Roman"/>
                <w:i/>
                <w:noProof/>
              </w:rPr>
              <mc:AlternateContent>
                <mc:Choice Requires="wps">
                  <w:drawing>
                    <wp:anchor distT="0" distB="0" distL="114300" distR="114300" simplePos="0" relativeHeight="251658752" behindDoc="0" locked="0" layoutInCell="1" allowOverlap="1" wp14:anchorId="14707859" wp14:editId="6D976058">
                      <wp:simplePos x="0" y="0"/>
                      <wp:positionH relativeFrom="column">
                        <wp:posOffset>-8890</wp:posOffset>
                      </wp:positionH>
                      <wp:positionV relativeFrom="paragraph">
                        <wp:posOffset>17145</wp:posOffset>
                      </wp:positionV>
                      <wp:extent cx="90805" cy="90805"/>
                      <wp:effectExtent l="9525" t="12065" r="13970" b="1143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EB8E14A">
                    <v:rect id="Rectangle 10" style="position:absolute;margin-left:-.7pt;margin-top:1.3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22B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JTiALAaAgAAOwQAAA4AAAAAAAAAAAAAAAAALgIAAGRycy9lMm9Eb2MueG1sUEsBAi0AFAAG&#10;AAgAAAAhAFGXxGzcAAAABgEAAA8AAAAAAAAAAAAAAAAAdAQAAGRycy9kb3ducmV2LnhtbFBLBQYA&#10;AAAABAAEAPMAAAB9BQAAAAA=&#10;"/>
                  </w:pict>
                </mc:Fallback>
              </mc:AlternateContent>
            </w:r>
            <w:r w:rsidR="00875706">
              <w:rPr>
                <w:rFonts w:ascii="Times New Roman" w:hAnsi="Times New Roman"/>
              </w:rPr>
              <w:t xml:space="preserve">     Yes     </w:t>
            </w:r>
            <w:r w:rsidR="00506239" w:rsidRPr="00034BE1">
              <w:rPr>
                <w:rFonts w:ascii="Times New Roman" w:hAnsi="Times New Roman"/>
                <w:bdr w:val="single" w:sz="4" w:space="0" w:color="auto"/>
              </w:rPr>
              <w:t>X</w:t>
            </w:r>
            <w:r w:rsidR="00875706">
              <w:rPr>
                <w:rFonts w:ascii="Times New Roman" w:hAnsi="Times New Roman"/>
              </w:rPr>
              <w:t xml:space="preserve">     No    Date: </w:t>
            </w:r>
            <w:r w:rsidR="00875706" w:rsidRPr="005B1F46">
              <w:rPr>
                <w:rFonts w:ascii="Times New Roman" w:hAnsi="Times New Roman"/>
                <w:i/>
              </w:rPr>
              <w:t>dd.mm.yyyy</w:t>
            </w:r>
          </w:p>
          <w:p w14:paraId="198B91F0" w14:textId="77777777" w:rsidR="00875706" w:rsidRPr="004D1571" w:rsidRDefault="00C850A3" w:rsidP="00D954A6">
            <w:pPr>
              <w:pStyle w:val="BodyText"/>
              <w:rPr>
                <w:rFonts w:ascii="Times New Roman" w:hAnsi="Times New Roman"/>
              </w:rPr>
            </w:pPr>
            <w:r>
              <w:rPr>
                <w:rFonts w:ascii="Times New Roman" w:hAnsi="Times New Roman"/>
              </w:rPr>
              <w:t>E</w:t>
            </w:r>
            <w:r w:rsidR="00875706" w:rsidRPr="00084444">
              <w:rPr>
                <w:rFonts w:ascii="Times New Roman" w:hAnsi="Times New Roman"/>
              </w:rPr>
              <w:t xml:space="preserve">valuation </w:t>
            </w:r>
            <w:r w:rsidR="00875706" w:rsidRPr="00416A74">
              <w:rPr>
                <w:rFonts w:ascii="Times New Roman" w:hAnsi="Times New Roman"/>
              </w:rPr>
              <w:t xml:space="preserve">Report </w:t>
            </w:r>
            <w:r w:rsidR="00416A74" w:rsidRPr="00416A74">
              <w:rPr>
                <w:rFonts w:ascii="Times New Roman" w:hAnsi="Times New Roman" w:cs="Times New Roman"/>
                <w:bCs/>
                <w:iCs/>
                <w:snapToGrid w:val="0"/>
                <w:lang w:val="en-GB"/>
              </w:rPr>
              <w:t>- Attached</w:t>
            </w:r>
            <w:r w:rsidR="00875706">
              <w:rPr>
                <w:rFonts w:ascii="Times New Roman" w:hAnsi="Times New Roman"/>
                <w:b/>
              </w:rPr>
              <w:t xml:space="preserve">          </w:t>
            </w:r>
          </w:p>
          <w:p w14:paraId="1A6A5438" w14:textId="76FBE01C" w:rsidR="00875706" w:rsidRPr="003507AD" w:rsidRDefault="004D545C" w:rsidP="00D954A6">
            <w:pPr>
              <w:pStyle w:val="BodyText"/>
              <w:rPr>
                <w:rFonts w:ascii="Times New Roman" w:hAnsi="Times New Roman"/>
              </w:rPr>
            </w:pPr>
            <w:r w:rsidRPr="00084444">
              <w:rPr>
                <w:rFonts w:ascii="Times New Roman" w:hAnsi="Times New Roman"/>
                <w:i/>
                <w:noProof/>
              </w:rPr>
              <mc:AlternateContent>
                <mc:Choice Requires="wps">
                  <w:drawing>
                    <wp:anchor distT="0" distB="0" distL="114300" distR="114300" simplePos="0" relativeHeight="251656704" behindDoc="0" locked="0" layoutInCell="1" allowOverlap="1" wp14:anchorId="6DD1D463" wp14:editId="4715D46A">
                      <wp:simplePos x="0" y="0"/>
                      <wp:positionH relativeFrom="column">
                        <wp:posOffset>-8890</wp:posOffset>
                      </wp:positionH>
                      <wp:positionV relativeFrom="paragraph">
                        <wp:posOffset>20955</wp:posOffset>
                      </wp:positionV>
                      <wp:extent cx="90805" cy="90805"/>
                      <wp:effectExtent l="9525" t="12700" r="13970" b="1079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7F07B2">
                    <v:rect id="Rectangle 8" style="position:absolute;margin-left:-.7pt;margin-top:1.65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771BB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00875706">
              <w:rPr>
                <w:rFonts w:ascii="Times New Roman" w:hAnsi="Times New Roman"/>
              </w:rPr>
              <w:t xml:space="preserve">      </w:t>
            </w:r>
            <w:r w:rsidR="00875706" w:rsidRPr="002A0C41">
              <w:rPr>
                <w:rFonts w:ascii="Times New Roman" w:hAnsi="Times New Roman"/>
              </w:rPr>
              <w:t>Yes</w:t>
            </w:r>
            <w:r w:rsidR="00875706">
              <w:rPr>
                <w:rFonts w:ascii="Times New Roman" w:hAnsi="Times New Roman"/>
              </w:rPr>
              <w:t xml:space="preserve">    </w:t>
            </w:r>
            <w:r w:rsidR="00506239" w:rsidRPr="005075FC">
              <w:rPr>
                <w:rFonts w:ascii="Times New Roman" w:hAnsi="Times New Roman"/>
                <w:bdr w:val="single" w:sz="4" w:space="0" w:color="auto"/>
              </w:rPr>
              <w:t>X</w:t>
            </w:r>
            <w:r w:rsidR="00875706">
              <w:rPr>
                <w:rFonts w:ascii="Times New Roman" w:hAnsi="Times New Roman"/>
              </w:rPr>
              <w:t xml:space="preserve">     </w:t>
            </w:r>
            <w:r w:rsidR="00875706" w:rsidRPr="002A0C41">
              <w:rPr>
                <w:rFonts w:ascii="Times New Roman" w:hAnsi="Times New Roman"/>
              </w:rPr>
              <w:t>No</w:t>
            </w:r>
            <w:r w:rsidR="00875706">
              <w:rPr>
                <w:rFonts w:ascii="Times New Roman" w:hAnsi="Times New Roman"/>
              </w:rPr>
              <w:t xml:space="preserve">    Date: </w:t>
            </w:r>
            <w:r w:rsidR="00875706" w:rsidRPr="0043308F">
              <w:rPr>
                <w:rFonts w:ascii="Times New Roman" w:hAnsi="Times New Roman"/>
                <w:i/>
              </w:rPr>
              <w:t>dd.mm.yyyy</w:t>
            </w:r>
          </w:p>
        </w:tc>
        <w:tc>
          <w:tcPr>
            <w:tcW w:w="258" w:type="dxa"/>
            <w:vMerge/>
          </w:tcPr>
          <w:p w14:paraId="7C2DAC60" w14:textId="77777777" w:rsidR="00875706" w:rsidRPr="00947685" w:rsidRDefault="00875706" w:rsidP="00D954A6">
            <w:pPr>
              <w:pStyle w:val="BodyText"/>
              <w:rPr>
                <w:rFonts w:ascii="Times New Roman" w:hAnsi="Times New Roman"/>
              </w:rPr>
            </w:pPr>
          </w:p>
        </w:tc>
        <w:tc>
          <w:tcPr>
            <w:tcW w:w="5332" w:type="dxa"/>
            <w:gridSpan w:val="2"/>
            <w:tcBorders>
              <w:left w:val="single" w:sz="4" w:space="0" w:color="auto"/>
              <w:bottom w:val="single" w:sz="4" w:space="0" w:color="auto"/>
              <w:right w:val="single" w:sz="4" w:space="0" w:color="auto"/>
            </w:tcBorders>
          </w:tcPr>
          <w:p w14:paraId="7F3ADC60" w14:textId="032F074C" w:rsidR="00875706" w:rsidRPr="003F480D" w:rsidRDefault="4F9693E2" w:rsidP="00D954A6">
            <w:pPr>
              <w:numPr>
                <w:ilvl w:val="0"/>
                <w:numId w:val="50"/>
              </w:numPr>
              <w:ind w:left="342"/>
              <w:rPr>
                <w:sz w:val="20"/>
                <w:szCs w:val="20"/>
                <w:lang w:val="en-GB"/>
              </w:rPr>
            </w:pPr>
            <w:r w:rsidRPr="6609EB98">
              <w:rPr>
                <w:sz w:val="20"/>
                <w:szCs w:val="20"/>
                <w:lang w:val="en-GB"/>
              </w:rPr>
              <w:t>Name:</w:t>
            </w:r>
            <w:r w:rsidR="00034BE1">
              <w:rPr>
                <w:sz w:val="20"/>
                <w:szCs w:val="20"/>
                <w:lang w:val="en-GB"/>
              </w:rPr>
              <w:t xml:space="preserve"> </w:t>
            </w:r>
            <w:r w:rsidRPr="6609EB98">
              <w:rPr>
                <w:sz w:val="20"/>
                <w:szCs w:val="20"/>
                <w:lang w:val="en-GB"/>
              </w:rPr>
              <w:t>Zena Ali Ahmad</w:t>
            </w:r>
          </w:p>
          <w:p w14:paraId="102558AC" w14:textId="21CF70C4" w:rsidR="00875706" w:rsidRPr="003F480D" w:rsidRDefault="4F9693E2" w:rsidP="00D954A6">
            <w:pPr>
              <w:numPr>
                <w:ilvl w:val="0"/>
                <w:numId w:val="50"/>
              </w:numPr>
              <w:ind w:left="342"/>
              <w:rPr>
                <w:sz w:val="20"/>
                <w:szCs w:val="20"/>
                <w:lang w:val="en-GB"/>
              </w:rPr>
            </w:pPr>
            <w:r w:rsidRPr="6609EB98">
              <w:rPr>
                <w:sz w:val="20"/>
                <w:szCs w:val="20"/>
                <w:lang w:val="en-GB"/>
              </w:rPr>
              <w:t>Title: Resident Representative</w:t>
            </w:r>
          </w:p>
          <w:p w14:paraId="03C77376" w14:textId="4990F598" w:rsidR="00875706" w:rsidRPr="003F480D" w:rsidRDefault="4F9693E2" w:rsidP="00D954A6">
            <w:pPr>
              <w:numPr>
                <w:ilvl w:val="0"/>
                <w:numId w:val="50"/>
              </w:numPr>
              <w:ind w:left="342"/>
              <w:rPr>
                <w:sz w:val="20"/>
                <w:szCs w:val="20"/>
                <w:lang w:val="en-GB"/>
              </w:rPr>
            </w:pPr>
            <w:r w:rsidRPr="6609EB98">
              <w:rPr>
                <w:sz w:val="20"/>
                <w:szCs w:val="20"/>
                <w:lang w:val="en-GB"/>
              </w:rPr>
              <w:t>Participating Organization (Lead): UNDP Iraq</w:t>
            </w:r>
          </w:p>
          <w:p w14:paraId="15A53975" w14:textId="22629899" w:rsidR="00875706" w:rsidRPr="004D1571" w:rsidRDefault="4F9693E2" w:rsidP="6609EB98">
            <w:pPr>
              <w:pStyle w:val="BodyText"/>
              <w:numPr>
                <w:ilvl w:val="0"/>
                <w:numId w:val="50"/>
              </w:numPr>
              <w:ind w:left="342"/>
              <w:jc w:val="both"/>
              <w:rPr>
                <w:rFonts w:ascii="Times New Roman" w:hAnsi="Times New Roman"/>
                <w:b/>
                <w:bCs/>
                <w:snapToGrid w:val="0"/>
                <w:kern w:val="32"/>
                <w:sz w:val="24"/>
                <w:szCs w:val="24"/>
              </w:rPr>
            </w:pPr>
            <w:r w:rsidRPr="6609EB98">
              <w:rPr>
                <w:rFonts w:ascii="Times New Roman" w:hAnsi="Times New Roman"/>
              </w:rPr>
              <w:t>Email address:zena.ali-ahmad@undp.org</w:t>
            </w:r>
          </w:p>
        </w:tc>
      </w:tr>
    </w:tbl>
    <w:p w14:paraId="01F24593" w14:textId="77777777" w:rsidR="003D1921" w:rsidRDefault="007626D9" w:rsidP="00D954A6">
      <w:pPr>
        <w:jc w:val="center"/>
      </w:pPr>
      <w:r>
        <w:br w:type="page"/>
      </w:r>
      <w:bookmarkStart w:id="1" w:name="_Toc249364482"/>
      <w:r w:rsidR="00C64562">
        <w:lastRenderedPageBreak/>
        <w:t>A</w:t>
      </w:r>
      <w:r w:rsidR="00C64562" w:rsidRPr="009B286A">
        <w:t xml:space="preserve">cronyms </w:t>
      </w:r>
    </w:p>
    <w:p w14:paraId="4663CF53" w14:textId="77777777" w:rsidR="003D1921" w:rsidRDefault="003D1921" w:rsidP="00D954A6">
      <w:pPr>
        <w:jc w:val="center"/>
      </w:pPr>
    </w:p>
    <w:p w14:paraId="7E158276" w14:textId="77777777" w:rsidR="002148EC" w:rsidRDefault="002148EC" w:rsidP="003D1921">
      <w:r>
        <w:t>BoQ</w:t>
      </w:r>
      <w:r>
        <w:tab/>
      </w:r>
      <w:r>
        <w:tab/>
        <w:t xml:space="preserve">Bill of Quantity </w:t>
      </w:r>
    </w:p>
    <w:p w14:paraId="1A3ADB83" w14:textId="77777777" w:rsidR="002148EC" w:rsidRDefault="002148EC" w:rsidP="003D1921">
      <w:r>
        <w:t>EIA</w:t>
      </w:r>
      <w:r>
        <w:tab/>
      </w:r>
      <w:r>
        <w:tab/>
        <w:t>Environmental Impact Assessment</w:t>
      </w:r>
    </w:p>
    <w:p w14:paraId="5F03E0C4" w14:textId="77777777" w:rsidR="00C7222A" w:rsidRDefault="00C7222A" w:rsidP="003D1921">
      <w:r>
        <w:t>DIM</w:t>
      </w:r>
      <w:r>
        <w:tab/>
      </w:r>
      <w:r>
        <w:tab/>
        <w:t xml:space="preserve">Direct Implementation Modality </w:t>
      </w:r>
    </w:p>
    <w:p w14:paraId="32D2B78A" w14:textId="77777777" w:rsidR="00D20415" w:rsidRDefault="00D20415" w:rsidP="003D1921">
      <w:pPr>
        <w:rPr>
          <w:bCs/>
        </w:rPr>
      </w:pPr>
      <w:r w:rsidRPr="00D20415">
        <w:rPr>
          <w:bCs/>
        </w:rPr>
        <w:t xml:space="preserve">IGES </w:t>
      </w:r>
      <w:r>
        <w:rPr>
          <w:bCs/>
        </w:rPr>
        <w:tab/>
      </w:r>
      <w:r>
        <w:rPr>
          <w:bCs/>
        </w:rPr>
        <w:tab/>
      </w:r>
      <w:r w:rsidR="002148EC" w:rsidRPr="002148EC">
        <w:rPr>
          <w:bCs/>
        </w:rPr>
        <w:t>Institute for Global Environmental Strategies</w:t>
      </w:r>
    </w:p>
    <w:p w14:paraId="00370C24" w14:textId="4BF01532" w:rsidR="00547451" w:rsidRDefault="00547451" w:rsidP="003D1921">
      <w:r>
        <w:t>MoEn</w:t>
      </w:r>
      <w:r>
        <w:tab/>
      </w:r>
      <w:r>
        <w:tab/>
      </w:r>
      <w:r>
        <w:rPr>
          <w:lang w:eastAsia="x-none"/>
        </w:rPr>
        <w:t>Ministry of Environment</w:t>
      </w:r>
    </w:p>
    <w:p w14:paraId="58D7F808" w14:textId="715C6261" w:rsidR="003D1921" w:rsidRDefault="003D1921" w:rsidP="003D1921">
      <w:r>
        <w:t xml:space="preserve">MPTF </w:t>
      </w:r>
      <w:r w:rsidR="00C7222A">
        <w:tab/>
      </w:r>
      <w:r w:rsidR="00C7222A">
        <w:tab/>
      </w:r>
      <w:r>
        <w:t>Multi Partner Trust Fund</w:t>
      </w:r>
    </w:p>
    <w:p w14:paraId="70532F02" w14:textId="77777777" w:rsidR="003D1921" w:rsidRDefault="003D1921" w:rsidP="003D1921">
      <w:r>
        <w:t xml:space="preserve">NDC </w:t>
      </w:r>
      <w:r w:rsidR="00C7222A">
        <w:tab/>
      </w:r>
      <w:r w:rsidR="00C7222A">
        <w:tab/>
      </w:r>
      <w:r>
        <w:t>Nationally Determined Contributions</w:t>
      </w:r>
    </w:p>
    <w:p w14:paraId="423F5357" w14:textId="77777777" w:rsidR="00C7222A" w:rsidRDefault="00C7222A" w:rsidP="00C7222A">
      <w:r>
        <w:t>NSWMP</w:t>
      </w:r>
      <w:r>
        <w:tab/>
        <w:t>National Solid Waste Management Plan</w:t>
      </w:r>
    </w:p>
    <w:p w14:paraId="126D14F0" w14:textId="2B227924" w:rsidR="002A3260" w:rsidRDefault="002A3260" w:rsidP="003D1921">
      <w:r w:rsidRPr="002A3260">
        <w:t xml:space="preserve">SOP </w:t>
      </w:r>
      <w:r>
        <w:tab/>
      </w:r>
      <w:r>
        <w:tab/>
      </w:r>
      <w:r w:rsidRPr="002A3260">
        <w:t>Standard Operati</w:t>
      </w:r>
      <w:r w:rsidR="00B53B7F">
        <w:t>ng</w:t>
      </w:r>
      <w:r w:rsidRPr="002A3260">
        <w:t xml:space="preserve"> Procedure</w:t>
      </w:r>
    </w:p>
    <w:p w14:paraId="7DC8F6FA" w14:textId="77777777" w:rsidR="00C7222A" w:rsidRDefault="00C7222A" w:rsidP="003D1921">
      <w:r>
        <w:t>UNEP</w:t>
      </w:r>
      <w:r>
        <w:tab/>
      </w:r>
      <w:r>
        <w:tab/>
        <w:t xml:space="preserve">United Nations Environment Programme </w:t>
      </w:r>
    </w:p>
    <w:p w14:paraId="21B7D314" w14:textId="77777777" w:rsidR="00C7222A" w:rsidRDefault="00C7222A" w:rsidP="003D1921">
      <w:r>
        <w:t>UNDAF</w:t>
      </w:r>
      <w:r>
        <w:tab/>
      </w:r>
      <w:r w:rsidRPr="00C7222A">
        <w:t>United Nations Development Assistance Framework</w:t>
      </w:r>
    </w:p>
    <w:p w14:paraId="24295C4A" w14:textId="77777777" w:rsidR="00C7222A" w:rsidRDefault="00C7222A" w:rsidP="003D1921">
      <w:r>
        <w:t>UNDP</w:t>
      </w:r>
      <w:r>
        <w:tab/>
      </w:r>
      <w:r>
        <w:tab/>
        <w:t>United Nations Development Programme</w:t>
      </w:r>
    </w:p>
    <w:p w14:paraId="61C65B4C" w14:textId="77777777" w:rsidR="00C7222A" w:rsidRDefault="00C7222A" w:rsidP="003D1921">
      <w:r w:rsidRPr="00C7222A">
        <w:t>UNSDCF</w:t>
      </w:r>
      <w:r>
        <w:tab/>
      </w:r>
      <w:r w:rsidRPr="00C7222A">
        <w:t>United Nations Sustainable Development Cooperation Framework</w:t>
      </w:r>
    </w:p>
    <w:p w14:paraId="28D51335" w14:textId="161CC5CF" w:rsidR="00AB0274" w:rsidRPr="00954264" w:rsidRDefault="0010418C" w:rsidP="002159A6">
      <w:pPr>
        <w:rPr>
          <w:sz w:val="16"/>
        </w:rPr>
      </w:pPr>
      <w:r>
        <w:rPr>
          <w:u w:val="single"/>
        </w:rPr>
        <w:br w:type="page"/>
      </w:r>
      <w:bookmarkEnd w:id="1"/>
    </w:p>
    <w:p w14:paraId="114E9F5D" w14:textId="77777777" w:rsidR="003B1DFF" w:rsidRDefault="000803A0" w:rsidP="003B1DFF">
      <w:pPr>
        <w:pStyle w:val="Heading1"/>
        <w:tabs>
          <w:tab w:val="left" w:pos="360"/>
        </w:tabs>
        <w:ind w:left="0"/>
        <w:jc w:val="left"/>
        <w:rPr>
          <w:rFonts w:ascii="Times New Roman" w:hAnsi="Times New Roman"/>
          <w:sz w:val="24"/>
          <w:szCs w:val="24"/>
          <w:lang w:val="en-US"/>
        </w:rPr>
      </w:pPr>
      <w:bookmarkStart w:id="2" w:name="_Toc249364483"/>
      <w:r>
        <w:rPr>
          <w:rFonts w:ascii="Times New Roman" w:hAnsi="Times New Roman"/>
          <w:sz w:val="24"/>
          <w:szCs w:val="24"/>
          <w:lang w:val="en-US"/>
        </w:rPr>
        <w:lastRenderedPageBreak/>
        <w:t xml:space="preserve">EXECUTIVE </w:t>
      </w:r>
      <w:r w:rsidR="003B1DFF">
        <w:rPr>
          <w:rFonts w:ascii="Times New Roman" w:hAnsi="Times New Roman"/>
          <w:sz w:val="24"/>
          <w:szCs w:val="24"/>
          <w:lang w:val="en-US"/>
        </w:rPr>
        <w:t xml:space="preserve">SUMMARY </w:t>
      </w:r>
    </w:p>
    <w:p w14:paraId="104474BA" w14:textId="77777777" w:rsidR="0010418C" w:rsidRDefault="0010418C" w:rsidP="0010418C">
      <w:pPr>
        <w:jc w:val="both"/>
        <w:rPr>
          <w:lang w:eastAsia="x-none"/>
        </w:rPr>
      </w:pPr>
    </w:p>
    <w:p w14:paraId="2D3EB10E" w14:textId="0A70DE44" w:rsidR="00D954A6" w:rsidRDefault="00D954A6" w:rsidP="005F2B8E">
      <w:pPr>
        <w:jc w:val="both"/>
        <w:rPr>
          <w:lang w:eastAsia="x-none"/>
        </w:rPr>
      </w:pPr>
      <w:r>
        <w:rPr>
          <w:lang w:eastAsia="x-none"/>
        </w:rPr>
        <w:t>T</w:t>
      </w:r>
      <w:r w:rsidR="00FD570A">
        <w:rPr>
          <w:lang w:eastAsia="x-none"/>
        </w:rPr>
        <w:t xml:space="preserve">he </w:t>
      </w:r>
      <w:r w:rsidR="00141AE3">
        <w:rPr>
          <w:lang w:eastAsia="x-none"/>
        </w:rPr>
        <w:t>P</w:t>
      </w:r>
      <w:r w:rsidR="00FD570A">
        <w:rPr>
          <w:lang w:eastAsia="x-none"/>
        </w:rPr>
        <w:t>rogramme</w:t>
      </w:r>
      <w:r w:rsidR="00474E0E">
        <w:rPr>
          <w:lang w:eastAsia="x-none"/>
        </w:rPr>
        <w:t xml:space="preserve"> promoted environmentally sound waste management through the following key results</w:t>
      </w:r>
      <w:r w:rsidR="007E24F2">
        <w:rPr>
          <w:lang w:eastAsia="x-none"/>
        </w:rPr>
        <w:t>:</w:t>
      </w:r>
      <w:r w:rsidR="00FD570A">
        <w:rPr>
          <w:lang w:eastAsia="x-none"/>
        </w:rPr>
        <w:t xml:space="preserve"> </w:t>
      </w:r>
    </w:p>
    <w:p w14:paraId="591B2360" w14:textId="49622672" w:rsidR="0010418C" w:rsidRDefault="00972280" w:rsidP="00D954A6">
      <w:pPr>
        <w:numPr>
          <w:ilvl w:val="0"/>
          <w:numId w:val="56"/>
        </w:numPr>
        <w:jc w:val="both"/>
        <w:rPr>
          <w:lang w:eastAsia="x-none"/>
        </w:rPr>
      </w:pPr>
      <w:r>
        <w:rPr>
          <w:lang w:eastAsia="x-none"/>
        </w:rPr>
        <w:t>A technical</w:t>
      </w:r>
      <w:r w:rsidRPr="00972280">
        <w:rPr>
          <w:lang w:eastAsia="x-none"/>
        </w:rPr>
        <w:t xml:space="preserve"> capacity </w:t>
      </w:r>
      <w:r>
        <w:rPr>
          <w:lang w:eastAsia="x-none"/>
        </w:rPr>
        <w:t>was e</w:t>
      </w:r>
      <w:r w:rsidRPr="00972280">
        <w:rPr>
          <w:lang w:eastAsia="x-none"/>
        </w:rPr>
        <w:t xml:space="preserve">stablished within the Governorate of Karbala </w:t>
      </w:r>
      <w:r>
        <w:rPr>
          <w:lang w:eastAsia="x-none"/>
        </w:rPr>
        <w:t>through training of a technical team from Karbala Municipality that was trained locally and abroad on organic waste management including production of compost.</w:t>
      </w:r>
      <w:r w:rsidR="005F2B8E">
        <w:rPr>
          <w:lang w:eastAsia="x-none"/>
        </w:rPr>
        <w:t xml:space="preserve"> This will result in </w:t>
      </w:r>
      <w:r w:rsidR="005F2B8E" w:rsidRPr="005F2B8E">
        <w:rPr>
          <w:lang w:eastAsia="x-none"/>
        </w:rPr>
        <w:t>creat</w:t>
      </w:r>
      <w:r w:rsidR="005F2B8E">
        <w:rPr>
          <w:lang w:eastAsia="x-none"/>
        </w:rPr>
        <w:t>ing</w:t>
      </w:r>
      <w:r w:rsidR="005F2B8E" w:rsidRPr="005F2B8E">
        <w:rPr>
          <w:lang w:eastAsia="x-none"/>
        </w:rPr>
        <w:t xml:space="preserve"> green jobs </w:t>
      </w:r>
      <w:r w:rsidR="006463FC">
        <w:rPr>
          <w:lang w:eastAsia="x-none"/>
        </w:rPr>
        <w:t>which</w:t>
      </w:r>
      <w:r w:rsidR="005F2B8E" w:rsidRPr="005F2B8E">
        <w:rPr>
          <w:lang w:eastAsia="x-none"/>
        </w:rPr>
        <w:t xml:space="preserve"> will support the agricultural sector</w:t>
      </w:r>
      <w:r w:rsidR="005F2B8E">
        <w:rPr>
          <w:lang w:eastAsia="x-none"/>
        </w:rPr>
        <w:t xml:space="preserve">, </w:t>
      </w:r>
      <w:r w:rsidR="005F2B8E" w:rsidRPr="005F2B8E">
        <w:rPr>
          <w:lang w:eastAsia="x-none"/>
        </w:rPr>
        <w:t>phasing out imported chemical fertilizers that has negative impact on both individual</w:t>
      </w:r>
      <w:r w:rsidR="005F2B8E">
        <w:rPr>
          <w:lang w:eastAsia="x-none"/>
        </w:rPr>
        <w:t>/</w:t>
      </w:r>
      <w:r w:rsidR="005F2B8E" w:rsidRPr="005F2B8E">
        <w:rPr>
          <w:lang w:eastAsia="x-none"/>
        </w:rPr>
        <w:t xml:space="preserve">public health </w:t>
      </w:r>
      <w:r w:rsidR="005F2B8E">
        <w:rPr>
          <w:lang w:eastAsia="x-none"/>
        </w:rPr>
        <w:t>and</w:t>
      </w:r>
      <w:r w:rsidR="005F2B8E" w:rsidRPr="005F2B8E">
        <w:rPr>
          <w:lang w:eastAsia="x-none"/>
        </w:rPr>
        <w:t xml:space="preserve"> the environment</w:t>
      </w:r>
      <w:r w:rsidR="005F2B8E">
        <w:rPr>
          <w:lang w:eastAsia="x-none"/>
        </w:rPr>
        <w:t xml:space="preserve"> as well as</w:t>
      </w:r>
      <w:r w:rsidR="005F2B8E" w:rsidRPr="005F2B8E">
        <w:rPr>
          <w:lang w:eastAsia="x-none"/>
        </w:rPr>
        <w:t xml:space="preserve"> </w:t>
      </w:r>
      <w:r w:rsidR="005F2B8E">
        <w:rPr>
          <w:lang w:eastAsia="x-none"/>
        </w:rPr>
        <w:t>reducing emissions from organic waste that would have been dumped in unregulated landfill site</w:t>
      </w:r>
      <w:r w:rsidR="006463FC">
        <w:rPr>
          <w:lang w:eastAsia="x-none"/>
        </w:rPr>
        <w:t xml:space="preserve">s. </w:t>
      </w:r>
    </w:p>
    <w:p w14:paraId="01290A0C" w14:textId="55D8C969" w:rsidR="00D954A6" w:rsidRDefault="00D954A6" w:rsidP="00D954A6">
      <w:pPr>
        <w:numPr>
          <w:ilvl w:val="0"/>
          <w:numId w:val="56"/>
        </w:numPr>
        <w:jc w:val="both"/>
        <w:rPr>
          <w:lang w:eastAsia="x-none"/>
        </w:rPr>
      </w:pPr>
      <w:r>
        <w:rPr>
          <w:lang w:eastAsia="x-none"/>
        </w:rPr>
        <w:t>Attract</w:t>
      </w:r>
      <w:r w:rsidR="00E05D9C">
        <w:rPr>
          <w:lang w:eastAsia="x-none"/>
        </w:rPr>
        <w:t>ed</w:t>
      </w:r>
      <w:r>
        <w:rPr>
          <w:lang w:eastAsia="x-none"/>
        </w:rPr>
        <w:t xml:space="preserve"> private sector engagement throughout the project on the importance and benefits of organic compost including value chain market assessment</w:t>
      </w:r>
      <w:r w:rsidR="001335A0">
        <w:rPr>
          <w:lang w:eastAsia="x-none"/>
        </w:rPr>
        <w:t xml:space="preserve">. In addition, fifty </w:t>
      </w:r>
      <w:r>
        <w:rPr>
          <w:lang w:eastAsia="x-none"/>
        </w:rPr>
        <w:t xml:space="preserve">private sector entities were </w:t>
      </w:r>
      <w:r w:rsidR="001335A0">
        <w:rPr>
          <w:lang w:eastAsia="x-none"/>
        </w:rPr>
        <w:t xml:space="preserve">identified and </w:t>
      </w:r>
      <w:r>
        <w:rPr>
          <w:lang w:eastAsia="x-none"/>
        </w:rPr>
        <w:t>engaged in surveys and assessments and have been selected as collection points for organic waste to be delivered to the pilot composting facility</w:t>
      </w:r>
      <w:r w:rsidR="007E24F2">
        <w:rPr>
          <w:lang w:eastAsia="x-none"/>
        </w:rPr>
        <w:t>.</w:t>
      </w:r>
      <w:r>
        <w:rPr>
          <w:lang w:eastAsia="x-none"/>
        </w:rPr>
        <w:t xml:space="preserve"> </w:t>
      </w:r>
    </w:p>
    <w:p w14:paraId="1E731E9E" w14:textId="20F3BD31" w:rsidR="00D954A6" w:rsidRDefault="00D954A6" w:rsidP="00D954A6">
      <w:pPr>
        <w:numPr>
          <w:ilvl w:val="0"/>
          <w:numId w:val="56"/>
        </w:numPr>
        <w:jc w:val="both"/>
        <w:rPr>
          <w:lang w:eastAsia="x-none"/>
        </w:rPr>
      </w:pPr>
      <w:r>
        <w:rPr>
          <w:lang w:eastAsia="x-none"/>
        </w:rPr>
        <w:t>Enhanc</w:t>
      </w:r>
      <w:r w:rsidR="00E05D9C">
        <w:rPr>
          <w:lang w:eastAsia="x-none"/>
        </w:rPr>
        <w:t>ed</w:t>
      </w:r>
      <w:r>
        <w:rPr>
          <w:lang w:eastAsia="x-none"/>
        </w:rPr>
        <w:t xml:space="preserve"> knowledge of the local communities on waste management and composting: local communities in Karbala </w:t>
      </w:r>
      <w:r w:rsidR="00AB0611">
        <w:rPr>
          <w:lang w:eastAsia="x-none"/>
        </w:rPr>
        <w:t xml:space="preserve">Governorate were </w:t>
      </w:r>
      <w:r>
        <w:rPr>
          <w:lang w:eastAsia="x-none"/>
        </w:rPr>
        <w:t>influenced through conducting awareness campaigns using locally tailored awareness raising materials to enhance the knowledge of local communities on waste management and composting.</w:t>
      </w:r>
      <w:r w:rsidR="00203215">
        <w:rPr>
          <w:lang w:eastAsia="x-none"/>
        </w:rPr>
        <w:t xml:space="preserve"> The awareness events have resulted in f</w:t>
      </w:r>
      <w:r w:rsidR="00203215" w:rsidRPr="00203215">
        <w:rPr>
          <w:lang w:eastAsia="x-none"/>
        </w:rPr>
        <w:t xml:space="preserve">eedback from the community such as will to participate </w:t>
      </w:r>
      <w:r w:rsidR="00203215">
        <w:rPr>
          <w:lang w:eastAsia="x-none"/>
        </w:rPr>
        <w:t xml:space="preserve">in waste sorting </w:t>
      </w:r>
      <w:r w:rsidR="00203215" w:rsidRPr="00203215">
        <w:rPr>
          <w:lang w:eastAsia="x-none"/>
        </w:rPr>
        <w:t>individual leve</w:t>
      </w:r>
      <w:r w:rsidR="00203215">
        <w:rPr>
          <w:lang w:eastAsia="x-none"/>
        </w:rPr>
        <w:t>l, requests have also been received on</w:t>
      </w:r>
      <w:r w:rsidR="00203215" w:rsidRPr="00203215">
        <w:rPr>
          <w:lang w:eastAsia="x-none"/>
        </w:rPr>
        <w:t xml:space="preserve"> more details on how waste management </w:t>
      </w:r>
      <w:r w:rsidR="00203215">
        <w:rPr>
          <w:lang w:eastAsia="x-none"/>
        </w:rPr>
        <w:t xml:space="preserve">can be support on different levels. As a result, Karbala Municipality is planning a 3 day awareness event were the first day will target decision makers including </w:t>
      </w:r>
      <w:r w:rsidR="00203215" w:rsidRPr="00203215">
        <w:rPr>
          <w:lang w:eastAsia="x-none"/>
        </w:rPr>
        <w:t>Iraqi House of Representatives</w:t>
      </w:r>
      <w:r w:rsidR="00203215" w:rsidRPr="00203215">
        <w:rPr>
          <w:lang w:eastAsia="x-none"/>
        </w:rPr>
        <w:t xml:space="preserve"> </w:t>
      </w:r>
      <w:r w:rsidR="00203215">
        <w:rPr>
          <w:lang w:eastAsia="x-none"/>
        </w:rPr>
        <w:t>members. The second day will target the private sector and the third day will target schools and community representatives. UNDP has been invite</w:t>
      </w:r>
      <w:r w:rsidR="00FD619B">
        <w:rPr>
          <w:lang w:eastAsia="x-none"/>
        </w:rPr>
        <w:t>d</w:t>
      </w:r>
      <w:r w:rsidR="00203215">
        <w:rPr>
          <w:lang w:eastAsia="x-none"/>
        </w:rPr>
        <w:t xml:space="preserve"> to join the event in March 2022. </w:t>
      </w:r>
    </w:p>
    <w:p w14:paraId="3C7BC06C" w14:textId="13A9CFCF" w:rsidR="00E811F1" w:rsidRDefault="00E811F1" w:rsidP="007E24F2">
      <w:pPr>
        <w:numPr>
          <w:ilvl w:val="0"/>
          <w:numId w:val="56"/>
        </w:numPr>
        <w:jc w:val="both"/>
        <w:rPr>
          <w:lang w:eastAsia="x-none"/>
        </w:rPr>
      </w:pPr>
      <w:r>
        <w:rPr>
          <w:lang w:eastAsia="x-none"/>
        </w:rPr>
        <w:t xml:space="preserve">A draft </w:t>
      </w:r>
      <w:r w:rsidRPr="00E811F1">
        <w:rPr>
          <w:lang w:eastAsia="x-none"/>
        </w:rPr>
        <w:t xml:space="preserve">a national strategy </w:t>
      </w:r>
      <w:r>
        <w:rPr>
          <w:lang w:eastAsia="x-none"/>
        </w:rPr>
        <w:t xml:space="preserve">“Iraq National Organic Waste Composting Strategy” was developed with the </w:t>
      </w:r>
      <w:r>
        <w:rPr>
          <w:lang w:eastAsia="x-none"/>
        </w:rPr>
        <w:t>overall aim to ensure organic waste generated is diverted from open dumping (landfill) sites for composting</w:t>
      </w:r>
      <w:r>
        <w:rPr>
          <w:lang w:eastAsia="x-none"/>
        </w:rPr>
        <w:t xml:space="preserve">. The strategy </w:t>
      </w:r>
      <w:r w:rsidR="007E24F2" w:rsidRPr="007E24F2">
        <w:rPr>
          <w:lang w:eastAsia="x-none"/>
        </w:rPr>
        <w:t>has been submitted to the Ministry of Environment</w:t>
      </w:r>
      <w:r w:rsidR="007E24F2">
        <w:rPr>
          <w:lang w:eastAsia="x-none"/>
        </w:rPr>
        <w:t xml:space="preserve"> (MoE</w:t>
      </w:r>
      <w:r w:rsidR="00024B30">
        <w:rPr>
          <w:lang w:eastAsia="x-none"/>
        </w:rPr>
        <w:t>n</w:t>
      </w:r>
      <w:r w:rsidR="007E24F2">
        <w:rPr>
          <w:lang w:eastAsia="x-none"/>
        </w:rPr>
        <w:t>)</w:t>
      </w:r>
      <w:r w:rsidR="007E24F2" w:rsidRPr="007E24F2">
        <w:rPr>
          <w:lang w:eastAsia="x-none"/>
        </w:rPr>
        <w:t xml:space="preserve"> as it is the regulatory agency for waste management in Iraq. UNEP will continue to support the M</w:t>
      </w:r>
      <w:r w:rsidR="007E24F2">
        <w:rPr>
          <w:lang w:eastAsia="x-none"/>
        </w:rPr>
        <w:t>o</w:t>
      </w:r>
      <w:r w:rsidR="007E24F2" w:rsidRPr="007E24F2">
        <w:rPr>
          <w:lang w:eastAsia="x-none"/>
        </w:rPr>
        <w:t>E</w:t>
      </w:r>
      <w:r w:rsidR="00024B30">
        <w:rPr>
          <w:lang w:eastAsia="x-none"/>
        </w:rPr>
        <w:t>n</w:t>
      </w:r>
      <w:r w:rsidR="007E24F2" w:rsidRPr="007E24F2">
        <w:rPr>
          <w:lang w:eastAsia="x-none"/>
        </w:rPr>
        <w:t xml:space="preserve"> in taking the strategy in its waste management agenda with or without adopting a standalone strategy for composting.</w:t>
      </w:r>
    </w:p>
    <w:p w14:paraId="416A45FA" w14:textId="1ACC72FF" w:rsidR="00D954A6" w:rsidRDefault="00F24249" w:rsidP="00D954A6">
      <w:pPr>
        <w:numPr>
          <w:ilvl w:val="0"/>
          <w:numId w:val="56"/>
        </w:numPr>
        <w:jc w:val="both"/>
        <w:rPr>
          <w:lang w:eastAsia="x-none"/>
        </w:rPr>
      </w:pPr>
      <w:r>
        <w:rPr>
          <w:lang w:eastAsia="x-none"/>
        </w:rPr>
        <w:t>Develop</w:t>
      </w:r>
      <w:r w:rsidR="00E05D9C">
        <w:rPr>
          <w:lang w:eastAsia="x-none"/>
        </w:rPr>
        <w:t>ed</w:t>
      </w:r>
      <w:r>
        <w:rPr>
          <w:lang w:eastAsia="x-none"/>
        </w:rPr>
        <w:t xml:space="preserve"> a b</w:t>
      </w:r>
      <w:r w:rsidR="00D954A6">
        <w:rPr>
          <w:lang w:eastAsia="x-none"/>
        </w:rPr>
        <w:t xml:space="preserve">usiness modality of compost production and marketing approaches, and private sector involved in agrochemical businesses was supported </w:t>
      </w:r>
      <w:r w:rsidR="007E24F2">
        <w:rPr>
          <w:lang w:eastAsia="x-none"/>
        </w:rPr>
        <w:t xml:space="preserve">through </w:t>
      </w:r>
      <w:r w:rsidR="00D954A6">
        <w:rPr>
          <w:lang w:eastAsia="x-none"/>
        </w:rPr>
        <w:t>conducting a review of municipal compost production and marketing potential in Iraq and by informing them on the benefits of compost. .</w:t>
      </w:r>
      <w:r w:rsidR="001335A0">
        <w:rPr>
          <w:lang w:eastAsia="x-none"/>
        </w:rPr>
        <w:t xml:space="preserve"> All these deliverables have been handed over to Karbala Municipality for their endorsement. </w:t>
      </w:r>
    </w:p>
    <w:p w14:paraId="250B5E1A" w14:textId="77777777" w:rsidR="00D954A6" w:rsidRDefault="00D954A6" w:rsidP="00D954A6">
      <w:pPr>
        <w:numPr>
          <w:ilvl w:val="0"/>
          <w:numId w:val="56"/>
        </w:numPr>
        <w:jc w:val="both"/>
        <w:rPr>
          <w:lang w:eastAsia="x-none"/>
        </w:rPr>
      </w:pPr>
      <w:r>
        <w:rPr>
          <w:lang w:eastAsia="x-none"/>
        </w:rPr>
        <w:t>Capacity of Karbala Governorate was enhanced through developing a technical guideline for the construction and sustainable operation of composting facilities and conducting training programmes. In addition, a guide for awareness raising on source separation of organic was developed.</w:t>
      </w:r>
    </w:p>
    <w:p w14:paraId="4025D82C" w14:textId="77777777" w:rsidR="00967CE0" w:rsidRDefault="00967CE0" w:rsidP="00D954A6">
      <w:pPr>
        <w:numPr>
          <w:ilvl w:val="0"/>
          <w:numId w:val="56"/>
        </w:numPr>
        <w:jc w:val="both"/>
        <w:rPr>
          <w:lang w:eastAsia="x-none"/>
        </w:rPr>
      </w:pPr>
      <w:r>
        <w:rPr>
          <w:lang w:eastAsia="x-none"/>
        </w:rPr>
        <w:t>A</w:t>
      </w:r>
      <w:r w:rsidRPr="00967CE0">
        <w:rPr>
          <w:lang w:eastAsia="x-none"/>
        </w:rPr>
        <w:t xml:space="preserve"> </w:t>
      </w:r>
      <w:r>
        <w:rPr>
          <w:lang w:eastAsia="x-none"/>
        </w:rPr>
        <w:t xml:space="preserve">knowledge exchange </w:t>
      </w:r>
      <w:r w:rsidRPr="00967CE0">
        <w:rPr>
          <w:lang w:eastAsia="x-none"/>
        </w:rPr>
        <w:t xml:space="preserve">visit was arranged for relevant staff </w:t>
      </w:r>
      <w:r>
        <w:rPr>
          <w:lang w:eastAsia="x-none"/>
        </w:rPr>
        <w:t>from</w:t>
      </w:r>
      <w:r w:rsidRPr="00967CE0">
        <w:rPr>
          <w:lang w:eastAsia="x-none"/>
        </w:rPr>
        <w:t xml:space="preserve"> Karbala Governorate</w:t>
      </w:r>
      <w:r>
        <w:rPr>
          <w:lang w:eastAsia="x-none"/>
        </w:rPr>
        <w:t>, Karbala Municipality and Karbala Environmental Department</w:t>
      </w:r>
      <w:r w:rsidRPr="00967CE0">
        <w:rPr>
          <w:lang w:eastAsia="x-none"/>
        </w:rPr>
        <w:t xml:space="preserve"> to </w:t>
      </w:r>
      <w:r>
        <w:rPr>
          <w:lang w:eastAsia="x-none"/>
        </w:rPr>
        <w:t xml:space="preserve">sustainable and integrated </w:t>
      </w:r>
      <w:r w:rsidRPr="00967CE0">
        <w:rPr>
          <w:lang w:eastAsia="x-none"/>
        </w:rPr>
        <w:t xml:space="preserve">waste </w:t>
      </w:r>
      <w:r>
        <w:rPr>
          <w:lang w:eastAsia="x-none"/>
        </w:rPr>
        <w:t xml:space="preserve">management experience in Jordan including </w:t>
      </w:r>
      <w:r w:rsidRPr="00967CE0">
        <w:rPr>
          <w:lang w:eastAsia="x-none"/>
        </w:rPr>
        <w:t>compost</w:t>
      </w:r>
      <w:r>
        <w:rPr>
          <w:lang w:eastAsia="x-none"/>
        </w:rPr>
        <w:t xml:space="preserve">ing </w:t>
      </w:r>
      <w:r w:rsidRPr="00967CE0">
        <w:rPr>
          <w:lang w:eastAsia="x-none"/>
        </w:rPr>
        <w:t>facilit</w:t>
      </w:r>
      <w:r>
        <w:rPr>
          <w:lang w:eastAsia="x-none"/>
        </w:rPr>
        <w:t xml:space="preserve">ies, recycling factories and </w:t>
      </w:r>
      <w:r w:rsidRPr="00967CE0">
        <w:rPr>
          <w:lang w:eastAsia="x-none"/>
        </w:rPr>
        <w:t>Al Ghabawi</w:t>
      </w:r>
      <w:r>
        <w:rPr>
          <w:lang w:eastAsia="x-none"/>
        </w:rPr>
        <w:t xml:space="preserve"> landfill waste to energy project</w:t>
      </w:r>
      <w:r w:rsidRPr="00967CE0">
        <w:rPr>
          <w:lang w:eastAsia="x-none"/>
        </w:rPr>
        <w:t xml:space="preserve">. </w:t>
      </w:r>
      <w:r>
        <w:rPr>
          <w:lang w:eastAsia="x-none"/>
        </w:rPr>
        <w:t xml:space="preserve">The visit resulted in exposing the participants to the successful implementation of integrated waste management throughout the phase of planning, implementing and sustaining the various locations. A connection has been established between Karbala Municipality and </w:t>
      </w:r>
      <w:r w:rsidR="00F24249" w:rsidRPr="00F24249">
        <w:rPr>
          <w:lang w:eastAsia="x-none"/>
        </w:rPr>
        <w:t xml:space="preserve">Greater Amman Municipality </w:t>
      </w:r>
      <w:r w:rsidRPr="00967CE0">
        <w:rPr>
          <w:lang w:eastAsia="x-none"/>
        </w:rPr>
        <w:t>Greater</w:t>
      </w:r>
      <w:r w:rsidR="00F24249">
        <w:rPr>
          <w:lang w:eastAsia="x-none"/>
        </w:rPr>
        <w:t>,</w:t>
      </w:r>
      <w:r w:rsidRPr="00967CE0">
        <w:rPr>
          <w:lang w:eastAsia="x-none"/>
        </w:rPr>
        <w:t xml:space="preserve"> Irbid Municipalit</w:t>
      </w:r>
      <w:r w:rsidR="00F24249">
        <w:rPr>
          <w:lang w:eastAsia="x-none"/>
        </w:rPr>
        <w:t xml:space="preserve">y and </w:t>
      </w:r>
      <w:r w:rsidR="00F24249" w:rsidRPr="00F24249">
        <w:rPr>
          <w:lang w:eastAsia="x-none"/>
        </w:rPr>
        <w:t>Mafraq Great</w:t>
      </w:r>
      <w:r w:rsidR="00F24249">
        <w:rPr>
          <w:lang w:eastAsia="x-none"/>
        </w:rPr>
        <w:t>er</w:t>
      </w:r>
      <w:r w:rsidR="00F24249" w:rsidRPr="00F24249">
        <w:rPr>
          <w:lang w:eastAsia="x-none"/>
        </w:rPr>
        <w:t xml:space="preserve"> Municipality</w:t>
      </w:r>
      <w:r w:rsidR="00F24249">
        <w:rPr>
          <w:lang w:eastAsia="x-none"/>
        </w:rPr>
        <w:t xml:space="preserve">. </w:t>
      </w:r>
    </w:p>
    <w:p w14:paraId="06E2E9D4" w14:textId="77777777" w:rsidR="005F2B8E" w:rsidRDefault="005F2B8E" w:rsidP="0010418C">
      <w:pPr>
        <w:jc w:val="both"/>
        <w:rPr>
          <w:lang w:eastAsia="x-none"/>
        </w:rPr>
      </w:pPr>
    </w:p>
    <w:p w14:paraId="4A311553" w14:textId="136BB023" w:rsidR="005F2B8E" w:rsidRDefault="005F2B8E" w:rsidP="0010418C">
      <w:pPr>
        <w:jc w:val="both"/>
        <w:rPr>
          <w:lang w:eastAsia="x-none"/>
        </w:rPr>
      </w:pPr>
      <w:r>
        <w:rPr>
          <w:lang w:eastAsia="x-none"/>
        </w:rPr>
        <w:t>The main factor for success was the cooperation between the project stakeholders, mainly Karbala Governorate</w:t>
      </w:r>
      <w:r w:rsidR="00D22805">
        <w:rPr>
          <w:lang w:eastAsia="x-none"/>
        </w:rPr>
        <w:t xml:space="preserve"> and </w:t>
      </w:r>
      <w:r>
        <w:rPr>
          <w:lang w:eastAsia="x-none"/>
        </w:rPr>
        <w:t>Karbala Municipality</w:t>
      </w:r>
      <w:r w:rsidR="00D22805">
        <w:rPr>
          <w:lang w:eastAsia="x-none"/>
        </w:rPr>
        <w:t xml:space="preserve"> </w:t>
      </w:r>
      <w:r w:rsidR="007D1139">
        <w:rPr>
          <w:lang w:eastAsia="x-none"/>
        </w:rPr>
        <w:t>as well as</w:t>
      </w:r>
      <w:r w:rsidR="00D22805">
        <w:rPr>
          <w:lang w:eastAsia="x-none"/>
        </w:rPr>
        <w:t xml:space="preserve"> the joint implementation </w:t>
      </w:r>
      <w:r w:rsidR="00CB75E1">
        <w:rPr>
          <w:lang w:eastAsia="x-none"/>
        </w:rPr>
        <w:t xml:space="preserve">of this UN </w:t>
      </w:r>
      <w:r w:rsidR="00B873E5">
        <w:rPr>
          <w:lang w:eastAsia="x-none"/>
        </w:rPr>
        <w:t>J</w:t>
      </w:r>
      <w:r w:rsidR="00CB75E1">
        <w:rPr>
          <w:lang w:eastAsia="x-none"/>
        </w:rPr>
        <w:t xml:space="preserve">oint </w:t>
      </w:r>
      <w:r w:rsidR="00B873E5">
        <w:rPr>
          <w:lang w:eastAsia="x-none"/>
        </w:rPr>
        <w:t>P</w:t>
      </w:r>
      <w:r w:rsidR="00CB75E1">
        <w:rPr>
          <w:lang w:eastAsia="x-none"/>
        </w:rPr>
        <w:t xml:space="preserve">rogramme </w:t>
      </w:r>
      <w:r w:rsidR="00D22805">
        <w:rPr>
          <w:lang w:eastAsia="x-none"/>
        </w:rPr>
        <w:t>between UNDP and UNEP were</w:t>
      </w:r>
      <w:r w:rsidR="00B873E5">
        <w:rPr>
          <w:lang w:eastAsia="x-none"/>
        </w:rPr>
        <w:t xml:space="preserve"> </w:t>
      </w:r>
      <w:r w:rsidR="00D22805">
        <w:rPr>
          <w:lang w:eastAsia="x-none"/>
        </w:rPr>
        <w:t xml:space="preserve">each </w:t>
      </w:r>
      <w:r w:rsidR="00CB75E1">
        <w:rPr>
          <w:lang w:eastAsia="x-none"/>
        </w:rPr>
        <w:t xml:space="preserve">UN </w:t>
      </w:r>
      <w:r w:rsidR="00D22805">
        <w:rPr>
          <w:lang w:eastAsia="x-none"/>
        </w:rPr>
        <w:t>agency utilized their resources effectively to achieve quality deliverables</w:t>
      </w:r>
      <w:r>
        <w:rPr>
          <w:lang w:eastAsia="x-none"/>
        </w:rPr>
        <w:t xml:space="preserve">. Karbala Governorate </w:t>
      </w:r>
      <w:r w:rsidR="006463FC">
        <w:rPr>
          <w:lang w:eastAsia="x-none"/>
        </w:rPr>
        <w:t>head</w:t>
      </w:r>
      <w:r w:rsidR="00C64562">
        <w:rPr>
          <w:lang w:eastAsia="x-none"/>
        </w:rPr>
        <w:t>ed</w:t>
      </w:r>
      <w:r w:rsidR="006463FC">
        <w:rPr>
          <w:lang w:eastAsia="x-none"/>
        </w:rPr>
        <w:t xml:space="preserve"> by the Governor </w:t>
      </w:r>
      <w:r>
        <w:rPr>
          <w:lang w:eastAsia="x-none"/>
        </w:rPr>
        <w:t xml:space="preserve">speeded up </w:t>
      </w:r>
      <w:r w:rsidR="006463FC">
        <w:rPr>
          <w:lang w:eastAsia="x-none"/>
        </w:rPr>
        <w:t xml:space="preserve">all necessary decisions and approvals </w:t>
      </w:r>
      <w:r w:rsidR="00D448F0">
        <w:rPr>
          <w:lang w:eastAsia="x-none"/>
        </w:rPr>
        <w:t xml:space="preserve">including selection and handover of project site, setting up technical committee and participating in strategic </w:t>
      </w:r>
      <w:r w:rsidR="00D22805">
        <w:rPr>
          <w:lang w:eastAsia="x-none"/>
        </w:rPr>
        <w:t xml:space="preserve">consultation meetings. The technical staff from Karbala Municipality provided the necessary data </w:t>
      </w:r>
      <w:r w:rsidR="00CB75E1">
        <w:rPr>
          <w:lang w:eastAsia="x-none"/>
        </w:rPr>
        <w:t>with no</w:t>
      </w:r>
      <w:r w:rsidR="00D22805">
        <w:rPr>
          <w:lang w:eastAsia="x-none"/>
        </w:rPr>
        <w:t xml:space="preserve"> delay</w:t>
      </w:r>
      <w:r w:rsidR="00CB75E1">
        <w:rPr>
          <w:lang w:eastAsia="x-none"/>
        </w:rPr>
        <w:t>s</w:t>
      </w:r>
      <w:r w:rsidR="00D22805">
        <w:rPr>
          <w:lang w:eastAsia="x-none"/>
        </w:rPr>
        <w:t xml:space="preserve"> and were flexible in participating in events during and outside their day to day work</w:t>
      </w:r>
      <w:r w:rsidR="007D1139">
        <w:rPr>
          <w:lang w:eastAsia="x-none"/>
        </w:rPr>
        <w:t xml:space="preserve"> as well as </w:t>
      </w:r>
      <w:r w:rsidR="00F24249">
        <w:rPr>
          <w:lang w:eastAsia="x-none"/>
        </w:rPr>
        <w:t xml:space="preserve">their valuable support during the knowledge exchange visit and building connections with municipalities in Jordan. </w:t>
      </w:r>
    </w:p>
    <w:p w14:paraId="580BEA8A" w14:textId="77777777" w:rsidR="00AB0274" w:rsidRDefault="00F24249" w:rsidP="00AB0274">
      <w:pPr>
        <w:pStyle w:val="Heading1"/>
        <w:numPr>
          <w:ilvl w:val="0"/>
          <w:numId w:val="29"/>
        </w:numPr>
        <w:tabs>
          <w:tab w:val="clear" w:pos="1080"/>
          <w:tab w:val="left" w:pos="360"/>
        </w:tabs>
        <w:ind w:left="360" w:hanging="360"/>
        <w:jc w:val="left"/>
        <w:rPr>
          <w:rFonts w:ascii="Times New Roman" w:hAnsi="Times New Roman"/>
          <w:sz w:val="24"/>
          <w:szCs w:val="24"/>
        </w:rPr>
      </w:pPr>
      <w:r>
        <w:rPr>
          <w:rFonts w:ascii="Times New Roman" w:hAnsi="Times New Roman"/>
          <w:sz w:val="24"/>
          <w:szCs w:val="24"/>
        </w:rPr>
        <w:br w:type="page"/>
      </w:r>
      <w:r w:rsidR="00AB0274" w:rsidRPr="00234CC4">
        <w:rPr>
          <w:rFonts w:ascii="Times New Roman" w:hAnsi="Times New Roman"/>
          <w:sz w:val="24"/>
          <w:szCs w:val="24"/>
        </w:rPr>
        <w:lastRenderedPageBreak/>
        <w:t>Purpose</w:t>
      </w:r>
      <w:bookmarkEnd w:id="2"/>
    </w:p>
    <w:p w14:paraId="5C31A4B8" w14:textId="77777777" w:rsidR="00664DB3" w:rsidRDefault="00664DB3" w:rsidP="00664DB3">
      <w:pPr>
        <w:jc w:val="both"/>
        <w:rPr>
          <w:lang w:eastAsia="x-none"/>
        </w:rPr>
      </w:pPr>
    </w:p>
    <w:p w14:paraId="778918F5" w14:textId="7A031590" w:rsidR="00664DB3" w:rsidRPr="00664DB3" w:rsidRDefault="00664DB3" w:rsidP="00664DB3">
      <w:pPr>
        <w:jc w:val="both"/>
        <w:rPr>
          <w:lang w:eastAsia="x-none"/>
        </w:rPr>
      </w:pPr>
      <w:r w:rsidRPr="00664DB3">
        <w:rPr>
          <w:lang w:eastAsia="x-none"/>
        </w:rPr>
        <w:t xml:space="preserve">The main objective of the </w:t>
      </w:r>
      <w:r w:rsidR="00796623">
        <w:rPr>
          <w:lang w:eastAsia="x-none"/>
        </w:rPr>
        <w:t>P</w:t>
      </w:r>
      <w:r w:rsidRPr="00664DB3">
        <w:rPr>
          <w:lang w:eastAsia="x-none"/>
        </w:rPr>
        <w:t xml:space="preserve">rogramme </w:t>
      </w:r>
      <w:r w:rsidR="00024B30">
        <w:rPr>
          <w:lang w:eastAsia="x-none"/>
        </w:rPr>
        <w:t>was</w:t>
      </w:r>
      <w:r w:rsidRPr="00664DB3">
        <w:rPr>
          <w:lang w:eastAsia="x-none"/>
        </w:rPr>
        <w:t xml:space="preserve"> to promote environmentally sound waste management in Iraq by creating a value chain for compost for the private sector and encourage efficient management of sustainable production and utilization of compost. In addition, the programme aim</w:t>
      </w:r>
      <w:r w:rsidR="00796623">
        <w:rPr>
          <w:lang w:eastAsia="x-none"/>
        </w:rPr>
        <w:t>ed</w:t>
      </w:r>
      <w:r w:rsidRPr="00664DB3">
        <w:rPr>
          <w:lang w:eastAsia="x-none"/>
        </w:rPr>
        <w:t xml:space="preserve"> to pilot a best practice on composting benefits in </w:t>
      </w:r>
      <w:r w:rsidR="00796623">
        <w:rPr>
          <w:lang w:eastAsia="x-none"/>
        </w:rPr>
        <w:t xml:space="preserve">the </w:t>
      </w:r>
      <w:r w:rsidRPr="00664DB3">
        <w:rPr>
          <w:lang w:eastAsia="x-none"/>
        </w:rPr>
        <w:t xml:space="preserve">Karbala Governorate, Iraq. The core technology </w:t>
      </w:r>
      <w:r w:rsidR="00024B30">
        <w:rPr>
          <w:lang w:eastAsia="x-none"/>
        </w:rPr>
        <w:t>that was</w:t>
      </w:r>
      <w:r w:rsidRPr="00664DB3">
        <w:rPr>
          <w:lang w:eastAsia="x-none"/>
        </w:rPr>
        <w:t xml:space="preserve"> supported </w:t>
      </w:r>
      <w:r w:rsidR="00024B30">
        <w:rPr>
          <w:lang w:eastAsia="x-none"/>
        </w:rPr>
        <w:t>was</w:t>
      </w:r>
      <w:r w:rsidR="00796623">
        <w:rPr>
          <w:lang w:eastAsia="x-none"/>
        </w:rPr>
        <w:t xml:space="preserve"> the</w:t>
      </w:r>
      <w:r w:rsidRPr="00664DB3">
        <w:rPr>
          <w:lang w:eastAsia="x-none"/>
        </w:rPr>
        <w:t xml:space="preserve"> production of organic compost generated from waste at the household level and at municipal landfills, augmented by decomposition technology at landfills to reduce methane emissions. The </w:t>
      </w:r>
      <w:r w:rsidR="00796623">
        <w:rPr>
          <w:lang w:eastAsia="x-none"/>
        </w:rPr>
        <w:t>P</w:t>
      </w:r>
      <w:r w:rsidRPr="00664DB3">
        <w:rPr>
          <w:lang w:eastAsia="x-none"/>
        </w:rPr>
        <w:t xml:space="preserve">rogramme </w:t>
      </w:r>
      <w:r w:rsidR="00024B30">
        <w:rPr>
          <w:lang w:eastAsia="x-none"/>
        </w:rPr>
        <w:t>aimed</w:t>
      </w:r>
      <w:r w:rsidR="00796623">
        <w:rPr>
          <w:lang w:eastAsia="x-none"/>
        </w:rPr>
        <w:t xml:space="preserve"> to</w:t>
      </w:r>
      <w:r w:rsidR="00796623" w:rsidRPr="00664DB3">
        <w:rPr>
          <w:lang w:eastAsia="x-none"/>
        </w:rPr>
        <w:t xml:space="preserve"> </w:t>
      </w:r>
      <w:r w:rsidRPr="00664DB3">
        <w:rPr>
          <w:lang w:eastAsia="x-none"/>
        </w:rPr>
        <w:t xml:space="preserve">incentivize the use of compost over chemical fertilizers by progressively integrating compost into the existing fertilizer market and demonstrating its proven advantages. </w:t>
      </w:r>
      <w:r>
        <w:rPr>
          <w:lang w:eastAsia="x-none"/>
        </w:rPr>
        <w:t>The expected o</w:t>
      </w:r>
      <w:r w:rsidRPr="00664DB3">
        <w:rPr>
          <w:lang w:eastAsia="x-none"/>
        </w:rPr>
        <w:t>utcome</w:t>
      </w:r>
      <w:r>
        <w:rPr>
          <w:lang w:eastAsia="x-none"/>
        </w:rPr>
        <w:t xml:space="preserve"> of the </w:t>
      </w:r>
      <w:r w:rsidR="00796623">
        <w:rPr>
          <w:lang w:eastAsia="x-none"/>
        </w:rPr>
        <w:t>P</w:t>
      </w:r>
      <w:r>
        <w:rPr>
          <w:lang w:eastAsia="x-none"/>
        </w:rPr>
        <w:t xml:space="preserve">rogramme is </w:t>
      </w:r>
      <w:r w:rsidR="00796623">
        <w:rPr>
          <w:lang w:eastAsia="x-none"/>
        </w:rPr>
        <w:t>“</w:t>
      </w:r>
      <w:r w:rsidRPr="00796623">
        <w:rPr>
          <w:i/>
          <w:iCs/>
          <w:lang w:eastAsia="x-none"/>
        </w:rPr>
        <w:t>improved economic opportunities for environmental practices in the solid waste management sector for local community in the Karbala Governorate</w:t>
      </w:r>
      <w:r w:rsidR="00796623">
        <w:rPr>
          <w:lang w:eastAsia="x-none"/>
        </w:rPr>
        <w:t>”</w:t>
      </w:r>
      <w:r w:rsidR="00024B30">
        <w:rPr>
          <w:lang w:eastAsia="x-none"/>
        </w:rPr>
        <w:t xml:space="preserve"> which also</w:t>
      </w:r>
      <w:r>
        <w:rPr>
          <w:lang w:eastAsia="x-none"/>
        </w:rPr>
        <w:t xml:space="preserve"> </w:t>
      </w:r>
      <w:r w:rsidR="00796623">
        <w:rPr>
          <w:lang w:eastAsia="x-none"/>
        </w:rPr>
        <w:t>contributes to</w:t>
      </w:r>
      <w:r>
        <w:rPr>
          <w:lang w:eastAsia="x-none"/>
        </w:rPr>
        <w:t xml:space="preserve"> </w:t>
      </w:r>
      <w:r w:rsidRPr="00664DB3">
        <w:rPr>
          <w:lang w:eastAsia="x-none"/>
        </w:rPr>
        <w:t xml:space="preserve">UNDAF Priority 3: Environmental management and compliance with ratified international environmental treaties and obligations </w:t>
      </w:r>
      <w:r>
        <w:rPr>
          <w:lang w:eastAsia="x-none"/>
        </w:rPr>
        <w:t xml:space="preserve">and </w:t>
      </w:r>
      <w:r w:rsidRPr="00664DB3">
        <w:rPr>
          <w:lang w:eastAsia="x-none"/>
        </w:rPr>
        <w:t>UNDAF Priority Outcome 3.3: Government of Iraq has improved programmes for the prevention and control of pollution.</w:t>
      </w:r>
    </w:p>
    <w:p w14:paraId="618F6158" w14:textId="77777777" w:rsidR="00664DB3" w:rsidRPr="00664DB3" w:rsidRDefault="00664DB3" w:rsidP="00664DB3">
      <w:pPr>
        <w:rPr>
          <w:lang w:eastAsia="x-none"/>
        </w:rPr>
      </w:pPr>
    </w:p>
    <w:p w14:paraId="54964E00" w14:textId="77777777" w:rsidR="00DE6E89" w:rsidRPr="00954264" w:rsidRDefault="00DE6E89" w:rsidP="00DE6E89">
      <w:pPr>
        <w:pStyle w:val="BodyText"/>
        <w:ind w:left="720"/>
        <w:jc w:val="both"/>
        <w:rPr>
          <w:rFonts w:ascii="Times New Roman" w:hAnsi="Times New Roman"/>
          <w:sz w:val="16"/>
        </w:rPr>
      </w:pPr>
    </w:p>
    <w:p w14:paraId="253B3875" w14:textId="77777777" w:rsidR="00AB0274" w:rsidRPr="007C14A5" w:rsidRDefault="00CC7264" w:rsidP="00AB0274">
      <w:pPr>
        <w:pStyle w:val="Heading1"/>
        <w:numPr>
          <w:ilvl w:val="0"/>
          <w:numId w:val="29"/>
        </w:numPr>
        <w:tabs>
          <w:tab w:val="clear" w:pos="1080"/>
          <w:tab w:val="left" w:pos="360"/>
        </w:tabs>
        <w:ind w:left="360" w:hanging="360"/>
        <w:jc w:val="left"/>
        <w:rPr>
          <w:rFonts w:ascii="Times New Roman" w:hAnsi="Times New Roman"/>
          <w:sz w:val="24"/>
          <w:szCs w:val="24"/>
          <w:lang w:val="en-US"/>
        </w:rPr>
      </w:pPr>
      <w:bookmarkStart w:id="3" w:name="_Toc249364486"/>
      <w:r>
        <w:rPr>
          <w:rFonts w:ascii="Times New Roman" w:hAnsi="Times New Roman"/>
          <w:sz w:val="24"/>
          <w:szCs w:val="24"/>
          <w:lang w:val="en-US"/>
        </w:rPr>
        <w:t xml:space="preserve">Assessment of Programme </w:t>
      </w:r>
      <w:r w:rsidR="00AB0274" w:rsidRPr="007C14A5">
        <w:rPr>
          <w:rFonts w:ascii="Times New Roman" w:hAnsi="Times New Roman"/>
          <w:sz w:val="24"/>
          <w:szCs w:val="24"/>
        </w:rPr>
        <w:t>Results</w:t>
      </w:r>
      <w:bookmarkEnd w:id="3"/>
      <w:r w:rsidR="00AB0274" w:rsidRPr="007C14A5">
        <w:rPr>
          <w:rFonts w:ascii="Times New Roman" w:hAnsi="Times New Roman"/>
          <w:sz w:val="24"/>
          <w:szCs w:val="24"/>
        </w:rPr>
        <w:t xml:space="preserve"> </w:t>
      </w:r>
    </w:p>
    <w:p w14:paraId="6BF1ADE7" w14:textId="77777777" w:rsidR="00DD2243" w:rsidRDefault="00DD2243" w:rsidP="00DF4C99">
      <w:pPr>
        <w:rPr>
          <w:lang w:eastAsia="x-none"/>
        </w:rPr>
      </w:pPr>
    </w:p>
    <w:p w14:paraId="31A9691C" w14:textId="77777777" w:rsidR="00DD2243" w:rsidRPr="007C14A5" w:rsidRDefault="00DD2243" w:rsidP="00DF4C99">
      <w:pPr>
        <w:numPr>
          <w:ilvl w:val="0"/>
          <w:numId w:val="52"/>
        </w:numPr>
        <w:rPr>
          <w:b/>
          <w:lang w:eastAsia="x-none"/>
        </w:rPr>
      </w:pPr>
      <w:r w:rsidRPr="007C14A5">
        <w:rPr>
          <w:b/>
          <w:lang w:eastAsia="x-none"/>
        </w:rPr>
        <w:t>Narrative reporting on results:</w:t>
      </w:r>
    </w:p>
    <w:p w14:paraId="4B322A1E" w14:textId="77777777" w:rsidR="00242E29" w:rsidRDefault="00242E29" w:rsidP="000803A0">
      <w:pPr>
        <w:tabs>
          <w:tab w:val="left" w:pos="9105"/>
        </w:tabs>
        <w:jc w:val="both"/>
        <w:rPr>
          <w:lang w:eastAsia="x-none"/>
        </w:rPr>
      </w:pPr>
    </w:p>
    <w:p w14:paraId="506E2D9A" w14:textId="2901BCF1" w:rsidR="00547451" w:rsidRDefault="00242E29" w:rsidP="00A53097">
      <w:pPr>
        <w:tabs>
          <w:tab w:val="left" w:pos="9105"/>
        </w:tabs>
        <w:jc w:val="both"/>
        <w:rPr>
          <w:lang w:eastAsia="x-none"/>
        </w:rPr>
      </w:pPr>
      <w:r>
        <w:rPr>
          <w:lang w:eastAsia="x-none"/>
        </w:rPr>
        <w:t>The o</w:t>
      </w:r>
      <w:r w:rsidRPr="00664DB3">
        <w:rPr>
          <w:lang w:eastAsia="x-none"/>
        </w:rPr>
        <w:t>utcome</w:t>
      </w:r>
      <w:r>
        <w:rPr>
          <w:lang w:eastAsia="x-none"/>
        </w:rPr>
        <w:t xml:space="preserve"> of the </w:t>
      </w:r>
      <w:r w:rsidR="00B53B7F">
        <w:rPr>
          <w:lang w:eastAsia="x-none"/>
        </w:rPr>
        <w:t>P</w:t>
      </w:r>
      <w:r>
        <w:rPr>
          <w:lang w:eastAsia="x-none"/>
        </w:rPr>
        <w:t xml:space="preserve">rogramme is </w:t>
      </w:r>
      <w:r w:rsidRPr="00B53B7F">
        <w:rPr>
          <w:i/>
          <w:iCs/>
          <w:lang w:eastAsia="x-none"/>
        </w:rPr>
        <w:t>improved economic opportunities for environmental practices in the solid waste management sector for local community in the Karbala Governorate</w:t>
      </w:r>
      <w:r w:rsidR="000B374A">
        <w:rPr>
          <w:lang w:eastAsia="x-none"/>
        </w:rPr>
        <w:t xml:space="preserve"> and is aligned with the N</w:t>
      </w:r>
      <w:r w:rsidR="00B53B7F">
        <w:rPr>
          <w:lang w:eastAsia="x-none"/>
        </w:rPr>
        <w:t>ationally Determined Contributions (N</w:t>
      </w:r>
      <w:r w:rsidR="000B374A">
        <w:rPr>
          <w:lang w:eastAsia="x-none"/>
        </w:rPr>
        <w:t>DC</w:t>
      </w:r>
      <w:r w:rsidR="00B53B7F">
        <w:rPr>
          <w:lang w:eastAsia="x-none"/>
        </w:rPr>
        <w:t>)</w:t>
      </w:r>
      <w:r w:rsidR="000B374A">
        <w:rPr>
          <w:lang w:eastAsia="x-none"/>
        </w:rPr>
        <w:t xml:space="preserve"> of Iraq under the </w:t>
      </w:r>
      <w:r w:rsidR="000B374A" w:rsidRPr="000B374A">
        <w:rPr>
          <w:lang w:eastAsia="x-none"/>
        </w:rPr>
        <w:t>overall goal</w:t>
      </w:r>
      <w:r w:rsidR="000B374A">
        <w:rPr>
          <w:lang w:eastAsia="x-none"/>
        </w:rPr>
        <w:t xml:space="preserve"> of the waste sector</w:t>
      </w:r>
      <w:r w:rsidR="000B374A" w:rsidRPr="000B374A">
        <w:rPr>
          <w:lang w:eastAsia="x-none"/>
        </w:rPr>
        <w:t>: To support the integrated management of waste and to promote and improve its management and recycling to produce energy from solid waste, preserve the environment, improve the quality of treated water, and reduce energy consumption as part of achieving sustainable development goals</w:t>
      </w:r>
      <w:r w:rsidR="00024B30">
        <w:rPr>
          <w:lang w:eastAsia="x-none"/>
        </w:rPr>
        <w:t xml:space="preserve">. Furthermore the Programme </w:t>
      </w:r>
      <w:r w:rsidR="00A53097">
        <w:rPr>
          <w:lang w:eastAsia="x-none"/>
        </w:rPr>
        <w:t xml:space="preserve"> </w:t>
      </w:r>
      <w:r w:rsidR="00024B30">
        <w:rPr>
          <w:lang w:eastAsia="x-none"/>
        </w:rPr>
        <w:t>is aligned with</w:t>
      </w:r>
      <w:r w:rsidR="00A53097">
        <w:rPr>
          <w:lang w:eastAsia="x-none"/>
        </w:rPr>
        <w:t xml:space="preserve"> the United Nations Sustainable Development Cooperation Framework (UNSDCF)</w:t>
      </w:r>
      <w:r w:rsidR="00B53B7F">
        <w:rPr>
          <w:lang w:eastAsia="x-none"/>
        </w:rPr>
        <w:t xml:space="preserve"> 2020-2024 </w:t>
      </w:r>
      <w:r w:rsidR="00A53097">
        <w:rPr>
          <w:lang w:eastAsia="x-none"/>
        </w:rPr>
        <w:t xml:space="preserve"> </w:t>
      </w:r>
      <w:r w:rsidR="0037272B">
        <w:rPr>
          <w:lang w:eastAsia="x-none"/>
        </w:rPr>
        <w:t>“</w:t>
      </w:r>
      <w:r w:rsidR="00A53097">
        <w:rPr>
          <w:lang w:eastAsia="x-none"/>
        </w:rPr>
        <w:t>Strategic Priority Area 4:</w:t>
      </w:r>
      <w:r w:rsidR="00A53097" w:rsidRPr="00A53097">
        <w:t xml:space="preserve"> </w:t>
      </w:r>
      <w:r w:rsidR="00A53097" w:rsidRPr="00A53097">
        <w:rPr>
          <w:lang w:eastAsia="x-none"/>
        </w:rPr>
        <w:t>Promoting Natural Resource and Disaster Risk Management, and Climate Change Resilience</w:t>
      </w:r>
      <w:r w:rsidR="0037272B">
        <w:rPr>
          <w:lang w:eastAsia="x-none"/>
        </w:rPr>
        <w:t>”</w:t>
      </w:r>
      <w:r w:rsidR="00A53097">
        <w:rPr>
          <w:lang w:eastAsia="x-none"/>
        </w:rPr>
        <w:t xml:space="preserve"> and</w:t>
      </w:r>
      <w:r w:rsidR="000B374A">
        <w:rPr>
          <w:lang w:eastAsia="x-none"/>
        </w:rPr>
        <w:t xml:space="preserve"> </w:t>
      </w:r>
      <w:r w:rsidR="00A53097">
        <w:rPr>
          <w:lang w:eastAsia="x-none"/>
        </w:rPr>
        <w:t xml:space="preserve"> </w:t>
      </w:r>
      <w:r w:rsidR="00024B30">
        <w:rPr>
          <w:lang w:eastAsia="x-none"/>
        </w:rPr>
        <w:t>support</w:t>
      </w:r>
      <w:r w:rsidR="00024B30">
        <w:rPr>
          <w:lang w:eastAsia="x-none"/>
        </w:rPr>
        <w:t>s</w:t>
      </w:r>
      <w:r w:rsidR="00024B30">
        <w:rPr>
          <w:lang w:eastAsia="x-none"/>
        </w:rPr>
        <w:t xml:space="preserve"> </w:t>
      </w:r>
      <w:r w:rsidR="00A53097">
        <w:rPr>
          <w:lang w:eastAsia="x-none"/>
        </w:rPr>
        <w:t xml:space="preserve">the </w:t>
      </w:r>
      <w:r w:rsidR="00A53097" w:rsidRPr="00A53097">
        <w:rPr>
          <w:lang w:eastAsia="x-none"/>
        </w:rPr>
        <w:t>National Solid Waste Management Plan (NSWMP)</w:t>
      </w:r>
      <w:r w:rsidR="00A53097">
        <w:rPr>
          <w:lang w:eastAsia="x-none"/>
        </w:rPr>
        <w:t xml:space="preserve">. </w:t>
      </w:r>
      <w:r w:rsidR="00B53B7F">
        <w:rPr>
          <w:lang w:eastAsia="x-none"/>
        </w:rPr>
        <w:t>Contributing to the achievement of these strategic results, t</w:t>
      </w:r>
      <w:r w:rsidR="00A53097" w:rsidRPr="00A53097">
        <w:rPr>
          <w:lang w:eastAsia="x-none"/>
        </w:rPr>
        <w:t xml:space="preserve">he Iraq </w:t>
      </w:r>
      <w:r w:rsidR="00B53B7F">
        <w:rPr>
          <w:lang w:eastAsia="x-none"/>
        </w:rPr>
        <w:t>N</w:t>
      </w:r>
      <w:r w:rsidR="00A53097" w:rsidRPr="00A53097">
        <w:rPr>
          <w:lang w:eastAsia="x-none"/>
        </w:rPr>
        <w:t xml:space="preserve">ational </w:t>
      </w:r>
      <w:r w:rsidR="00B53B7F">
        <w:rPr>
          <w:lang w:eastAsia="x-none"/>
        </w:rPr>
        <w:t>O</w:t>
      </w:r>
      <w:r w:rsidR="00A53097" w:rsidRPr="00A53097">
        <w:rPr>
          <w:lang w:eastAsia="x-none"/>
        </w:rPr>
        <w:t xml:space="preserve">rganic </w:t>
      </w:r>
      <w:r w:rsidR="00B53B7F">
        <w:rPr>
          <w:lang w:eastAsia="x-none"/>
        </w:rPr>
        <w:t>W</w:t>
      </w:r>
      <w:r w:rsidR="00A53097" w:rsidRPr="00A53097">
        <w:rPr>
          <w:lang w:eastAsia="x-none"/>
        </w:rPr>
        <w:t xml:space="preserve">aste </w:t>
      </w:r>
      <w:r w:rsidR="00B53B7F">
        <w:rPr>
          <w:lang w:eastAsia="x-none"/>
        </w:rPr>
        <w:t>C</w:t>
      </w:r>
      <w:r w:rsidR="00A53097" w:rsidRPr="00A53097">
        <w:rPr>
          <w:lang w:eastAsia="x-none"/>
        </w:rPr>
        <w:t xml:space="preserve">omposting </w:t>
      </w:r>
      <w:r w:rsidR="00B53B7F">
        <w:rPr>
          <w:lang w:eastAsia="x-none"/>
        </w:rPr>
        <w:t>S</w:t>
      </w:r>
      <w:r w:rsidR="00A53097" w:rsidRPr="00A53097">
        <w:rPr>
          <w:lang w:eastAsia="x-none"/>
        </w:rPr>
        <w:t>trategy</w:t>
      </w:r>
      <w:r w:rsidR="00A53097">
        <w:rPr>
          <w:lang w:eastAsia="x-none"/>
        </w:rPr>
        <w:t xml:space="preserve"> was developed</w:t>
      </w:r>
      <w:r w:rsidR="006842EA">
        <w:rPr>
          <w:lang w:eastAsia="x-none"/>
        </w:rPr>
        <w:t xml:space="preserve"> and handed over to Karbala Municipality</w:t>
      </w:r>
      <w:r w:rsidR="00024B30">
        <w:rPr>
          <w:lang w:eastAsia="x-none"/>
        </w:rPr>
        <w:t xml:space="preserve"> and the MoEn</w:t>
      </w:r>
      <w:r w:rsidR="006842EA">
        <w:rPr>
          <w:lang w:eastAsia="x-none"/>
        </w:rPr>
        <w:t xml:space="preserve">. </w:t>
      </w:r>
      <w:r w:rsidR="00024B30">
        <w:rPr>
          <w:lang w:eastAsia="x-none"/>
        </w:rPr>
        <w:t>The strategy as well as the guidelines, SOPs and other documents developed by the Programme will support scaling</w:t>
      </w:r>
      <w:r w:rsidR="00024B30" w:rsidRPr="00024B30">
        <w:rPr>
          <w:lang w:eastAsia="x-none"/>
        </w:rPr>
        <w:t xml:space="preserve"> the Karbala pilot </w:t>
      </w:r>
      <w:r w:rsidR="00024B30">
        <w:rPr>
          <w:lang w:eastAsia="x-none"/>
        </w:rPr>
        <w:t xml:space="preserve">composting facility </w:t>
      </w:r>
      <w:r w:rsidR="00024B30" w:rsidRPr="00024B30">
        <w:rPr>
          <w:lang w:eastAsia="x-none"/>
        </w:rPr>
        <w:t>in other cities in Iraq</w:t>
      </w:r>
      <w:r w:rsidR="00024B30">
        <w:rPr>
          <w:lang w:eastAsia="x-none"/>
        </w:rPr>
        <w:t>.</w:t>
      </w:r>
    </w:p>
    <w:p w14:paraId="5F0348F7" w14:textId="77777777" w:rsidR="00547451" w:rsidRDefault="00547451" w:rsidP="00A53097">
      <w:pPr>
        <w:tabs>
          <w:tab w:val="left" w:pos="9105"/>
        </w:tabs>
        <w:jc w:val="both"/>
        <w:rPr>
          <w:lang w:eastAsia="x-none"/>
        </w:rPr>
      </w:pPr>
    </w:p>
    <w:p w14:paraId="6FD647BB" w14:textId="04C3C55B" w:rsidR="00547451" w:rsidRPr="00BC08B1" w:rsidRDefault="00547451" w:rsidP="00BC08B1">
      <w:pPr>
        <w:tabs>
          <w:tab w:val="left" w:pos="9105"/>
        </w:tabs>
        <w:jc w:val="both"/>
        <w:rPr>
          <w:lang w:eastAsia="x-none"/>
        </w:rPr>
      </w:pPr>
      <w:r>
        <w:rPr>
          <w:lang w:eastAsia="x-none"/>
        </w:rPr>
        <w:t xml:space="preserve">The MoEn with representatives from headquarters and their Environmental Department in Karbala participated in most of the consultation meetings as well as training events in Karbala and Amman. MoEn </w:t>
      </w:r>
      <w:r w:rsidR="00B306EE">
        <w:rPr>
          <w:lang w:eastAsia="x-none"/>
        </w:rPr>
        <w:t>provided insight on the environmental regulations in the waste sector as well as the commitments of Iraq towards the global community in terms of GHG mitigation and sustainable development goals. This information was valuable in implementing project activities in alignment with the national regulations as well as the national climate change priorities. Furthermore,</w:t>
      </w:r>
      <w:r>
        <w:rPr>
          <w:lang w:eastAsia="x-none"/>
        </w:rPr>
        <w:t xml:space="preserve"> MoEn provided information on the requirements of the EIA </w:t>
      </w:r>
      <w:r w:rsidR="00B306EE">
        <w:rPr>
          <w:lang w:eastAsia="x-none"/>
        </w:rPr>
        <w:t xml:space="preserve">for the pilot composting facility, </w:t>
      </w:r>
      <w:r>
        <w:rPr>
          <w:lang w:eastAsia="x-none"/>
        </w:rPr>
        <w:t>which was later approved by the Middle Environmental Directorate</w:t>
      </w:r>
      <w:r w:rsidR="00024B30">
        <w:rPr>
          <w:lang w:eastAsia="x-none"/>
        </w:rPr>
        <w:t xml:space="preserve"> under the MoEn</w:t>
      </w:r>
      <w:r w:rsidR="00B306EE">
        <w:rPr>
          <w:lang w:eastAsia="x-none"/>
        </w:rPr>
        <w:t xml:space="preserve">, the EIA </w:t>
      </w:r>
      <w:r w:rsidR="00024B30">
        <w:rPr>
          <w:lang w:eastAsia="x-none"/>
        </w:rPr>
        <w:t>was</w:t>
      </w:r>
      <w:r w:rsidR="00B306EE">
        <w:rPr>
          <w:lang w:eastAsia="x-none"/>
        </w:rPr>
        <w:t xml:space="preserve"> </w:t>
      </w:r>
      <w:r w:rsidR="00024B30">
        <w:rPr>
          <w:lang w:eastAsia="x-none"/>
        </w:rPr>
        <w:t>necessary</w:t>
      </w:r>
      <w:r w:rsidR="00B306EE">
        <w:rPr>
          <w:lang w:eastAsia="x-none"/>
        </w:rPr>
        <w:t xml:space="preserve"> before the implementation of the pilot composting facility </w:t>
      </w:r>
      <w:r>
        <w:rPr>
          <w:lang w:eastAsia="x-none"/>
        </w:rPr>
        <w:t xml:space="preserve">.   </w:t>
      </w:r>
    </w:p>
    <w:p w14:paraId="08E25059" w14:textId="77777777" w:rsidR="00547451" w:rsidRDefault="00547451" w:rsidP="00A53097">
      <w:pPr>
        <w:tabs>
          <w:tab w:val="left" w:pos="9105"/>
        </w:tabs>
        <w:jc w:val="both"/>
        <w:rPr>
          <w:lang w:eastAsia="x-none"/>
        </w:rPr>
      </w:pPr>
    </w:p>
    <w:p w14:paraId="5E869DA8" w14:textId="4279D341" w:rsidR="00242E29" w:rsidRDefault="00A53097" w:rsidP="00A53097">
      <w:pPr>
        <w:tabs>
          <w:tab w:val="left" w:pos="9105"/>
        </w:tabs>
        <w:jc w:val="both"/>
        <w:rPr>
          <w:lang w:eastAsia="x-none"/>
        </w:rPr>
      </w:pPr>
      <w:r>
        <w:rPr>
          <w:lang w:eastAsia="x-none"/>
        </w:rPr>
        <w:t xml:space="preserve">Karbala Municipality has established technical teams </w:t>
      </w:r>
      <w:r w:rsidR="009D542E">
        <w:rPr>
          <w:lang w:eastAsia="x-none"/>
        </w:rPr>
        <w:t xml:space="preserve">for operation and management of </w:t>
      </w:r>
      <w:r>
        <w:rPr>
          <w:lang w:eastAsia="x-none"/>
        </w:rPr>
        <w:t>the pilot composting facility</w:t>
      </w:r>
      <w:r w:rsidR="00547451">
        <w:rPr>
          <w:lang w:eastAsia="x-none"/>
        </w:rPr>
        <w:t>. Furthermore, there are plans for</w:t>
      </w:r>
      <w:r>
        <w:rPr>
          <w:lang w:eastAsia="x-none"/>
        </w:rPr>
        <w:t xml:space="preserve"> potential scale </w:t>
      </w:r>
      <w:r w:rsidR="00547451">
        <w:rPr>
          <w:lang w:eastAsia="x-none"/>
        </w:rPr>
        <w:t xml:space="preserve">up of the </w:t>
      </w:r>
      <w:r w:rsidR="00024B30">
        <w:rPr>
          <w:lang w:eastAsia="x-none"/>
        </w:rPr>
        <w:t xml:space="preserve">pilot </w:t>
      </w:r>
      <w:r>
        <w:rPr>
          <w:lang w:eastAsia="x-none"/>
        </w:rPr>
        <w:t xml:space="preserve">composting </w:t>
      </w:r>
      <w:r w:rsidR="00547451">
        <w:rPr>
          <w:lang w:eastAsia="x-none"/>
        </w:rPr>
        <w:t>facility as well as establishment of other facilities for</w:t>
      </w:r>
      <w:r>
        <w:rPr>
          <w:lang w:eastAsia="x-none"/>
        </w:rPr>
        <w:t xml:space="preserve"> recycling of paper and plastic. </w:t>
      </w:r>
      <w:r w:rsidR="00B53B7F">
        <w:rPr>
          <w:lang w:eastAsia="x-none"/>
        </w:rPr>
        <w:t>Contributing to technical knowledge exchanges</w:t>
      </w:r>
      <w:r w:rsidR="00194EBD">
        <w:rPr>
          <w:lang w:eastAsia="x-none"/>
        </w:rPr>
        <w:t>,</w:t>
      </w:r>
      <w:r w:rsidR="00B53B7F">
        <w:rPr>
          <w:lang w:eastAsia="x-none"/>
        </w:rPr>
        <w:t xml:space="preserve"> l</w:t>
      </w:r>
      <w:r>
        <w:rPr>
          <w:lang w:eastAsia="x-none"/>
        </w:rPr>
        <w:t xml:space="preserve">inkages have been made between </w:t>
      </w:r>
      <w:r w:rsidR="0037272B">
        <w:rPr>
          <w:lang w:eastAsia="x-none"/>
        </w:rPr>
        <w:t xml:space="preserve">the Municipality of Karbala </w:t>
      </w:r>
      <w:r w:rsidR="00B53B7F">
        <w:rPr>
          <w:lang w:eastAsia="x-none"/>
        </w:rPr>
        <w:t xml:space="preserve"> and </w:t>
      </w:r>
      <w:r w:rsidR="006842EA">
        <w:rPr>
          <w:lang w:eastAsia="x-none"/>
        </w:rPr>
        <w:t xml:space="preserve">four </w:t>
      </w:r>
      <w:r>
        <w:rPr>
          <w:lang w:eastAsia="x-none"/>
        </w:rPr>
        <w:t xml:space="preserve">municipalities in Jordan that has successful experience in sustainable solid waste management . The </w:t>
      </w:r>
      <w:r w:rsidR="00B53B7F">
        <w:rPr>
          <w:lang w:eastAsia="x-none"/>
        </w:rPr>
        <w:t>L</w:t>
      </w:r>
      <w:r w:rsidR="00B06FE8">
        <w:rPr>
          <w:lang w:eastAsia="x-none"/>
        </w:rPr>
        <w:t xml:space="preserve">ocal </w:t>
      </w:r>
      <w:r w:rsidR="00B53B7F">
        <w:rPr>
          <w:lang w:eastAsia="x-none"/>
        </w:rPr>
        <w:t>A</w:t>
      </w:r>
      <w:r w:rsidR="00B06FE8">
        <w:rPr>
          <w:lang w:eastAsia="x-none"/>
        </w:rPr>
        <w:t>uthorities in</w:t>
      </w:r>
      <w:r>
        <w:rPr>
          <w:lang w:eastAsia="x-none"/>
        </w:rPr>
        <w:t xml:space="preserve"> Karbala allocated </w:t>
      </w:r>
      <w:r w:rsidR="006830D6">
        <w:rPr>
          <w:lang w:eastAsia="x-none"/>
        </w:rPr>
        <w:t>a</w:t>
      </w:r>
      <w:r>
        <w:rPr>
          <w:lang w:eastAsia="x-none"/>
        </w:rPr>
        <w:t xml:space="preserve"> 5000 m</w:t>
      </w:r>
      <w:r>
        <w:rPr>
          <w:vertAlign w:val="superscript"/>
          <w:lang w:eastAsia="x-none"/>
        </w:rPr>
        <w:t xml:space="preserve">2 </w:t>
      </w:r>
      <w:r w:rsidR="006830D6" w:rsidRPr="00B53B7F">
        <w:rPr>
          <w:lang w:eastAsia="x-none"/>
        </w:rPr>
        <w:t xml:space="preserve">land </w:t>
      </w:r>
      <w:r>
        <w:rPr>
          <w:lang w:eastAsia="x-none"/>
        </w:rPr>
        <w:t>for composting purposes from organic waste w</w:t>
      </w:r>
      <w:r w:rsidR="006830D6">
        <w:rPr>
          <w:lang w:eastAsia="x-none"/>
        </w:rPr>
        <w:t>h</w:t>
      </w:r>
      <w:r>
        <w:rPr>
          <w:lang w:eastAsia="x-none"/>
        </w:rPr>
        <w:t>ere 2000 m</w:t>
      </w:r>
      <w:r>
        <w:rPr>
          <w:vertAlign w:val="superscript"/>
          <w:lang w:eastAsia="x-none"/>
        </w:rPr>
        <w:t xml:space="preserve">2 </w:t>
      </w:r>
      <w:r>
        <w:rPr>
          <w:lang w:eastAsia="x-none"/>
        </w:rPr>
        <w:t xml:space="preserve">was used to implement the pilot composting facility </w:t>
      </w:r>
      <w:r w:rsidR="00B53B7F">
        <w:rPr>
          <w:lang w:eastAsia="x-none"/>
        </w:rPr>
        <w:t>through this P</w:t>
      </w:r>
      <w:r>
        <w:rPr>
          <w:lang w:eastAsia="x-none"/>
        </w:rPr>
        <w:t xml:space="preserve">rogramme. </w:t>
      </w:r>
      <w:r w:rsidR="009D542E">
        <w:rPr>
          <w:lang w:eastAsia="x-none"/>
        </w:rPr>
        <w:t>In addition</w:t>
      </w:r>
      <w:r w:rsidR="00B53B7F">
        <w:rPr>
          <w:lang w:eastAsia="x-none"/>
        </w:rPr>
        <w:t>,</w:t>
      </w:r>
      <w:r w:rsidR="00B06FE8">
        <w:rPr>
          <w:lang w:eastAsia="x-none"/>
        </w:rPr>
        <w:t xml:space="preserve"> a road was</w:t>
      </w:r>
      <w:r w:rsidR="00BC5C53">
        <w:rPr>
          <w:lang w:eastAsia="x-none"/>
        </w:rPr>
        <w:t xml:space="preserve"> established leading from the main road to the composting facility </w:t>
      </w:r>
      <w:r w:rsidR="009D542E">
        <w:rPr>
          <w:lang w:eastAsia="x-none"/>
        </w:rPr>
        <w:t>to</w:t>
      </w:r>
      <w:r w:rsidR="00BC5C53">
        <w:rPr>
          <w:lang w:eastAsia="x-none"/>
        </w:rPr>
        <w:t xml:space="preserve"> </w:t>
      </w:r>
      <w:r w:rsidR="00B53B7F">
        <w:rPr>
          <w:lang w:eastAsia="x-none"/>
        </w:rPr>
        <w:t xml:space="preserve">facilitate </w:t>
      </w:r>
      <w:r w:rsidR="00BC5C53">
        <w:rPr>
          <w:lang w:eastAsia="x-none"/>
        </w:rPr>
        <w:t xml:space="preserve">easy access </w:t>
      </w:r>
      <w:r w:rsidR="009D542E">
        <w:rPr>
          <w:lang w:eastAsia="x-none"/>
        </w:rPr>
        <w:t xml:space="preserve">for transporting organic waste to the site as well </w:t>
      </w:r>
      <w:r w:rsidR="009D542E">
        <w:rPr>
          <w:lang w:eastAsia="x-none"/>
        </w:rPr>
        <w:lastRenderedPageBreak/>
        <w:t xml:space="preserve">as transporting organic compost from the site. </w:t>
      </w:r>
      <w:r w:rsidR="00194EBD">
        <w:rPr>
          <w:lang w:eastAsia="x-none"/>
        </w:rPr>
        <w:t>Green jobs was created to support operating the pilot composting facility with priority of appointment given to the families in the rural areas near Karbala landfill site.</w:t>
      </w:r>
    </w:p>
    <w:p w14:paraId="6D5B3149" w14:textId="77777777" w:rsidR="00B06FE8" w:rsidRDefault="00B06FE8" w:rsidP="00A53097">
      <w:pPr>
        <w:tabs>
          <w:tab w:val="left" w:pos="9105"/>
        </w:tabs>
        <w:jc w:val="both"/>
        <w:rPr>
          <w:lang w:eastAsia="x-none"/>
        </w:rPr>
      </w:pPr>
    </w:p>
    <w:p w14:paraId="5E7EB601" w14:textId="5CCBB292" w:rsidR="00B06FE8" w:rsidRPr="007C14A5" w:rsidRDefault="00B06FE8" w:rsidP="00DE321E">
      <w:pPr>
        <w:jc w:val="both"/>
        <w:rPr>
          <w:lang w:eastAsia="x-none"/>
        </w:rPr>
      </w:pPr>
      <w:r>
        <w:rPr>
          <w:lang w:eastAsia="x-none"/>
        </w:rPr>
        <w:t xml:space="preserve">The programme was implemented jointly </w:t>
      </w:r>
      <w:r w:rsidR="007D67A6">
        <w:rPr>
          <w:lang w:eastAsia="x-none"/>
        </w:rPr>
        <w:t xml:space="preserve">by </w:t>
      </w:r>
      <w:r>
        <w:rPr>
          <w:lang w:eastAsia="x-none"/>
        </w:rPr>
        <w:t xml:space="preserve">UNDP and UNEP under Direct Implementation Modality (DIM) with partnership with the </w:t>
      </w:r>
      <w:r w:rsidR="00DE321E">
        <w:rPr>
          <w:lang w:eastAsia="x-none"/>
        </w:rPr>
        <w:t xml:space="preserve">local authorities of </w:t>
      </w:r>
      <w:r>
        <w:rPr>
          <w:lang w:eastAsia="x-none"/>
        </w:rPr>
        <w:t xml:space="preserve">Karbala </w:t>
      </w:r>
      <w:r w:rsidR="00DE321E">
        <w:rPr>
          <w:lang w:eastAsia="x-none"/>
        </w:rPr>
        <w:t xml:space="preserve">including the </w:t>
      </w:r>
      <w:r w:rsidR="005A092C">
        <w:rPr>
          <w:lang w:eastAsia="x-none"/>
        </w:rPr>
        <w:t>Governor’s</w:t>
      </w:r>
      <w:r w:rsidR="00DE321E">
        <w:rPr>
          <w:lang w:eastAsia="x-none"/>
        </w:rPr>
        <w:t xml:space="preserve"> office and Karbala Municipality. </w:t>
      </w:r>
    </w:p>
    <w:p w14:paraId="3E192133" w14:textId="77777777" w:rsidR="00B06FE8" w:rsidRPr="00A53097" w:rsidRDefault="00B06FE8" w:rsidP="00A53097">
      <w:pPr>
        <w:tabs>
          <w:tab w:val="left" w:pos="9105"/>
        </w:tabs>
        <w:jc w:val="both"/>
        <w:rPr>
          <w:lang w:eastAsia="x-none"/>
        </w:rPr>
      </w:pPr>
    </w:p>
    <w:p w14:paraId="651B7D63" w14:textId="389AEC9E" w:rsidR="008954F8" w:rsidRPr="007C14A5" w:rsidRDefault="00DE321E" w:rsidP="000803A0">
      <w:pPr>
        <w:tabs>
          <w:tab w:val="left" w:pos="9105"/>
        </w:tabs>
        <w:jc w:val="both"/>
        <w:rPr>
          <w:lang w:eastAsia="x-none"/>
        </w:rPr>
      </w:pPr>
      <w:r>
        <w:rPr>
          <w:lang w:eastAsia="x-none"/>
        </w:rPr>
        <w:t xml:space="preserve">The </w:t>
      </w:r>
      <w:r w:rsidR="00EC6C5B">
        <w:rPr>
          <w:lang w:eastAsia="x-none"/>
        </w:rPr>
        <w:t>P</w:t>
      </w:r>
      <w:r>
        <w:rPr>
          <w:lang w:eastAsia="x-none"/>
        </w:rPr>
        <w:t xml:space="preserve">rogramme </w:t>
      </w:r>
      <w:r w:rsidR="007D67A6">
        <w:rPr>
          <w:lang w:eastAsia="x-none"/>
        </w:rPr>
        <w:t>focus</w:t>
      </w:r>
      <w:r w:rsidR="00B306EE">
        <w:rPr>
          <w:lang w:eastAsia="x-none"/>
        </w:rPr>
        <w:t>ed</w:t>
      </w:r>
      <w:r w:rsidR="007D67A6">
        <w:rPr>
          <w:lang w:eastAsia="x-none"/>
        </w:rPr>
        <w:t xml:space="preserve"> on achieving </w:t>
      </w:r>
      <w:r>
        <w:rPr>
          <w:lang w:eastAsia="x-none"/>
        </w:rPr>
        <w:t xml:space="preserve">four outputs </w:t>
      </w:r>
      <w:r w:rsidR="007D67A6">
        <w:rPr>
          <w:lang w:eastAsia="x-none"/>
        </w:rPr>
        <w:t xml:space="preserve">as detailed </w:t>
      </w:r>
      <w:r>
        <w:rPr>
          <w:lang w:eastAsia="x-none"/>
        </w:rPr>
        <w:t>below:</w:t>
      </w:r>
      <w:r w:rsidR="00A65EFC">
        <w:rPr>
          <w:lang w:eastAsia="x-none"/>
        </w:rPr>
        <w:tab/>
      </w:r>
    </w:p>
    <w:p w14:paraId="6AA63354" w14:textId="77777777" w:rsidR="00FA6787" w:rsidRPr="007C14A5" w:rsidRDefault="00FA6787" w:rsidP="00DF4C99">
      <w:pPr>
        <w:pStyle w:val="BodyText"/>
        <w:ind w:left="720"/>
        <w:jc w:val="both"/>
        <w:rPr>
          <w:rFonts w:ascii="Times New Roman" w:hAnsi="Times New Roman"/>
          <w:sz w:val="24"/>
        </w:rPr>
      </w:pPr>
    </w:p>
    <w:p w14:paraId="581D8F67" w14:textId="2AFFB11B" w:rsidR="00086AED" w:rsidRDefault="005A092C" w:rsidP="00AD2B49">
      <w:pPr>
        <w:pStyle w:val="BodyText"/>
        <w:jc w:val="both"/>
        <w:rPr>
          <w:rFonts w:ascii="Times New Roman" w:hAnsi="Times New Roman"/>
          <w:sz w:val="24"/>
        </w:rPr>
      </w:pPr>
      <w:r>
        <w:rPr>
          <w:rFonts w:ascii="Times New Roman" w:hAnsi="Times New Roman"/>
          <w:sz w:val="24"/>
        </w:rPr>
        <w:t>In order to achieve “</w:t>
      </w:r>
      <w:r w:rsidR="00DE321E" w:rsidRPr="00C7222A">
        <w:rPr>
          <w:rFonts w:ascii="Times New Roman" w:hAnsi="Times New Roman"/>
          <w:sz w:val="24"/>
        </w:rPr>
        <w:t>Output</w:t>
      </w:r>
      <w:r w:rsidR="00DE321E" w:rsidRPr="00DE321E">
        <w:rPr>
          <w:rFonts w:ascii="Times New Roman" w:hAnsi="Times New Roman"/>
          <w:bCs/>
          <w:sz w:val="24"/>
        </w:rPr>
        <w:t xml:space="preserve"> 1:</w:t>
      </w:r>
      <w:r w:rsidR="00C7222A">
        <w:rPr>
          <w:rFonts w:ascii="Times New Roman" w:hAnsi="Times New Roman"/>
          <w:bCs/>
          <w:sz w:val="24"/>
        </w:rPr>
        <w:t xml:space="preserve"> </w:t>
      </w:r>
      <w:r w:rsidR="00DE321E" w:rsidRPr="00DE321E">
        <w:rPr>
          <w:rFonts w:ascii="Times New Roman" w:hAnsi="Times New Roman"/>
          <w:bCs/>
          <w:sz w:val="24"/>
        </w:rPr>
        <w:t>Enhanced knowledge of the local community on the Solid Waste Management (SWM) sector and potential for livelihood opportunities in the value chain</w:t>
      </w:r>
      <w:r>
        <w:rPr>
          <w:rFonts w:ascii="Times New Roman" w:hAnsi="Times New Roman"/>
          <w:bCs/>
          <w:sz w:val="24"/>
        </w:rPr>
        <w:t>” the project conducted desk reviews and surveys to assess the current situation and identify awareness raising needs. Based on the analysis from the collected data, awareness programmes were develop</w:t>
      </w:r>
      <w:r w:rsidR="005B2EFA" w:rsidRPr="00034BE1">
        <w:rPr>
          <w:rFonts w:ascii="Times New Roman" w:hAnsi="Times New Roman"/>
          <w:bCs/>
          <w:sz w:val="24"/>
        </w:rPr>
        <w:t>ed</w:t>
      </w:r>
      <w:r>
        <w:rPr>
          <w:rFonts w:ascii="Times New Roman" w:hAnsi="Times New Roman"/>
          <w:bCs/>
          <w:sz w:val="24"/>
        </w:rPr>
        <w:t xml:space="preserve">. </w:t>
      </w:r>
      <w:r w:rsidR="00F33080">
        <w:rPr>
          <w:rFonts w:ascii="Times New Roman" w:hAnsi="Times New Roman"/>
          <w:sz w:val="24"/>
        </w:rPr>
        <w:t xml:space="preserve">The indicator for this output </w:t>
      </w:r>
      <w:r w:rsidR="00532C84">
        <w:rPr>
          <w:rFonts w:ascii="Times New Roman" w:hAnsi="Times New Roman"/>
          <w:sz w:val="24"/>
        </w:rPr>
        <w:t xml:space="preserve">was to identify stakeholders for </w:t>
      </w:r>
      <w:r w:rsidR="00D823B1">
        <w:rPr>
          <w:rFonts w:ascii="Times New Roman" w:hAnsi="Times New Roman"/>
          <w:sz w:val="24"/>
        </w:rPr>
        <w:t xml:space="preserve">data collection and </w:t>
      </w:r>
      <w:r w:rsidR="00532C84">
        <w:rPr>
          <w:rFonts w:ascii="Times New Roman" w:hAnsi="Times New Roman"/>
          <w:sz w:val="24"/>
        </w:rPr>
        <w:t xml:space="preserve">awareness activities </w:t>
      </w:r>
      <w:r w:rsidR="00532C84" w:rsidRPr="00532C84">
        <w:rPr>
          <w:rFonts w:ascii="Times New Roman" w:hAnsi="Times New Roman"/>
          <w:sz w:val="24"/>
        </w:rPr>
        <w:t>disaggregated by gender</w:t>
      </w:r>
      <w:r w:rsidR="00D823B1">
        <w:rPr>
          <w:rFonts w:ascii="Times New Roman" w:hAnsi="Times New Roman"/>
          <w:sz w:val="24"/>
        </w:rPr>
        <w:t xml:space="preserve"> as well as awareness campaigns conducted</w:t>
      </w:r>
      <w:r w:rsidR="00532C84">
        <w:rPr>
          <w:rFonts w:ascii="Times New Roman" w:hAnsi="Times New Roman"/>
          <w:sz w:val="24"/>
        </w:rPr>
        <w:t xml:space="preserve">. The target was achieved through identifying 50 stakeholders in Karbala City </w:t>
      </w:r>
      <w:r w:rsidR="00D823B1">
        <w:rPr>
          <w:rFonts w:ascii="Times New Roman" w:hAnsi="Times New Roman"/>
          <w:sz w:val="24"/>
        </w:rPr>
        <w:t>with more than 30 % women</w:t>
      </w:r>
      <w:r w:rsidR="00160E2A">
        <w:rPr>
          <w:rFonts w:ascii="Times New Roman" w:hAnsi="Times New Roman"/>
          <w:sz w:val="24"/>
        </w:rPr>
        <w:t xml:space="preserve"> representation</w:t>
      </w:r>
      <w:r w:rsidR="00D823B1">
        <w:rPr>
          <w:rFonts w:ascii="Times New Roman" w:hAnsi="Times New Roman"/>
          <w:sz w:val="24"/>
        </w:rPr>
        <w:t>.</w:t>
      </w:r>
      <w:r w:rsidR="00160E2A">
        <w:rPr>
          <w:rFonts w:ascii="Times New Roman" w:hAnsi="Times New Roman"/>
          <w:sz w:val="24"/>
        </w:rPr>
        <w:t xml:space="preserve"> </w:t>
      </w:r>
      <w:r w:rsidR="005B2EFA">
        <w:rPr>
          <w:rFonts w:ascii="Times New Roman" w:hAnsi="Times New Roman"/>
          <w:sz w:val="24"/>
        </w:rPr>
        <w:t>A</w:t>
      </w:r>
      <w:r w:rsidR="00086AED" w:rsidRPr="00086AED">
        <w:rPr>
          <w:rFonts w:ascii="Times New Roman" w:hAnsi="Times New Roman"/>
          <w:sz w:val="24"/>
        </w:rPr>
        <w:t>wareness programmes</w:t>
      </w:r>
      <w:r w:rsidR="00D823B1">
        <w:rPr>
          <w:rFonts w:ascii="Times New Roman" w:hAnsi="Times New Roman"/>
          <w:sz w:val="24"/>
        </w:rPr>
        <w:t xml:space="preserve"> were</w:t>
      </w:r>
      <w:r w:rsidR="00086AED" w:rsidRPr="00086AED">
        <w:rPr>
          <w:rFonts w:ascii="Times New Roman" w:hAnsi="Times New Roman"/>
          <w:sz w:val="24"/>
        </w:rPr>
        <w:t xml:space="preserve"> conducted </w:t>
      </w:r>
      <w:r w:rsidR="00160E2A">
        <w:rPr>
          <w:rFonts w:ascii="Times New Roman" w:hAnsi="Times New Roman"/>
          <w:bCs/>
          <w:sz w:val="24"/>
        </w:rPr>
        <w:t>jointly with Karbala Municipality</w:t>
      </w:r>
      <w:r w:rsidR="00160E2A" w:rsidRPr="00086AED">
        <w:rPr>
          <w:rFonts w:ascii="Times New Roman" w:hAnsi="Times New Roman"/>
          <w:sz w:val="24"/>
        </w:rPr>
        <w:t xml:space="preserve"> </w:t>
      </w:r>
      <w:r w:rsidR="00086AED" w:rsidRPr="00086AED">
        <w:rPr>
          <w:rFonts w:ascii="Times New Roman" w:hAnsi="Times New Roman"/>
          <w:sz w:val="24"/>
        </w:rPr>
        <w:t xml:space="preserve">targeting </w:t>
      </w:r>
      <w:r w:rsidR="005B2EFA" w:rsidRPr="005B2EFA">
        <w:rPr>
          <w:rFonts w:ascii="Times New Roman" w:hAnsi="Times New Roman"/>
          <w:sz w:val="24"/>
        </w:rPr>
        <w:t>producers of organic wastes, including hotels,</w:t>
      </w:r>
      <w:r w:rsidR="005B2EFA">
        <w:rPr>
          <w:rFonts w:ascii="Times New Roman" w:hAnsi="Times New Roman"/>
          <w:sz w:val="24"/>
        </w:rPr>
        <w:t xml:space="preserve"> </w:t>
      </w:r>
      <w:r w:rsidR="005B2EFA" w:rsidRPr="005B2EFA">
        <w:rPr>
          <w:rFonts w:ascii="Times New Roman" w:hAnsi="Times New Roman"/>
          <w:sz w:val="24"/>
        </w:rPr>
        <w:t>restaurants, café, local markets, and a shopping mall all located within Karbala city</w:t>
      </w:r>
      <w:r w:rsidR="00086AED" w:rsidRPr="00086AED">
        <w:rPr>
          <w:rFonts w:ascii="Times New Roman" w:hAnsi="Times New Roman"/>
          <w:sz w:val="24"/>
        </w:rPr>
        <w:t xml:space="preserve">. </w:t>
      </w:r>
    </w:p>
    <w:p w14:paraId="706A7843" w14:textId="77777777" w:rsidR="00173A96" w:rsidRPr="00DE321E" w:rsidRDefault="00173A96" w:rsidP="00D823B1">
      <w:pPr>
        <w:pStyle w:val="BodyText"/>
        <w:jc w:val="both"/>
        <w:rPr>
          <w:rFonts w:ascii="Times New Roman" w:hAnsi="Times New Roman"/>
          <w:sz w:val="24"/>
        </w:rPr>
      </w:pPr>
    </w:p>
    <w:p w14:paraId="47EA8B0B" w14:textId="5495AC1E" w:rsidR="00295DF8" w:rsidRPr="00DE321E" w:rsidRDefault="00160E2A" w:rsidP="00856F3C">
      <w:pPr>
        <w:pStyle w:val="BodyText"/>
        <w:jc w:val="both"/>
        <w:rPr>
          <w:rFonts w:ascii="Times New Roman" w:hAnsi="Times New Roman"/>
          <w:sz w:val="24"/>
        </w:rPr>
      </w:pPr>
      <w:r>
        <w:rPr>
          <w:rFonts w:ascii="Times New Roman" w:hAnsi="Times New Roman"/>
          <w:sz w:val="24"/>
        </w:rPr>
        <w:t>As for “</w:t>
      </w:r>
      <w:r w:rsidR="00DE321E" w:rsidRPr="00DE321E">
        <w:rPr>
          <w:rFonts w:ascii="Times New Roman" w:hAnsi="Times New Roman"/>
          <w:sz w:val="24"/>
        </w:rPr>
        <w:t>Output 2:</w:t>
      </w:r>
      <w:r w:rsidR="00C7222A">
        <w:rPr>
          <w:rFonts w:ascii="Times New Roman" w:hAnsi="Times New Roman"/>
          <w:sz w:val="24"/>
        </w:rPr>
        <w:t xml:space="preserve"> </w:t>
      </w:r>
      <w:r w:rsidR="00DE321E" w:rsidRPr="00DE321E">
        <w:rPr>
          <w:rFonts w:ascii="Times New Roman" w:hAnsi="Times New Roman"/>
          <w:sz w:val="24"/>
        </w:rPr>
        <w:t>Enhanced capacities of local authorities on composting and waste management.</w:t>
      </w:r>
      <w:r>
        <w:rPr>
          <w:rFonts w:ascii="Times New Roman" w:hAnsi="Times New Roman"/>
          <w:sz w:val="24"/>
        </w:rPr>
        <w:t>” t</w:t>
      </w:r>
      <w:r w:rsidR="00295DF8">
        <w:rPr>
          <w:rFonts w:ascii="Times New Roman" w:hAnsi="Times New Roman"/>
          <w:sz w:val="24"/>
        </w:rPr>
        <w:t xml:space="preserve">he target </w:t>
      </w:r>
      <w:r>
        <w:rPr>
          <w:rFonts w:ascii="Times New Roman" w:hAnsi="Times New Roman"/>
          <w:sz w:val="24"/>
        </w:rPr>
        <w:t>was</w:t>
      </w:r>
      <w:r w:rsidR="00295DF8">
        <w:rPr>
          <w:rFonts w:ascii="Times New Roman" w:hAnsi="Times New Roman"/>
          <w:sz w:val="24"/>
        </w:rPr>
        <w:t xml:space="preserve"> to develop a capacity assessment report and conduct training on compost delivery</w:t>
      </w:r>
      <w:r w:rsidR="00824000">
        <w:rPr>
          <w:rFonts w:ascii="Times New Roman" w:hAnsi="Times New Roman"/>
          <w:sz w:val="24"/>
        </w:rPr>
        <w:t>,</w:t>
      </w:r>
      <w:r w:rsidR="00295DF8">
        <w:rPr>
          <w:rFonts w:ascii="Times New Roman" w:hAnsi="Times New Roman"/>
          <w:sz w:val="24"/>
        </w:rPr>
        <w:t xml:space="preserve"> organic waste handling and composting techniques. </w:t>
      </w:r>
      <w:r>
        <w:rPr>
          <w:rFonts w:ascii="Times New Roman" w:hAnsi="Times New Roman"/>
          <w:sz w:val="24"/>
        </w:rPr>
        <w:t>A capacity assessment report was developed based on a desk review and information gather from the stakeholders. Based on the</w:t>
      </w:r>
      <w:r w:rsidR="00295DF8">
        <w:rPr>
          <w:rFonts w:ascii="Times New Roman" w:hAnsi="Times New Roman"/>
          <w:sz w:val="24"/>
        </w:rPr>
        <w:t xml:space="preserve"> assessment report </w:t>
      </w:r>
      <w:r>
        <w:rPr>
          <w:rFonts w:ascii="Times New Roman" w:hAnsi="Times New Roman"/>
          <w:sz w:val="24"/>
        </w:rPr>
        <w:t xml:space="preserve">a training programme was developed and training conducted with participation of </w:t>
      </w:r>
      <w:r w:rsidR="00295DF8">
        <w:rPr>
          <w:rFonts w:ascii="Times New Roman" w:hAnsi="Times New Roman"/>
          <w:sz w:val="24"/>
        </w:rPr>
        <w:t xml:space="preserve">25 staff </w:t>
      </w:r>
      <w:r>
        <w:rPr>
          <w:rFonts w:ascii="Times New Roman" w:hAnsi="Times New Roman"/>
          <w:sz w:val="24"/>
        </w:rPr>
        <w:t xml:space="preserve">members (including 7 women) </w:t>
      </w:r>
      <w:r w:rsidR="00295DF8">
        <w:rPr>
          <w:rFonts w:ascii="Times New Roman" w:hAnsi="Times New Roman"/>
          <w:sz w:val="24"/>
        </w:rPr>
        <w:t xml:space="preserve">from Karbala Municipality </w:t>
      </w:r>
      <w:r>
        <w:rPr>
          <w:rFonts w:ascii="Times New Roman" w:hAnsi="Times New Roman"/>
          <w:sz w:val="24"/>
        </w:rPr>
        <w:t>and Karbala Environmental Department</w:t>
      </w:r>
      <w:r w:rsidR="00295DF8">
        <w:rPr>
          <w:rFonts w:ascii="Times New Roman" w:hAnsi="Times New Roman"/>
          <w:sz w:val="24"/>
        </w:rPr>
        <w:t xml:space="preserve">.  </w:t>
      </w:r>
    </w:p>
    <w:p w14:paraId="0BE4F28D" w14:textId="77777777" w:rsidR="00295DF8" w:rsidRDefault="00295DF8" w:rsidP="00295DF8">
      <w:pPr>
        <w:pStyle w:val="BodyText"/>
        <w:ind w:left="360"/>
        <w:rPr>
          <w:rFonts w:ascii="Times New Roman" w:hAnsi="Times New Roman"/>
          <w:sz w:val="24"/>
        </w:rPr>
      </w:pPr>
    </w:p>
    <w:p w14:paraId="30390ACB" w14:textId="0228DBAC" w:rsidR="00980E39" w:rsidRDefault="00DE321E" w:rsidP="00160E2A">
      <w:pPr>
        <w:pStyle w:val="BodyText"/>
        <w:jc w:val="both"/>
        <w:rPr>
          <w:rFonts w:ascii="Times New Roman" w:hAnsi="Times New Roman"/>
          <w:sz w:val="24"/>
        </w:rPr>
      </w:pPr>
      <w:r w:rsidRPr="00DE321E">
        <w:rPr>
          <w:rFonts w:ascii="Times New Roman" w:hAnsi="Times New Roman"/>
          <w:sz w:val="24"/>
        </w:rPr>
        <w:t>Output 3</w:t>
      </w:r>
      <w:r w:rsidR="00160E2A">
        <w:rPr>
          <w:rFonts w:ascii="Times New Roman" w:hAnsi="Times New Roman"/>
          <w:sz w:val="24"/>
        </w:rPr>
        <w:t xml:space="preserve"> aimed at developing a </w:t>
      </w:r>
      <w:r w:rsidR="00160E2A">
        <w:rPr>
          <w:rFonts w:ascii="Times New Roman" w:hAnsi="Times New Roman"/>
          <w:bCs/>
          <w:sz w:val="24"/>
        </w:rPr>
        <w:t>b</w:t>
      </w:r>
      <w:r w:rsidRPr="00C7222A">
        <w:rPr>
          <w:rFonts w:ascii="Times New Roman" w:hAnsi="Times New Roman"/>
          <w:bCs/>
          <w:sz w:val="24"/>
        </w:rPr>
        <w:t>usiness</w:t>
      </w:r>
      <w:r w:rsidRPr="00DE321E">
        <w:rPr>
          <w:rFonts w:ascii="Times New Roman" w:hAnsi="Times New Roman"/>
          <w:sz w:val="24"/>
        </w:rPr>
        <w:t xml:space="preserve"> modality of compost production and marketing approaches</w:t>
      </w:r>
      <w:r w:rsidR="00160E2A">
        <w:rPr>
          <w:rFonts w:ascii="Times New Roman" w:hAnsi="Times New Roman"/>
          <w:sz w:val="24"/>
        </w:rPr>
        <w:t xml:space="preserve"> as well as </w:t>
      </w:r>
      <w:r w:rsidRPr="00DE321E">
        <w:rPr>
          <w:rFonts w:ascii="Times New Roman" w:hAnsi="Times New Roman"/>
          <w:sz w:val="24"/>
        </w:rPr>
        <w:t>a national strategy for upscaling.</w:t>
      </w:r>
      <w:r w:rsidR="00160E2A">
        <w:rPr>
          <w:rFonts w:ascii="Times New Roman" w:hAnsi="Times New Roman"/>
          <w:sz w:val="24"/>
        </w:rPr>
        <w:t xml:space="preserve"> The indicators under this output was n</w:t>
      </w:r>
      <w:r w:rsidR="00824000" w:rsidRPr="00824000">
        <w:rPr>
          <w:rFonts w:ascii="Times New Roman" w:hAnsi="Times New Roman"/>
          <w:sz w:val="24"/>
        </w:rPr>
        <w:t>umber of market supply and demand studies completed</w:t>
      </w:r>
      <w:r w:rsidR="00824000">
        <w:rPr>
          <w:rFonts w:ascii="Times New Roman" w:hAnsi="Times New Roman"/>
          <w:sz w:val="24"/>
        </w:rPr>
        <w:t xml:space="preserve"> and </w:t>
      </w:r>
      <w:r w:rsidR="00824000" w:rsidRPr="00824000">
        <w:rPr>
          <w:rFonts w:ascii="Times New Roman" w:hAnsi="Times New Roman"/>
          <w:sz w:val="24"/>
        </w:rPr>
        <w:t>national strategy for promoting waste to compost developed</w:t>
      </w:r>
      <w:r w:rsidR="00824000">
        <w:rPr>
          <w:rFonts w:ascii="Times New Roman" w:hAnsi="Times New Roman"/>
          <w:sz w:val="24"/>
        </w:rPr>
        <w:t xml:space="preserve"> as well as n</w:t>
      </w:r>
      <w:r w:rsidR="00824000" w:rsidRPr="00824000">
        <w:rPr>
          <w:rFonts w:ascii="Times New Roman" w:hAnsi="Times New Roman"/>
          <w:sz w:val="24"/>
        </w:rPr>
        <w:t>umber of awareness events on economic benefits for organic compost conducted</w:t>
      </w:r>
      <w:r w:rsidR="00824000">
        <w:rPr>
          <w:rFonts w:ascii="Times New Roman" w:hAnsi="Times New Roman"/>
          <w:sz w:val="24"/>
        </w:rPr>
        <w:t>. All targets were met with</w:t>
      </w:r>
      <w:r w:rsidR="00160E2A">
        <w:rPr>
          <w:rFonts w:ascii="Times New Roman" w:hAnsi="Times New Roman"/>
          <w:sz w:val="24"/>
        </w:rPr>
        <w:t xml:space="preserve"> the</w:t>
      </w:r>
      <w:r w:rsidR="00980E39">
        <w:rPr>
          <w:rFonts w:ascii="Times New Roman" w:hAnsi="Times New Roman"/>
          <w:sz w:val="24"/>
        </w:rPr>
        <w:t>:</w:t>
      </w:r>
    </w:p>
    <w:p w14:paraId="50C0AB27" w14:textId="77777777" w:rsidR="00980E39" w:rsidRDefault="00980E39" w:rsidP="00160E2A">
      <w:pPr>
        <w:pStyle w:val="BodyText"/>
        <w:jc w:val="both"/>
        <w:rPr>
          <w:rFonts w:ascii="Times New Roman" w:hAnsi="Times New Roman"/>
          <w:sz w:val="24"/>
        </w:rPr>
      </w:pPr>
    </w:p>
    <w:p w14:paraId="53BB4A50" w14:textId="74801073" w:rsidR="00980E39" w:rsidRDefault="00980E39" w:rsidP="00034BE1">
      <w:pPr>
        <w:pStyle w:val="BodyText"/>
        <w:numPr>
          <w:ilvl w:val="0"/>
          <w:numId w:val="60"/>
        </w:numPr>
        <w:jc w:val="both"/>
        <w:rPr>
          <w:rFonts w:ascii="Times New Roman" w:hAnsi="Times New Roman"/>
          <w:sz w:val="24"/>
        </w:rPr>
      </w:pPr>
      <w:r>
        <w:rPr>
          <w:rFonts w:ascii="Times New Roman" w:hAnsi="Times New Roman"/>
          <w:sz w:val="24"/>
        </w:rPr>
        <w:t>C</w:t>
      </w:r>
      <w:r w:rsidR="00160E2A">
        <w:rPr>
          <w:rFonts w:ascii="Times New Roman" w:hAnsi="Times New Roman"/>
          <w:sz w:val="24"/>
        </w:rPr>
        <w:t>ompletion of</w:t>
      </w:r>
      <w:r w:rsidR="00824000">
        <w:rPr>
          <w:rFonts w:ascii="Times New Roman" w:hAnsi="Times New Roman"/>
          <w:sz w:val="24"/>
        </w:rPr>
        <w:t xml:space="preserve"> </w:t>
      </w:r>
      <w:r w:rsidR="00824000" w:rsidRPr="00824000">
        <w:rPr>
          <w:rFonts w:ascii="Times New Roman" w:hAnsi="Times New Roman"/>
          <w:sz w:val="24"/>
        </w:rPr>
        <w:t>a study on municipal compost production and marketing potential in Iraq</w:t>
      </w:r>
      <w:r w:rsidR="00824000">
        <w:rPr>
          <w:rFonts w:ascii="Times New Roman" w:hAnsi="Times New Roman"/>
          <w:sz w:val="24"/>
        </w:rPr>
        <w:t xml:space="preserve">, </w:t>
      </w:r>
    </w:p>
    <w:p w14:paraId="104C9D7D" w14:textId="77777777" w:rsidR="00980E39" w:rsidRDefault="00980E39" w:rsidP="00034BE1">
      <w:pPr>
        <w:pStyle w:val="BodyText"/>
        <w:numPr>
          <w:ilvl w:val="0"/>
          <w:numId w:val="60"/>
        </w:numPr>
        <w:jc w:val="both"/>
        <w:rPr>
          <w:rFonts w:ascii="Times New Roman" w:hAnsi="Times New Roman"/>
          <w:sz w:val="24"/>
        </w:rPr>
      </w:pPr>
      <w:r>
        <w:rPr>
          <w:rFonts w:ascii="Times New Roman" w:hAnsi="Times New Roman"/>
          <w:sz w:val="24"/>
        </w:rPr>
        <w:t>D</w:t>
      </w:r>
      <w:r w:rsidR="00160E2A">
        <w:rPr>
          <w:rFonts w:ascii="Times New Roman" w:hAnsi="Times New Roman"/>
          <w:sz w:val="24"/>
        </w:rPr>
        <w:t xml:space="preserve">evelopment of </w:t>
      </w:r>
      <w:r w:rsidR="00824000" w:rsidRPr="00824000">
        <w:rPr>
          <w:rFonts w:ascii="Times New Roman" w:hAnsi="Times New Roman"/>
          <w:sz w:val="24"/>
        </w:rPr>
        <w:t>a national organic waste composting strategy</w:t>
      </w:r>
      <w:r w:rsidR="00160E2A">
        <w:rPr>
          <w:rFonts w:ascii="Times New Roman" w:hAnsi="Times New Roman"/>
          <w:sz w:val="24"/>
        </w:rPr>
        <w:t xml:space="preserve"> </w:t>
      </w:r>
    </w:p>
    <w:p w14:paraId="6E3C0486" w14:textId="3FFDB699" w:rsidR="00295DF8" w:rsidRPr="00BC08B1" w:rsidRDefault="00980E39" w:rsidP="00034BE1">
      <w:pPr>
        <w:pStyle w:val="BodyText"/>
        <w:numPr>
          <w:ilvl w:val="0"/>
          <w:numId w:val="60"/>
        </w:numPr>
        <w:jc w:val="both"/>
        <w:rPr>
          <w:rFonts w:ascii="Times New Roman" w:hAnsi="Times New Roman"/>
          <w:sz w:val="24"/>
        </w:rPr>
      </w:pPr>
      <w:r w:rsidRPr="00980E39">
        <w:rPr>
          <w:rFonts w:ascii="Times New Roman" w:hAnsi="Times New Roman"/>
          <w:sz w:val="24"/>
        </w:rPr>
        <w:t>I</w:t>
      </w:r>
      <w:r w:rsidR="00824000" w:rsidRPr="00980E39">
        <w:rPr>
          <w:rFonts w:ascii="Times New Roman" w:hAnsi="Times New Roman"/>
          <w:sz w:val="24"/>
        </w:rPr>
        <w:t xml:space="preserve">mplementation of awareness raising activities targeting the private sector involved in the agrochemical business to raise awareness </w:t>
      </w:r>
      <w:r w:rsidRPr="00980E39">
        <w:rPr>
          <w:rFonts w:ascii="Times New Roman" w:hAnsi="Times New Roman"/>
          <w:sz w:val="24"/>
        </w:rPr>
        <w:t xml:space="preserve">as well as </w:t>
      </w:r>
      <w:r>
        <w:rPr>
          <w:rFonts w:ascii="Times New Roman" w:hAnsi="Times New Roman"/>
          <w:sz w:val="24"/>
        </w:rPr>
        <w:t>a</w:t>
      </w:r>
      <w:r w:rsidR="00824000" w:rsidRPr="00BC08B1">
        <w:rPr>
          <w:rFonts w:ascii="Times New Roman" w:hAnsi="Times New Roman"/>
          <w:sz w:val="24"/>
        </w:rPr>
        <w:t>ssess</w:t>
      </w:r>
      <w:r w:rsidR="00160E2A" w:rsidRPr="00BC08B1">
        <w:rPr>
          <w:rFonts w:ascii="Times New Roman" w:hAnsi="Times New Roman"/>
          <w:sz w:val="24"/>
        </w:rPr>
        <w:t>ment</w:t>
      </w:r>
      <w:r w:rsidR="00824000" w:rsidRPr="006D641E">
        <w:rPr>
          <w:rFonts w:ascii="Times New Roman" w:hAnsi="Times New Roman"/>
          <w:sz w:val="24"/>
        </w:rPr>
        <w:t xml:space="preserve"> their willingness to promote compos</w:t>
      </w:r>
      <w:r w:rsidR="00824000" w:rsidRPr="00856F3C">
        <w:rPr>
          <w:rFonts w:ascii="Times New Roman" w:hAnsi="Times New Roman"/>
          <w:sz w:val="24"/>
        </w:rPr>
        <w:t>t.</w:t>
      </w:r>
    </w:p>
    <w:p w14:paraId="0F867CE6" w14:textId="77777777" w:rsidR="00824000" w:rsidRDefault="00824000" w:rsidP="00824000">
      <w:pPr>
        <w:pStyle w:val="BodyText"/>
        <w:ind w:left="360"/>
        <w:rPr>
          <w:rFonts w:ascii="Times New Roman" w:hAnsi="Times New Roman"/>
          <w:sz w:val="24"/>
        </w:rPr>
      </w:pPr>
    </w:p>
    <w:p w14:paraId="5A8E1D98" w14:textId="45DE1DB1" w:rsidR="00946C32" w:rsidRDefault="00DE321E" w:rsidP="00BC08B1">
      <w:pPr>
        <w:pStyle w:val="BodyText"/>
        <w:jc w:val="both"/>
        <w:rPr>
          <w:rFonts w:ascii="Times New Roman" w:hAnsi="Times New Roman"/>
          <w:sz w:val="24"/>
        </w:rPr>
      </w:pPr>
      <w:r w:rsidRPr="00DE321E">
        <w:rPr>
          <w:rFonts w:ascii="Times New Roman" w:hAnsi="Times New Roman"/>
          <w:sz w:val="24"/>
        </w:rPr>
        <w:t xml:space="preserve">Construction of a pilot composting facility </w:t>
      </w:r>
      <w:r w:rsidR="00980E39">
        <w:rPr>
          <w:rFonts w:ascii="Times New Roman" w:hAnsi="Times New Roman"/>
          <w:sz w:val="24"/>
        </w:rPr>
        <w:t xml:space="preserve">was the target of Output 4. The first step of output 4 </w:t>
      </w:r>
      <w:r w:rsidR="005B2EFA">
        <w:rPr>
          <w:rFonts w:ascii="Times New Roman" w:hAnsi="Times New Roman"/>
          <w:sz w:val="24"/>
        </w:rPr>
        <w:t>was</w:t>
      </w:r>
      <w:r w:rsidR="00980E39">
        <w:rPr>
          <w:rFonts w:ascii="Times New Roman" w:hAnsi="Times New Roman"/>
          <w:sz w:val="24"/>
        </w:rPr>
        <w:t xml:space="preserve"> to identify potential sites</w:t>
      </w:r>
      <w:r w:rsidR="005B2EFA">
        <w:rPr>
          <w:rFonts w:ascii="Times New Roman" w:hAnsi="Times New Roman"/>
          <w:sz w:val="24"/>
        </w:rPr>
        <w:t xml:space="preserve"> and this was done</w:t>
      </w:r>
      <w:r w:rsidR="00980E39">
        <w:rPr>
          <w:rFonts w:ascii="Times New Roman" w:hAnsi="Times New Roman"/>
          <w:sz w:val="24"/>
        </w:rPr>
        <w:t xml:space="preserve"> during the first technical meeting held </w:t>
      </w:r>
      <w:r w:rsidR="002159A6">
        <w:rPr>
          <w:rFonts w:ascii="Times New Roman" w:hAnsi="Times New Roman"/>
          <w:sz w:val="24"/>
        </w:rPr>
        <w:t>on the 10</w:t>
      </w:r>
      <w:r w:rsidR="002159A6" w:rsidRPr="002159A6">
        <w:rPr>
          <w:rFonts w:ascii="Times New Roman" w:hAnsi="Times New Roman"/>
          <w:sz w:val="24"/>
          <w:vertAlign w:val="superscript"/>
        </w:rPr>
        <w:t>th</w:t>
      </w:r>
      <w:r w:rsidR="002159A6">
        <w:rPr>
          <w:rFonts w:ascii="Times New Roman" w:hAnsi="Times New Roman"/>
          <w:sz w:val="24"/>
        </w:rPr>
        <w:t xml:space="preserve"> of</w:t>
      </w:r>
      <w:r w:rsidR="00980E39">
        <w:rPr>
          <w:rFonts w:ascii="Times New Roman" w:hAnsi="Times New Roman"/>
          <w:sz w:val="24"/>
        </w:rPr>
        <w:t xml:space="preserve"> June 2021, two sites were proposed by Karbala Municipality. The first was site was within Karbala Waste Transfer station</w:t>
      </w:r>
      <w:r w:rsidR="001D0D23">
        <w:rPr>
          <w:rFonts w:ascii="Times New Roman" w:hAnsi="Times New Roman"/>
          <w:sz w:val="24"/>
        </w:rPr>
        <w:t xml:space="preserve"> which </w:t>
      </w:r>
      <w:r w:rsidR="005B2EFA">
        <w:rPr>
          <w:rFonts w:ascii="Times New Roman" w:hAnsi="Times New Roman"/>
          <w:sz w:val="24"/>
        </w:rPr>
        <w:t>was not suitable since</w:t>
      </w:r>
      <w:r w:rsidR="001D0D23">
        <w:rPr>
          <w:rFonts w:ascii="Times New Roman" w:hAnsi="Times New Roman"/>
          <w:sz w:val="24"/>
        </w:rPr>
        <w:t xml:space="preserve"> an EIA would not be approved due site location within the city as well as limited are</w:t>
      </w:r>
      <w:r w:rsidR="0020482E">
        <w:rPr>
          <w:rFonts w:ascii="Times New Roman" w:hAnsi="Times New Roman"/>
          <w:sz w:val="24"/>
        </w:rPr>
        <w:t>a within the</w:t>
      </w:r>
      <w:r w:rsidR="001D0D23">
        <w:rPr>
          <w:rFonts w:ascii="Times New Roman" w:hAnsi="Times New Roman"/>
          <w:sz w:val="24"/>
        </w:rPr>
        <w:t xml:space="preserve"> already fully utilized transfer station</w:t>
      </w:r>
      <w:r w:rsidR="0020482E">
        <w:rPr>
          <w:rFonts w:ascii="Times New Roman" w:hAnsi="Times New Roman"/>
          <w:sz w:val="24"/>
        </w:rPr>
        <w:t xml:space="preserve"> </w:t>
      </w:r>
      <w:r w:rsidR="0020482E">
        <w:rPr>
          <w:rFonts w:ascii="Times New Roman" w:hAnsi="Times New Roman"/>
          <w:sz w:val="24"/>
        </w:rPr>
        <w:t>for waste handling</w:t>
      </w:r>
      <w:r w:rsidR="001D0D23">
        <w:rPr>
          <w:rFonts w:ascii="Times New Roman" w:hAnsi="Times New Roman"/>
          <w:sz w:val="24"/>
        </w:rPr>
        <w:t xml:space="preserve">. The second site was within the area of the planned Karbala Typical Landfill site, an EIA was prepared for the pilot composting facility and </w:t>
      </w:r>
      <w:r w:rsidR="0020482E">
        <w:rPr>
          <w:rFonts w:ascii="Times New Roman" w:hAnsi="Times New Roman"/>
          <w:sz w:val="24"/>
        </w:rPr>
        <w:t xml:space="preserve">was </w:t>
      </w:r>
      <w:r w:rsidR="001D0D23">
        <w:rPr>
          <w:rFonts w:ascii="Times New Roman" w:hAnsi="Times New Roman"/>
          <w:sz w:val="24"/>
        </w:rPr>
        <w:t xml:space="preserve">approved by </w:t>
      </w:r>
      <w:r w:rsidR="0020482E">
        <w:rPr>
          <w:rFonts w:ascii="Times New Roman" w:hAnsi="Times New Roman"/>
          <w:sz w:val="24"/>
        </w:rPr>
        <w:t xml:space="preserve">the </w:t>
      </w:r>
      <w:r w:rsidR="001D0D23" w:rsidRPr="001D0D23">
        <w:rPr>
          <w:rFonts w:ascii="Times New Roman" w:hAnsi="Times New Roman"/>
          <w:sz w:val="24"/>
        </w:rPr>
        <w:t>Middle Environmental Directorate</w:t>
      </w:r>
      <w:r w:rsidR="001D0D23">
        <w:rPr>
          <w:rFonts w:ascii="Times New Roman" w:hAnsi="Times New Roman"/>
          <w:sz w:val="24"/>
        </w:rPr>
        <w:t xml:space="preserve"> under the </w:t>
      </w:r>
      <w:r w:rsidR="0020482E">
        <w:rPr>
          <w:rFonts w:ascii="Times New Roman" w:hAnsi="Times New Roman"/>
          <w:sz w:val="24"/>
        </w:rPr>
        <w:t>MoEn</w:t>
      </w:r>
      <w:r w:rsidR="001D0D23">
        <w:rPr>
          <w:rFonts w:ascii="Times New Roman" w:hAnsi="Times New Roman"/>
          <w:sz w:val="24"/>
        </w:rPr>
        <w:t xml:space="preserve">. Although there is a sufficient area to be utilized for the pilot composting facility as well as scale up potential, Karbala Typical Landfill is in a rural area not served by the city infrastructure including electricity, water and roads. The project identified that a minimum supply of electricity would be needed to operate the pilot composting facility and therefor an electricity supply unit was included in the implementation plan of the facility. The electricity supply unit was chosen to be </w:t>
      </w:r>
      <w:r w:rsidR="00355710">
        <w:rPr>
          <w:rFonts w:ascii="Times New Roman" w:hAnsi="Times New Roman"/>
          <w:sz w:val="24"/>
        </w:rPr>
        <w:t>solar energy powered in order to mitigate GHG emissions as well as to be used as a show case of the potential of renewable energy. The procurement process to contract an eligible company went through</w:t>
      </w:r>
      <w:r w:rsidR="00980E39">
        <w:rPr>
          <w:rFonts w:ascii="Times New Roman" w:hAnsi="Times New Roman"/>
          <w:sz w:val="24"/>
        </w:rPr>
        <w:t xml:space="preserve"> </w:t>
      </w:r>
      <w:r w:rsidR="00355710">
        <w:rPr>
          <w:rFonts w:ascii="Times New Roman" w:hAnsi="Times New Roman"/>
          <w:sz w:val="24"/>
        </w:rPr>
        <w:t xml:space="preserve">a lengthy process </w:t>
      </w:r>
      <w:r w:rsidR="00355710">
        <w:rPr>
          <w:rFonts w:ascii="Times New Roman" w:hAnsi="Times New Roman"/>
          <w:sz w:val="24"/>
        </w:rPr>
        <w:lastRenderedPageBreak/>
        <w:t>of several phases in order to ensure that only qualified companies with a proven track record would be contracted. Upon contract</w:t>
      </w:r>
      <w:r w:rsidR="0020482E">
        <w:rPr>
          <w:rFonts w:ascii="Times New Roman" w:hAnsi="Times New Roman"/>
          <w:sz w:val="24"/>
        </w:rPr>
        <w:t>ing</w:t>
      </w:r>
      <w:r w:rsidR="00355710">
        <w:rPr>
          <w:rFonts w:ascii="Times New Roman" w:hAnsi="Times New Roman"/>
          <w:sz w:val="24"/>
        </w:rPr>
        <w:t xml:space="preserve"> the most suitable company, a company located in Najaf (60km from Karbala) with experience in construction for both the public and </w:t>
      </w:r>
      <w:r w:rsidR="00BC08B1">
        <w:rPr>
          <w:rFonts w:ascii="Times New Roman" w:hAnsi="Times New Roman"/>
          <w:sz w:val="24"/>
        </w:rPr>
        <w:t xml:space="preserve">private sector, a site handover meeting was held on site between UNDP, Karbala Municipality and the company. The </w:t>
      </w:r>
      <w:r w:rsidR="00980E39">
        <w:rPr>
          <w:rFonts w:ascii="Times New Roman" w:hAnsi="Times New Roman"/>
          <w:sz w:val="24"/>
        </w:rPr>
        <w:t>construction phases</w:t>
      </w:r>
      <w:r w:rsidR="00BC08B1">
        <w:rPr>
          <w:rFonts w:ascii="Times New Roman" w:hAnsi="Times New Roman"/>
          <w:sz w:val="24"/>
        </w:rPr>
        <w:t xml:space="preserve"> (earth works, construction of facilities, road works and fencing of area) were implemented in parallel with several shifts in order to complete the pilot composting facility within 5 weeks. </w:t>
      </w:r>
      <w:r w:rsidR="00824000">
        <w:rPr>
          <w:rFonts w:ascii="Times New Roman" w:hAnsi="Times New Roman"/>
          <w:sz w:val="24"/>
        </w:rPr>
        <w:t xml:space="preserve">The pilot composting facility was </w:t>
      </w:r>
      <w:r w:rsidR="00BC08B1">
        <w:rPr>
          <w:rFonts w:ascii="Times New Roman" w:hAnsi="Times New Roman"/>
          <w:sz w:val="24"/>
        </w:rPr>
        <w:t xml:space="preserve">handed over to Karbala Municipality and an opening ceremony was agreed to be held </w:t>
      </w:r>
      <w:r w:rsidR="0020482E">
        <w:rPr>
          <w:rFonts w:ascii="Times New Roman" w:hAnsi="Times New Roman"/>
          <w:sz w:val="24"/>
        </w:rPr>
        <w:t>in April 2022</w:t>
      </w:r>
      <w:r w:rsidR="00BC08B1">
        <w:rPr>
          <w:rFonts w:ascii="Times New Roman" w:hAnsi="Times New Roman"/>
          <w:sz w:val="24"/>
        </w:rPr>
        <w:t xml:space="preserve">. </w:t>
      </w:r>
      <w:r w:rsidR="00BC08B1" w:rsidRPr="00870A94">
        <w:rPr>
          <w:rFonts w:ascii="Times New Roman" w:hAnsi="Times New Roman" w:cs="Times New Roman"/>
          <w:bCs/>
          <w:sz w:val="24"/>
          <w:szCs w:val="24"/>
        </w:rPr>
        <w:t>Evaluation template</w:t>
      </w:r>
      <w:r w:rsidR="00BC08B1">
        <w:rPr>
          <w:rFonts w:ascii="Times New Roman" w:hAnsi="Times New Roman" w:cs="Times New Roman"/>
          <w:bCs/>
          <w:sz w:val="24"/>
          <w:szCs w:val="24"/>
        </w:rPr>
        <w:t>s</w:t>
      </w:r>
      <w:r w:rsidR="00BC08B1" w:rsidRPr="00870A94">
        <w:rPr>
          <w:rFonts w:ascii="Times New Roman" w:hAnsi="Times New Roman" w:cs="Times New Roman"/>
          <w:bCs/>
          <w:sz w:val="24"/>
          <w:szCs w:val="24"/>
        </w:rPr>
        <w:t xml:space="preserve"> was handed over to Karbala Municipality for them to input data based on </w:t>
      </w:r>
      <w:r w:rsidR="00BC08B1">
        <w:rPr>
          <w:rFonts w:ascii="Times New Roman" w:hAnsi="Times New Roman" w:cs="Times New Roman"/>
          <w:bCs/>
          <w:sz w:val="24"/>
          <w:szCs w:val="24"/>
        </w:rPr>
        <w:t xml:space="preserve">the </w:t>
      </w:r>
      <w:r w:rsidR="0020482E">
        <w:rPr>
          <w:rFonts w:ascii="Times New Roman" w:hAnsi="Times New Roman" w:cs="Times New Roman"/>
          <w:bCs/>
          <w:sz w:val="24"/>
          <w:szCs w:val="24"/>
        </w:rPr>
        <w:t>first</w:t>
      </w:r>
      <w:r w:rsidR="00BC08B1" w:rsidRPr="00870A94">
        <w:rPr>
          <w:rFonts w:ascii="Times New Roman" w:hAnsi="Times New Roman" w:cs="Times New Roman"/>
          <w:bCs/>
          <w:sz w:val="24"/>
          <w:szCs w:val="24"/>
        </w:rPr>
        <w:t xml:space="preserve"> two months of production and </w:t>
      </w:r>
      <w:r w:rsidR="00BC08B1">
        <w:rPr>
          <w:rFonts w:ascii="Times New Roman" w:hAnsi="Times New Roman" w:cs="Times New Roman"/>
          <w:bCs/>
          <w:sz w:val="24"/>
          <w:szCs w:val="24"/>
        </w:rPr>
        <w:t xml:space="preserve">for the Municipality to </w:t>
      </w:r>
      <w:r w:rsidR="00BC08B1" w:rsidRPr="00870A94">
        <w:rPr>
          <w:rFonts w:ascii="Times New Roman" w:hAnsi="Times New Roman" w:cs="Times New Roman"/>
          <w:bCs/>
          <w:sz w:val="24"/>
          <w:szCs w:val="24"/>
        </w:rPr>
        <w:t>use it for their reference</w:t>
      </w:r>
      <w:r w:rsidR="00BC08B1">
        <w:rPr>
          <w:rFonts w:ascii="Times New Roman" w:hAnsi="Times New Roman"/>
          <w:sz w:val="24"/>
        </w:rPr>
        <w:t xml:space="preserve">. The evaluations were originally planned to be conducted within the project lifetime but was not possible since Karbala Municipality decided to finalize their preparations of the collection and transportation of waste before the opening </w:t>
      </w:r>
      <w:r w:rsidR="0020482E">
        <w:rPr>
          <w:rFonts w:ascii="Times New Roman" w:hAnsi="Times New Roman"/>
          <w:sz w:val="24"/>
        </w:rPr>
        <w:t xml:space="preserve">in April 2022 </w:t>
      </w:r>
      <w:r w:rsidR="00BC08B1">
        <w:rPr>
          <w:rFonts w:ascii="Times New Roman" w:hAnsi="Times New Roman"/>
          <w:sz w:val="24"/>
        </w:rPr>
        <w:t>of the composting facility</w:t>
      </w:r>
      <w:r w:rsidR="0020482E">
        <w:rPr>
          <w:rFonts w:ascii="Times New Roman" w:hAnsi="Times New Roman"/>
          <w:sz w:val="24"/>
        </w:rPr>
        <w:t>.</w:t>
      </w:r>
    </w:p>
    <w:p w14:paraId="697CAC44" w14:textId="77777777" w:rsidR="00946C32" w:rsidRDefault="00946C32" w:rsidP="00BC08B1">
      <w:pPr>
        <w:pStyle w:val="BodyText"/>
        <w:jc w:val="both"/>
        <w:rPr>
          <w:rFonts w:ascii="Times New Roman" w:hAnsi="Times New Roman"/>
          <w:sz w:val="24"/>
        </w:rPr>
      </w:pPr>
    </w:p>
    <w:p w14:paraId="0798C177" w14:textId="17757D25" w:rsidR="00824000" w:rsidRPr="00824000" w:rsidRDefault="00E54F0D" w:rsidP="00BC08B1">
      <w:pPr>
        <w:pStyle w:val="BodyText"/>
        <w:jc w:val="both"/>
        <w:rPr>
          <w:rFonts w:ascii="Times New Roman" w:hAnsi="Times New Roman"/>
          <w:sz w:val="24"/>
        </w:rPr>
      </w:pPr>
      <w:r>
        <w:rPr>
          <w:rFonts w:ascii="Times New Roman" w:hAnsi="Times New Roman"/>
          <w:sz w:val="24"/>
        </w:rPr>
        <w:t xml:space="preserve">The pilot composting facility is estimated to have an </w:t>
      </w:r>
      <w:r w:rsidR="00946C32">
        <w:rPr>
          <w:rFonts w:ascii="Times New Roman" w:hAnsi="Times New Roman"/>
          <w:sz w:val="24"/>
        </w:rPr>
        <w:t xml:space="preserve">annual </w:t>
      </w:r>
      <w:r>
        <w:rPr>
          <w:rFonts w:ascii="Times New Roman" w:hAnsi="Times New Roman"/>
          <w:sz w:val="24"/>
        </w:rPr>
        <w:t xml:space="preserve">input </w:t>
      </w:r>
      <w:r w:rsidR="00946C32">
        <w:rPr>
          <w:rFonts w:ascii="Times New Roman" w:hAnsi="Times New Roman"/>
          <w:sz w:val="24"/>
        </w:rPr>
        <w:t xml:space="preserve">capacity </w:t>
      </w:r>
      <w:r>
        <w:rPr>
          <w:rFonts w:ascii="Times New Roman" w:hAnsi="Times New Roman"/>
          <w:sz w:val="24"/>
        </w:rPr>
        <w:t xml:space="preserve">of </w:t>
      </w:r>
      <w:r w:rsidR="00946C32">
        <w:rPr>
          <w:rFonts w:ascii="Times New Roman" w:hAnsi="Times New Roman"/>
          <w:sz w:val="24"/>
        </w:rPr>
        <w:t xml:space="preserve">up </w:t>
      </w:r>
      <w:r>
        <w:rPr>
          <w:rFonts w:ascii="Times New Roman" w:hAnsi="Times New Roman"/>
          <w:sz w:val="24"/>
        </w:rPr>
        <w:t>1</w:t>
      </w:r>
      <w:r w:rsidR="00946C32">
        <w:rPr>
          <w:rFonts w:ascii="Times New Roman" w:hAnsi="Times New Roman"/>
          <w:sz w:val="24"/>
        </w:rPr>
        <w:t>5</w:t>
      </w:r>
      <w:r>
        <w:rPr>
          <w:rFonts w:ascii="Times New Roman" w:hAnsi="Times New Roman"/>
          <w:sz w:val="24"/>
        </w:rPr>
        <w:t xml:space="preserve">0 </w:t>
      </w:r>
      <w:r w:rsidRPr="00034BE1">
        <w:rPr>
          <w:rFonts w:ascii="Times New Roman" w:hAnsi="Times New Roman"/>
          <w:sz w:val="24"/>
          <w:lang w:val="en-GB"/>
        </w:rPr>
        <w:t>tonnes</w:t>
      </w:r>
      <w:r>
        <w:rPr>
          <w:rFonts w:ascii="Times New Roman" w:hAnsi="Times New Roman"/>
          <w:sz w:val="24"/>
        </w:rPr>
        <w:t xml:space="preserve"> of organic waste and generate it</w:t>
      </w:r>
      <w:r w:rsidR="00946C32">
        <w:rPr>
          <w:rFonts w:ascii="Times New Roman" w:hAnsi="Times New Roman"/>
          <w:sz w:val="24"/>
        </w:rPr>
        <w:t xml:space="preserve"> 75 </w:t>
      </w:r>
      <w:r w:rsidR="00946C32" w:rsidRPr="00034BE1">
        <w:rPr>
          <w:rFonts w:ascii="Times New Roman" w:hAnsi="Times New Roman"/>
          <w:sz w:val="24"/>
          <w:lang w:val="en-GB"/>
        </w:rPr>
        <w:t>tonnes</w:t>
      </w:r>
      <w:r w:rsidR="00946C32">
        <w:rPr>
          <w:rFonts w:ascii="Times New Roman" w:hAnsi="Times New Roman"/>
          <w:sz w:val="24"/>
        </w:rPr>
        <w:t xml:space="preserve"> of compost. The pilot </w:t>
      </w:r>
      <w:r w:rsidR="006D641E">
        <w:rPr>
          <w:rFonts w:ascii="Times New Roman" w:hAnsi="Times New Roman"/>
          <w:sz w:val="24"/>
        </w:rPr>
        <w:t xml:space="preserve">composting </w:t>
      </w:r>
      <w:r w:rsidR="00946C32">
        <w:rPr>
          <w:rFonts w:ascii="Times New Roman" w:hAnsi="Times New Roman"/>
          <w:sz w:val="24"/>
        </w:rPr>
        <w:t xml:space="preserve">facility will </w:t>
      </w:r>
      <w:r w:rsidR="0020482E">
        <w:rPr>
          <w:rFonts w:ascii="Times New Roman" w:hAnsi="Times New Roman"/>
          <w:sz w:val="24"/>
        </w:rPr>
        <w:t xml:space="preserve">directly </w:t>
      </w:r>
      <w:r w:rsidR="00946C32">
        <w:rPr>
          <w:rFonts w:ascii="Times New Roman" w:hAnsi="Times New Roman"/>
          <w:sz w:val="24"/>
        </w:rPr>
        <w:t xml:space="preserve">benefit </w:t>
      </w:r>
      <w:r w:rsidR="006D641E">
        <w:rPr>
          <w:rFonts w:ascii="Times New Roman" w:hAnsi="Times New Roman"/>
          <w:sz w:val="24"/>
        </w:rPr>
        <w:t xml:space="preserve">farmers as well as managing annual organic waste </w:t>
      </w:r>
      <w:r w:rsidR="0020482E">
        <w:rPr>
          <w:rFonts w:ascii="Times New Roman" w:hAnsi="Times New Roman"/>
          <w:sz w:val="24"/>
        </w:rPr>
        <w:t xml:space="preserve">for 100 households </w:t>
      </w:r>
      <w:r w:rsidR="006D641E">
        <w:rPr>
          <w:rFonts w:ascii="Times New Roman" w:hAnsi="Times New Roman"/>
          <w:sz w:val="24"/>
        </w:rPr>
        <w:t>(</w:t>
      </w:r>
      <w:r w:rsidR="0020482E">
        <w:rPr>
          <w:rFonts w:ascii="Times New Roman" w:hAnsi="Times New Roman"/>
          <w:sz w:val="24"/>
        </w:rPr>
        <w:t>5</w:t>
      </w:r>
      <w:r w:rsidR="006D641E">
        <w:rPr>
          <w:rFonts w:ascii="Times New Roman" w:hAnsi="Times New Roman"/>
          <w:sz w:val="24"/>
        </w:rPr>
        <w:t xml:space="preserve">00kg per capita is  the </w:t>
      </w:r>
      <w:r w:rsidR="00946C32">
        <w:rPr>
          <w:rFonts w:ascii="Times New Roman" w:hAnsi="Times New Roman"/>
          <w:sz w:val="24"/>
        </w:rPr>
        <w:t xml:space="preserve">average annual </w:t>
      </w:r>
      <w:r w:rsidR="006D641E">
        <w:rPr>
          <w:rFonts w:ascii="Times New Roman" w:hAnsi="Times New Roman"/>
          <w:sz w:val="24"/>
        </w:rPr>
        <w:t xml:space="preserve">organic </w:t>
      </w:r>
      <w:r w:rsidR="00946C32">
        <w:rPr>
          <w:rFonts w:ascii="Times New Roman" w:hAnsi="Times New Roman"/>
          <w:sz w:val="24"/>
        </w:rPr>
        <w:t>waste per capit</w:t>
      </w:r>
      <w:r w:rsidR="006D641E">
        <w:rPr>
          <w:rFonts w:ascii="Times New Roman" w:hAnsi="Times New Roman"/>
          <w:sz w:val="24"/>
        </w:rPr>
        <w:t>a</w:t>
      </w:r>
      <w:r w:rsidR="00946C32">
        <w:rPr>
          <w:rFonts w:ascii="Times New Roman" w:hAnsi="Times New Roman"/>
          <w:sz w:val="24"/>
        </w:rPr>
        <w:t xml:space="preserve"> in Iraq</w:t>
      </w:r>
      <w:r w:rsidR="006D641E">
        <w:rPr>
          <w:rFonts w:ascii="Times New Roman" w:hAnsi="Times New Roman"/>
          <w:sz w:val="24"/>
        </w:rPr>
        <w:t>)</w:t>
      </w:r>
      <w:r w:rsidR="0020482E">
        <w:rPr>
          <w:rFonts w:ascii="Times New Roman" w:hAnsi="Times New Roman"/>
          <w:sz w:val="24"/>
        </w:rPr>
        <w:t xml:space="preserve"> in addition to i</w:t>
      </w:r>
      <w:r w:rsidR="0020482E" w:rsidRPr="0020482E">
        <w:rPr>
          <w:rFonts w:ascii="Times New Roman" w:hAnsi="Times New Roman"/>
          <w:sz w:val="24"/>
        </w:rPr>
        <w:t xml:space="preserve">mproving the soil with compost </w:t>
      </w:r>
      <w:r w:rsidR="0020482E">
        <w:rPr>
          <w:rFonts w:ascii="Times New Roman" w:hAnsi="Times New Roman"/>
          <w:sz w:val="24"/>
        </w:rPr>
        <w:t>(</w:t>
      </w:r>
      <w:r w:rsidR="0020482E" w:rsidRPr="0020482E">
        <w:rPr>
          <w:rFonts w:ascii="Times New Roman" w:hAnsi="Times New Roman"/>
          <w:sz w:val="24"/>
        </w:rPr>
        <w:t>instead of using fertilizer</w:t>
      </w:r>
      <w:r w:rsidR="0020482E">
        <w:rPr>
          <w:rFonts w:ascii="Times New Roman" w:hAnsi="Times New Roman"/>
          <w:sz w:val="24"/>
        </w:rPr>
        <w:t>) which</w:t>
      </w:r>
      <w:r w:rsidR="0020482E" w:rsidRPr="0020482E">
        <w:rPr>
          <w:rFonts w:ascii="Times New Roman" w:hAnsi="Times New Roman"/>
          <w:sz w:val="24"/>
        </w:rPr>
        <w:t xml:space="preserve"> is a more environmentally friendly and sustainable way of maintaining healthy </w:t>
      </w:r>
      <w:r w:rsidR="00FD619B">
        <w:rPr>
          <w:rFonts w:ascii="Times New Roman" w:hAnsi="Times New Roman"/>
          <w:sz w:val="24"/>
        </w:rPr>
        <w:t>agriculture</w:t>
      </w:r>
      <w:r w:rsidR="0020482E" w:rsidRPr="0020482E">
        <w:rPr>
          <w:rFonts w:ascii="Times New Roman" w:hAnsi="Times New Roman"/>
          <w:sz w:val="24"/>
        </w:rPr>
        <w:t>.</w:t>
      </w:r>
      <w:r w:rsidR="00946C32">
        <w:rPr>
          <w:rFonts w:ascii="Times New Roman" w:hAnsi="Times New Roman"/>
          <w:sz w:val="24"/>
        </w:rPr>
        <w:t xml:space="preserve"> Studies shows that compost from organic waste mitigates 50% of CO2-</w:t>
      </w:r>
      <w:r w:rsidR="00946C32" w:rsidRPr="00034BE1">
        <w:rPr>
          <w:rFonts w:ascii="Times New Roman" w:hAnsi="Times New Roman"/>
          <w:sz w:val="24"/>
        </w:rPr>
        <w:t xml:space="preserve"> equivalent </w:t>
      </w:r>
      <w:r w:rsidR="00946C32">
        <w:rPr>
          <w:rFonts w:ascii="Times New Roman" w:hAnsi="Times New Roman"/>
          <w:sz w:val="24"/>
        </w:rPr>
        <w:t>GHG emissions compared to organic waste being dumped in landfill sites.</w:t>
      </w:r>
      <w:r w:rsidR="0020482E">
        <w:rPr>
          <w:rFonts w:ascii="Times New Roman" w:hAnsi="Times New Roman"/>
          <w:sz w:val="24"/>
        </w:rPr>
        <w:t xml:space="preserve"> </w:t>
      </w:r>
      <w:r w:rsidR="00946C32">
        <w:rPr>
          <w:rFonts w:ascii="Times New Roman" w:hAnsi="Times New Roman"/>
          <w:sz w:val="24"/>
        </w:rPr>
        <w:t xml:space="preserve"> </w:t>
      </w:r>
      <w:r>
        <w:rPr>
          <w:rFonts w:ascii="Times New Roman" w:hAnsi="Times New Roman"/>
          <w:sz w:val="24"/>
        </w:rPr>
        <w:tab/>
      </w:r>
    </w:p>
    <w:p w14:paraId="0A42B273" w14:textId="77777777" w:rsidR="00A65EFC" w:rsidRPr="0009788F" w:rsidRDefault="00A65EFC" w:rsidP="0009788F">
      <w:pPr>
        <w:pStyle w:val="BodyText"/>
        <w:jc w:val="both"/>
        <w:rPr>
          <w:rFonts w:ascii="Times New Roman" w:hAnsi="Times New Roman"/>
          <w:sz w:val="24"/>
        </w:rPr>
      </w:pPr>
    </w:p>
    <w:p w14:paraId="3BC48C71" w14:textId="2A1CD9B1" w:rsidR="0009788F" w:rsidRPr="0009788F" w:rsidRDefault="004F3B5E" w:rsidP="0009788F">
      <w:pPr>
        <w:pStyle w:val="BodyText"/>
        <w:jc w:val="both"/>
        <w:rPr>
          <w:rFonts w:ascii="Times New Roman" w:hAnsi="Times New Roman"/>
          <w:sz w:val="24"/>
        </w:rPr>
      </w:pPr>
      <w:r w:rsidRPr="0009788F">
        <w:rPr>
          <w:rFonts w:ascii="Times New Roman" w:hAnsi="Times New Roman"/>
          <w:sz w:val="24"/>
        </w:rPr>
        <w:t>The overall achievement of the programme is the establishment of a</w:t>
      </w:r>
      <w:r w:rsidR="00793CB7">
        <w:rPr>
          <w:rFonts w:ascii="Times New Roman" w:hAnsi="Times New Roman"/>
          <w:sz w:val="24"/>
        </w:rPr>
        <w:t xml:space="preserve"> </w:t>
      </w:r>
      <w:r w:rsidRPr="0009788F">
        <w:rPr>
          <w:rFonts w:ascii="Times New Roman" w:hAnsi="Times New Roman"/>
          <w:sz w:val="24"/>
        </w:rPr>
        <w:t xml:space="preserve">foundation </w:t>
      </w:r>
      <w:r w:rsidR="00793CB7">
        <w:rPr>
          <w:rFonts w:ascii="Times New Roman" w:hAnsi="Times New Roman"/>
          <w:sz w:val="24"/>
        </w:rPr>
        <w:t xml:space="preserve">(which includes capacities, systems, guidelines/standards) </w:t>
      </w:r>
      <w:r w:rsidRPr="0009788F">
        <w:rPr>
          <w:rFonts w:ascii="Times New Roman" w:hAnsi="Times New Roman"/>
          <w:sz w:val="24"/>
        </w:rPr>
        <w:t>to utilize organic in waste in organic compost production in Karbala Governorate</w:t>
      </w:r>
      <w:r w:rsidR="00793CB7">
        <w:rPr>
          <w:rFonts w:ascii="Times New Roman" w:hAnsi="Times New Roman"/>
          <w:sz w:val="24"/>
        </w:rPr>
        <w:t>, that could then be scaled up across</w:t>
      </w:r>
      <w:r w:rsidRPr="0009788F">
        <w:rPr>
          <w:rFonts w:ascii="Times New Roman" w:hAnsi="Times New Roman"/>
          <w:sz w:val="24"/>
        </w:rPr>
        <w:t xml:space="preserve"> Iraq. </w:t>
      </w:r>
      <w:r w:rsidR="00793CB7">
        <w:rPr>
          <w:rFonts w:ascii="Times New Roman" w:hAnsi="Times New Roman"/>
          <w:sz w:val="24"/>
        </w:rPr>
        <w:t>Although</w:t>
      </w:r>
      <w:r w:rsidRPr="0009788F">
        <w:rPr>
          <w:rFonts w:ascii="Times New Roman" w:hAnsi="Times New Roman"/>
          <w:sz w:val="24"/>
        </w:rPr>
        <w:t xml:space="preserve"> the pilot composting facility</w:t>
      </w:r>
      <w:r w:rsidR="00793CB7">
        <w:rPr>
          <w:rFonts w:ascii="Times New Roman" w:hAnsi="Times New Roman"/>
          <w:sz w:val="24"/>
        </w:rPr>
        <w:t xml:space="preserve"> itself is located </w:t>
      </w:r>
      <w:r w:rsidRPr="0009788F">
        <w:rPr>
          <w:rFonts w:ascii="Times New Roman" w:hAnsi="Times New Roman"/>
          <w:sz w:val="24"/>
        </w:rPr>
        <w:t xml:space="preserve">within Karbala Governorate, </w:t>
      </w:r>
      <w:r w:rsidR="00793CB7">
        <w:rPr>
          <w:rFonts w:ascii="Times New Roman" w:hAnsi="Times New Roman"/>
          <w:sz w:val="24"/>
        </w:rPr>
        <w:t xml:space="preserve">key achievements such as </w:t>
      </w:r>
      <w:r w:rsidRPr="0009788F">
        <w:rPr>
          <w:rFonts w:ascii="Times New Roman" w:hAnsi="Times New Roman"/>
          <w:sz w:val="24"/>
        </w:rPr>
        <w:t xml:space="preserve">the national organic waste composting strategy, </w:t>
      </w:r>
      <w:r w:rsidR="00793CB7">
        <w:rPr>
          <w:rFonts w:ascii="Times New Roman" w:hAnsi="Times New Roman"/>
          <w:sz w:val="24"/>
        </w:rPr>
        <w:t xml:space="preserve">the </w:t>
      </w:r>
      <w:r w:rsidRPr="0009788F">
        <w:rPr>
          <w:rFonts w:ascii="Times New Roman" w:hAnsi="Times New Roman"/>
          <w:sz w:val="24"/>
        </w:rPr>
        <w:t xml:space="preserve">SOPs, awareness </w:t>
      </w:r>
      <w:r w:rsidR="00793CB7">
        <w:rPr>
          <w:rFonts w:ascii="Times New Roman" w:hAnsi="Times New Roman"/>
          <w:sz w:val="24"/>
        </w:rPr>
        <w:t>materials</w:t>
      </w:r>
      <w:r w:rsidRPr="0009788F">
        <w:rPr>
          <w:rFonts w:ascii="Times New Roman" w:hAnsi="Times New Roman"/>
          <w:sz w:val="24"/>
        </w:rPr>
        <w:t xml:space="preserve">, </w:t>
      </w:r>
      <w:r w:rsidR="00793CB7">
        <w:rPr>
          <w:rFonts w:ascii="Times New Roman" w:hAnsi="Times New Roman"/>
          <w:sz w:val="24"/>
        </w:rPr>
        <w:t xml:space="preserve">data collection </w:t>
      </w:r>
      <w:r w:rsidRPr="0009788F">
        <w:rPr>
          <w:rFonts w:ascii="Times New Roman" w:hAnsi="Times New Roman"/>
          <w:sz w:val="24"/>
        </w:rPr>
        <w:t>questionaries, design and guide for composting facility</w:t>
      </w:r>
      <w:r w:rsidR="00793CB7">
        <w:rPr>
          <w:rFonts w:ascii="Times New Roman" w:hAnsi="Times New Roman"/>
          <w:sz w:val="24"/>
        </w:rPr>
        <w:t xml:space="preserve">, can be relied upon across the country. </w:t>
      </w:r>
      <w:r w:rsidR="00D20415" w:rsidRPr="0009788F">
        <w:rPr>
          <w:rFonts w:ascii="Times New Roman" w:hAnsi="Times New Roman"/>
          <w:sz w:val="24"/>
        </w:rPr>
        <w:t xml:space="preserve">The key partnership under the </w:t>
      </w:r>
      <w:r w:rsidR="00793CB7">
        <w:rPr>
          <w:rFonts w:ascii="Times New Roman" w:hAnsi="Times New Roman"/>
          <w:sz w:val="24"/>
        </w:rPr>
        <w:t>P</w:t>
      </w:r>
      <w:r w:rsidR="00D20415" w:rsidRPr="0009788F">
        <w:rPr>
          <w:rFonts w:ascii="Times New Roman" w:hAnsi="Times New Roman"/>
          <w:sz w:val="24"/>
        </w:rPr>
        <w:t xml:space="preserve">rogramme was with the Karbala Governor Office and Karbala Municipality and they supported quick implementation from their side as the </w:t>
      </w:r>
      <w:r w:rsidR="00793CB7">
        <w:rPr>
          <w:rFonts w:ascii="Times New Roman" w:hAnsi="Times New Roman"/>
          <w:sz w:val="24"/>
        </w:rPr>
        <w:t>Programme</w:t>
      </w:r>
      <w:r w:rsidR="00793CB7" w:rsidRPr="0009788F">
        <w:rPr>
          <w:rFonts w:ascii="Times New Roman" w:hAnsi="Times New Roman"/>
          <w:sz w:val="24"/>
        </w:rPr>
        <w:t xml:space="preserve"> </w:t>
      </w:r>
      <w:r w:rsidR="00D20415" w:rsidRPr="0009788F">
        <w:rPr>
          <w:rFonts w:ascii="Times New Roman" w:hAnsi="Times New Roman"/>
          <w:sz w:val="24"/>
        </w:rPr>
        <w:t xml:space="preserve">had an </w:t>
      </w:r>
      <w:r w:rsidR="00793CB7">
        <w:rPr>
          <w:rFonts w:ascii="Times New Roman" w:hAnsi="Times New Roman"/>
          <w:sz w:val="24"/>
        </w:rPr>
        <w:t>original</w:t>
      </w:r>
      <w:r w:rsidR="00793CB7" w:rsidRPr="0009788F">
        <w:rPr>
          <w:rFonts w:ascii="Times New Roman" w:hAnsi="Times New Roman"/>
          <w:sz w:val="24"/>
        </w:rPr>
        <w:t xml:space="preserve"> </w:t>
      </w:r>
      <w:r w:rsidR="00D20415" w:rsidRPr="0009788F">
        <w:rPr>
          <w:rFonts w:ascii="Times New Roman" w:hAnsi="Times New Roman"/>
          <w:sz w:val="24"/>
        </w:rPr>
        <w:t>implementation time of 6 months. Other partnerships included the Institute for Global Environmental Strategies (IGES)</w:t>
      </w:r>
      <w:r w:rsidR="008F683F" w:rsidRPr="0009788F">
        <w:rPr>
          <w:rFonts w:ascii="Times New Roman" w:hAnsi="Times New Roman"/>
          <w:sz w:val="24"/>
        </w:rPr>
        <w:t xml:space="preserve"> which is specialized in developing low carbon strategies and supported the programme in developing the business modality and national strategy.  Furthermore, UNDP and UNEP</w:t>
      </w:r>
      <w:r w:rsidR="00793CB7">
        <w:rPr>
          <w:rFonts w:ascii="Times New Roman" w:hAnsi="Times New Roman"/>
          <w:sz w:val="24"/>
        </w:rPr>
        <w:t>’s</w:t>
      </w:r>
      <w:r w:rsidR="008F683F" w:rsidRPr="0009788F">
        <w:rPr>
          <w:rFonts w:ascii="Times New Roman" w:hAnsi="Times New Roman"/>
          <w:sz w:val="24"/>
        </w:rPr>
        <w:t xml:space="preserve"> join</w:t>
      </w:r>
      <w:r w:rsidR="00793CB7">
        <w:rPr>
          <w:rFonts w:ascii="Times New Roman" w:hAnsi="Times New Roman"/>
          <w:sz w:val="24"/>
        </w:rPr>
        <w:t>t</w:t>
      </w:r>
      <w:r w:rsidR="008F683F" w:rsidRPr="0009788F">
        <w:rPr>
          <w:rFonts w:ascii="Times New Roman" w:hAnsi="Times New Roman"/>
          <w:sz w:val="24"/>
        </w:rPr>
        <w:t xml:space="preserve"> implementation utilized the resources from both agencies </w:t>
      </w:r>
      <w:r w:rsidR="00793CB7">
        <w:rPr>
          <w:rFonts w:ascii="Times New Roman" w:hAnsi="Times New Roman"/>
          <w:sz w:val="24"/>
        </w:rPr>
        <w:t>effectively</w:t>
      </w:r>
      <w:r w:rsidR="008F683F" w:rsidRPr="0009788F">
        <w:rPr>
          <w:rFonts w:ascii="Times New Roman" w:hAnsi="Times New Roman"/>
          <w:sz w:val="24"/>
        </w:rPr>
        <w:t xml:space="preserve"> in order to achieve </w:t>
      </w:r>
      <w:r w:rsidR="00793CB7">
        <w:rPr>
          <w:rFonts w:ascii="Times New Roman" w:hAnsi="Times New Roman"/>
          <w:sz w:val="24"/>
        </w:rPr>
        <w:t xml:space="preserve">the </w:t>
      </w:r>
      <w:r w:rsidR="008F683F" w:rsidRPr="0009788F">
        <w:rPr>
          <w:rFonts w:ascii="Times New Roman" w:hAnsi="Times New Roman"/>
          <w:sz w:val="24"/>
        </w:rPr>
        <w:t xml:space="preserve">results.  Meetings were held between UNDP and UNEP regularly as needed and both agencies </w:t>
      </w:r>
      <w:r w:rsidR="00793CB7">
        <w:rPr>
          <w:rFonts w:ascii="Times New Roman" w:hAnsi="Times New Roman"/>
          <w:sz w:val="24"/>
        </w:rPr>
        <w:t>secured services from</w:t>
      </w:r>
      <w:r w:rsidR="00793CB7" w:rsidRPr="0009788F">
        <w:rPr>
          <w:rFonts w:ascii="Times New Roman" w:hAnsi="Times New Roman"/>
          <w:sz w:val="24"/>
        </w:rPr>
        <w:t xml:space="preserve"> </w:t>
      </w:r>
      <w:r w:rsidR="008F683F" w:rsidRPr="0009788F">
        <w:rPr>
          <w:rFonts w:ascii="Times New Roman" w:hAnsi="Times New Roman"/>
          <w:sz w:val="24"/>
        </w:rPr>
        <w:t xml:space="preserve">qualified national and international experts to </w:t>
      </w:r>
      <w:r w:rsidR="00E91709">
        <w:rPr>
          <w:rFonts w:ascii="Times New Roman" w:hAnsi="Times New Roman"/>
          <w:sz w:val="24"/>
        </w:rPr>
        <w:t>support</w:t>
      </w:r>
      <w:r w:rsidR="008F683F" w:rsidRPr="0009788F">
        <w:rPr>
          <w:rFonts w:ascii="Times New Roman" w:hAnsi="Times New Roman"/>
          <w:sz w:val="24"/>
        </w:rPr>
        <w:t xml:space="preserve"> developing the deliverables </w:t>
      </w:r>
      <w:r w:rsidR="00793CB7">
        <w:rPr>
          <w:rFonts w:ascii="Times New Roman" w:hAnsi="Times New Roman"/>
          <w:sz w:val="24"/>
        </w:rPr>
        <w:t>and support</w:t>
      </w:r>
      <w:r w:rsidR="008F683F" w:rsidRPr="0009788F">
        <w:rPr>
          <w:rFonts w:ascii="Times New Roman" w:hAnsi="Times New Roman"/>
          <w:sz w:val="24"/>
        </w:rPr>
        <w:t xml:space="preserve"> Karbala Municipality.</w:t>
      </w:r>
      <w:r w:rsidR="00E94DF9" w:rsidRPr="0009788F">
        <w:rPr>
          <w:rFonts w:ascii="Times New Roman" w:hAnsi="Times New Roman"/>
          <w:sz w:val="24"/>
        </w:rPr>
        <w:t xml:space="preserve"> </w:t>
      </w:r>
    </w:p>
    <w:p w14:paraId="7E4C9A65" w14:textId="77777777" w:rsidR="0009788F" w:rsidRPr="0009788F" w:rsidRDefault="0009788F" w:rsidP="0009788F">
      <w:pPr>
        <w:pStyle w:val="BodyText"/>
        <w:jc w:val="both"/>
        <w:rPr>
          <w:rFonts w:ascii="Times New Roman" w:hAnsi="Times New Roman"/>
          <w:sz w:val="24"/>
        </w:rPr>
      </w:pPr>
    </w:p>
    <w:p w14:paraId="155458EA" w14:textId="6BB16573" w:rsidR="008F683F" w:rsidRDefault="00C91CE2" w:rsidP="0009788F">
      <w:pPr>
        <w:pStyle w:val="BodyText"/>
        <w:jc w:val="both"/>
        <w:rPr>
          <w:rFonts w:ascii="Times New Roman" w:hAnsi="Times New Roman"/>
          <w:sz w:val="24"/>
        </w:rPr>
      </w:pPr>
      <w:r>
        <w:rPr>
          <w:rFonts w:ascii="Times New Roman" w:hAnsi="Times New Roman"/>
          <w:sz w:val="24"/>
        </w:rPr>
        <w:t xml:space="preserve">In </w:t>
      </w:r>
      <w:r w:rsidR="00793CB7">
        <w:rPr>
          <w:rFonts w:ascii="Times New Roman" w:hAnsi="Times New Roman"/>
          <w:sz w:val="24"/>
        </w:rPr>
        <w:t>relation to</w:t>
      </w:r>
      <w:r>
        <w:rPr>
          <w:rFonts w:ascii="Times New Roman" w:hAnsi="Times New Roman"/>
          <w:sz w:val="24"/>
        </w:rPr>
        <w:t xml:space="preserve"> </w:t>
      </w:r>
      <w:r w:rsidR="00793CB7">
        <w:rPr>
          <w:rFonts w:ascii="Times New Roman" w:hAnsi="Times New Roman"/>
          <w:sz w:val="24"/>
        </w:rPr>
        <w:t>the</w:t>
      </w:r>
      <w:r>
        <w:rPr>
          <w:rFonts w:ascii="Times New Roman" w:hAnsi="Times New Roman"/>
          <w:sz w:val="24"/>
        </w:rPr>
        <w:t xml:space="preserve"> potential scale up, a</w:t>
      </w:r>
      <w:r w:rsidR="00E94DF9" w:rsidRPr="0009788F">
        <w:rPr>
          <w:rFonts w:ascii="Times New Roman" w:hAnsi="Times New Roman"/>
          <w:sz w:val="24"/>
        </w:rPr>
        <w:t xml:space="preserve"> project document was developed </w:t>
      </w:r>
      <w:r w:rsidR="00793CB7">
        <w:rPr>
          <w:rFonts w:ascii="Times New Roman" w:hAnsi="Times New Roman"/>
          <w:sz w:val="24"/>
        </w:rPr>
        <w:t xml:space="preserve">focusing on a </w:t>
      </w:r>
      <w:r w:rsidR="00E94DF9" w:rsidRPr="0009788F">
        <w:rPr>
          <w:rFonts w:ascii="Times New Roman" w:hAnsi="Times New Roman"/>
          <w:sz w:val="24"/>
        </w:rPr>
        <w:t>3 year</w:t>
      </w:r>
      <w:r w:rsidR="00793CB7">
        <w:rPr>
          <w:rFonts w:ascii="Times New Roman" w:hAnsi="Times New Roman"/>
          <w:sz w:val="24"/>
        </w:rPr>
        <w:t xml:space="preserve"> time-frame </w:t>
      </w:r>
      <w:r w:rsidR="00E94DF9" w:rsidRPr="0009788F">
        <w:rPr>
          <w:rFonts w:ascii="Times New Roman" w:hAnsi="Times New Roman"/>
          <w:sz w:val="24"/>
        </w:rPr>
        <w:t>with</w:t>
      </w:r>
      <w:r w:rsidR="00FF751E" w:rsidRPr="0009788F">
        <w:rPr>
          <w:rFonts w:ascii="Times New Roman" w:hAnsi="Times New Roman"/>
          <w:sz w:val="24"/>
        </w:rPr>
        <w:t xml:space="preserve"> the aim of revising existing legislations and regulations for circular economy and </w:t>
      </w:r>
      <w:r w:rsidR="0009788F" w:rsidRPr="0009788F">
        <w:rPr>
          <w:rFonts w:ascii="Times New Roman" w:hAnsi="Times New Roman"/>
          <w:sz w:val="24"/>
        </w:rPr>
        <w:t xml:space="preserve">strengthening </w:t>
      </w:r>
      <w:r w:rsidR="00FF751E" w:rsidRPr="0009788F">
        <w:rPr>
          <w:rFonts w:ascii="Times New Roman" w:hAnsi="Times New Roman"/>
          <w:sz w:val="24"/>
        </w:rPr>
        <w:t xml:space="preserve">environment-friendly schemes within </w:t>
      </w:r>
      <w:r w:rsidR="0009788F" w:rsidRPr="0009788F">
        <w:rPr>
          <w:rFonts w:ascii="Times New Roman" w:hAnsi="Times New Roman"/>
          <w:sz w:val="24"/>
        </w:rPr>
        <w:t xml:space="preserve">the </w:t>
      </w:r>
      <w:r w:rsidR="00793CB7">
        <w:rPr>
          <w:rFonts w:ascii="Times New Roman" w:hAnsi="Times New Roman"/>
          <w:sz w:val="24"/>
        </w:rPr>
        <w:t>solid waste management</w:t>
      </w:r>
      <w:r w:rsidR="00FF751E" w:rsidRPr="0009788F">
        <w:rPr>
          <w:rFonts w:ascii="Times New Roman" w:hAnsi="Times New Roman"/>
          <w:sz w:val="24"/>
        </w:rPr>
        <w:t xml:space="preserve"> context,</w:t>
      </w:r>
      <w:r w:rsidR="00E94DF9" w:rsidRPr="0009788F">
        <w:rPr>
          <w:rFonts w:ascii="Times New Roman" w:hAnsi="Times New Roman"/>
          <w:sz w:val="24"/>
        </w:rPr>
        <w:t xml:space="preserve"> </w:t>
      </w:r>
      <w:r w:rsidR="00793CB7">
        <w:rPr>
          <w:rFonts w:ascii="Times New Roman" w:hAnsi="Times New Roman"/>
          <w:sz w:val="24"/>
        </w:rPr>
        <w:t>and</w:t>
      </w:r>
      <w:r w:rsidR="0009788F" w:rsidRPr="0009788F">
        <w:rPr>
          <w:rFonts w:ascii="Times New Roman" w:hAnsi="Times New Roman"/>
          <w:sz w:val="24"/>
        </w:rPr>
        <w:t xml:space="preserve"> conducting knowledge and awareness activities targeting the local community of Karbala. Furthermore, the </w:t>
      </w:r>
      <w:r w:rsidR="00793CB7">
        <w:rPr>
          <w:rFonts w:ascii="Times New Roman" w:hAnsi="Times New Roman"/>
          <w:sz w:val="24"/>
        </w:rPr>
        <w:t xml:space="preserve">proposed </w:t>
      </w:r>
      <w:r w:rsidR="0009788F" w:rsidRPr="0009788F">
        <w:rPr>
          <w:rFonts w:ascii="Times New Roman" w:hAnsi="Times New Roman"/>
          <w:sz w:val="24"/>
        </w:rPr>
        <w:t xml:space="preserve">project will support enhancing the capacities of Karbala Municipality on composting and waste management, develop </w:t>
      </w:r>
      <w:r w:rsidR="0009788F">
        <w:rPr>
          <w:rFonts w:ascii="Times New Roman" w:hAnsi="Times New Roman"/>
          <w:sz w:val="24"/>
        </w:rPr>
        <w:t>b</w:t>
      </w:r>
      <w:r w:rsidR="0009788F" w:rsidRPr="0009788F">
        <w:rPr>
          <w:rFonts w:ascii="Times New Roman" w:hAnsi="Times New Roman"/>
          <w:sz w:val="24"/>
        </w:rPr>
        <w:t>usiness modality of compost production and marketing approaches</w:t>
      </w:r>
      <w:r w:rsidR="0009788F">
        <w:rPr>
          <w:rFonts w:ascii="Times New Roman" w:hAnsi="Times New Roman"/>
          <w:sz w:val="24"/>
        </w:rPr>
        <w:t xml:space="preserve"> as well as establishing and maintaining of one commercial scale composting facility and one </w:t>
      </w:r>
      <w:r w:rsidR="0009788F" w:rsidRPr="0009788F">
        <w:rPr>
          <w:rFonts w:ascii="Times New Roman" w:hAnsi="Times New Roman"/>
          <w:sz w:val="24"/>
        </w:rPr>
        <w:t>environmentally friendly and cost-efficient sludge management pilot scale co-digestion facility.</w:t>
      </w:r>
    </w:p>
    <w:p w14:paraId="5BCC229B" w14:textId="0F8DD289" w:rsidR="009A025A" w:rsidRPr="0009788F" w:rsidRDefault="009A025A" w:rsidP="0009788F">
      <w:pPr>
        <w:pStyle w:val="BodyText"/>
        <w:jc w:val="both"/>
        <w:rPr>
          <w:rFonts w:ascii="Times New Roman" w:hAnsi="Times New Roman"/>
          <w:sz w:val="24"/>
        </w:rPr>
        <w:sectPr w:rsidR="009A025A" w:rsidRPr="0009788F" w:rsidSect="00DE321E">
          <w:headerReference w:type="default" r:id="rId8"/>
          <w:footerReference w:type="default" r:id="rId9"/>
          <w:headerReference w:type="first" r:id="rId10"/>
          <w:footerReference w:type="first" r:id="rId11"/>
          <w:pgSz w:w="12240" w:h="15840" w:code="1"/>
          <w:pgMar w:top="540" w:right="990" w:bottom="851" w:left="806" w:header="720" w:footer="418" w:gutter="0"/>
          <w:cols w:space="720"/>
          <w:titlePg/>
          <w:docGrid w:linePitch="360"/>
        </w:sectPr>
      </w:pPr>
    </w:p>
    <w:p w14:paraId="41586F59" w14:textId="7BB76A3E" w:rsidR="000803A0" w:rsidRDefault="004D545C" w:rsidP="00E85807">
      <w:pPr>
        <w:pStyle w:val="BodyText"/>
        <w:tabs>
          <w:tab w:val="left" w:pos="360"/>
        </w:tabs>
        <w:ind w:left="-900" w:right="-544"/>
        <w:jc w:val="both"/>
        <w:rPr>
          <w:rFonts w:ascii="Times New Roman" w:hAnsi="Times New Roman"/>
          <w:bCs/>
          <w:sz w:val="24"/>
        </w:rPr>
      </w:pPr>
      <w:r>
        <w:rPr>
          <w:rFonts w:ascii="Times New Roman" w:hAnsi="Times New Roman"/>
          <w:noProof/>
          <w:sz w:val="24"/>
        </w:rPr>
        <w:lastRenderedPageBreak/>
        <mc:AlternateContent>
          <mc:Choice Requires="wps">
            <w:drawing>
              <wp:anchor distT="0" distB="0" distL="114300" distR="114300" simplePos="0" relativeHeight="251654656" behindDoc="0" locked="0" layoutInCell="1" allowOverlap="1" wp14:anchorId="25CDC3D7" wp14:editId="2BD09380">
                <wp:simplePos x="0" y="0"/>
                <wp:positionH relativeFrom="column">
                  <wp:posOffset>-518160</wp:posOffset>
                </wp:positionH>
                <wp:positionV relativeFrom="paragraph">
                  <wp:posOffset>-407035</wp:posOffset>
                </wp:positionV>
                <wp:extent cx="9446260" cy="291465"/>
                <wp:effectExtent l="8255" t="9525" r="13335" b="133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675DBED" w14:textId="77777777" w:rsidR="00D66043" w:rsidRPr="001613F4" w:rsidRDefault="00D66043" w:rsidP="00EF101E">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DC3D7" id="_x0000_t202" coordsize="21600,21600" o:spt="202" path="m,l,21600r21600,l21600,xe">
                <v:stroke joinstyle="miter"/>
                <v:path gradientshapeok="t" o:connecttype="rect"/>
              </v:shapetype>
              <v:shape id="Text Box 6" o:spid="_x0000_s1026" type="#_x0000_t202" style="position:absolute;left:0;text-align:left;margin-left:-40.8pt;margin-top:-32.05pt;width:743.8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" fillcolor="#f2f2f2" strokecolor="#d8d8d8">
                <v:textbox>
                  <w:txbxContent>
                    <w:p w14:paraId="2675DBED" w14:textId="77777777" w:rsidR="00D66043" w:rsidRPr="001613F4" w:rsidRDefault="00D66043" w:rsidP="00EF101E">
                      <w:pPr>
                        <w:jc w:val="center"/>
                        <w:rPr>
                          <w:b/>
                        </w:rPr>
                      </w:pPr>
                      <w:r>
                        <w:rPr>
                          <w:b/>
                        </w:rPr>
                        <w:t>ii) Indicator Based Performance Assessment:</w:t>
                      </w:r>
                    </w:p>
                  </w:txbxContent>
                </v:textbox>
              </v:shape>
            </w:pict>
          </mc:Fallback>
        </mc:AlternateContent>
      </w:r>
      <w:r w:rsidR="000803A0" w:rsidRPr="007C14A5">
        <w:rPr>
          <w:rFonts w:ascii="Times New Roman" w:hAnsi="Times New Roman"/>
          <w:bCs/>
          <w:sz w:val="24"/>
        </w:rPr>
        <w:t xml:space="preserve">Using the </w:t>
      </w:r>
      <w:r w:rsidR="000803A0" w:rsidRPr="007C14A5">
        <w:rPr>
          <w:rFonts w:ascii="Times New Roman" w:hAnsi="Times New Roman"/>
          <w:b/>
          <w:bCs/>
          <w:sz w:val="24"/>
        </w:rPr>
        <w:t xml:space="preserve">Programme Results Framework from the Project </w:t>
      </w:r>
      <w:r w:rsidR="000803A0" w:rsidRPr="00914178">
        <w:rPr>
          <w:rFonts w:ascii="Times New Roman" w:hAnsi="Times New Roman"/>
          <w:b/>
          <w:bCs/>
          <w:sz w:val="24"/>
        </w:rPr>
        <w:t>Document</w:t>
      </w:r>
      <w:r w:rsidR="000803A0" w:rsidRPr="00914178">
        <w:rPr>
          <w:rFonts w:ascii="Times New Roman" w:hAnsi="Times New Roman"/>
          <w:bCs/>
          <w:sz w:val="24"/>
        </w:rPr>
        <w:t xml:space="preserve"> </w:t>
      </w:r>
      <w:r w:rsidR="004B3940" w:rsidRPr="00914178">
        <w:rPr>
          <w:rFonts w:ascii="Times New Roman" w:hAnsi="Times New Roman"/>
          <w:b/>
          <w:bCs/>
          <w:sz w:val="24"/>
        </w:rPr>
        <w:t>/ AWP</w:t>
      </w:r>
      <w:r w:rsidR="00914178" w:rsidRPr="00914178">
        <w:rPr>
          <w:rFonts w:ascii="Times New Roman" w:hAnsi="Times New Roman"/>
          <w:b/>
          <w:bCs/>
          <w:sz w:val="24"/>
        </w:rPr>
        <w:t>s</w:t>
      </w:r>
      <w:r w:rsidR="004B3940">
        <w:rPr>
          <w:rFonts w:ascii="Times New Roman" w:hAnsi="Times New Roman"/>
          <w:bCs/>
          <w:sz w:val="24"/>
        </w:rPr>
        <w:t xml:space="preserve"> </w:t>
      </w:r>
      <w:r w:rsidR="000803A0" w:rsidRPr="007C14A5">
        <w:rPr>
          <w:rFonts w:ascii="Times New Roman" w:hAnsi="Times New Roman"/>
          <w:bCs/>
          <w:sz w:val="24"/>
        </w:rPr>
        <w:t xml:space="preserve">- provide </w:t>
      </w:r>
      <w:r w:rsidR="00A22D0C">
        <w:rPr>
          <w:rFonts w:ascii="Times New Roman" w:hAnsi="Times New Roman"/>
          <w:bCs/>
          <w:sz w:val="24"/>
        </w:rPr>
        <w:t>details of</w:t>
      </w:r>
      <w:r w:rsidR="000803A0" w:rsidRPr="007C14A5">
        <w:rPr>
          <w:rFonts w:ascii="Times New Roman" w:hAnsi="Times New Roman"/>
          <w:bCs/>
          <w:sz w:val="24"/>
        </w:rPr>
        <w:t xml:space="preserve"> the achievement of indicators at both the output and outcome level in the table below. Where it has not been possible to collect data on indicators, clear explanation</w:t>
      </w:r>
      <w:r w:rsidR="00A22D0C">
        <w:rPr>
          <w:rFonts w:ascii="Times New Roman" w:hAnsi="Times New Roman"/>
          <w:bCs/>
          <w:sz w:val="24"/>
        </w:rPr>
        <w:t xml:space="preserve"> should be given explaining why</w:t>
      </w:r>
      <w:r w:rsidR="000803A0" w:rsidRPr="007C14A5">
        <w:rPr>
          <w:rFonts w:ascii="Times New Roman" w:hAnsi="Times New Roman"/>
          <w:bCs/>
          <w:sz w:val="24"/>
        </w:rPr>
        <w:t>.</w:t>
      </w:r>
      <w:r w:rsidR="000803A0">
        <w:rPr>
          <w:rFonts w:ascii="Times New Roman" w:hAnsi="Times New Roman"/>
          <w:bCs/>
          <w:sz w:val="24"/>
        </w:rPr>
        <w:t xml:space="preserve"> </w:t>
      </w:r>
    </w:p>
    <w:p w14:paraId="78B47767" w14:textId="77777777" w:rsidR="0070645E" w:rsidRDefault="0070645E" w:rsidP="000803A0">
      <w:pPr>
        <w:pStyle w:val="BodyText"/>
        <w:jc w:val="both"/>
        <w:rPr>
          <w:rFonts w:ascii="Times New Roman" w:hAnsi="Times New Roman"/>
          <w:bCs/>
          <w:sz w:val="24"/>
        </w:rPr>
      </w:pPr>
    </w:p>
    <w:tbl>
      <w:tblPr>
        <w:tblW w:w="151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500"/>
        <w:gridCol w:w="3060"/>
        <w:gridCol w:w="1800"/>
      </w:tblGrid>
      <w:tr w:rsidR="00FF7242" w:rsidRPr="000F56DB" w14:paraId="1D4AFCA2" w14:textId="77777777" w:rsidTr="00FF7242">
        <w:tc>
          <w:tcPr>
            <w:tcW w:w="5760" w:type="dxa"/>
            <w:shd w:val="clear" w:color="auto" w:fill="auto"/>
          </w:tcPr>
          <w:p w14:paraId="3E55B4F6" w14:textId="77777777" w:rsidR="0070645E" w:rsidRPr="000F56DB" w:rsidRDefault="0070645E" w:rsidP="008D685F">
            <w:pPr>
              <w:pStyle w:val="BodyText"/>
              <w:jc w:val="both"/>
              <w:rPr>
                <w:rFonts w:ascii="Times New Roman" w:hAnsi="Times New Roman" w:cs="Times New Roman"/>
                <w:bCs/>
                <w:sz w:val="24"/>
                <w:szCs w:val="24"/>
              </w:rPr>
            </w:pPr>
          </w:p>
        </w:tc>
        <w:tc>
          <w:tcPr>
            <w:tcW w:w="4500" w:type="dxa"/>
            <w:shd w:val="clear" w:color="auto" w:fill="auto"/>
          </w:tcPr>
          <w:p w14:paraId="790C15A9" w14:textId="77777777" w:rsidR="0070645E" w:rsidRPr="000F56DB" w:rsidRDefault="0070645E" w:rsidP="008D685F">
            <w:pPr>
              <w:jc w:val="center"/>
              <w:rPr>
                <w:b/>
              </w:rPr>
            </w:pPr>
            <w:r w:rsidRPr="000F56DB">
              <w:rPr>
                <w:b/>
                <w:u w:val="single"/>
              </w:rPr>
              <w:t>Achieved</w:t>
            </w:r>
            <w:r w:rsidRPr="000F56DB">
              <w:rPr>
                <w:b/>
              </w:rPr>
              <w:t xml:space="preserve"> Indicator Targets</w:t>
            </w:r>
          </w:p>
        </w:tc>
        <w:tc>
          <w:tcPr>
            <w:tcW w:w="3060" w:type="dxa"/>
            <w:shd w:val="clear" w:color="auto" w:fill="auto"/>
          </w:tcPr>
          <w:p w14:paraId="5FA7DB7F" w14:textId="77777777" w:rsidR="0070645E" w:rsidRPr="000F56DB" w:rsidRDefault="0070645E" w:rsidP="008D685F">
            <w:pPr>
              <w:jc w:val="center"/>
              <w:rPr>
                <w:b/>
              </w:rPr>
            </w:pPr>
            <w:r w:rsidRPr="000F56DB">
              <w:rPr>
                <w:b/>
              </w:rPr>
              <w:t>Reasons for Variance</w:t>
            </w:r>
            <w:r w:rsidR="0068496F" w:rsidRPr="000F56DB">
              <w:rPr>
                <w:b/>
              </w:rPr>
              <w:t xml:space="preserve"> with Planned Target </w:t>
            </w:r>
            <w:r w:rsidRPr="000F56DB">
              <w:rPr>
                <w:b/>
              </w:rPr>
              <w:t>(if any)</w:t>
            </w:r>
          </w:p>
        </w:tc>
        <w:tc>
          <w:tcPr>
            <w:tcW w:w="1800" w:type="dxa"/>
            <w:shd w:val="clear" w:color="auto" w:fill="auto"/>
          </w:tcPr>
          <w:p w14:paraId="459C6E94" w14:textId="77777777" w:rsidR="0070645E" w:rsidRPr="000F56DB" w:rsidRDefault="0070645E" w:rsidP="008D685F">
            <w:pPr>
              <w:jc w:val="center"/>
              <w:rPr>
                <w:b/>
              </w:rPr>
            </w:pPr>
            <w:r w:rsidRPr="000F56DB">
              <w:rPr>
                <w:b/>
              </w:rPr>
              <w:t>Source of Verification</w:t>
            </w:r>
          </w:p>
        </w:tc>
      </w:tr>
      <w:tr w:rsidR="00FF7242" w:rsidRPr="000F56DB" w14:paraId="1EA634FE" w14:textId="77777777" w:rsidTr="00FF7242">
        <w:tc>
          <w:tcPr>
            <w:tcW w:w="15120" w:type="dxa"/>
            <w:gridSpan w:val="4"/>
            <w:shd w:val="pct15" w:color="auto" w:fill="auto"/>
          </w:tcPr>
          <w:p w14:paraId="60CA96A9" w14:textId="77777777" w:rsidR="00FF7242" w:rsidRPr="000F56DB" w:rsidRDefault="00FF7242" w:rsidP="0070645E">
            <w:pPr>
              <w:rPr>
                <w:b/>
              </w:rPr>
            </w:pPr>
            <w:r w:rsidRPr="000F56DB">
              <w:rPr>
                <w:b/>
              </w:rPr>
              <w:t xml:space="preserve">Outcome </w:t>
            </w:r>
            <w:r w:rsidRPr="000F56DB">
              <w:rPr>
                <w:rStyle w:val="FootnoteReference"/>
                <w:b/>
              </w:rPr>
              <w:footnoteReference w:id="9"/>
            </w:r>
          </w:p>
          <w:p w14:paraId="5702B9FE" w14:textId="77777777" w:rsidR="00FF7242" w:rsidRPr="000F56DB" w:rsidRDefault="00FF7242" w:rsidP="008D685F">
            <w:pPr>
              <w:pStyle w:val="BodyText"/>
              <w:jc w:val="both"/>
              <w:rPr>
                <w:rFonts w:ascii="Times New Roman" w:hAnsi="Times New Roman" w:cs="Times New Roman"/>
                <w:bCs/>
                <w:sz w:val="24"/>
                <w:szCs w:val="24"/>
              </w:rPr>
            </w:pPr>
            <w:r w:rsidRPr="000F56DB">
              <w:rPr>
                <w:rFonts w:ascii="Times New Roman" w:hAnsi="Times New Roman" w:cs="Times New Roman"/>
                <w:bCs/>
                <w:sz w:val="24"/>
                <w:szCs w:val="24"/>
              </w:rPr>
              <w:t>Improved economic opportunities Environmental Practices in the SWM sector for local community in the Karbala Governorate</w:t>
            </w:r>
          </w:p>
        </w:tc>
      </w:tr>
      <w:tr w:rsidR="00FF7242" w:rsidRPr="000F56DB" w14:paraId="22509FEA" w14:textId="77777777" w:rsidTr="00FF7242">
        <w:trPr>
          <w:trHeight w:val="1425"/>
        </w:trPr>
        <w:tc>
          <w:tcPr>
            <w:tcW w:w="5760" w:type="dxa"/>
            <w:shd w:val="clear" w:color="auto" w:fill="auto"/>
          </w:tcPr>
          <w:p w14:paraId="694BC771" w14:textId="77777777" w:rsidR="0068496F" w:rsidRPr="000F56DB" w:rsidRDefault="0068496F" w:rsidP="007904C4">
            <w:pPr>
              <w:rPr>
                <w:b/>
              </w:rPr>
            </w:pPr>
            <w:r w:rsidRPr="000F56DB">
              <w:rPr>
                <w:b/>
              </w:rPr>
              <w:t>Output 1</w:t>
            </w:r>
            <w:r w:rsidR="008F683F" w:rsidRPr="000F56DB">
              <w:rPr>
                <w:b/>
              </w:rPr>
              <w:t>:</w:t>
            </w:r>
            <w:r w:rsidR="000471E0" w:rsidRPr="000F56DB">
              <w:rPr>
                <w:b/>
              </w:rPr>
              <w:t xml:space="preserve"> </w:t>
            </w:r>
            <w:r w:rsidR="008F683F" w:rsidRPr="000F56DB">
              <w:rPr>
                <w:bCs/>
              </w:rPr>
              <w:t>Enhanced knowledge of the local community on the Solid Waste Management (SWM) sector and potential for livelihood opportunities in the value chain.</w:t>
            </w:r>
          </w:p>
          <w:p w14:paraId="1B2F2BB8" w14:textId="77777777" w:rsidR="008F683F" w:rsidRPr="000F56DB" w:rsidRDefault="008F683F" w:rsidP="0070645E">
            <w:pPr>
              <w:rPr>
                <w:b/>
              </w:rPr>
            </w:pPr>
          </w:p>
          <w:p w14:paraId="7BACFA5F" w14:textId="77777777" w:rsidR="008F683F" w:rsidRPr="000F56DB" w:rsidRDefault="0068496F" w:rsidP="007904C4">
            <w:pPr>
              <w:rPr>
                <w:bCs/>
              </w:rPr>
            </w:pPr>
            <w:r w:rsidRPr="000F56DB">
              <w:rPr>
                <w:b/>
              </w:rPr>
              <w:t>Indicator 1.1</w:t>
            </w:r>
            <w:r w:rsidR="008F683F" w:rsidRPr="000F56DB">
              <w:rPr>
                <w:b/>
              </w:rPr>
              <w:t>:</w:t>
            </w:r>
            <w:r w:rsidR="000471E0" w:rsidRPr="000F56DB">
              <w:rPr>
                <w:b/>
              </w:rPr>
              <w:t xml:space="preserve"> </w:t>
            </w:r>
            <w:r w:rsidR="008F683F" w:rsidRPr="000F56DB">
              <w:rPr>
                <w:bCs/>
              </w:rPr>
              <w:t>Number of key stakeholders that are identified and participate in awareness activities representing local authorities, private sectors and NGOs disaggregated by gender (at least 30% women)</w:t>
            </w:r>
          </w:p>
          <w:p w14:paraId="360E081F" w14:textId="77777777" w:rsidR="008F683F" w:rsidRPr="000F56DB" w:rsidRDefault="008F683F" w:rsidP="0070645E">
            <w:pPr>
              <w:rPr>
                <w:b/>
              </w:rPr>
            </w:pPr>
          </w:p>
          <w:p w14:paraId="535A5F9B" w14:textId="77777777" w:rsidR="008F683F" w:rsidRPr="000F56DB" w:rsidRDefault="0068496F" w:rsidP="007904C4">
            <w:pPr>
              <w:rPr>
                <w:b/>
              </w:rPr>
            </w:pPr>
            <w:r w:rsidRPr="000F56DB">
              <w:rPr>
                <w:b/>
              </w:rPr>
              <w:t>Baseline</w:t>
            </w:r>
            <w:r w:rsidR="000471E0" w:rsidRPr="000F56DB">
              <w:rPr>
                <w:b/>
              </w:rPr>
              <w:t xml:space="preserve"> 1.1</w:t>
            </w:r>
            <w:r w:rsidRPr="000F56DB">
              <w:rPr>
                <w:b/>
              </w:rPr>
              <w:t>:</w:t>
            </w:r>
            <w:r w:rsidR="000471E0" w:rsidRPr="000F56DB">
              <w:rPr>
                <w:b/>
              </w:rPr>
              <w:t xml:space="preserve"> </w:t>
            </w:r>
            <w:r w:rsidR="00E14FB5" w:rsidRPr="000F56DB">
              <w:rPr>
                <w:bCs/>
              </w:rPr>
              <w:t>0</w:t>
            </w:r>
          </w:p>
          <w:p w14:paraId="4D12AF0D" w14:textId="77777777" w:rsidR="008F683F" w:rsidRPr="000F56DB" w:rsidRDefault="008F683F" w:rsidP="0070645E">
            <w:pPr>
              <w:rPr>
                <w:b/>
              </w:rPr>
            </w:pPr>
          </w:p>
          <w:p w14:paraId="60D25538" w14:textId="77777777" w:rsidR="000471E0" w:rsidRPr="000F56DB" w:rsidRDefault="0068496F" w:rsidP="00FF7242">
            <w:pPr>
              <w:rPr>
                <w:bCs/>
              </w:rPr>
            </w:pPr>
            <w:r w:rsidRPr="000F56DB">
              <w:rPr>
                <w:b/>
              </w:rPr>
              <w:t>Planned Target</w:t>
            </w:r>
            <w:r w:rsidR="00E14FB5" w:rsidRPr="000F56DB">
              <w:rPr>
                <w:b/>
              </w:rPr>
              <w:t xml:space="preserve"> 1.1</w:t>
            </w:r>
            <w:r w:rsidRPr="000F56DB">
              <w:rPr>
                <w:b/>
              </w:rPr>
              <w:t>:</w:t>
            </w:r>
            <w:r w:rsidR="000471E0" w:rsidRPr="000F56DB">
              <w:rPr>
                <w:b/>
              </w:rPr>
              <w:t xml:space="preserve"> </w:t>
            </w:r>
            <w:r w:rsidR="00E14FB5" w:rsidRPr="000F56DB">
              <w:t xml:space="preserve">50 </w:t>
            </w:r>
            <w:r w:rsidR="00E14FB5" w:rsidRPr="000F56DB">
              <w:rPr>
                <w:lang w:eastAsia="ja-JP"/>
              </w:rPr>
              <w:t>key stakeholders identified and participate in awareness activities representing local authorities, private sectors and NGOs (disaggregated by gender)</w:t>
            </w:r>
          </w:p>
        </w:tc>
        <w:tc>
          <w:tcPr>
            <w:tcW w:w="4500" w:type="dxa"/>
            <w:shd w:val="clear" w:color="auto" w:fill="auto"/>
          </w:tcPr>
          <w:p w14:paraId="3B32B23B" w14:textId="7B6BA948" w:rsidR="00194EBD" w:rsidRDefault="00194EBD" w:rsidP="006D641E">
            <w:pPr>
              <w:pStyle w:val="BodyText"/>
              <w:jc w:val="both"/>
              <w:rPr>
                <w:rFonts w:ascii="Times New Roman" w:hAnsi="Times New Roman" w:cs="Times New Roman"/>
                <w:b/>
                <w:sz w:val="24"/>
                <w:szCs w:val="24"/>
              </w:rPr>
            </w:pPr>
            <w:r>
              <w:rPr>
                <w:rFonts w:ascii="Times New Roman" w:hAnsi="Times New Roman" w:cs="Times New Roman"/>
                <w:b/>
                <w:sz w:val="24"/>
                <w:szCs w:val="24"/>
              </w:rPr>
              <w:t>Target was</w:t>
            </w:r>
            <w:r w:rsidRPr="0025054B">
              <w:rPr>
                <w:rFonts w:ascii="Times New Roman" w:hAnsi="Times New Roman" w:cs="Times New Roman"/>
                <w:b/>
                <w:sz w:val="24"/>
                <w:szCs w:val="24"/>
              </w:rPr>
              <w:t xml:space="preserve"> achieved</w:t>
            </w:r>
            <w:r>
              <w:rPr>
                <w:rFonts w:ascii="Times New Roman" w:hAnsi="Times New Roman" w:cs="Times New Roman"/>
                <w:b/>
                <w:sz w:val="24"/>
                <w:szCs w:val="24"/>
              </w:rPr>
              <w:t>.</w:t>
            </w:r>
          </w:p>
          <w:p w14:paraId="517E5D6E" w14:textId="716D0431" w:rsidR="000471E0" w:rsidRPr="000471E0" w:rsidRDefault="0009788F" w:rsidP="006D641E">
            <w:pPr>
              <w:pStyle w:val="BodyText"/>
              <w:jc w:val="both"/>
              <w:rPr>
                <w:rFonts w:ascii="Times New Roman" w:hAnsi="Times New Roman" w:cs="Times New Roman"/>
                <w:bCs/>
                <w:sz w:val="24"/>
                <w:szCs w:val="24"/>
              </w:rPr>
            </w:pPr>
            <w:r w:rsidRPr="000F56DB">
              <w:rPr>
                <w:rFonts w:ascii="Times New Roman" w:hAnsi="Times New Roman" w:cs="Times New Roman"/>
                <w:bCs/>
                <w:sz w:val="24"/>
                <w:szCs w:val="24"/>
              </w:rPr>
              <w:t>50 stakeholders</w:t>
            </w:r>
            <w:r w:rsidR="009E453E">
              <w:rPr>
                <w:rFonts w:ascii="Times New Roman" w:hAnsi="Times New Roman" w:cs="Times New Roman"/>
                <w:bCs/>
                <w:sz w:val="24"/>
                <w:szCs w:val="24"/>
              </w:rPr>
              <w:t xml:space="preserve"> (35% women staff)</w:t>
            </w:r>
            <w:r w:rsidRPr="000F56DB">
              <w:rPr>
                <w:rFonts w:ascii="Times New Roman" w:hAnsi="Times New Roman" w:cs="Times New Roman"/>
                <w:bCs/>
                <w:sz w:val="24"/>
                <w:szCs w:val="24"/>
              </w:rPr>
              <w:t xml:space="preserve"> </w:t>
            </w:r>
            <w:r w:rsidR="000471E0" w:rsidRPr="000F56DB">
              <w:rPr>
                <w:rFonts w:ascii="Times New Roman" w:hAnsi="Times New Roman" w:cs="Times New Roman"/>
                <w:bCs/>
                <w:sz w:val="24"/>
                <w:szCs w:val="24"/>
              </w:rPr>
              <w:t xml:space="preserve">representing </w:t>
            </w:r>
            <w:r w:rsidR="000471E0" w:rsidRPr="000471E0">
              <w:rPr>
                <w:rFonts w:ascii="Times New Roman" w:hAnsi="Times New Roman" w:cs="Times New Roman"/>
                <w:bCs/>
                <w:sz w:val="24"/>
                <w:szCs w:val="24"/>
              </w:rPr>
              <w:t>local authorities, private sectors and NGOs</w:t>
            </w:r>
            <w:r w:rsidR="000471E0">
              <w:rPr>
                <w:rFonts w:ascii="Times New Roman" w:hAnsi="Times New Roman" w:cs="Times New Roman"/>
                <w:bCs/>
                <w:sz w:val="24"/>
                <w:szCs w:val="24"/>
              </w:rPr>
              <w:t>.</w:t>
            </w:r>
            <w:r w:rsidR="00E85807">
              <w:rPr>
                <w:rFonts w:ascii="Times New Roman" w:hAnsi="Times New Roman" w:cs="Times New Roman"/>
                <w:bCs/>
                <w:sz w:val="24"/>
                <w:szCs w:val="24"/>
              </w:rPr>
              <w:t xml:space="preserve"> Representatives </w:t>
            </w:r>
            <w:r w:rsidR="009E453E">
              <w:rPr>
                <w:rFonts w:ascii="Times New Roman" w:hAnsi="Times New Roman" w:cs="Times New Roman"/>
                <w:bCs/>
                <w:sz w:val="24"/>
                <w:szCs w:val="24"/>
              </w:rPr>
              <w:t xml:space="preserve">were </w:t>
            </w:r>
            <w:r w:rsidR="00E85807">
              <w:rPr>
                <w:rFonts w:ascii="Times New Roman" w:hAnsi="Times New Roman" w:cs="Times New Roman"/>
                <w:bCs/>
                <w:sz w:val="24"/>
                <w:szCs w:val="24"/>
              </w:rPr>
              <w:t xml:space="preserve">from all districts </w:t>
            </w:r>
            <w:r w:rsidR="00E91709">
              <w:rPr>
                <w:rFonts w:ascii="Times New Roman" w:hAnsi="Times New Roman" w:cs="Times New Roman"/>
                <w:bCs/>
                <w:sz w:val="24"/>
                <w:szCs w:val="24"/>
              </w:rPr>
              <w:t xml:space="preserve">of </w:t>
            </w:r>
            <w:r w:rsidR="00E85807">
              <w:rPr>
                <w:rFonts w:ascii="Times New Roman" w:hAnsi="Times New Roman" w:cs="Times New Roman"/>
                <w:bCs/>
                <w:sz w:val="24"/>
                <w:szCs w:val="24"/>
              </w:rPr>
              <w:t>Karbala</w:t>
            </w:r>
            <w:r w:rsidR="009E453E">
              <w:rPr>
                <w:rFonts w:ascii="Times New Roman" w:hAnsi="Times New Roman" w:cs="Times New Roman"/>
                <w:bCs/>
                <w:sz w:val="24"/>
                <w:szCs w:val="24"/>
              </w:rPr>
              <w:t>,</w:t>
            </w:r>
            <w:r w:rsidR="00E85807">
              <w:rPr>
                <w:rFonts w:ascii="Times New Roman" w:hAnsi="Times New Roman" w:cs="Times New Roman"/>
                <w:bCs/>
                <w:sz w:val="24"/>
                <w:szCs w:val="24"/>
              </w:rPr>
              <w:t xml:space="preserve"> </w:t>
            </w:r>
            <w:r w:rsidR="006D641E">
              <w:rPr>
                <w:rFonts w:ascii="Times New Roman" w:hAnsi="Times New Roman" w:cs="Times New Roman"/>
                <w:bCs/>
                <w:sz w:val="24"/>
                <w:szCs w:val="24"/>
              </w:rPr>
              <w:t>were identified and participated in a</w:t>
            </w:r>
            <w:r w:rsidR="000471E0" w:rsidRPr="000471E0">
              <w:rPr>
                <w:rFonts w:ascii="Times New Roman" w:hAnsi="Times New Roman" w:cs="Times New Roman"/>
                <w:bCs/>
                <w:sz w:val="24"/>
                <w:szCs w:val="24"/>
              </w:rPr>
              <w:t>wareness programmes targeting waste generators such as restaurants</w:t>
            </w:r>
            <w:r w:rsidR="000471E0">
              <w:rPr>
                <w:rFonts w:ascii="Times New Roman" w:hAnsi="Times New Roman" w:cs="Times New Roman"/>
                <w:bCs/>
                <w:sz w:val="24"/>
                <w:szCs w:val="24"/>
              </w:rPr>
              <w:t xml:space="preserve"> and</w:t>
            </w:r>
            <w:r w:rsidR="000471E0" w:rsidRPr="000471E0">
              <w:rPr>
                <w:rFonts w:ascii="Times New Roman" w:hAnsi="Times New Roman" w:cs="Times New Roman"/>
                <w:bCs/>
                <w:sz w:val="24"/>
                <w:szCs w:val="24"/>
              </w:rPr>
              <w:t xml:space="preserve"> school</w:t>
            </w:r>
            <w:r w:rsidR="000471E0">
              <w:rPr>
                <w:rFonts w:ascii="Times New Roman" w:hAnsi="Times New Roman" w:cs="Times New Roman"/>
                <w:bCs/>
                <w:sz w:val="24"/>
                <w:szCs w:val="24"/>
              </w:rPr>
              <w:t>s</w:t>
            </w:r>
            <w:r w:rsidR="000471E0" w:rsidRPr="000471E0">
              <w:rPr>
                <w:rFonts w:ascii="Times New Roman" w:hAnsi="Times New Roman" w:cs="Times New Roman"/>
                <w:bCs/>
                <w:sz w:val="24"/>
                <w:szCs w:val="24"/>
              </w:rPr>
              <w:t xml:space="preserve">. </w:t>
            </w:r>
          </w:p>
        </w:tc>
        <w:tc>
          <w:tcPr>
            <w:tcW w:w="3060" w:type="dxa"/>
            <w:shd w:val="clear" w:color="auto" w:fill="auto"/>
          </w:tcPr>
          <w:p w14:paraId="77D338B9" w14:textId="788C680B" w:rsidR="0068496F" w:rsidRPr="000F56DB" w:rsidRDefault="0068496F" w:rsidP="008D685F">
            <w:pPr>
              <w:pStyle w:val="BodyText"/>
              <w:jc w:val="both"/>
              <w:rPr>
                <w:rFonts w:ascii="Times New Roman" w:hAnsi="Times New Roman" w:cs="Times New Roman"/>
                <w:bCs/>
                <w:sz w:val="24"/>
                <w:szCs w:val="24"/>
              </w:rPr>
            </w:pPr>
          </w:p>
        </w:tc>
        <w:tc>
          <w:tcPr>
            <w:tcW w:w="1800" w:type="dxa"/>
            <w:shd w:val="clear" w:color="auto" w:fill="auto"/>
          </w:tcPr>
          <w:p w14:paraId="7D340365" w14:textId="3D805852" w:rsidR="0068496F" w:rsidRPr="000F56DB" w:rsidRDefault="00394D0B" w:rsidP="008D685F">
            <w:pPr>
              <w:pStyle w:val="BodyText"/>
              <w:jc w:val="both"/>
              <w:rPr>
                <w:rFonts w:ascii="Times New Roman" w:hAnsi="Times New Roman" w:cs="Times New Roman"/>
                <w:bCs/>
                <w:sz w:val="24"/>
                <w:szCs w:val="24"/>
              </w:rPr>
            </w:pPr>
            <w:r>
              <w:rPr>
                <w:rFonts w:ascii="Times New Roman" w:hAnsi="Times New Roman" w:cs="Times New Roman"/>
                <w:bCs/>
                <w:sz w:val="24"/>
                <w:szCs w:val="24"/>
              </w:rPr>
              <w:t>Number of stakeholders identified in s</w:t>
            </w:r>
            <w:r w:rsidR="000471E0" w:rsidRPr="000F56DB">
              <w:rPr>
                <w:rFonts w:ascii="Times New Roman" w:hAnsi="Times New Roman" w:cs="Times New Roman"/>
                <w:bCs/>
                <w:sz w:val="24"/>
                <w:szCs w:val="24"/>
              </w:rPr>
              <w:t>urvey</w:t>
            </w:r>
            <w:r>
              <w:rPr>
                <w:rFonts w:ascii="Times New Roman" w:hAnsi="Times New Roman" w:cs="Times New Roman"/>
                <w:bCs/>
                <w:sz w:val="24"/>
                <w:szCs w:val="24"/>
              </w:rPr>
              <w:t xml:space="preserve"> report</w:t>
            </w:r>
            <w:r w:rsidR="000471E0" w:rsidRPr="000F56DB">
              <w:rPr>
                <w:rFonts w:ascii="Times New Roman" w:hAnsi="Times New Roman" w:cs="Times New Roman"/>
                <w:bCs/>
                <w:sz w:val="24"/>
                <w:szCs w:val="24"/>
              </w:rPr>
              <w:t xml:space="preserve">s in </w:t>
            </w:r>
            <w:r>
              <w:rPr>
                <w:rFonts w:ascii="Times New Roman" w:hAnsi="Times New Roman" w:cs="Times New Roman"/>
                <w:bCs/>
                <w:sz w:val="24"/>
                <w:szCs w:val="24"/>
              </w:rPr>
              <w:t>(</w:t>
            </w:r>
            <w:r w:rsidR="000471E0" w:rsidRPr="000F56DB">
              <w:rPr>
                <w:rFonts w:ascii="Times New Roman" w:hAnsi="Times New Roman" w:cs="Times New Roman"/>
                <w:bCs/>
                <w:sz w:val="24"/>
                <w:szCs w:val="24"/>
              </w:rPr>
              <w:t>Arabic</w:t>
            </w:r>
            <w:r>
              <w:rPr>
                <w:rFonts w:ascii="Times New Roman" w:hAnsi="Times New Roman" w:cs="Times New Roman"/>
                <w:bCs/>
                <w:sz w:val="24"/>
                <w:szCs w:val="24"/>
              </w:rPr>
              <w:t>)</w:t>
            </w:r>
            <w:r w:rsidR="000471E0" w:rsidRPr="000F56DB">
              <w:rPr>
                <w:rFonts w:ascii="Times New Roman" w:hAnsi="Times New Roman" w:cs="Times New Roman"/>
                <w:bCs/>
                <w:sz w:val="24"/>
                <w:szCs w:val="24"/>
              </w:rPr>
              <w:t>.</w:t>
            </w:r>
          </w:p>
          <w:p w14:paraId="4F733300" w14:textId="77777777" w:rsidR="000471E0" w:rsidRPr="000F56DB" w:rsidRDefault="000471E0" w:rsidP="008D685F">
            <w:pPr>
              <w:pStyle w:val="BodyText"/>
              <w:jc w:val="both"/>
              <w:rPr>
                <w:rFonts w:ascii="Times New Roman" w:hAnsi="Times New Roman" w:cs="Times New Roman"/>
                <w:bCs/>
                <w:sz w:val="24"/>
                <w:szCs w:val="24"/>
              </w:rPr>
            </w:pPr>
          </w:p>
          <w:p w14:paraId="117863D7" w14:textId="77777777" w:rsidR="000471E0" w:rsidRDefault="00870A94" w:rsidP="008D685F">
            <w:pPr>
              <w:pStyle w:val="BodyText"/>
              <w:jc w:val="both"/>
              <w:rPr>
                <w:rFonts w:ascii="Times New Roman" w:hAnsi="Times New Roman" w:cs="Times New Roman"/>
                <w:bCs/>
                <w:sz w:val="24"/>
                <w:szCs w:val="24"/>
              </w:rPr>
            </w:pPr>
            <w:r w:rsidRPr="00870A94">
              <w:rPr>
                <w:rFonts w:ascii="Times New Roman" w:hAnsi="Times New Roman" w:cs="Times New Roman"/>
                <w:bCs/>
                <w:sz w:val="24"/>
                <w:szCs w:val="24"/>
              </w:rPr>
              <w:t xml:space="preserve">Awareness raising materials </w:t>
            </w:r>
            <w:r>
              <w:rPr>
                <w:rFonts w:ascii="Times New Roman" w:hAnsi="Times New Roman" w:cs="Times New Roman"/>
                <w:bCs/>
                <w:sz w:val="24"/>
                <w:szCs w:val="24"/>
              </w:rPr>
              <w:t>and r</w:t>
            </w:r>
            <w:r w:rsidRPr="00870A94">
              <w:rPr>
                <w:rFonts w:ascii="Times New Roman" w:hAnsi="Times New Roman" w:cs="Times New Roman"/>
                <w:bCs/>
                <w:sz w:val="24"/>
                <w:szCs w:val="24"/>
              </w:rPr>
              <w:t>eport on awareness raising programme</w:t>
            </w:r>
          </w:p>
          <w:p w14:paraId="529AE49A" w14:textId="77777777" w:rsidR="00532393" w:rsidRDefault="00532393" w:rsidP="008D685F">
            <w:pPr>
              <w:pStyle w:val="BodyText"/>
              <w:jc w:val="both"/>
              <w:rPr>
                <w:rFonts w:ascii="Times New Roman" w:hAnsi="Times New Roman" w:cs="Times New Roman"/>
                <w:bCs/>
                <w:sz w:val="24"/>
                <w:szCs w:val="24"/>
              </w:rPr>
            </w:pPr>
          </w:p>
          <w:p w14:paraId="1B40DC50" w14:textId="77777777" w:rsidR="00532393" w:rsidRPr="00532393" w:rsidRDefault="00532393" w:rsidP="008D685F">
            <w:pPr>
              <w:pStyle w:val="BodyText"/>
              <w:jc w:val="both"/>
              <w:rPr>
                <w:rFonts w:ascii="Times New Roman" w:hAnsi="Times New Roman" w:cs="Times New Roman"/>
                <w:bCs/>
                <w:sz w:val="24"/>
                <w:szCs w:val="24"/>
              </w:rPr>
            </w:pPr>
            <w:r w:rsidRPr="009E453E">
              <w:rPr>
                <w:rFonts w:ascii="Times New Roman" w:hAnsi="Times New Roman" w:cs="Times New Roman"/>
                <w:sz w:val="24"/>
                <w:szCs w:val="24"/>
              </w:rPr>
              <w:t>Reduction of Organic Waste through Source Separation</w:t>
            </w:r>
            <w:r>
              <w:rPr>
                <w:rFonts w:ascii="Times New Roman" w:hAnsi="Times New Roman" w:cs="Times New Roman"/>
                <w:bCs/>
                <w:sz w:val="24"/>
                <w:szCs w:val="24"/>
              </w:rPr>
              <w:t>:</w:t>
            </w:r>
            <w:r w:rsidRPr="009E453E">
              <w:rPr>
                <w:rFonts w:ascii="Times New Roman" w:hAnsi="Times New Roman" w:cs="Times New Roman"/>
                <w:bCs/>
                <w:sz w:val="24"/>
                <w:szCs w:val="24"/>
              </w:rPr>
              <w:br/>
              <w:t>A Guide for</w:t>
            </w:r>
            <w:r w:rsidRPr="009E453E">
              <w:rPr>
                <w:rFonts w:ascii="Times New Roman" w:hAnsi="Times New Roman" w:cs="Times New Roman"/>
                <w:bCs/>
                <w:sz w:val="24"/>
                <w:szCs w:val="24"/>
              </w:rPr>
              <w:br/>
              <w:t>Raising Awareness</w:t>
            </w:r>
          </w:p>
        </w:tc>
      </w:tr>
      <w:tr w:rsidR="00FF7242" w:rsidRPr="000F56DB" w14:paraId="65202D29" w14:textId="77777777" w:rsidTr="00FF7242">
        <w:tc>
          <w:tcPr>
            <w:tcW w:w="5760" w:type="dxa"/>
            <w:shd w:val="clear" w:color="auto" w:fill="auto"/>
          </w:tcPr>
          <w:p w14:paraId="0A1385FD" w14:textId="77777777" w:rsidR="000471E0" w:rsidRPr="000471E0" w:rsidRDefault="000471E0" w:rsidP="000471E0">
            <w:pPr>
              <w:rPr>
                <w:bCs/>
              </w:rPr>
            </w:pPr>
            <w:r w:rsidRPr="000471E0">
              <w:rPr>
                <w:b/>
              </w:rPr>
              <w:t>Indicator 1.2</w:t>
            </w:r>
            <w:r>
              <w:rPr>
                <w:b/>
              </w:rPr>
              <w:t xml:space="preserve"> </w:t>
            </w:r>
            <w:r w:rsidRPr="000471E0">
              <w:rPr>
                <w:bCs/>
              </w:rPr>
              <w:t>Number of key stakeholders surveyed on willingness to participate in the compostable waste collection process</w:t>
            </w:r>
          </w:p>
          <w:p w14:paraId="2A07F44F" w14:textId="77777777" w:rsidR="000471E0" w:rsidRPr="000471E0" w:rsidRDefault="000471E0" w:rsidP="000471E0">
            <w:pPr>
              <w:rPr>
                <w:bCs/>
              </w:rPr>
            </w:pPr>
          </w:p>
          <w:p w14:paraId="0E34336C" w14:textId="77777777" w:rsidR="000471E0" w:rsidRPr="000471E0" w:rsidRDefault="000471E0" w:rsidP="007904C4">
            <w:pPr>
              <w:rPr>
                <w:b/>
              </w:rPr>
            </w:pPr>
            <w:r w:rsidRPr="000471E0">
              <w:rPr>
                <w:b/>
              </w:rPr>
              <w:t>Baseline</w:t>
            </w:r>
            <w:r>
              <w:rPr>
                <w:b/>
              </w:rPr>
              <w:t xml:space="preserve"> 1.2</w:t>
            </w:r>
            <w:r w:rsidRPr="000471E0">
              <w:rPr>
                <w:b/>
              </w:rPr>
              <w:t>:</w:t>
            </w:r>
            <w:r w:rsidR="007904C4">
              <w:rPr>
                <w:b/>
              </w:rPr>
              <w:t xml:space="preserve"> </w:t>
            </w:r>
            <w:r w:rsidRPr="007904C4">
              <w:rPr>
                <w:bCs/>
              </w:rPr>
              <w:t>0</w:t>
            </w:r>
          </w:p>
          <w:p w14:paraId="03A57CF8" w14:textId="77777777" w:rsidR="000471E0" w:rsidRPr="000471E0" w:rsidRDefault="000471E0" w:rsidP="000471E0">
            <w:pPr>
              <w:rPr>
                <w:b/>
              </w:rPr>
            </w:pPr>
          </w:p>
          <w:p w14:paraId="7EB7FB8C" w14:textId="77777777" w:rsidR="0068496F" w:rsidRPr="000F56DB" w:rsidRDefault="000471E0" w:rsidP="007904C4">
            <w:pPr>
              <w:rPr>
                <w:bCs/>
              </w:rPr>
            </w:pPr>
            <w:r w:rsidRPr="000471E0">
              <w:rPr>
                <w:b/>
              </w:rPr>
              <w:lastRenderedPageBreak/>
              <w:t>Planned Target</w:t>
            </w:r>
            <w:r>
              <w:rPr>
                <w:b/>
              </w:rPr>
              <w:t xml:space="preserve"> 1.2</w:t>
            </w:r>
            <w:r w:rsidRPr="000471E0">
              <w:rPr>
                <w:b/>
              </w:rPr>
              <w:t>:</w:t>
            </w:r>
            <w:r w:rsidR="007904C4">
              <w:rPr>
                <w:b/>
              </w:rPr>
              <w:t xml:space="preserve"> </w:t>
            </w:r>
            <w:r w:rsidRPr="000471E0">
              <w:rPr>
                <w:bCs/>
              </w:rPr>
              <w:t>50 stakeholders (i.e. camp operators, NGOs, hotels, and community influencers) surveyed</w:t>
            </w:r>
          </w:p>
        </w:tc>
        <w:tc>
          <w:tcPr>
            <w:tcW w:w="4500" w:type="dxa"/>
            <w:shd w:val="clear" w:color="auto" w:fill="auto"/>
          </w:tcPr>
          <w:p w14:paraId="2F2DDA31" w14:textId="430B296E" w:rsidR="00194EBD" w:rsidRDefault="0058723B" w:rsidP="008D685F">
            <w:pPr>
              <w:pStyle w:val="BodyText"/>
              <w:jc w:val="both"/>
              <w:rPr>
                <w:rFonts w:ascii="Times New Roman" w:hAnsi="Times New Roman" w:cs="Times New Roman"/>
                <w:bCs/>
                <w:sz w:val="24"/>
                <w:szCs w:val="24"/>
              </w:rPr>
            </w:pPr>
            <w:r>
              <w:rPr>
                <w:rFonts w:ascii="Times New Roman" w:hAnsi="Times New Roman" w:cs="Times New Roman"/>
                <w:b/>
                <w:sz w:val="24"/>
                <w:szCs w:val="24"/>
              </w:rPr>
              <w:lastRenderedPageBreak/>
              <w:t>Target was</w:t>
            </w:r>
            <w:r w:rsidR="0025054B" w:rsidRPr="0025054B">
              <w:rPr>
                <w:rFonts w:ascii="Times New Roman" w:hAnsi="Times New Roman" w:cs="Times New Roman"/>
                <w:b/>
                <w:sz w:val="24"/>
                <w:szCs w:val="24"/>
              </w:rPr>
              <w:t xml:space="preserve"> achieved</w:t>
            </w:r>
            <w:r>
              <w:rPr>
                <w:rFonts w:ascii="Times New Roman" w:hAnsi="Times New Roman" w:cs="Times New Roman"/>
                <w:b/>
                <w:sz w:val="24"/>
                <w:szCs w:val="24"/>
              </w:rPr>
              <w:t>.</w:t>
            </w:r>
            <w:r w:rsidR="0025054B" w:rsidRPr="0025054B">
              <w:rPr>
                <w:rFonts w:ascii="Times New Roman" w:hAnsi="Times New Roman" w:cs="Times New Roman"/>
                <w:bCs/>
                <w:sz w:val="24"/>
                <w:szCs w:val="24"/>
              </w:rPr>
              <w:t xml:space="preserve"> </w:t>
            </w:r>
          </w:p>
          <w:p w14:paraId="733A38AB" w14:textId="56B9F16F" w:rsidR="0068496F" w:rsidRPr="000F56DB" w:rsidRDefault="00E85807" w:rsidP="008D685F">
            <w:pPr>
              <w:pStyle w:val="BodyText"/>
              <w:jc w:val="both"/>
              <w:rPr>
                <w:rFonts w:ascii="Times New Roman" w:hAnsi="Times New Roman" w:cs="Times New Roman"/>
                <w:bCs/>
                <w:sz w:val="24"/>
                <w:szCs w:val="24"/>
              </w:rPr>
            </w:pPr>
            <w:r w:rsidRPr="000F56DB">
              <w:rPr>
                <w:rFonts w:ascii="Times New Roman" w:hAnsi="Times New Roman" w:cs="Times New Roman"/>
                <w:bCs/>
                <w:sz w:val="24"/>
                <w:szCs w:val="24"/>
              </w:rPr>
              <w:t xml:space="preserve">50 entities </w:t>
            </w:r>
            <w:r w:rsidR="0025054B" w:rsidRPr="000F56DB">
              <w:rPr>
                <w:rFonts w:ascii="Times New Roman" w:hAnsi="Times New Roman" w:cs="Times New Roman"/>
                <w:bCs/>
                <w:sz w:val="24"/>
                <w:szCs w:val="24"/>
              </w:rPr>
              <w:t>that have</w:t>
            </w:r>
            <w:r w:rsidRPr="000F56DB">
              <w:rPr>
                <w:rFonts w:ascii="Times New Roman" w:hAnsi="Times New Roman" w:cs="Times New Roman"/>
                <w:bCs/>
                <w:sz w:val="24"/>
                <w:szCs w:val="24"/>
              </w:rPr>
              <w:t xml:space="preserve"> a relatively large generation of organic waste were surveyed on their willingness to participate in the compostable waste collection process. The entities represented restaurants, hotel</w:t>
            </w:r>
            <w:r w:rsidR="0058723B">
              <w:rPr>
                <w:rFonts w:ascii="Times New Roman" w:hAnsi="Times New Roman" w:cs="Times New Roman"/>
                <w:bCs/>
                <w:sz w:val="24"/>
                <w:szCs w:val="24"/>
              </w:rPr>
              <w:t>s</w:t>
            </w:r>
            <w:r w:rsidRPr="000F56DB">
              <w:rPr>
                <w:rFonts w:ascii="Times New Roman" w:hAnsi="Times New Roman" w:cs="Times New Roman"/>
                <w:bCs/>
                <w:sz w:val="24"/>
                <w:szCs w:val="24"/>
              </w:rPr>
              <w:t xml:space="preserve">, </w:t>
            </w:r>
            <w:r w:rsidRPr="000F56DB">
              <w:rPr>
                <w:rFonts w:ascii="Times New Roman" w:hAnsi="Times New Roman" w:cs="Times New Roman"/>
                <w:bCs/>
                <w:sz w:val="24"/>
                <w:szCs w:val="24"/>
              </w:rPr>
              <w:lastRenderedPageBreak/>
              <w:t>tourism facilities w</w:t>
            </w:r>
            <w:r w:rsidR="0058723B">
              <w:rPr>
                <w:rFonts w:ascii="Times New Roman" w:hAnsi="Times New Roman" w:cs="Times New Roman"/>
                <w:bCs/>
                <w:sz w:val="24"/>
                <w:szCs w:val="24"/>
              </w:rPr>
              <w:t>h</w:t>
            </w:r>
            <w:r w:rsidRPr="000F56DB">
              <w:rPr>
                <w:rFonts w:ascii="Times New Roman" w:hAnsi="Times New Roman" w:cs="Times New Roman"/>
                <w:bCs/>
                <w:sz w:val="24"/>
                <w:szCs w:val="24"/>
              </w:rPr>
              <w:t xml:space="preserve">ere food is served, </w:t>
            </w:r>
            <w:r w:rsidR="0058723B">
              <w:rPr>
                <w:rFonts w:ascii="Times New Roman" w:hAnsi="Times New Roman" w:cs="Times New Roman"/>
                <w:bCs/>
                <w:sz w:val="24"/>
                <w:szCs w:val="24"/>
              </w:rPr>
              <w:t xml:space="preserve">and </w:t>
            </w:r>
            <w:r w:rsidRPr="000F56DB">
              <w:rPr>
                <w:rFonts w:ascii="Times New Roman" w:hAnsi="Times New Roman" w:cs="Times New Roman"/>
                <w:bCs/>
                <w:sz w:val="24"/>
                <w:szCs w:val="24"/>
              </w:rPr>
              <w:t xml:space="preserve">factories among others. </w:t>
            </w:r>
          </w:p>
        </w:tc>
        <w:tc>
          <w:tcPr>
            <w:tcW w:w="3060" w:type="dxa"/>
            <w:shd w:val="clear" w:color="auto" w:fill="auto"/>
          </w:tcPr>
          <w:p w14:paraId="1B9D006B" w14:textId="77777777" w:rsidR="0068496F" w:rsidRPr="000F56DB" w:rsidRDefault="0068496F" w:rsidP="008D685F">
            <w:pPr>
              <w:pStyle w:val="BodyText"/>
              <w:jc w:val="both"/>
              <w:rPr>
                <w:rFonts w:ascii="Times New Roman" w:hAnsi="Times New Roman" w:cs="Times New Roman"/>
                <w:bCs/>
                <w:sz w:val="24"/>
                <w:szCs w:val="24"/>
              </w:rPr>
            </w:pPr>
          </w:p>
        </w:tc>
        <w:tc>
          <w:tcPr>
            <w:tcW w:w="1800" w:type="dxa"/>
            <w:shd w:val="clear" w:color="auto" w:fill="auto"/>
          </w:tcPr>
          <w:p w14:paraId="249E77BB" w14:textId="77777777" w:rsidR="00394D0B" w:rsidRPr="000F56DB" w:rsidRDefault="00394D0B" w:rsidP="00394D0B">
            <w:pPr>
              <w:pStyle w:val="BodyText"/>
              <w:jc w:val="both"/>
              <w:rPr>
                <w:rFonts w:ascii="Times New Roman" w:hAnsi="Times New Roman" w:cs="Times New Roman"/>
                <w:bCs/>
                <w:sz w:val="24"/>
                <w:szCs w:val="24"/>
              </w:rPr>
            </w:pPr>
            <w:r>
              <w:rPr>
                <w:rFonts w:ascii="Times New Roman" w:hAnsi="Times New Roman" w:cs="Times New Roman"/>
                <w:bCs/>
                <w:sz w:val="24"/>
                <w:szCs w:val="24"/>
              </w:rPr>
              <w:t>Number of stakeholders identified in s</w:t>
            </w:r>
            <w:r w:rsidRPr="000F56DB">
              <w:rPr>
                <w:rFonts w:ascii="Times New Roman" w:hAnsi="Times New Roman" w:cs="Times New Roman"/>
                <w:bCs/>
                <w:sz w:val="24"/>
                <w:szCs w:val="24"/>
              </w:rPr>
              <w:t>urvey</w:t>
            </w:r>
            <w:r>
              <w:rPr>
                <w:rFonts w:ascii="Times New Roman" w:hAnsi="Times New Roman" w:cs="Times New Roman"/>
                <w:bCs/>
                <w:sz w:val="24"/>
                <w:szCs w:val="24"/>
              </w:rPr>
              <w:t xml:space="preserve"> report</w:t>
            </w:r>
            <w:r w:rsidRPr="000F56DB">
              <w:rPr>
                <w:rFonts w:ascii="Times New Roman" w:hAnsi="Times New Roman" w:cs="Times New Roman"/>
                <w:bCs/>
                <w:sz w:val="24"/>
                <w:szCs w:val="24"/>
              </w:rPr>
              <w:t xml:space="preserve">s in </w:t>
            </w:r>
            <w:r>
              <w:rPr>
                <w:rFonts w:ascii="Times New Roman" w:hAnsi="Times New Roman" w:cs="Times New Roman"/>
                <w:bCs/>
                <w:sz w:val="24"/>
                <w:szCs w:val="24"/>
              </w:rPr>
              <w:t>(</w:t>
            </w:r>
            <w:r w:rsidRPr="000F56DB">
              <w:rPr>
                <w:rFonts w:ascii="Times New Roman" w:hAnsi="Times New Roman" w:cs="Times New Roman"/>
                <w:bCs/>
                <w:sz w:val="24"/>
                <w:szCs w:val="24"/>
              </w:rPr>
              <w:t>Arabic</w:t>
            </w:r>
            <w:r>
              <w:rPr>
                <w:rFonts w:ascii="Times New Roman" w:hAnsi="Times New Roman" w:cs="Times New Roman"/>
                <w:bCs/>
                <w:sz w:val="24"/>
                <w:szCs w:val="24"/>
              </w:rPr>
              <w:t>)</w:t>
            </w:r>
            <w:r w:rsidRPr="000F56DB">
              <w:rPr>
                <w:rFonts w:ascii="Times New Roman" w:hAnsi="Times New Roman" w:cs="Times New Roman"/>
                <w:bCs/>
                <w:sz w:val="24"/>
                <w:szCs w:val="24"/>
              </w:rPr>
              <w:t>.</w:t>
            </w:r>
          </w:p>
          <w:p w14:paraId="520D591A" w14:textId="77777777" w:rsidR="0068496F" w:rsidRPr="000F56DB" w:rsidRDefault="0068496F" w:rsidP="008D685F">
            <w:pPr>
              <w:pStyle w:val="BodyText"/>
              <w:jc w:val="both"/>
              <w:rPr>
                <w:rFonts w:ascii="Times New Roman" w:hAnsi="Times New Roman" w:cs="Times New Roman"/>
                <w:bCs/>
                <w:sz w:val="24"/>
                <w:szCs w:val="24"/>
              </w:rPr>
            </w:pPr>
          </w:p>
        </w:tc>
      </w:tr>
      <w:tr w:rsidR="00FF7242" w:rsidRPr="000F56DB" w14:paraId="1D751250" w14:textId="77777777" w:rsidTr="00FF7242">
        <w:trPr>
          <w:trHeight w:val="1353"/>
        </w:trPr>
        <w:tc>
          <w:tcPr>
            <w:tcW w:w="5760" w:type="dxa"/>
            <w:shd w:val="clear" w:color="auto" w:fill="auto"/>
          </w:tcPr>
          <w:p w14:paraId="1E715B42" w14:textId="77777777" w:rsidR="0068496F" w:rsidRPr="000F56DB" w:rsidRDefault="0068496F" w:rsidP="0068496F">
            <w:pPr>
              <w:rPr>
                <w:b/>
              </w:rPr>
            </w:pPr>
            <w:r w:rsidRPr="000F56DB">
              <w:rPr>
                <w:b/>
              </w:rPr>
              <w:t>Output 2</w:t>
            </w:r>
            <w:r w:rsidR="007904C4" w:rsidRPr="000F56DB">
              <w:rPr>
                <w:b/>
              </w:rPr>
              <w:t>:</w:t>
            </w:r>
            <w:r w:rsidR="007904C4">
              <w:t xml:space="preserve"> </w:t>
            </w:r>
            <w:r w:rsidR="007904C4" w:rsidRPr="007904C4">
              <w:rPr>
                <w:bCs/>
              </w:rPr>
              <w:t>Enhanced capacities of local authorities on composting and waste management.</w:t>
            </w:r>
          </w:p>
          <w:p w14:paraId="7DC6B2E3" w14:textId="77777777" w:rsidR="007904C4" w:rsidRPr="000F56DB" w:rsidRDefault="007904C4" w:rsidP="0068496F"/>
          <w:p w14:paraId="4AC9AC58" w14:textId="77777777" w:rsidR="0068496F" w:rsidRPr="000F56DB" w:rsidRDefault="0068496F" w:rsidP="0068496F">
            <w:pPr>
              <w:rPr>
                <w:bCs/>
              </w:rPr>
            </w:pPr>
            <w:r w:rsidRPr="000F56DB">
              <w:rPr>
                <w:b/>
              </w:rPr>
              <w:t>Indicator 2.1</w:t>
            </w:r>
            <w:r w:rsidR="007904C4" w:rsidRPr="000F56DB">
              <w:rPr>
                <w:b/>
              </w:rPr>
              <w:t>:</w:t>
            </w:r>
            <w:r w:rsidR="007904C4">
              <w:t xml:space="preserve"> </w:t>
            </w:r>
            <w:r w:rsidR="007904C4" w:rsidRPr="007904C4">
              <w:rPr>
                <w:bCs/>
              </w:rPr>
              <w:t>Number of capacity assessment report on collecting and delivering compost to selected site conducted</w:t>
            </w:r>
          </w:p>
          <w:p w14:paraId="35E58BCE" w14:textId="77777777" w:rsidR="007904C4" w:rsidRPr="000F56DB" w:rsidRDefault="007904C4" w:rsidP="0068496F">
            <w:pPr>
              <w:rPr>
                <w:b/>
              </w:rPr>
            </w:pPr>
          </w:p>
          <w:p w14:paraId="42311D86" w14:textId="77777777" w:rsidR="0068496F" w:rsidRPr="000F56DB" w:rsidRDefault="0068496F" w:rsidP="0068496F">
            <w:pPr>
              <w:rPr>
                <w:b/>
              </w:rPr>
            </w:pPr>
            <w:r w:rsidRPr="000F56DB">
              <w:rPr>
                <w:b/>
              </w:rPr>
              <w:t>Baseline</w:t>
            </w:r>
            <w:r w:rsidR="007904C4" w:rsidRPr="007904C4">
              <w:rPr>
                <w:b/>
              </w:rPr>
              <w:t xml:space="preserve"> 2.1</w:t>
            </w:r>
            <w:r w:rsidRPr="000F56DB">
              <w:rPr>
                <w:b/>
              </w:rPr>
              <w:t>:</w:t>
            </w:r>
            <w:r w:rsidR="007904C4" w:rsidRPr="000F56DB">
              <w:rPr>
                <w:b/>
              </w:rPr>
              <w:t xml:space="preserve"> </w:t>
            </w:r>
            <w:r w:rsidR="007904C4" w:rsidRPr="000F56DB">
              <w:rPr>
                <w:bCs/>
              </w:rPr>
              <w:t>0</w:t>
            </w:r>
          </w:p>
          <w:p w14:paraId="714686A7" w14:textId="77777777" w:rsidR="007904C4" w:rsidRPr="000F56DB" w:rsidRDefault="005E2D97" w:rsidP="0068496F">
            <w:pPr>
              <w:rPr>
                <w:b/>
              </w:rPr>
            </w:pPr>
            <w:r w:rsidRPr="000F56DB">
              <w:rPr>
                <w:b/>
              </w:rPr>
              <w:t xml:space="preserve">     </w:t>
            </w:r>
          </w:p>
          <w:p w14:paraId="39A8A0DD" w14:textId="77777777" w:rsidR="0068496F" w:rsidRPr="000F56DB" w:rsidRDefault="0068496F" w:rsidP="00FF7242">
            <w:pPr>
              <w:jc w:val="both"/>
              <w:rPr>
                <w:bCs/>
              </w:rPr>
            </w:pPr>
            <w:r w:rsidRPr="000F56DB">
              <w:rPr>
                <w:b/>
              </w:rPr>
              <w:t>Planned Target</w:t>
            </w:r>
            <w:r w:rsidR="007904C4" w:rsidRPr="007904C4">
              <w:rPr>
                <w:b/>
              </w:rPr>
              <w:t xml:space="preserve"> 2.1:</w:t>
            </w:r>
            <w:r w:rsidR="007904C4">
              <w:rPr>
                <w:b/>
              </w:rPr>
              <w:t xml:space="preserve"> </w:t>
            </w:r>
            <w:r w:rsidR="007904C4" w:rsidRPr="007904C4">
              <w:rPr>
                <w:bCs/>
              </w:rPr>
              <w:t>One capacity assessment report on collecting and delivering compost to selected site conducted</w:t>
            </w:r>
          </w:p>
        </w:tc>
        <w:tc>
          <w:tcPr>
            <w:tcW w:w="4500" w:type="dxa"/>
            <w:shd w:val="clear" w:color="auto" w:fill="auto"/>
          </w:tcPr>
          <w:p w14:paraId="77B9CA07" w14:textId="07BFA4F7" w:rsidR="00194EBD" w:rsidRDefault="0058723B" w:rsidP="008D685F">
            <w:pPr>
              <w:pStyle w:val="BodyText"/>
              <w:jc w:val="both"/>
              <w:rPr>
                <w:rFonts w:ascii="Times New Roman" w:hAnsi="Times New Roman" w:cs="Times New Roman"/>
                <w:b/>
                <w:sz w:val="24"/>
                <w:szCs w:val="24"/>
              </w:rPr>
            </w:pPr>
            <w:r>
              <w:rPr>
                <w:rFonts w:ascii="Times New Roman" w:hAnsi="Times New Roman" w:cs="Times New Roman"/>
                <w:b/>
                <w:sz w:val="24"/>
                <w:szCs w:val="24"/>
              </w:rPr>
              <w:t>Target was</w:t>
            </w:r>
            <w:r w:rsidR="0025054B" w:rsidRPr="0025054B">
              <w:rPr>
                <w:rFonts w:ascii="Times New Roman" w:hAnsi="Times New Roman" w:cs="Times New Roman"/>
                <w:b/>
                <w:sz w:val="24"/>
                <w:szCs w:val="24"/>
              </w:rPr>
              <w:t xml:space="preserve"> achieved</w:t>
            </w:r>
            <w:r>
              <w:rPr>
                <w:rFonts w:ascii="Times New Roman" w:hAnsi="Times New Roman" w:cs="Times New Roman"/>
                <w:b/>
                <w:sz w:val="24"/>
                <w:szCs w:val="24"/>
              </w:rPr>
              <w:t xml:space="preserve">. </w:t>
            </w:r>
          </w:p>
          <w:p w14:paraId="3942DB2C" w14:textId="1555B542" w:rsidR="0058723B" w:rsidRDefault="0058723B" w:rsidP="008D685F">
            <w:pPr>
              <w:pStyle w:val="BodyText"/>
              <w:jc w:val="both"/>
              <w:rPr>
                <w:rFonts w:ascii="Times New Roman" w:hAnsi="Times New Roman" w:cs="Times New Roman"/>
                <w:bCs/>
                <w:sz w:val="24"/>
                <w:szCs w:val="24"/>
              </w:rPr>
            </w:pPr>
            <w:r w:rsidRPr="00034BE1">
              <w:rPr>
                <w:rFonts w:ascii="Times New Roman" w:hAnsi="Times New Roman" w:cs="Times New Roman"/>
                <w:bCs/>
                <w:sz w:val="24"/>
                <w:szCs w:val="24"/>
              </w:rPr>
              <w:t>One capacity assessment report prepared on collecting and delivering compost to selected sites.</w:t>
            </w:r>
            <w:r w:rsidR="0025054B" w:rsidRPr="0025054B">
              <w:rPr>
                <w:rFonts w:ascii="Times New Roman" w:hAnsi="Times New Roman" w:cs="Times New Roman"/>
                <w:bCs/>
                <w:sz w:val="24"/>
                <w:szCs w:val="24"/>
              </w:rPr>
              <w:t xml:space="preserve"> </w:t>
            </w:r>
            <w:r>
              <w:rPr>
                <w:rFonts w:ascii="Times New Roman" w:hAnsi="Times New Roman" w:cs="Times New Roman"/>
                <w:bCs/>
                <w:sz w:val="24"/>
                <w:szCs w:val="24"/>
              </w:rPr>
              <w:t>Qu</w:t>
            </w:r>
            <w:r w:rsidR="0025054B">
              <w:rPr>
                <w:rFonts w:ascii="Times New Roman" w:hAnsi="Times New Roman" w:cs="Times New Roman"/>
                <w:bCs/>
                <w:sz w:val="24"/>
                <w:szCs w:val="24"/>
              </w:rPr>
              <w:t xml:space="preserve">estionaries </w:t>
            </w:r>
            <w:r>
              <w:rPr>
                <w:rFonts w:ascii="Times New Roman" w:hAnsi="Times New Roman" w:cs="Times New Roman"/>
                <w:bCs/>
                <w:sz w:val="24"/>
                <w:szCs w:val="24"/>
              </w:rPr>
              <w:t xml:space="preserve">were developed on </w:t>
            </w:r>
            <w:r w:rsidR="0025054B">
              <w:rPr>
                <w:rFonts w:ascii="Times New Roman" w:hAnsi="Times New Roman" w:cs="Times New Roman"/>
                <w:bCs/>
                <w:sz w:val="24"/>
                <w:szCs w:val="24"/>
              </w:rPr>
              <w:t>composting and waste management</w:t>
            </w:r>
            <w:r>
              <w:rPr>
                <w:rFonts w:ascii="Times New Roman" w:hAnsi="Times New Roman" w:cs="Times New Roman"/>
                <w:bCs/>
                <w:sz w:val="24"/>
                <w:szCs w:val="24"/>
              </w:rPr>
              <w:t>, which were</w:t>
            </w:r>
            <w:r w:rsidR="0025054B">
              <w:rPr>
                <w:rFonts w:ascii="Times New Roman" w:hAnsi="Times New Roman" w:cs="Times New Roman"/>
                <w:bCs/>
                <w:sz w:val="24"/>
                <w:szCs w:val="24"/>
              </w:rPr>
              <w:t xml:space="preserve"> filled in by the </w:t>
            </w:r>
            <w:r>
              <w:rPr>
                <w:rFonts w:ascii="Times New Roman" w:hAnsi="Times New Roman" w:cs="Times New Roman"/>
                <w:bCs/>
                <w:sz w:val="24"/>
                <w:szCs w:val="24"/>
              </w:rPr>
              <w:t>L</w:t>
            </w:r>
            <w:r w:rsidR="0025054B">
              <w:rPr>
                <w:rFonts w:ascii="Times New Roman" w:hAnsi="Times New Roman" w:cs="Times New Roman"/>
                <w:bCs/>
                <w:sz w:val="24"/>
                <w:szCs w:val="24"/>
              </w:rPr>
              <w:t xml:space="preserve">ocal </w:t>
            </w:r>
            <w:r>
              <w:rPr>
                <w:rFonts w:ascii="Times New Roman" w:hAnsi="Times New Roman" w:cs="Times New Roman"/>
                <w:bCs/>
                <w:sz w:val="24"/>
                <w:szCs w:val="24"/>
              </w:rPr>
              <w:t>A</w:t>
            </w:r>
            <w:r w:rsidR="0025054B">
              <w:rPr>
                <w:rFonts w:ascii="Times New Roman" w:hAnsi="Times New Roman" w:cs="Times New Roman"/>
                <w:bCs/>
                <w:sz w:val="24"/>
                <w:szCs w:val="24"/>
              </w:rPr>
              <w:t xml:space="preserve">uthorities. </w:t>
            </w:r>
          </w:p>
          <w:p w14:paraId="15302337" w14:textId="14176378" w:rsidR="0068496F" w:rsidRPr="000F56DB" w:rsidRDefault="0025054B" w:rsidP="008D685F">
            <w:pPr>
              <w:pStyle w:val="BodyText"/>
              <w:jc w:val="both"/>
              <w:rPr>
                <w:rFonts w:ascii="Times New Roman" w:hAnsi="Times New Roman" w:cs="Times New Roman"/>
                <w:bCs/>
                <w:sz w:val="24"/>
                <w:szCs w:val="24"/>
                <w:rtl/>
                <w:lang w:bidi="ar-IQ"/>
              </w:rPr>
            </w:pPr>
            <w:r>
              <w:rPr>
                <w:rFonts w:ascii="Times New Roman" w:hAnsi="Times New Roman" w:cs="Times New Roman"/>
                <w:bCs/>
                <w:sz w:val="24"/>
                <w:szCs w:val="24"/>
              </w:rPr>
              <w:t>Karbala Municipality also reported on the number of staff and vehicle</w:t>
            </w:r>
            <w:r w:rsidR="0058723B">
              <w:rPr>
                <w:rFonts w:ascii="Times New Roman" w:hAnsi="Times New Roman" w:cs="Times New Roman"/>
                <w:bCs/>
                <w:sz w:val="24"/>
                <w:szCs w:val="24"/>
              </w:rPr>
              <w:t>s</w:t>
            </w:r>
            <w:r>
              <w:rPr>
                <w:rFonts w:ascii="Times New Roman" w:hAnsi="Times New Roman" w:cs="Times New Roman"/>
                <w:bCs/>
                <w:sz w:val="24"/>
                <w:szCs w:val="24"/>
              </w:rPr>
              <w:t xml:space="preserve"> engaged </w:t>
            </w:r>
            <w:r w:rsidR="0058723B">
              <w:rPr>
                <w:rFonts w:ascii="Times New Roman" w:hAnsi="Times New Roman" w:cs="Times New Roman"/>
                <w:bCs/>
                <w:sz w:val="24"/>
                <w:szCs w:val="24"/>
              </w:rPr>
              <w:t xml:space="preserve">in </w:t>
            </w:r>
            <w:r>
              <w:rPr>
                <w:rFonts w:ascii="Times New Roman" w:hAnsi="Times New Roman" w:cs="Times New Roman"/>
                <w:bCs/>
                <w:sz w:val="24"/>
                <w:szCs w:val="24"/>
              </w:rPr>
              <w:t xml:space="preserve">waste collection and transfer. </w:t>
            </w:r>
          </w:p>
        </w:tc>
        <w:tc>
          <w:tcPr>
            <w:tcW w:w="3060" w:type="dxa"/>
            <w:shd w:val="clear" w:color="auto" w:fill="auto"/>
          </w:tcPr>
          <w:p w14:paraId="72C3C227" w14:textId="77777777" w:rsidR="0068496F" w:rsidRPr="000F56DB" w:rsidRDefault="0068496F" w:rsidP="008D685F">
            <w:pPr>
              <w:pStyle w:val="BodyText"/>
              <w:jc w:val="both"/>
              <w:rPr>
                <w:rFonts w:ascii="Times New Roman" w:hAnsi="Times New Roman" w:cs="Times New Roman"/>
                <w:bCs/>
                <w:sz w:val="24"/>
                <w:szCs w:val="24"/>
              </w:rPr>
            </w:pPr>
          </w:p>
        </w:tc>
        <w:tc>
          <w:tcPr>
            <w:tcW w:w="1800" w:type="dxa"/>
            <w:shd w:val="clear" w:color="auto" w:fill="auto"/>
          </w:tcPr>
          <w:p w14:paraId="5AFC55D1" w14:textId="6D7171E1" w:rsidR="0068496F" w:rsidRPr="000F56DB" w:rsidRDefault="00394D0B" w:rsidP="008D685F">
            <w:pPr>
              <w:pStyle w:val="BodyText"/>
              <w:jc w:val="both"/>
              <w:rPr>
                <w:rFonts w:ascii="Times New Roman" w:hAnsi="Times New Roman" w:cs="Times New Roman"/>
                <w:bCs/>
                <w:sz w:val="24"/>
                <w:szCs w:val="24"/>
              </w:rPr>
            </w:pPr>
            <w:r w:rsidRPr="00394D0B">
              <w:rPr>
                <w:rFonts w:ascii="Times New Roman" w:hAnsi="Times New Roman" w:cs="Times New Roman"/>
                <w:bCs/>
                <w:sz w:val="24"/>
                <w:szCs w:val="24"/>
              </w:rPr>
              <w:t xml:space="preserve">Capacity Assessment Report </w:t>
            </w:r>
            <w:r>
              <w:rPr>
                <w:rFonts w:ascii="Times New Roman" w:hAnsi="Times New Roman" w:cs="Times New Roman"/>
                <w:bCs/>
                <w:sz w:val="24"/>
                <w:szCs w:val="24"/>
              </w:rPr>
              <w:t xml:space="preserve">based on </w:t>
            </w:r>
            <w:r w:rsidR="0025054B" w:rsidRPr="000F56DB">
              <w:rPr>
                <w:rFonts w:ascii="Times New Roman" w:hAnsi="Times New Roman" w:cs="Times New Roman"/>
                <w:bCs/>
                <w:sz w:val="24"/>
                <w:szCs w:val="24"/>
              </w:rPr>
              <w:t xml:space="preserve">questionaries. </w:t>
            </w:r>
          </w:p>
        </w:tc>
      </w:tr>
      <w:tr w:rsidR="00FC7EFC" w:rsidRPr="000F56DB" w14:paraId="460E7426" w14:textId="77777777" w:rsidTr="00FF7242">
        <w:trPr>
          <w:trHeight w:val="2064"/>
        </w:trPr>
        <w:tc>
          <w:tcPr>
            <w:tcW w:w="5760" w:type="dxa"/>
            <w:shd w:val="clear" w:color="auto" w:fill="auto"/>
          </w:tcPr>
          <w:p w14:paraId="2F4C434E" w14:textId="77777777" w:rsidR="00FC7EFC" w:rsidRPr="007904C4" w:rsidRDefault="00FC7EFC" w:rsidP="007904C4">
            <w:pPr>
              <w:rPr>
                <w:b/>
              </w:rPr>
            </w:pPr>
            <w:r w:rsidRPr="007904C4">
              <w:rPr>
                <w:b/>
              </w:rPr>
              <w:t>Indicator 2.2:</w:t>
            </w:r>
            <w:r>
              <w:rPr>
                <w:b/>
              </w:rPr>
              <w:t xml:space="preserve"> </w:t>
            </w:r>
            <w:r w:rsidRPr="007904C4">
              <w:rPr>
                <w:bCs/>
              </w:rPr>
              <w:t>Number of staff working with waste management trained on organic waste handling and composting techniques</w:t>
            </w:r>
          </w:p>
          <w:p w14:paraId="1BBEE2AD" w14:textId="77777777" w:rsidR="00FC7EFC" w:rsidRPr="007904C4" w:rsidRDefault="00FC7EFC" w:rsidP="007904C4">
            <w:pPr>
              <w:rPr>
                <w:b/>
              </w:rPr>
            </w:pPr>
          </w:p>
          <w:p w14:paraId="050ACA70" w14:textId="77777777" w:rsidR="00FC7EFC" w:rsidRPr="007904C4" w:rsidRDefault="00FC7EFC" w:rsidP="007904C4">
            <w:pPr>
              <w:rPr>
                <w:b/>
              </w:rPr>
            </w:pPr>
            <w:r w:rsidRPr="007904C4">
              <w:rPr>
                <w:b/>
              </w:rPr>
              <w:t>Baseline 2.2:</w:t>
            </w:r>
            <w:r>
              <w:rPr>
                <w:b/>
              </w:rPr>
              <w:t xml:space="preserve"> </w:t>
            </w:r>
            <w:r w:rsidRPr="007904C4">
              <w:rPr>
                <w:bCs/>
              </w:rPr>
              <w:t>0</w:t>
            </w:r>
            <w:r>
              <w:rPr>
                <w:bCs/>
              </w:rPr>
              <w:t xml:space="preserve">     </w:t>
            </w:r>
          </w:p>
          <w:p w14:paraId="0A04D806" w14:textId="77777777" w:rsidR="00FC7EFC" w:rsidRPr="007904C4" w:rsidRDefault="00FC7EFC" w:rsidP="007904C4">
            <w:pPr>
              <w:rPr>
                <w:b/>
              </w:rPr>
            </w:pPr>
          </w:p>
          <w:p w14:paraId="76E00D88" w14:textId="77777777" w:rsidR="00FC7EFC" w:rsidRPr="000F56DB" w:rsidRDefault="00FC7EFC" w:rsidP="00BE5D8A">
            <w:pPr>
              <w:jc w:val="both"/>
              <w:rPr>
                <w:bCs/>
              </w:rPr>
            </w:pPr>
            <w:r w:rsidRPr="007904C4">
              <w:rPr>
                <w:b/>
              </w:rPr>
              <w:t>Planned Target 2.2:</w:t>
            </w:r>
            <w:r>
              <w:rPr>
                <w:b/>
              </w:rPr>
              <w:t xml:space="preserve"> </w:t>
            </w:r>
            <w:r w:rsidRPr="007904C4">
              <w:rPr>
                <w:bCs/>
              </w:rPr>
              <w:t>25 staff working with waste management trained on organic waste handling and composting techniques (gender disaggregated, based on available staff)</w:t>
            </w:r>
          </w:p>
        </w:tc>
        <w:tc>
          <w:tcPr>
            <w:tcW w:w="4500" w:type="dxa"/>
            <w:shd w:val="clear" w:color="auto" w:fill="auto"/>
          </w:tcPr>
          <w:p w14:paraId="66246619" w14:textId="196DAC2C" w:rsidR="00194EBD" w:rsidRDefault="00FC7EFC" w:rsidP="008D685F">
            <w:pPr>
              <w:pStyle w:val="BodyText"/>
              <w:jc w:val="both"/>
              <w:rPr>
                <w:rFonts w:ascii="Times New Roman" w:hAnsi="Times New Roman" w:cs="Times New Roman"/>
                <w:bCs/>
                <w:sz w:val="24"/>
                <w:szCs w:val="24"/>
              </w:rPr>
            </w:pPr>
            <w:r w:rsidRPr="0025054B">
              <w:rPr>
                <w:rFonts w:ascii="Times New Roman" w:hAnsi="Times New Roman" w:cs="Times New Roman"/>
                <w:b/>
                <w:sz w:val="24"/>
                <w:szCs w:val="24"/>
              </w:rPr>
              <w:t>Target</w:t>
            </w:r>
            <w:r>
              <w:rPr>
                <w:rFonts w:ascii="Times New Roman" w:hAnsi="Times New Roman" w:cs="Times New Roman"/>
                <w:b/>
                <w:sz w:val="24"/>
                <w:szCs w:val="24"/>
              </w:rPr>
              <w:t xml:space="preserve"> </w:t>
            </w:r>
            <w:r w:rsidRPr="0025054B">
              <w:rPr>
                <w:rFonts w:ascii="Times New Roman" w:hAnsi="Times New Roman" w:cs="Times New Roman"/>
                <w:b/>
                <w:sz w:val="24"/>
                <w:szCs w:val="24"/>
              </w:rPr>
              <w:t>was achieved</w:t>
            </w:r>
            <w:r w:rsidR="007F1B7A">
              <w:rPr>
                <w:rFonts w:ascii="Times New Roman" w:hAnsi="Times New Roman" w:cs="Times New Roman"/>
                <w:b/>
                <w:sz w:val="24"/>
                <w:szCs w:val="24"/>
              </w:rPr>
              <w:t xml:space="preserve">. </w:t>
            </w:r>
            <w:r w:rsidRPr="0025054B">
              <w:rPr>
                <w:rFonts w:ascii="Times New Roman" w:hAnsi="Times New Roman" w:cs="Times New Roman"/>
                <w:bCs/>
                <w:sz w:val="24"/>
                <w:szCs w:val="24"/>
              </w:rPr>
              <w:t xml:space="preserve"> </w:t>
            </w:r>
          </w:p>
          <w:p w14:paraId="0C7412D2" w14:textId="31EFCA31" w:rsidR="00FC7EFC" w:rsidRPr="000F56DB" w:rsidRDefault="007F1B7A" w:rsidP="008D685F">
            <w:pPr>
              <w:pStyle w:val="BodyText"/>
              <w:jc w:val="both"/>
              <w:rPr>
                <w:rFonts w:ascii="Times New Roman" w:hAnsi="Times New Roman" w:cs="Times New Roman"/>
                <w:bCs/>
                <w:sz w:val="24"/>
                <w:szCs w:val="24"/>
              </w:rPr>
            </w:pPr>
            <w:r>
              <w:rPr>
                <w:rFonts w:ascii="Times New Roman" w:hAnsi="Times New Roman" w:cs="Times New Roman"/>
                <w:bCs/>
                <w:sz w:val="24"/>
                <w:szCs w:val="24"/>
              </w:rPr>
              <w:t>A</w:t>
            </w:r>
            <w:r w:rsidR="00FC7EFC">
              <w:rPr>
                <w:rFonts w:ascii="Times New Roman" w:hAnsi="Times New Roman" w:cs="Times New Roman"/>
                <w:bCs/>
                <w:sz w:val="24"/>
                <w:szCs w:val="24"/>
              </w:rPr>
              <w:t xml:space="preserve"> SOP for </w:t>
            </w:r>
            <w:r w:rsidR="00394D0B">
              <w:rPr>
                <w:rFonts w:ascii="Times New Roman" w:hAnsi="Times New Roman" w:cs="Times New Roman"/>
                <w:bCs/>
                <w:sz w:val="24"/>
                <w:szCs w:val="24"/>
              </w:rPr>
              <w:t>composting techniques in  c</w:t>
            </w:r>
            <w:r w:rsidR="00FC7EFC">
              <w:rPr>
                <w:rFonts w:ascii="Times New Roman" w:hAnsi="Times New Roman" w:cs="Times New Roman"/>
                <w:bCs/>
                <w:sz w:val="24"/>
                <w:szCs w:val="24"/>
              </w:rPr>
              <w:t xml:space="preserve">ompost facilities </w:t>
            </w:r>
            <w:r>
              <w:rPr>
                <w:rFonts w:ascii="Times New Roman" w:hAnsi="Times New Roman" w:cs="Times New Roman"/>
                <w:bCs/>
                <w:sz w:val="24"/>
                <w:szCs w:val="24"/>
              </w:rPr>
              <w:t xml:space="preserve">was developed, and </w:t>
            </w:r>
            <w:r w:rsidR="00FC7EFC" w:rsidRPr="0025054B">
              <w:rPr>
                <w:rFonts w:ascii="Times New Roman" w:hAnsi="Times New Roman" w:cs="Times New Roman"/>
                <w:bCs/>
                <w:sz w:val="24"/>
                <w:szCs w:val="24"/>
              </w:rPr>
              <w:t xml:space="preserve">25 </w:t>
            </w:r>
            <w:r w:rsidR="00FC7EFC">
              <w:rPr>
                <w:rFonts w:ascii="Times New Roman" w:hAnsi="Times New Roman" w:cs="Times New Roman"/>
                <w:bCs/>
                <w:sz w:val="24"/>
                <w:szCs w:val="24"/>
              </w:rPr>
              <w:t xml:space="preserve">staff </w:t>
            </w:r>
            <w:r>
              <w:rPr>
                <w:rFonts w:ascii="Times New Roman" w:hAnsi="Times New Roman" w:cs="Times New Roman"/>
                <w:bCs/>
                <w:sz w:val="24"/>
                <w:szCs w:val="24"/>
              </w:rPr>
              <w:t xml:space="preserve">(5 women) </w:t>
            </w:r>
            <w:r w:rsidR="00FC7EFC">
              <w:rPr>
                <w:rFonts w:ascii="Times New Roman" w:hAnsi="Times New Roman" w:cs="Times New Roman"/>
                <w:bCs/>
                <w:sz w:val="24"/>
                <w:szCs w:val="24"/>
              </w:rPr>
              <w:t xml:space="preserve">from Karbala Municipality </w:t>
            </w:r>
            <w:r w:rsidR="00FC7EFC" w:rsidRPr="0025054B">
              <w:rPr>
                <w:rFonts w:ascii="Times New Roman" w:hAnsi="Times New Roman" w:cs="Times New Roman"/>
                <w:bCs/>
                <w:sz w:val="24"/>
                <w:szCs w:val="24"/>
              </w:rPr>
              <w:t>working with waste management</w:t>
            </w:r>
            <w:r w:rsidR="00FC7EFC">
              <w:rPr>
                <w:rFonts w:ascii="Times New Roman" w:hAnsi="Times New Roman" w:cs="Times New Roman"/>
                <w:bCs/>
                <w:sz w:val="24"/>
                <w:szCs w:val="24"/>
              </w:rPr>
              <w:t xml:space="preserve"> </w:t>
            </w:r>
            <w:r>
              <w:rPr>
                <w:rFonts w:ascii="Times New Roman" w:hAnsi="Times New Roman" w:cs="Times New Roman"/>
                <w:bCs/>
                <w:sz w:val="24"/>
                <w:szCs w:val="24"/>
              </w:rPr>
              <w:t>were trained on the SOP</w:t>
            </w:r>
            <w:r w:rsidR="00FC7EFC">
              <w:rPr>
                <w:rFonts w:ascii="Times New Roman" w:hAnsi="Times New Roman" w:cs="Times New Roman"/>
                <w:bCs/>
                <w:sz w:val="24"/>
                <w:szCs w:val="24"/>
              </w:rPr>
              <w:t xml:space="preserve">. </w:t>
            </w:r>
          </w:p>
        </w:tc>
        <w:tc>
          <w:tcPr>
            <w:tcW w:w="3060" w:type="dxa"/>
            <w:shd w:val="clear" w:color="auto" w:fill="auto"/>
          </w:tcPr>
          <w:p w14:paraId="5C02B1DE" w14:textId="77777777" w:rsidR="00FC7EFC" w:rsidRPr="000F56DB" w:rsidRDefault="00FC7EFC" w:rsidP="008D685F">
            <w:pPr>
              <w:pStyle w:val="BodyText"/>
              <w:jc w:val="both"/>
              <w:rPr>
                <w:rFonts w:ascii="Times New Roman" w:hAnsi="Times New Roman" w:cs="Times New Roman"/>
                <w:bCs/>
                <w:sz w:val="24"/>
                <w:szCs w:val="24"/>
              </w:rPr>
            </w:pPr>
          </w:p>
        </w:tc>
        <w:tc>
          <w:tcPr>
            <w:tcW w:w="1800" w:type="dxa"/>
            <w:shd w:val="clear" w:color="auto" w:fill="auto"/>
          </w:tcPr>
          <w:p w14:paraId="6E6E7899" w14:textId="77777777" w:rsidR="00FC7EFC" w:rsidRPr="000F56DB" w:rsidRDefault="00FC7EFC" w:rsidP="008D685F">
            <w:pPr>
              <w:pStyle w:val="BodyText"/>
              <w:jc w:val="both"/>
              <w:rPr>
                <w:rFonts w:ascii="Times New Roman" w:hAnsi="Times New Roman" w:cs="Times New Roman"/>
                <w:bCs/>
                <w:sz w:val="24"/>
                <w:szCs w:val="24"/>
              </w:rPr>
            </w:pPr>
            <w:r w:rsidRPr="000F56DB">
              <w:rPr>
                <w:rFonts w:ascii="Times New Roman" w:hAnsi="Times New Roman" w:cs="Times New Roman"/>
                <w:bCs/>
                <w:sz w:val="24"/>
                <w:szCs w:val="24"/>
              </w:rPr>
              <w:t>SOP</w:t>
            </w:r>
          </w:p>
          <w:p w14:paraId="1F157574" w14:textId="77777777" w:rsidR="00FF7242" w:rsidRDefault="00FF7242" w:rsidP="008D685F">
            <w:pPr>
              <w:pStyle w:val="BodyText"/>
              <w:jc w:val="both"/>
              <w:rPr>
                <w:rFonts w:ascii="Times New Roman" w:hAnsi="Times New Roman" w:cs="Times New Roman"/>
                <w:bCs/>
                <w:sz w:val="24"/>
                <w:szCs w:val="24"/>
              </w:rPr>
            </w:pPr>
          </w:p>
          <w:p w14:paraId="15479DF6" w14:textId="77777777" w:rsidR="00532393" w:rsidRPr="00034BE1" w:rsidRDefault="00532393" w:rsidP="00532393">
            <w:pPr>
              <w:rPr>
                <w:bCs/>
              </w:rPr>
            </w:pPr>
            <w:r w:rsidRPr="00034BE1">
              <w:rPr>
                <w:bCs/>
              </w:rPr>
              <w:t xml:space="preserve">Technical guideline </w:t>
            </w:r>
          </w:p>
          <w:p w14:paraId="7783B065" w14:textId="77777777" w:rsidR="00532393" w:rsidRPr="00532393" w:rsidRDefault="00532393" w:rsidP="00532393">
            <w:pPr>
              <w:rPr>
                <w:b/>
                <w:bCs/>
                <w:i/>
                <w:iCs/>
                <w:color w:val="2F5496"/>
                <w:sz w:val="72"/>
                <w:szCs w:val="72"/>
              </w:rPr>
            </w:pPr>
            <w:r w:rsidRPr="00034BE1">
              <w:rPr>
                <w:bCs/>
              </w:rPr>
              <w:t>for the construction</w:t>
            </w:r>
            <w:r w:rsidRPr="00532393">
              <w:rPr>
                <w:b/>
                <w:bCs/>
                <w:i/>
                <w:iCs/>
                <w:color w:val="2F5496"/>
                <w:sz w:val="72"/>
                <w:szCs w:val="72"/>
              </w:rPr>
              <w:t xml:space="preserve"> </w:t>
            </w:r>
            <w:r w:rsidRPr="00034BE1">
              <w:rPr>
                <w:bCs/>
              </w:rPr>
              <w:t>and sustainable operation of composting facilities in Iraq</w:t>
            </w:r>
          </w:p>
          <w:p w14:paraId="1212FE37" w14:textId="77777777" w:rsidR="00532393" w:rsidRDefault="00532393" w:rsidP="008D685F">
            <w:pPr>
              <w:pStyle w:val="BodyText"/>
              <w:jc w:val="both"/>
              <w:rPr>
                <w:rFonts w:ascii="Times New Roman" w:hAnsi="Times New Roman" w:cs="Times New Roman"/>
                <w:bCs/>
                <w:sz w:val="24"/>
                <w:szCs w:val="24"/>
              </w:rPr>
            </w:pPr>
          </w:p>
          <w:p w14:paraId="7DAF50A1" w14:textId="77777777" w:rsidR="00532393" w:rsidRPr="000F56DB" w:rsidRDefault="00532393" w:rsidP="008D685F">
            <w:pPr>
              <w:pStyle w:val="BodyText"/>
              <w:jc w:val="both"/>
              <w:rPr>
                <w:rFonts w:ascii="Times New Roman" w:hAnsi="Times New Roman" w:cs="Times New Roman"/>
                <w:bCs/>
                <w:sz w:val="24"/>
                <w:szCs w:val="24"/>
              </w:rPr>
            </w:pPr>
          </w:p>
          <w:p w14:paraId="49B529B9" w14:textId="77777777" w:rsidR="00FC7EFC" w:rsidRPr="000F56DB" w:rsidRDefault="00FC7EFC" w:rsidP="008D685F">
            <w:pPr>
              <w:pStyle w:val="BodyText"/>
              <w:jc w:val="both"/>
              <w:rPr>
                <w:rFonts w:ascii="Times New Roman" w:hAnsi="Times New Roman" w:cs="Times New Roman"/>
                <w:bCs/>
                <w:sz w:val="24"/>
                <w:szCs w:val="24"/>
              </w:rPr>
            </w:pPr>
            <w:r w:rsidRPr="000F56DB">
              <w:rPr>
                <w:rFonts w:ascii="Times New Roman" w:hAnsi="Times New Roman" w:cs="Times New Roman"/>
                <w:bCs/>
                <w:sz w:val="24"/>
                <w:szCs w:val="24"/>
              </w:rPr>
              <w:t>Workshop report</w:t>
            </w:r>
          </w:p>
        </w:tc>
      </w:tr>
      <w:tr w:rsidR="002A3260" w:rsidRPr="002A3260" w14:paraId="054784BE" w14:textId="77777777" w:rsidTr="002159A6">
        <w:trPr>
          <w:trHeight w:val="525"/>
        </w:trPr>
        <w:tc>
          <w:tcPr>
            <w:tcW w:w="5760" w:type="dxa"/>
            <w:shd w:val="clear" w:color="auto" w:fill="auto"/>
          </w:tcPr>
          <w:p w14:paraId="338ABCC2" w14:textId="77777777" w:rsidR="002A3260" w:rsidRPr="002A3260" w:rsidRDefault="002A3260" w:rsidP="000F56DB">
            <w:pPr>
              <w:rPr>
                <w:b/>
              </w:rPr>
            </w:pPr>
            <w:r w:rsidRPr="002A3260">
              <w:rPr>
                <w:b/>
              </w:rPr>
              <w:t xml:space="preserve">Output </w:t>
            </w:r>
            <w:r>
              <w:rPr>
                <w:b/>
              </w:rPr>
              <w:t>3</w:t>
            </w:r>
            <w:r w:rsidRPr="002A3260">
              <w:rPr>
                <w:b/>
              </w:rPr>
              <w:t>:</w:t>
            </w:r>
            <w:r>
              <w:t xml:space="preserve"> </w:t>
            </w:r>
          </w:p>
          <w:p w14:paraId="6C7827FB" w14:textId="77777777" w:rsidR="002A3260" w:rsidRDefault="00542A2C" w:rsidP="000F56DB">
            <w:r w:rsidRPr="00542A2C">
              <w:t>Business modality of compost production and marketing approaches, and national strategy are developed.</w:t>
            </w:r>
          </w:p>
          <w:p w14:paraId="58A2A94A" w14:textId="77777777" w:rsidR="00DA25B6" w:rsidRPr="002A3260" w:rsidRDefault="00DA25B6" w:rsidP="000F56DB"/>
          <w:p w14:paraId="7345654E" w14:textId="77777777" w:rsidR="002A3260" w:rsidRPr="002A3260" w:rsidRDefault="002A3260" w:rsidP="000F56DB">
            <w:pPr>
              <w:rPr>
                <w:bCs/>
              </w:rPr>
            </w:pPr>
            <w:r w:rsidRPr="002A3260">
              <w:rPr>
                <w:b/>
              </w:rPr>
              <w:t xml:space="preserve">Indicator </w:t>
            </w:r>
            <w:r>
              <w:rPr>
                <w:b/>
              </w:rPr>
              <w:t>3</w:t>
            </w:r>
            <w:r w:rsidRPr="002A3260">
              <w:rPr>
                <w:b/>
              </w:rPr>
              <w:t>.1:</w:t>
            </w:r>
            <w:r>
              <w:t xml:space="preserve"> </w:t>
            </w:r>
            <w:r w:rsidR="000D31CF" w:rsidRPr="000D31CF">
              <w:t>Number of market supply and demand studies completed</w:t>
            </w:r>
          </w:p>
          <w:p w14:paraId="484C50FB" w14:textId="77777777" w:rsidR="002A3260" w:rsidRPr="002A3260" w:rsidRDefault="002A3260" w:rsidP="000F56DB">
            <w:pPr>
              <w:rPr>
                <w:b/>
              </w:rPr>
            </w:pPr>
          </w:p>
          <w:p w14:paraId="32CB7989" w14:textId="77777777" w:rsidR="002A3260" w:rsidRPr="002A3260" w:rsidRDefault="002A3260" w:rsidP="000F56DB">
            <w:pPr>
              <w:rPr>
                <w:b/>
              </w:rPr>
            </w:pPr>
            <w:r w:rsidRPr="002A3260">
              <w:rPr>
                <w:b/>
              </w:rPr>
              <w:t>Baseline</w:t>
            </w:r>
            <w:r w:rsidR="004B2593">
              <w:rPr>
                <w:b/>
              </w:rPr>
              <w:t xml:space="preserve"> 3.</w:t>
            </w:r>
            <w:r w:rsidR="00945E9B">
              <w:rPr>
                <w:b/>
              </w:rPr>
              <w:t>1</w:t>
            </w:r>
            <w:r w:rsidRPr="002A3260">
              <w:rPr>
                <w:b/>
              </w:rPr>
              <w:t xml:space="preserve">: </w:t>
            </w:r>
            <w:r w:rsidRPr="002A3260">
              <w:rPr>
                <w:bCs/>
              </w:rPr>
              <w:t>0</w:t>
            </w:r>
          </w:p>
          <w:p w14:paraId="15ED2A39" w14:textId="5CFC2E97" w:rsidR="002A3260" w:rsidRPr="002A3260" w:rsidRDefault="002A3260" w:rsidP="002159A6">
            <w:pPr>
              <w:rPr>
                <w:bCs/>
              </w:rPr>
            </w:pPr>
            <w:r w:rsidRPr="002A3260">
              <w:rPr>
                <w:b/>
              </w:rPr>
              <w:lastRenderedPageBreak/>
              <w:t>Planned Target</w:t>
            </w:r>
            <w:r w:rsidR="004B2593">
              <w:rPr>
                <w:b/>
              </w:rPr>
              <w:t xml:space="preserve"> 3.</w:t>
            </w:r>
            <w:r w:rsidR="00945E9B">
              <w:rPr>
                <w:b/>
              </w:rPr>
              <w:t>1</w:t>
            </w:r>
            <w:r w:rsidRPr="007904C4">
              <w:rPr>
                <w:b/>
              </w:rPr>
              <w:t>:</w:t>
            </w:r>
            <w:r>
              <w:rPr>
                <w:b/>
              </w:rPr>
              <w:t xml:space="preserve"> </w:t>
            </w:r>
            <w:r w:rsidR="00945E9B" w:rsidRPr="00945E9B">
              <w:rPr>
                <w:bCs/>
              </w:rPr>
              <w:t>1 market supply and demand study completed</w:t>
            </w:r>
          </w:p>
        </w:tc>
        <w:tc>
          <w:tcPr>
            <w:tcW w:w="4500" w:type="dxa"/>
            <w:shd w:val="clear" w:color="auto" w:fill="auto"/>
          </w:tcPr>
          <w:p w14:paraId="7B2E1989" w14:textId="064A5AEE" w:rsidR="00194EBD" w:rsidRDefault="00945E9B" w:rsidP="000F56DB">
            <w:pPr>
              <w:pStyle w:val="BodyText"/>
              <w:jc w:val="both"/>
              <w:rPr>
                <w:rFonts w:ascii="Times New Roman" w:hAnsi="Times New Roman" w:cs="Times New Roman"/>
                <w:b/>
                <w:sz w:val="24"/>
                <w:szCs w:val="24"/>
              </w:rPr>
            </w:pPr>
            <w:r w:rsidRPr="0025054B">
              <w:rPr>
                <w:rFonts w:ascii="Times New Roman" w:hAnsi="Times New Roman" w:cs="Times New Roman"/>
                <w:b/>
                <w:sz w:val="24"/>
                <w:szCs w:val="24"/>
              </w:rPr>
              <w:lastRenderedPageBreak/>
              <w:t>Target</w:t>
            </w:r>
            <w:r>
              <w:rPr>
                <w:rFonts w:ascii="Times New Roman" w:hAnsi="Times New Roman" w:cs="Times New Roman"/>
                <w:b/>
                <w:sz w:val="24"/>
                <w:szCs w:val="24"/>
              </w:rPr>
              <w:t xml:space="preserve"> </w:t>
            </w:r>
            <w:r w:rsidR="007F1B7A">
              <w:rPr>
                <w:rFonts w:ascii="Times New Roman" w:hAnsi="Times New Roman" w:cs="Times New Roman"/>
                <w:b/>
                <w:sz w:val="24"/>
                <w:szCs w:val="24"/>
              </w:rPr>
              <w:t xml:space="preserve">was </w:t>
            </w:r>
            <w:r w:rsidRPr="0025054B">
              <w:rPr>
                <w:rFonts w:ascii="Times New Roman" w:hAnsi="Times New Roman" w:cs="Times New Roman"/>
                <w:b/>
                <w:sz w:val="24"/>
                <w:szCs w:val="24"/>
              </w:rPr>
              <w:t>achieved</w:t>
            </w:r>
            <w:r w:rsidR="007F1B7A">
              <w:rPr>
                <w:rFonts w:ascii="Times New Roman" w:hAnsi="Times New Roman" w:cs="Times New Roman"/>
                <w:b/>
                <w:sz w:val="24"/>
                <w:szCs w:val="24"/>
              </w:rPr>
              <w:t xml:space="preserve">. </w:t>
            </w:r>
          </w:p>
          <w:p w14:paraId="4679862D" w14:textId="3C830A64" w:rsidR="002A3260" w:rsidRPr="002A3260" w:rsidRDefault="007F1B7A" w:rsidP="000F56DB">
            <w:pPr>
              <w:pStyle w:val="BodyText"/>
              <w:jc w:val="both"/>
              <w:rPr>
                <w:rFonts w:ascii="Times New Roman" w:hAnsi="Times New Roman" w:cs="Times New Roman"/>
                <w:bCs/>
                <w:sz w:val="24"/>
                <w:szCs w:val="24"/>
                <w:rtl/>
                <w:lang w:bidi="ar-IQ"/>
              </w:rPr>
            </w:pPr>
            <w:r w:rsidRPr="007F1B7A">
              <w:rPr>
                <w:rFonts w:ascii="Times New Roman" w:hAnsi="Times New Roman" w:cs="Times New Roman"/>
                <w:bCs/>
                <w:sz w:val="24"/>
                <w:szCs w:val="24"/>
              </w:rPr>
              <w:t xml:space="preserve">One </w:t>
            </w:r>
            <w:r>
              <w:rPr>
                <w:rFonts w:ascii="Times New Roman" w:hAnsi="Times New Roman" w:cs="Times New Roman"/>
                <w:bCs/>
                <w:sz w:val="24"/>
                <w:szCs w:val="24"/>
              </w:rPr>
              <w:t xml:space="preserve">report on the review of municipal compost production and marketing potential in Iraq was </w:t>
            </w:r>
            <w:r w:rsidRPr="007F1B7A">
              <w:rPr>
                <w:rFonts w:ascii="Times New Roman" w:hAnsi="Times New Roman" w:cs="Times New Roman"/>
                <w:bCs/>
                <w:sz w:val="24"/>
                <w:szCs w:val="24"/>
              </w:rPr>
              <w:t>completed following the</w:t>
            </w:r>
            <w:r>
              <w:rPr>
                <w:rFonts w:ascii="Times New Roman" w:hAnsi="Times New Roman" w:cs="Times New Roman"/>
                <w:b/>
                <w:sz w:val="24"/>
                <w:szCs w:val="24"/>
              </w:rPr>
              <w:t xml:space="preserve"> </w:t>
            </w:r>
            <w:r>
              <w:rPr>
                <w:rFonts w:ascii="Times New Roman" w:hAnsi="Times New Roman" w:cs="Times New Roman"/>
                <w:bCs/>
                <w:sz w:val="24"/>
                <w:szCs w:val="24"/>
              </w:rPr>
              <w:t xml:space="preserve"> </w:t>
            </w:r>
            <w:r w:rsidR="00945E9B">
              <w:rPr>
                <w:rFonts w:ascii="Times New Roman" w:hAnsi="Times New Roman" w:cs="Times New Roman"/>
                <w:bCs/>
                <w:sz w:val="24"/>
                <w:szCs w:val="24"/>
              </w:rPr>
              <w:t>c</w:t>
            </w:r>
            <w:r w:rsidR="00945E9B" w:rsidRPr="00945E9B">
              <w:rPr>
                <w:rFonts w:ascii="Times New Roman" w:hAnsi="Times New Roman" w:cs="Times New Roman"/>
                <w:bCs/>
                <w:sz w:val="24"/>
                <w:szCs w:val="24"/>
                <w:lang w:bidi="ar-IQ"/>
              </w:rPr>
              <w:t>ollect</w:t>
            </w:r>
            <w:r w:rsidR="00945E9B">
              <w:rPr>
                <w:rFonts w:ascii="Times New Roman" w:hAnsi="Times New Roman" w:cs="Times New Roman"/>
                <w:bCs/>
                <w:sz w:val="24"/>
                <w:szCs w:val="24"/>
                <w:lang w:bidi="ar-IQ"/>
              </w:rPr>
              <w:t>ion of</w:t>
            </w:r>
            <w:r w:rsidR="00945E9B" w:rsidRPr="00945E9B">
              <w:rPr>
                <w:rFonts w:ascii="Times New Roman" w:hAnsi="Times New Roman" w:cs="Times New Roman"/>
                <w:bCs/>
                <w:sz w:val="24"/>
                <w:szCs w:val="24"/>
                <w:lang w:bidi="ar-IQ"/>
              </w:rPr>
              <w:t xml:space="preserve"> relevant data at the national level, </w:t>
            </w:r>
            <w:r w:rsidR="00945E9B">
              <w:rPr>
                <w:rFonts w:ascii="Times New Roman" w:hAnsi="Times New Roman" w:cs="Times New Roman"/>
                <w:bCs/>
                <w:sz w:val="24"/>
                <w:szCs w:val="24"/>
                <w:lang w:bidi="ar-IQ"/>
              </w:rPr>
              <w:t>organization of</w:t>
            </w:r>
            <w:r w:rsidR="00945E9B" w:rsidRPr="00945E9B">
              <w:rPr>
                <w:rFonts w:ascii="Times New Roman" w:hAnsi="Times New Roman" w:cs="Times New Roman"/>
                <w:bCs/>
                <w:sz w:val="24"/>
                <w:szCs w:val="24"/>
                <w:lang w:bidi="ar-IQ"/>
              </w:rPr>
              <w:t xml:space="preserve"> a consultation workshop among relevant stakeholders</w:t>
            </w:r>
            <w:r>
              <w:rPr>
                <w:rFonts w:ascii="Times New Roman" w:hAnsi="Times New Roman" w:cs="Times New Roman"/>
                <w:bCs/>
                <w:sz w:val="24"/>
                <w:szCs w:val="24"/>
                <w:lang w:bidi="ar-IQ"/>
              </w:rPr>
              <w:t>.</w:t>
            </w:r>
            <w:r w:rsidR="00945E9B" w:rsidRPr="00945E9B">
              <w:rPr>
                <w:rFonts w:ascii="Times New Roman" w:hAnsi="Times New Roman" w:cs="Times New Roman"/>
                <w:bCs/>
                <w:sz w:val="24"/>
                <w:szCs w:val="24"/>
                <w:lang w:bidi="ar-IQ"/>
              </w:rPr>
              <w:t xml:space="preserve">. </w:t>
            </w:r>
          </w:p>
        </w:tc>
        <w:tc>
          <w:tcPr>
            <w:tcW w:w="3060" w:type="dxa"/>
            <w:shd w:val="clear" w:color="auto" w:fill="auto"/>
          </w:tcPr>
          <w:p w14:paraId="3F1D5266" w14:textId="77777777" w:rsidR="002A3260" w:rsidRPr="002A3260" w:rsidRDefault="002A3260" w:rsidP="000F56DB">
            <w:pPr>
              <w:pStyle w:val="BodyText"/>
              <w:jc w:val="both"/>
              <w:rPr>
                <w:rFonts w:ascii="Times New Roman" w:hAnsi="Times New Roman" w:cs="Times New Roman"/>
                <w:bCs/>
                <w:sz w:val="24"/>
                <w:szCs w:val="24"/>
              </w:rPr>
            </w:pPr>
          </w:p>
        </w:tc>
        <w:tc>
          <w:tcPr>
            <w:tcW w:w="1800" w:type="dxa"/>
            <w:shd w:val="clear" w:color="auto" w:fill="auto"/>
          </w:tcPr>
          <w:p w14:paraId="62EEFC07" w14:textId="77777777" w:rsidR="002A3260" w:rsidRPr="002A3260" w:rsidRDefault="00945E9B" w:rsidP="000F56DB">
            <w:pPr>
              <w:pStyle w:val="BodyText"/>
              <w:jc w:val="both"/>
              <w:rPr>
                <w:rFonts w:ascii="Times New Roman" w:hAnsi="Times New Roman" w:cs="Times New Roman"/>
                <w:bCs/>
                <w:sz w:val="24"/>
                <w:szCs w:val="24"/>
              </w:rPr>
            </w:pPr>
            <w:r>
              <w:rPr>
                <w:rFonts w:ascii="Times New Roman" w:hAnsi="Times New Roman" w:cs="Times New Roman"/>
                <w:bCs/>
                <w:sz w:val="24"/>
                <w:szCs w:val="24"/>
              </w:rPr>
              <w:t>Study report</w:t>
            </w:r>
            <w:r w:rsidR="00870A94">
              <w:rPr>
                <w:rFonts w:ascii="Times New Roman" w:hAnsi="Times New Roman" w:cs="Times New Roman"/>
                <w:bCs/>
                <w:sz w:val="24"/>
                <w:szCs w:val="24"/>
              </w:rPr>
              <w:t xml:space="preserve"> - </w:t>
            </w:r>
            <w:r w:rsidR="00870A94" w:rsidRPr="00870A94">
              <w:rPr>
                <w:rFonts w:ascii="Times New Roman" w:hAnsi="Times New Roman" w:cs="Times New Roman"/>
                <w:bCs/>
                <w:sz w:val="24"/>
                <w:szCs w:val="24"/>
              </w:rPr>
              <w:t>A review of municipal compost production and marketing potential in Iraq</w:t>
            </w:r>
          </w:p>
        </w:tc>
      </w:tr>
      <w:tr w:rsidR="004B2593" w:rsidRPr="002A3260" w14:paraId="0D58741F" w14:textId="77777777" w:rsidTr="00FF7242">
        <w:trPr>
          <w:trHeight w:val="1353"/>
        </w:trPr>
        <w:tc>
          <w:tcPr>
            <w:tcW w:w="5760" w:type="dxa"/>
            <w:shd w:val="clear" w:color="auto" w:fill="auto"/>
          </w:tcPr>
          <w:p w14:paraId="23BC2B97" w14:textId="77777777" w:rsidR="004B2593" w:rsidRPr="002A3260" w:rsidRDefault="004B2593" w:rsidP="004B2593">
            <w:pPr>
              <w:rPr>
                <w:bCs/>
              </w:rPr>
            </w:pPr>
            <w:r w:rsidRPr="002A3260">
              <w:rPr>
                <w:b/>
              </w:rPr>
              <w:t xml:space="preserve">Indicator </w:t>
            </w:r>
            <w:r>
              <w:rPr>
                <w:b/>
              </w:rPr>
              <w:t>3</w:t>
            </w:r>
            <w:r w:rsidRPr="002A3260">
              <w:rPr>
                <w:b/>
              </w:rPr>
              <w:t>.</w:t>
            </w:r>
            <w:r>
              <w:rPr>
                <w:b/>
              </w:rPr>
              <w:t>2</w:t>
            </w:r>
            <w:r w:rsidRPr="002A3260">
              <w:rPr>
                <w:b/>
              </w:rPr>
              <w:t>:</w:t>
            </w:r>
            <w:r w:rsidR="00945E9B">
              <w:t xml:space="preserve"> </w:t>
            </w:r>
            <w:r w:rsidR="00945E9B" w:rsidRPr="00945E9B">
              <w:t>A national strategy for promoting waste to compost developed</w:t>
            </w:r>
          </w:p>
          <w:p w14:paraId="04E10D09" w14:textId="77777777" w:rsidR="004B2593" w:rsidRPr="002A3260" w:rsidRDefault="004B2593" w:rsidP="004B2593">
            <w:pPr>
              <w:rPr>
                <w:b/>
              </w:rPr>
            </w:pPr>
          </w:p>
          <w:p w14:paraId="48BDC931" w14:textId="77777777" w:rsidR="004B2593" w:rsidRPr="002A3260" w:rsidRDefault="004B2593" w:rsidP="004B2593">
            <w:pPr>
              <w:rPr>
                <w:b/>
              </w:rPr>
            </w:pPr>
            <w:r w:rsidRPr="002A3260">
              <w:rPr>
                <w:b/>
              </w:rPr>
              <w:t>Baseline</w:t>
            </w:r>
            <w:r>
              <w:rPr>
                <w:b/>
              </w:rPr>
              <w:t xml:space="preserve"> 3.2</w:t>
            </w:r>
            <w:r w:rsidRPr="002A3260">
              <w:rPr>
                <w:b/>
              </w:rPr>
              <w:t xml:space="preserve">: </w:t>
            </w:r>
            <w:r w:rsidRPr="002A3260">
              <w:rPr>
                <w:bCs/>
              </w:rPr>
              <w:t>0</w:t>
            </w:r>
          </w:p>
          <w:p w14:paraId="33DC3C1C" w14:textId="77777777" w:rsidR="004B2593" w:rsidRPr="002A3260" w:rsidRDefault="004B2593" w:rsidP="004B2593">
            <w:pPr>
              <w:rPr>
                <w:b/>
              </w:rPr>
            </w:pPr>
          </w:p>
          <w:p w14:paraId="0C82B9A9" w14:textId="1056620C" w:rsidR="004B2593" w:rsidRPr="002A3260" w:rsidRDefault="004B2593" w:rsidP="002159A6">
            <w:pPr>
              <w:rPr>
                <w:b/>
              </w:rPr>
            </w:pPr>
            <w:r w:rsidRPr="002A3260">
              <w:rPr>
                <w:b/>
              </w:rPr>
              <w:t>Planned Target</w:t>
            </w:r>
            <w:r>
              <w:rPr>
                <w:b/>
              </w:rPr>
              <w:t xml:space="preserve"> 3.2</w:t>
            </w:r>
            <w:r w:rsidRPr="007904C4">
              <w:rPr>
                <w:b/>
              </w:rPr>
              <w:t>:</w:t>
            </w:r>
            <w:r>
              <w:rPr>
                <w:b/>
              </w:rPr>
              <w:t xml:space="preserve"> </w:t>
            </w:r>
            <w:r w:rsidR="00945E9B" w:rsidRPr="00945E9B">
              <w:rPr>
                <w:bCs/>
              </w:rPr>
              <w:t>1 National strategy developed</w:t>
            </w:r>
          </w:p>
        </w:tc>
        <w:tc>
          <w:tcPr>
            <w:tcW w:w="4500" w:type="dxa"/>
            <w:shd w:val="clear" w:color="auto" w:fill="auto"/>
          </w:tcPr>
          <w:p w14:paraId="566CF5A6" w14:textId="2971AF01" w:rsidR="00194EBD" w:rsidRDefault="00870A94" w:rsidP="000F56DB">
            <w:pPr>
              <w:pStyle w:val="BodyText"/>
              <w:jc w:val="both"/>
              <w:rPr>
                <w:rFonts w:ascii="Times New Roman" w:hAnsi="Times New Roman" w:cs="Times New Roman"/>
                <w:b/>
                <w:sz w:val="24"/>
                <w:szCs w:val="24"/>
              </w:rPr>
            </w:pPr>
            <w:r w:rsidRPr="0025054B">
              <w:rPr>
                <w:rFonts w:ascii="Times New Roman" w:hAnsi="Times New Roman" w:cs="Times New Roman"/>
                <w:b/>
                <w:sz w:val="24"/>
                <w:szCs w:val="24"/>
              </w:rPr>
              <w:t>Target</w:t>
            </w:r>
            <w:r>
              <w:rPr>
                <w:rFonts w:ascii="Times New Roman" w:hAnsi="Times New Roman" w:cs="Times New Roman"/>
                <w:b/>
                <w:sz w:val="24"/>
                <w:szCs w:val="24"/>
              </w:rPr>
              <w:t xml:space="preserve"> </w:t>
            </w:r>
            <w:r w:rsidRPr="0025054B">
              <w:rPr>
                <w:rFonts w:ascii="Times New Roman" w:hAnsi="Times New Roman" w:cs="Times New Roman"/>
                <w:b/>
                <w:sz w:val="24"/>
                <w:szCs w:val="24"/>
              </w:rPr>
              <w:t>was achieved</w:t>
            </w:r>
            <w:r w:rsidR="00F43193">
              <w:rPr>
                <w:rFonts w:ascii="Times New Roman" w:hAnsi="Times New Roman" w:cs="Times New Roman"/>
                <w:b/>
                <w:sz w:val="24"/>
                <w:szCs w:val="24"/>
              </w:rPr>
              <w:t>.</w:t>
            </w:r>
            <w:r>
              <w:rPr>
                <w:rFonts w:ascii="Times New Roman" w:hAnsi="Times New Roman" w:cs="Times New Roman"/>
                <w:b/>
                <w:sz w:val="24"/>
                <w:szCs w:val="24"/>
              </w:rPr>
              <w:t xml:space="preserve"> </w:t>
            </w:r>
          </w:p>
          <w:p w14:paraId="0E194B9C" w14:textId="59E22685" w:rsidR="004B2593" w:rsidRDefault="00616955" w:rsidP="000F56DB">
            <w:pPr>
              <w:pStyle w:val="BodyText"/>
              <w:jc w:val="both"/>
              <w:rPr>
                <w:rFonts w:ascii="Times New Roman" w:hAnsi="Times New Roman" w:cs="Times New Roman"/>
                <w:bCs/>
                <w:sz w:val="24"/>
                <w:szCs w:val="24"/>
                <w:lang w:bidi="ar-IQ"/>
              </w:rPr>
            </w:pPr>
            <w:r>
              <w:rPr>
                <w:rFonts w:ascii="Times New Roman" w:hAnsi="Times New Roman" w:cs="Times New Roman"/>
                <w:bCs/>
                <w:sz w:val="24"/>
                <w:szCs w:val="24"/>
              </w:rPr>
              <w:t>One</w:t>
            </w:r>
            <w:r w:rsidR="00870A94" w:rsidRPr="00870A94">
              <w:rPr>
                <w:rFonts w:ascii="Times New Roman" w:hAnsi="Times New Roman" w:cs="Times New Roman"/>
                <w:bCs/>
                <w:sz w:val="24"/>
                <w:szCs w:val="24"/>
              </w:rPr>
              <w:t xml:space="preserve"> national organic waste composting strategy</w:t>
            </w:r>
            <w:r w:rsidR="00F43193">
              <w:rPr>
                <w:rFonts w:ascii="Times New Roman" w:hAnsi="Times New Roman" w:cs="Times New Roman"/>
                <w:bCs/>
                <w:sz w:val="24"/>
                <w:szCs w:val="24"/>
              </w:rPr>
              <w:t xml:space="preserve"> was developed.</w:t>
            </w:r>
            <w:r w:rsidR="00870A94" w:rsidRPr="00870A94">
              <w:rPr>
                <w:rFonts w:ascii="Times New Roman" w:hAnsi="Times New Roman" w:cs="Times New Roman"/>
                <w:bCs/>
                <w:sz w:val="24"/>
                <w:szCs w:val="24"/>
              </w:rPr>
              <w:t xml:space="preserve"> </w:t>
            </w:r>
          </w:p>
        </w:tc>
        <w:tc>
          <w:tcPr>
            <w:tcW w:w="3060" w:type="dxa"/>
            <w:shd w:val="clear" w:color="auto" w:fill="auto"/>
          </w:tcPr>
          <w:p w14:paraId="7B765086" w14:textId="77777777" w:rsidR="004B2593" w:rsidRPr="002A3260" w:rsidRDefault="004B2593" w:rsidP="000F56DB">
            <w:pPr>
              <w:pStyle w:val="BodyText"/>
              <w:jc w:val="both"/>
              <w:rPr>
                <w:rFonts w:ascii="Times New Roman" w:hAnsi="Times New Roman" w:cs="Times New Roman"/>
                <w:bCs/>
                <w:sz w:val="24"/>
                <w:szCs w:val="24"/>
              </w:rPr>
            </w:pPr>
          </w:p>
        </w:tc>
        <w:tc>
          <w:tcPr>
            <w:tcW w:w="1800" w:type="dxa"/>
            <w:shd w:val="clear" w:color="auto" w:fill="auto"/>
          </w:tcPr>
          <w:p w14:paraId="04FC0F02" w14:textId="77777777" w:rsidR="00870A94" w:rsidRPr="00870A94" w:rsidRDefault="00870A94" w:rsidP="00870A94">
            <w:pPr>
              <w:rPr>
                <w:bCs/>
                <w:sz w:val="22"/>
                <w:szCs w:val="22"/>
              </w:rPr>
            </w:pPr>
            <w:r w:rsidRPr="00870A94">
              <w:rPr>
                <w:bCs/>
                <w:sz w:val="22"/>
                <w:szCs w:val="22"/>
              </w:rPr>
              <w:t>The Iraq national organic waste composting strategy</w:t>
            </w:r>
          </w:p>
          <w:p w14:paraId="54D8699C" w14:textId="77777777" w:rsidR="004B2593" w:rsidRPr="002A3260" w:rsidRDefault="004B2593" w:rsidP="000F56DB">
            <w:pPr>
              <w:pStyle w:val="BodyText"/>
              <w:jc w:val="both"/>
              <w:rPr>
                <w:rFonts w:ascii="Times New Roman" w:hAnsi="Times New Roman" w:cs="Times New Roman"/>
                <w:bCs/>
                <w:sz w:val="24"/>
                <w:szCs w:val="24"/>
              </w:rPr>
            </w:pPr>
          </w:p>
        </w:tc>
      </w:tr>
      <w:tr w:rsidR="004B2593" w:rsidRPr="002A3260" w14:paraId="72B0C2BF" w14:textId="77777777" w:rsidTr="00FF7242">
        <w:trPr>
          <w:trHeight w:val="1353"/>
        </w:trPr>
        <w:tc>
          <w:tcPr>
            <w:tcW w:w="5760" w:type="dxa"/>
            <w:shd w:val="clear" w:color="auto" w:fill="auto"/>
          </w:tcPr>
          <w:p w14:paraId="156B72B3" w14:textId="77777777" w:rsidR="004B2593" w:rsidRPr="002A3260" w:rsidRDefault="004B2593" w:rsidP="004B2593">
            <w:pPr>
              <w:rPr>
                <w:bCs/>
              </w:rPr>
            </w:pPr>
            <w:r w:rsidRPr="002A3260">
              <w:rPr>
                <w:b/>
              </w:rPr>
              <w:t xml:space="preserve">Indicator </w:t>
            </w:r>
            <w:r>
              <w:rPr>
                <w:b/>
              </w:rPr>
              <w:t>3</w:t>
            </w:r>
            <w:r w:rsidRPr="002A3260">
              <w:rPr>
                <w:b/>
              </w:rPr>
              <w:t>.</w:t>
            </w:r>
            <w:r>
              <w:rPr>
                <w:b/>
              </w:rPr>
              <w:t>3</w:t>
            </w:r>
            <w:r w:rsidRPr="002A3260">
              <w:rPr>
                <w:b/>
              </w:rPr>
              <w:t>:</w:t>
            </w:r>
            <w:r>
              <w:t xml:space="preserve"> </w:t>
            </w:r>
            <w:r w:rsidR="00945E9B" w:rsidRPr="00945E9B">
              <w:rPr>
                <w:bCs/>
              </w:rPr>
              <w:t>Number of awareness events on economic benefits for organic compost conducted</w:t>
            </w:r>
          </w:p>
          <w:p w14:paraId="561C01A9" w14:textId="77777777" w:rsidR="004B2593" w:rsidRPr="002A3260" w:rsidRDefault="004B2593" w:rsidP="004B2593">
            <w:pPr>
              <w:rPr>
                <w:b/>
              </w:rPr>
            </w:pPr>
          </w:p>
          <w:p w14:paraId="0B7898EC" w14:textId="77777777" w:rsidR="004B2593" w:rsidRPr="002A3260" w:rsidRDefault="004B2593" w:rsidP="004B2593">
            <w:pPr>
              <w:rPr>
                <w:b/>
              </w:rPr>
            </w:pPr>
            <w:r w:rsidRPr="002A3260">
              <w:rPr>
                <w:b/>
              </w:rPr>
              <w:t>Baseline</w:t>
            </w:r>
            <w:r>
              <w:rPr>
                <w:b/>
              </w:rPr>
              <w:t xml:space="preserve"> 3.3</w:t>
            </w:r>
            <w:r w:rsidRPr="002A3260">
              <w:rPr>
                <w:b/>
              </w:rPr>
              <w:t xml:space="preserve">: </w:t>
            </w:r>
            <w:r w:rsidRPr="002A3260">
              <w:rPr>
                <w:bCs/>
              </w:rPr>
              <w:t>0</w:t>
            </w:r>
          </w:p>
          <w:p w14:paraId="2C8F581F" w14:textId="77777777" w:rsidR="004B2593" w:rsidRPr="002A3260" w:rsidRDefault="004B2593" w:rsidP="004B2593">
            <w:pPr>
              <w:rPr>
                <w:b/>
              </w:rPr>
            </w:pPr>
          </w:p>
          <w:p w14:paraId="1234748E" w14:textId="77777777" w:rsidR="004B2593" w:rsidRPr="002A3260" w:rsidRDefault="004B2593" w:rsidP="004B2593">
            <w:pPr>
              <w:rPr>
                <w:b/>
              </w:rPr>
            </w:pPr>
            <w:r w:rsidRPr="002A3260">
              <w:rPr>
                <w:b/>
              </w:rPr>
              <w:t>Planned Target</w:t>
            </w:r>
            <w:r>
              <w:rPr>
                <w:b/>
              </w:rPr>
              <w:t xml:space="preserve"> 3.3</w:t>
            </w:r>
            <w:r w:rsidRPr="007904C4">
              <w:rPr>
                <w:b/>
              </w:rPr>
              <w:t>:</w:t>
            </w:r>
            <w:r>
              <w:rPr>
                <w:b/>
              </w:rPr>
              <w:t xml:space="preserve"> </w:t>
            </w:r>
            <w:r w:rsidR="00945E9B" w:rsidRPr="00945E9B">
              <w:rPr>
                <w:bCs/>
              </w:rPr>
              <w:t>2 awareness events on economic benefits for organic compost conducted</w:t>
            </w:r>
          </w:p>
          <w:p w14:paraId="01683685" w14:textId="77777777" w:rsidR="004B2593" w:rsidRPr="002A3260" w:rsidRDefault="004B2593" w:rsidP="004B2593">
            <w:pPr>
              <w:rPr>
                <w:b/>
              </w:rPr>
            </w:pPr>
          </w:p>
        </w:tc>
        <w:tc>
          <w:tcPr>
            <w:tcW w:w="4500" w:type="dxa"/>
            <w:shd w:val="clear" w:color="auto" w:fill="auto"/>
          </w:tcPr>
          <w:p w14:paraId="2B8ACCB0" w14:textId="54EF5E5F" w:rsidR="00194EBD" w:rsidRDefault="00870A94" w:rsidP="000F56DB">
            <w:pPr>
              <w:pStyle w:val="BodyText"/>
              <w:jc w:val="both"/>
              <w:rPr>
                <w:rFonts w:ascii="Times New Roman" w:hAnsi="Times New Roman" w:cs="Times New Roman"/>
                <w:b/>
                <w:sz w:val="24"/>
                <w:szCs w:val="24"/>
              </w:rPr>
            </w:pPr>
            <w:r w:rsidRPr="0025054B">
              <w:rPr>
                <w:rFonts w:ascii="Times New Roman" w:hAnsi="Times New Roman" w:cs="Times New Roman"/>
                <w:b/>
                <w:sz w:val="24"/>
                <w:szCs w:val="24"/>
              </w:rPr>
              <w:t>Target</w:t>
            </w:r>
            <w:r>
              <w:rPr>
                <w:rFonts w:ascii="Times New Roman" w:hAnsi="Times New Roman" w:cs="Times New Roman"/>
                <w:b/>
                <w:sz w:val="24"/>
                <w:szCs w:val="24"/>
              </w:rPr>
              <w:t xml:space="preserve"> </w:t>
            </w:r>
            <w:r w:rsidRPr="0025054B">
              <w:rPr>
                <w:rFonts w:ascii="Times New Roman" w:hAnsi="Times New Roman" w:cs="Times New Roman"/>
                <w:b/>
                <w:sz w:val="24"/>
                <w:szCs w:val="24"/>
              </w:rPr>
              <w:t>was achieved</w:t>
            </w:r>
            <w:r w:rsidR="00F43193">
              <w:rPr>
                <w:rFonts w:ascii="Times New Roman" w:hAnsi="Times New Roman" w:cs="Times New Roman"/>
                <w:b/>
                <w:sz w:val="24"/>
                <w:szCs w:val="24"/>
              </w:rPr>
              <w:t>.</w:t>
            </w:r>
            <w:r>
              <w:rPr>
                <w:rFonts w:ascii="Times New Roman" w:hAnsi="Times New Roman" w:cs="Times New Roman"/>
                <w:b/>
                <w:sz w:val="24"/>
                <w:szCs w:val="24"/>
              </w:rPr>
              <w:t xml:space="preserve"> </w:t>
            </w:r>
          </w:p>
          <w:p w14:paraId="16003202" w14:textId="7E043B60" w:rsidR="004B2593" w:rsidRDefault="00194EBD" w:rsidP="000F56DB">
            <w:pPr>
              <w:pStyle w:val="BodyText"/>
              <w:jc w:val="both"/>
              <w:rPr>
                <w:rFonts w:ascii="Times New Roman" w:hAnsi="Times New Roman" w:cs="Times New Roman"/>
                <w:bCs/>
                <w:sz w:val="24"/>
                <w:szCs w:val="24"/>
                <w:lang w:bidi="ar-IQ"/>
              </w:rPr>
            </w:pPr>
            <w:r>
              <w:rPr>
                <w:rFonts w:ascii="Times New Roman" w:hAnsi="Times New Roman" w:cs="Times New Roman"/>
                <w:bCs/>
                <w:sz w:val="24"/>
                <w:szCs w:val="24"/>
              </w:rPr>
              <w:t>T</w:t>
            </w:r>
            <w:r w:rsidR="00870A94" w:rsidRPr="00870A94">
              <w:rPr>
                <w:rFonts w:ascii="Times New Roman" w:hAnsi="Times New Roman" w:cs="Times New Roman"/>
                <w:bCs/>
                <w:sz w:val="24"/>
                <w:szCs w:val="24"/>
              </w:rPr>
              <w:t>hrough</w:t>
            </w:r>
            <w:r w:rsidR="00870A94">
              <w:rPr>
                <w:rFonts w:ascii="Times New Roman" w:hAnsi="Times New Roman" w:cs="Times New Roman"/>
                <w:b/>
                <w:sz w:val="24"/>
                <w:szCs w:val="24"/>
              </w:rPr>
              <w:t xml:space="preserve"> </w:t>
            </w:r>
            <w:r w:rsidR="00870A94" w:rsidRPr="00870A94">
              <w:rPr>
                <w:rFonts w:ascii="Times New Roman" w:hAnsi="Times New Roman" w:cs="Times New Roman"/>
                <w:bCs/>
                <w:sz w:val="24"/>
                <w:szCs w:val="24"/>
              </w:rPr>
              <w:t>consultation and awareness raising activities among the private sector involved in the agrochemical business to raise awareness as well as to assess their willingness to promote compost</w:t>
            </w:r>
          </w:p>
        </w:tc>
        <w:tc>
          <w:tcPr>
            <w:tcW w:w="3060" w:type="dxa"/>
            <w:shd w:val="clear" w:color="auto" w:fill="auto"/>
          </w:tcPr>
          <w:p w14:paraId="208B3838" w14:textId="77777777" w:rsidR="004B2593" w:rsidRPr="002A3260" w:rsidRDefault="004B2593" w:rsidP="000F56DB">
            <w:pPr>
              <w:pStyle w:val="BodyText"/>
              <w:jc w:val="both"/>
              <w:rPr>
                <w:rFonts w:ascii="Times New Roman" w:hAnsi="Times New Roman" w:cs="Times New Roman"/>
                <w:bCs/>
                <w:sz w:val="24"/>
                <w:szCs w:val="24"/>
              </w:rPr>
            </w:pPr>
          </w:p>
        </w:tc>
        <w:tc>
          <w:tcPr>
            <w:tcW w:w="1800" w:type="dxa"/>
            <w:shd w:val="clear" w:color="auto" w:fill="auto"/>
          </w:tcPr>
          <w:p w14:paraId="17F871E2" w14:textId="7D2DFB0D" w:rsidR="00870A94" w:rsidRPr="00870A94" w:rsidRDefault="00870A94" w:rsidP="00870A94">
            <w:pPr>
              <w:rPr>
                <w:bCs/>
                <w:sz w:val="22"/>
                <w:szCs w:val="22"/>
              </w:rPr>
            </w:pPr>
            <w:r w:rsidRPr="00870A94">
              <w:rPr>
                <w:bCs/>
                <w:sz w:val="22"/>
                <w:szCs w:val="22"/>
              </w:rPr>
              <w:t xml:space="preserve">Report on consultation </w:t>
            </w:r>
            <w:r w:rsidR="00882BAF">
              <w:rPr>
                <w:bCs/>
                <w:sz w:val="22"/>
                <w:szCs w:val="22"/>
              </w:rPr>
              <w:t xml:space="preserve">events </w:t>
            </w:r>
            <w:r w:rsidRPr="00870A94">
              <w:rPr>
                <w:bCs/>
                <w:sz w:val="22"/>
                <w:szCs w:val="22"/>
              </w:rPr>
              <w:t>with the private sector</w:t>
            </w:r>
          </w:p>
          <w:p w14:paraId="3135A968" w14:textId="77777777" w:rsidR="004B2593" w:rsidRPr="002A3260" w:rsidRDefault="004B2593" w:rsidP="000F56DB">
            <w:pPr>
              <w:pStyle w:val="BodyText"/>
              <w:jc w:val="both"/>
              <w:rPr>
                <w:rFonts w:ascii="Times New Roman" w:hAnsi="Times New Roman" w:cs="Times New Roman"/>
                <w:bCs/>
                <w:sz w:val="24"/>
                <w:szCs w:val="24"/>
              </w:rPr>
            </w:pPr>
          </w:p>
        </w:tc>
      </w:tr>
      <w:tr w:rsidR="00DA25B6" w:rsidRPr="002A3260" w14:paraId="424FF700" w14:textId="77777777" w:rsidTr="00FF7242">
        <w:trPr>
          <w:trHeight w:val="1524"/>
        </w:trPr>
        <w:tc>
          <w:tcPr>
            <w:tcW w:w="5760" w:type="dxa"/>
            <w:shd w:val="clear" w:color="auto" w:fill="auto"/>
          </w:tcPr>
          <w:p w14:paraId="022C1848" w14:textId="77777777" w:rsidR="00DA25B6" w:rsidRPr="002A3260" w:rsidRDefault="00DA25B6" w:rsidP="000F56DB">
            <w:pPr>
              <w:rPr>
                <w:b/>
              </w:rPr>
            </w:pPr>
            <w:r w:rsidRPr="002A3260">
              <w:rPr>
                <w:b/>
              </w:rPr>
              <w:t xml:space="preserve">Output </w:t>
            </w:r>
            <w:r>
              <w:rPr>
                <w:b/>
              </w:rPr>
              <w:t>4</w:t>
            </w:r>
            <w:r w:rsidRPr="002A3260">
              <w:rPr>
                <w:b/>
              </w:rPr>
              <w:t>:</w:t>
            </w:r>
            <w:r>
              <w:t xml:space="preserve"> </w:t>
            </w:r>
            <w:r w:rsidR="00870A94" w:rsidRPr="00870A94">
              <w:t>Construction of a pilot composting facility completed</w:t>
            </w:r>
          </w:p>
          <w:p w14:paraId="70AC39D3" w14:textId="77777777" w:rsidR="00DA25B6" w:rsidRPr="002A3260" w:rsidRDefault="00DA25B6" w:rsidP="000F56DB"/>
          <w:p w14:paraId="1A335249" w14:textId="77777777" w:rsidR="00870A94" w:rsidRDefault="00DA25B6" w:rsidP="00870A94">
            <w:r w:rsidRPr="002A3260">
              <w:rPr>
                <w:b/>
              </w:rPr>
              <w:t>Indicator</w:t>
            </w:r>
            <w:r w:rsidR="00870A94">
              <w:rPr>
                <w:b/>
              </w:rPr>
              <w:t xml:space="preserve"> 4.1</w:t>
            </w:r>
            <w:r w:rsidRPr="002A3260">
              <w:rPr>
                <w:b/>
              </w:rPr>
              <w:t>:</w:t>
            </w:r>
            <w:r>
              <w:t xml:space="preserve"> </w:t>
            </w:r>
            <w:r w:rsidR="00870A94">
              <w:t>Progress phase of pilot composting facility is (designed, constructed and operational):</w:t>
            </w:r>
          </w:p>
          <w:p w14:paraId="3DE88406" w14:textId="77777777" w:rsidR="00DA25B6" w:rsidRPr="002A3260" w:rsidRDefault="00DA25B6" w:rsidP="000F56DB">
            <w:pPr>
              <w:rPr>
                <w:b/>
              </w:rPr>
            </w:pPr>
          </w:p>
          <w:p w14:paraId="1C1DBB4A" w14:textId="77777777" w:rsidR="00DA25B6" w:rsidRPr="002A3260" w:rsidRDefault="00DA25B6" w:rsidP="000F56DB">
            <w:pPr>
              <w:rPr>
                <w:b/>
              </w:rPr>
            </w:pPr>
            <w:r w:rsidRPr="002A3260">
              <w:rPr>
                <w:b/>
              </w:rPr>
              <w:t>Baseline</w:t>
            </w:r>
            <w:r w:rsidR="00870A94">
              <w:rPr>
                <w:b/>
              </w:rPr>
              <w:t xml:space="preserve"> 4.1</w:t>
            </w:r>
            <w:r w:rsidRPr="002A3260">
              <w:rPr>
                <w:b/>
              </w:rPr>
              <w:t xml:space="preserve">: </w:t>
            </w:r>
            <w:r w:rsidRPr="002A3260">
              <w:rPr>
                <w:bCs/>
              </w:rPr>
              <w:t>0</w:t>
            </w:r>
          </w:p>
          <w:p w14:paraId="3BA6C8F2" w14:textId="77777777" w:rsidR="00DA25B6" w:rsidRPr="002A3260" w:rsidRDefault="00DA25B6" w:rsidP="000F56DB">
            <w:pPr>
              <w:rPr>
                <w:b/>
              </w:rPr>
            </w:pPr>
          </w:p>
          <w:p w14:paraId="0877B533" w14:textId="77777777" w:rsidR="00DA25B6" w:rsidRDefault="00DA25B6" w:rsidP="00DA25B6">
            <w:pPr>
              <w:rPr>
                <w:b/>
              </w:rPr>
            </w:pPr>
            <w:r w:rsidRPr="002A3260">
              <w:rPr>
                <w:b/>
              </w:rPr>
              <w:t>Planned Target</w:t>
            </w:r>
            <w:r w:rsidR="00870A94">
              <w:rPr>
                <w:b/>
              </w:rPr>
              <w:t xml:space="preserve"> 4.1</w:t>
            </w:r>
            <w:r w:rsidRPr="007904C4">
              <w:rPr>
                <w:b/>
              </w:rPr>
              <w:t>:</w:t>
            </w:r>
            <w:r>
              <w:rPr>
                <w:b/>
              </w:rPr>
              <w:t xml:space="preserve"> </w:t>
            </w:r>
          </w:p>
          <w:p w14:paraId="736F0B5D" w14:textId="77777777" w:rsidR="00870A94" w:rsidRPr="002A3260" w:rsidRDefault="00870A94" w:rsidP="00DA25B6">
            <w:pPr>
              <w:rPr>
                <w:bCs/>
              </w:rPr>
            </w:pPr>
            <w:r w:rsidRPr="00870A94">
              <w:rPr>
                <w:bCs/>
              </w:rPr>
              <w:t>Pilot composting plant fully operational and handed over</w:t>
            </w:r>
          </w:p>
        </w:tc>
        <w:tc>
          <w:tcPr>
            <w:tcW w:w="4500" w:type="dxa"/>
            <w:shd w:val="clear" w:color="auto" w:fill="auto"/>
          </w:tcPr>
          <w:p w14:paraId="17E7E487" w14:textId="766D4444" w:rsidR="00194EBD" w:rsidRDefault="00870A94" w:rsidP="000F56DB">
            <w:pPr>
              <w:pStyle w:val="BodyText"/>
              <w:jc w:val="both"/>
              <w:rPr>
                <w:rFonts w:ascii="Times New Roman" w:hAnsi="Times New Roman" w:cs="Times New Roman"/>
                <w:bCs/>
                <w:sz w:val="24"/>
                <w:szCs w:val="24"/>
              </w:rPr>
            </w:pPr>
            <w:r w:rsidRPr="0025054B">
              <w:rPr>
                <w:rFonts w:ascii="Times New Roman" w:hAnsi="Times New Roman" w:cs="Times New Roman"/>
                <w:b/>
                <w:sz w:val="24"/>
                <w:szCs w:val="24"/>
              </w:rPr>
              <w:t>Target</w:t>
            </w:r>
            <w:r>
              <w:rPr>
                <w:rFonts w:ascii="Times New Roman" w:hAnsi="Times New Roman" w:cs="Times New Roman"/>
                <w:b/>
                <w:sz w:val="24"/>
                <w:szCs w:val="24"/>
              </w:rPr>
              <w:t xml:space="preserve"> </w:t>
            </w:r>
            <w:r w:rsidRPr="0025054B">
              <w:rPr>
                <w:rFonts w:ascii="Times New Roman" w:hAnsi="Times New Roman" w:cs="Times New Roman"/>
                <w:b/>
                <w:sz w:val="24"/>
                <w:szCs w:val="24"/>
              </w:rPr>
              <w:t xml:space="preserve">was </w:t>
            </w:r>
            <w:r w:rsidR="00C2165B">
              <w:rPr>
                <w:rFonts w:ascii="Times New Roman" w:hAnsi="Times New Roman" w:cs="Times New Roman"/>
                <w:b/>
                <w:sz w:val="24"/>
                <w:szCs w:val="24"/>
              </w:rPr>
              <w:t xml:space="preserve">partially </w:t>
            </w:r>
            <w:r w:rsidRPr="0025054B">
              <w:rPr>
                <w:rFonts w:ascii="Times New Roman" w:hAnsi="Times New Roman" w:cs="Times New Roman"/>
                <w:b/>
                <w:sz w:val="24"/>
                <w:szCs w:val="24"/>
              </w:rPr>
              <w:t>achieved</w:t>
            </w:r>
            <w:r w:rsidR="00616955">
              <w:rPr>
                <w:rFonts w:ascii="Times New Roman" w:hAnsi="Times New Roman" w:cs="Times New Roman"/>
                <w:b/>
                <w:sz w:val="24"/>
                <w:szCs w:val="24"/>
              </w:rPr>
              <w:t>.</w:t>
            </w:r>
            <w:r>
              <w:rPr>
                <w:rFonts w:ascii="Times New Roman" w:hAnsi="Times New Roman" w:cs="Times New Roman"/>
                <w:b/>
                <w:sz w:val="24"/>
                <w:szCs w:val="24"/>
              </w:rPr>
              <w:t xml:space="preserve"> </w:t>
            </w:r>
            <w:r w:rsidRPr="00870A94">
              <w:rPr>
                <w:rFonts w:ascii="Times New Roman" w:hAnsi="Times New Roman" w:cs="Times New Roman"/>
                <w:bCs/>
                <w:sz w:val="24"/>
                <w:szCs w:val="24"/>
              </w:rPr>
              <w:t xml:space="preserve"> </w:t>
            </w:r>
          </w:p>
          <w:p w14:paraId="0613E494" w14:textId="58E0D6BE" w:rsidR="00DA25B6" w:rsidRPr="002A3260" w:rsidRDefault="00616955" w:rsidP="000F56DB">
            <w:pPr>
              <w:pStyle w:val="BodyText"/>
              <w:jc w:val="both"/>
              <w:rPr>
                <w:rFonts w:ascii="Times New Roman" w:hAnsi="Times New Roman" w:cs="Times New Roman"/>
                <w:bCs/>
                <w:sz w:val="24"/>
                <w:szCs w:val="24"/>
                <w:rtl/>
                <w:lang w:bidi="ar-IQ"/>
              </w:rPr>
            </w:pPr>
            <w:r>
              <w:rPr>
                <w:rFonts w:ascii="Times New Roman" w:hAnsi="Times New Roman" w:cs="Times New Roman"/>
                <w:bCs/>
                <w:sz w:val="24"/>
                <w:szCs w:val="24"/>
              </w:rPr>
              <w:t>T</w:t>
            </w:r>
            <w:r w:rsidR="00870A94" w:rsidRPr="00870A94">
              <w:rPr>
                <w:rFonts w:ascii="Times New Roman" w:hAnsi="Times New Roman" w:cs="Times New Roman"/>
                <w:bCs/>
                <w:sz w:val="24"/>
                <w:szCs w:val="24"/>
              </w:rPr>
              <w:t>he construction of the pilot composting facility</w:t>
            </w:r>
            <w:r>
              <w:rPr>
                <w:rFonts w:ascii="Times New Roman" w:hAnsi="Times New Roman" w:cs="Times New Roman"/>
                <w:bCs/>
                <w:sz w:val="24"/>
                <w:szCs w:val="24"/>
              </w:rPr>
              <w:t xml:space="preserve"> was completed</w:t>
            </w:r>
            <w:r w:rsidR="00870A94" w:rsidRPr="00870A94">
              <w:rPr>
                <w:rFonts w:ascii="Times New Roman" w:hAnsi="Times New Roman" w:cs="Times New Roman"/>
                <w:bCs/>
                <w:sz w:val="24"/>
                <w:szCs w:val="24"/>
              </w:rPr>
              <w:t xml:space="preserve"> and hand over to Karbala Municipality</w:t>
            </w:r>
          </w:p>
        </w:tc>
        <w:tc>
          <w:tcPr>
            <w:tcW w:w="3060" w:type="dxa"/>
            <w:shd w:val="clear" w:color="auto" w:fill="auto"/>
          </w:tcPr>
          <w:p w14:paraId="4434A38F" w14:textId="50E5861A" w:rsidR="00DA25B6" w:rsidRPr="002A3260" w:rsidRDefault="005964A6" w:rsidP="000F56DB">
            <w:pPr>
              <w:pStyle w:val="BodyText"/>
              <w:jc w:val="both"/>
              <w:rPr>
                <w:rFonts w:ascii="Times New Roman" w:hAnsi="Times New Roman" w:cs="Times New Roman"/>
                <w:bCs/>
                <w:sz w:val="24"/>
                <w:szCs w:val="24"/>
                <w:lang w:bidi="ar-IQ"/>
              </w:rPr>
            </w:pPr>
            <w:r>
              <w:rPr>
                <w:rFonts w:ascii="Times New Roman" w:hAnsi="Times New Roman" w:cs="Times New Roman"/>
                <w:bCs/>
                <w:sz w:val="24"/>
                <w:szCs w:val="24"/>
                <w:lang w:bidi="ar-IQ"/>
              </w:rPr>
              <w:t>The age of the project is relatively short compared to the duration of one cycle of compost production facility. The programme practically started in June and therefor</w:t>
            </w:r>
            <w:r w:rsidR="002159A6">
              <w:rPr>
                <w:rFonts w:ascii="Times New Roman" w:hAnsi="Times New Roman" w:cs="Times New Roman"/>
                <w:bCs/>
                <w:sz w:val="24"/>
                <w:szCs w:val="24"/>
                <w:lang w:bidi="ar-IQ"/>
              </w:rPr>
              <w:t>e</w:t>
            </w:r>
            <w:r>
              <w:rPr>
                <w:rFonts w:ascii="Times New Roman" w:hAnsi="Times New Roman" w:cs="Times New Roman"/>
                <w:bCs/>
                <w:sz w:val="24"/>
                <w:szCs w:val="24"/>
                <w:lang w:bidi="ar-IQ"/>
              </w:rPr>
              <w:t xml:space="preserve"> the full operation was not possible by December 2021. </w:t>
            </w:r>
          </w:p>
        </w:tc>
        <w:tc>
          <w:tcPr>
            <w:tcW w:w="1800" w:type="dxa"/>
            <w:shd w:val="clear" w:color="auto" w:fill="auto"/>
          </w:tcPr>
          <w:p w14:paraId="32737BB8" w14:textId="77777777" w:rsidR="00DA25B6" w:rsidRDefault="00DA25B6" w:rsidP="000F56DB">
            <w:pPr>
              <w:pStyle w:val="BodyText"/>
              <w:jc w:val="both"/>
              <w:rPr>
                <w:rFonts w:ascii="Times New Roman" w:hAnsi="Times New Roman" w:cs="Times New Roman"/>
                <w:bCs/>
                <w:sz w:val="24"/>
                <w:szCs w:val="24"/>
              </w:rPr>
            </w:pPr>
          </w:p>
          <w:p w14:paraId="135E025C" w14:textId="77777777" w:rsidR="00FF7242" w:rsidRPr="00FF7242" w:rsidRDefault="00FF7242" w:rsidP="00FF7242"/>
          <w:p w14:paraId="188D45F6" w14:textId="77777777" w:rsidR="00FF7242" w:rsidRPr="00FF7242" w:rsidRDefault="005562F6" w:rsidP="005562F6">
            <w:r>
              <w:t>Pilot Composting Facility h</w:t>
            </w:r>
            <w:r w:rsidR="00870A94">
              <w:t>and over report</w:t>
            </w:r>
          </w:p>
          <w:p w14:paraId="7EC1AD3B" w14:textId="77777777" w:rsidR="00FF7242" w:rsidRDefault="00FF7242" w:rsidP="00FF7242">
            <w:pPr>
              <w:rPr>
                <w:bCs/>
              </w:rPr>
            </w:pPr>
          </w:p>
          <w:p w14:paraId="671F997B" w14:textId="77777777" w:rsidR="00FF7242" w:rsidRPr="00FF7242" w:rsidRDefault="00FF7242" w:rsidP="00FF7242">
            <w:pPr>
              <w:jc w:val="center"/>
            </w:pPr>
          </w:p>
        </w:tc>
      </w:tr>
      <w:tr w:rsidR="00FF7242" w:rsidRPr="002A3260" w14:paraId="406D8EE3" w14:textId="77777777" w:rsidTr="002159A6">
        <w:trPr>
          <w:trHeight w:val="435"/>
        </w:trPr>
        <w:tc>
          <w:tcPr>
            <w:tcW w:w="5760" w:type="dxa"/>
            <w:shd w:val="clear" w:color="auto" w:fill="auto"/>
          </w:tcPr>
          <w:p w14:paraId="10C38362" w14:textId="77777777" w:rsidR="00FF7242" w:rsidRPr="007904C4" w:rsidRDefault="00FF7242" w:rsidP="000F56DB">
            <w:pPr>
              <w:rPr>
                <w:b/>
              </w:rPr>
            </w:pPr>
            <w:r w:rsidRPr="007904C4">
              <w:rPr>
                <w:b/>
              </w:rPr>
              <w:t>Indicator</w:t>
            </w:r>
            <w:r w:rsidR="00870A94">
              <w:rPr>
                <w:b/>
              </w:rPr>
              <w:t xml:space="preserve"> 4.2</w:t>
            </w:r>
            <w:r w:rsidRPr="007904C4">
              <w:rPr>
                <w:b/>
              </w:rPr>
              <w:t>:</w:t>
            </w:r>
            <w:r>
              <w:rPr>
                <w:b/>
              </w:rPr>
              <w:t xml:space="preserve"> </w:t>
            </w:r>
            <w:r w:rsidR="00870A94" w:rsidRPr="00870A94">
              <w:rPr>
                <w:bCs/>
              </w:rPr>
              <w:t>Number of technical and economic evaluations completed on composting facility products in M3 and M4</w:t>
            </w:r>
          </w:p>
          <w:p w14:paraId="37940BE9" w14:textId="77777777" w:rsidR="00FF7242" w:rsidRPr="007904C4" w:rsidRDefault="00FF7242" w:rsidP="000F56DB">
            <w:pPr>
              <w:rPr>
                <w:b/>
              </w:rPr>
            </w:pPr>
          </w:p>
          <w:p w14:paraId="4599C428" w14:textId="77777777" w:rsidR="00FF7242" w:rsidRPr="007904C4" w:rsidRDefault="00FF7242" w:rsidP="000F56DB">
            <w:pPr>
              <w:rPr>
                <w:b/>
              </w:rPr>
            </w:pPr>
            <w:r w:rsidRPr="007904C4">
              <w:rPr>
                <w:b/>
              </w:rPr>
              <w:t>Baseline</w:t>
            </w:r>
            <w:r w:rsidR="00870A94">
              <w:rPr>
                <w:b/>
              </w:rPr>
              <w:t xml:space="preserve"> 4.2</w:t>
            </w:r>
            <w:r w:rsidRPr="007904C4">
              <w:rPr>
                <w:b/>
              </w:rPr>
              <w:t>:</w:t>
            </w:r>
            <w:r>
              <w:rPr>
                <w:b/>
              </w:rPr>
              <w:t xml:space="preserve"> </w:t>
            </w:r>
            <w:r w:rsidRPr="007904C4">
              <w:rPr>
                <w:bCs/>
              </w:rPr>
              <w:t>0</w:t>
            </w:r>
            <w:r>
              <w:rPr>
                <w:bCs/>
              </w:rPr>
              <w:t xml:space="preserve">     </w:t>
            </w:r>
          </w:p>
          <w:p w14:paraId="37071C8E" w14:textId="77777777" w:rsidR="00FF7242" w:rsidRPr="007904C4" w:rsidRDefault="00FF7242" w:rsidP="000F56DB">
            <w:pPr>
              <w:rPr>
                <w:b/>
              </w:rPr>
            </w:pPr>
          </w:p>
          <w:p w14:paraId="26DF4E40" w14:textId="77777777" w:rsidR="00FF7242" w:rsidRDefault="00FF7242" w:rsidP="000D31CF">
            <w:pPr>
              <w:rPr>
                <w:b/>
              </w:rPr>
            </w:pPr>
            <w:r w:rsidRPr="007904C4">
              <w:rPr>
                <w:b/>
              </w:rPr>
              <w:t>Planned Target</w:t>
            </w:r>
            <w:r w:rsidR="00870A94">
              <w:rPr>
                <w:b/>
              </w:rPr>
              <w:t xml:space="preserve"> 4.2</w:t>
            </w:r>
            <w:r w:rsidRPr="007904C4">
              <w:rPr>
                <w:b/>
              </w:rPr>
              <w:t>:</w:t>
            </w:r>
            <w:r>
              <w:rPr>
                <w:b/>
              </w:rPr>
              <w:t xml:space="preserve"> </w:t>
            </w:r>
          </w:p>
          <w:p w14:paraId="5FC9BED8" w14:textId="77777777" w:rsidR="00870A94" w:rsidRPr="00870A94" w:rsidRDefault="00870A94" w:rsidP="000D31CF">
            <w:pPr>
              <w:rPr>
                <w:bCs/>
              </w:rPr>
            </w:pPr>
            <w:r w:rsidRPr="00870A94">
              <w:rPr>
                <w:bCs/>
              </w:rPr>
              <w:t>2 technical and economic evaluations completed on composting facility products in M3 and M4</w:t>
            </w:r>
          </w:p>
        </w:tc>
        <w:tc>
          <w:tcPr>
            <w:tcW w:w="4500" w:type="dxa"/>
            <w:shd w:val="clear" w:color="auto" w:fill="auto"/>
          </w:tcPr>
          <w:p w14:paraId="6E1916C1" w14:textId="3DD49197" w:rsidR="00194EBD" w:rsidRDefault="00870A94" w:rsidP="000F56DB">
            <w:pPr>
              <w:pStyle w:val="BodyText"/>
              <w:jc w:val="both"/>
              <w:rPr>
                <w:rFonts w:ascii="Times New Roman" w:hAnsi="Times New Roman" w:cs="Times New Roman"/>
                <w:b/>
                <w:sz w:val="24"/>
                <w:szCs w:val="24"/>
              </w:rPr>
            </w:pPr>
            <w:r w:rsidRPr="0025054B">
              <w:rPr>
                <w:rFonts w:ascii="Times New Roman" w:hAnsi="Times New Roman" w:cs="Times New Roman"/>
                <w:b/>
                <w:sz w:val="24"/>
                <w:szCs w:val="24"/>
              </w:rPr>
              <w:t>Target</w:t>
            </w:r>
            <w:r>
              <w:rPr>
                <w:rFonts w:ascii="Times New Roman" w:hAnsi="Times New Roman" w:cs="Times New Roman"/>
                <w:b/>
                <w:sz w:val="24"/>
                <w:szCs w:val="24"/>
              </w:rPr>
              <w:t xml:space="preserve"> </w:t>
            </w:r>
            <w:r w:rsidRPr="0025054B">
              <w:rPr>
                <w:rFonts w:ascii="Times New Roman" w:hAnsi="Times New Roman" w:cs="Times New Roman"/>
                <w:b/>
                <w:sz w:val="24"/>
                <w:szCs w:val="24"/>
              </w:rPr>
              <w:t xml:space="preserve">was </w:t>
            </w:r>
            <w:r>
              <w:rPr>
                <w:rFonts w:ascii="Times New Roman" w:hAnsi="Times New Roman" w:cs="Times New Roman"/>
                <w:b/>
                <w:sz w:val="24"/>
                <w:szCs w:val="24"/>
              </w:rPr>
              <w:t xml:space="preserve">partially </w:t>
            </w:r>
            <w:r w:rsidRPr="0025054B">
              <w:rPr>
                <w:rFonts w:ascii="Times New Roman" w:hAnsi="Times New Roman" w:cs="Times New Roman"/>
                <w:b/>
                <w:sz w:val="24"/>
                <w:szCs w:val="24"/>
              </w:rPr>
              <w:t>achieved</w:t>
            </w:r>
            <w:r>
              <w:rPr>
                <w:rFonts w:ascii="Times New Roman" w:hAnsi="Times New Roman" w:cs="Times New Roman"/>
                <w:b/>
                <w:sz w:val="24"/>
                <w:szCs w:val="24"/>
              </w:rPr>
              <w:t xml:space="preserve">. </w:t>
            </w:r>
          </w:p>
          <w:p w14:paraId="59AB5D40" w14:textId="651C8934" w:rsidR="00FF7242" w:rsidRPr="002A3260" w:rsidRDefault="00870A94" w:rsidP="000F56DB">
            <w:pPr>
              <w:pStyle w:val="BodyText"/>
              <w:jc w:val="both"/>
              <w:rPr>
                <w:rFonts w:ascii="Times New Roman" w:hAnsi="Times New Roman" w:cs="Times New Roman"/>
                <w:bCs/>
                <w:sz w:val="24"/>
                <w:szCs w:val="24"/>
                <w:rtl/>
                <w:lang w:bidi="ar-IQ"/>
              </w:rPr>
            </w:pPr>
            <w:r w:rsidRPr="00870A94">
              <w:rPr>
                <w:rFonts w:ascii="Times New Roman" w:hAnsi="Times New Roman" w:cs="Times New Roman"/>
                <w:bCs/>
                <w:sz w:val="24"/>
                <w:szCs w:val="24"/>
              </w:rPr>
              <w:t xml:space="preserve">Evaluation template was handed over to Karbala Municipality for them to input data based on </w:t>
            </w:r>
            <w:r w:rsidR="00AA344D">
              <w:rPr>
                <w:rFonts w:ascii="Times New Roman" w:hAnsi="Times New Roman" w:cs="Times New Roman"/>
                <w:bCs/>
                <w:sz w:val="24"/>
                <w:szCs w:val="24"/>
              </w:rPr>
              <w:t>the 1st</w:t>
            </w:r>
            <w:r w:rsidRPr="00870A94">
              <w:rPr>
                <w:rFonts w:ascii="Times New Roman" w:hAnsi="Times New Roman" w:cs="Times New Roman"/>
                <w:bCs/>
                <w:sz w:val="24"/>
                <w:szCs w:val="24"/>
              </w:rPr>
              <w:t xml:space="preserve"> two months of production and </w:t>
            </w:r>
            <w:r w:rsidR="00AA344D">
              <w:rPr>
                <w:rFonts w:ascii="Times New Roman" w:hAnsi="Times New Roman" w:cs="Times New Roman"/>
                <w:bCs/>
                <w:sz w:val="24"/>
                <w:szCs w:val="24"/>
              </w:rPr>
              <w:t xml:space="preserve">for the Municipality to </w:t>
            </w:r>
            <w:r w:rsidRPr="00870A94">
              <w:rPr>
                <w:rFonts w:ascii="Times New Roman" w:hAnsi="Times New Roman" w:cs="Times New Roman"/>
                <w:bCs/>
                <w:sz w:val="24"/>
                <w:szCs w:val="24"/>
              </w:rPr>
              <w:t>use it for their reference.</w:t>
            </w:r>
            <w:r w:rsidRPr="00870A94">
              <w:rPr>
                <w:rFonts w:ascii="Times New Roman" w:hAnsi="Times New Roman" w:cs="Times New Roman"/>
                <w:bCs/>
                <w:sz w:val="24"/>
                <w:szCs w:val="24"/>
                <w:lang w:bidi="ar-IQ"/>
              </w:rPr>
              <w:t xml:space="preserve"> </w:t>
            </w:r>
          </w:p>
        </w:tc>
        <w:tc>
          <w:tcPr>
            <w:tcW w:w="3060" w:type="dxa"/>
            <w:shd w:val="clear" w:color="auto" w:fill="auto"/>
          </w:tcPr>
          <w:p w14:paraId="1E2558F6" w14:textId="2D67C4F2" w:rsidR="00FF7242" w:rsidRPr="002A3260" w:rsidRDefault="00AA344D" w:rsidP="000F56DB">
            <w:pPr>
              <w:pStyle w:val="BodyText"/>
              <w:jc w:val="both"/>
              <w:rPr>
                <w:rFonts w:ascii="Times New Roman" w:hAnsi="Times New Roman" w:cs="Times New Roman"/>
                <w:bCs/>
                <w:sz w:val="24"/>
                <w:szCs w:val="24"/>
              </w:rPr>
            </w:pPr>
            <w:r w:rsidRPr="00AA344D">
              <w:rPr>
                <w:rFonts w:ascii="Times New Roman" w:hAnsi="Times New Roman" w:cs="Times New Roman"/>
                <w:bCs/>
                <w:sz w:val="24"/>
                <w:szCs w:val="24"/>
              </w:rPr>
              <w:t>The technical and economic evaluation of the pilot composting facility products was not possible during the implementation time</w:t>
            </w:r>
            <w:r>
              <w:rPr>
                <w:rFonts w:ascii="Times New Roman" w:hAnsi="Times New Roman" w:cs="Times New Roman"/>
                <w:bCs/>
                <w:sz w:val="24"/>
                <w:szCs w:val="24"/>
              </w:rPr>
              <w:t>.</w:t>
            </w:r>
          </w:p>
        </w:tc>
        <w:tc>
          <w:tcPr>
            <w:tcW w:w="1800" w:type="dxa"/>
            <w:shd w:val="clear" w:color="auto" w:fill="auto"/>
          </w:tcPr>
          <w:p w14:paraId="19D2A0BF" w14:textId="329D6248" w:rsidR="00FF7242" w:rsidRPr="002A3260" w:rsidRDefault="005562F6" w:rsidP="000F56DB">
            <w:pPr>
              <w:pStyle w:val="BodyText"/>
              <w:jc w:val="both"/>
              <w:rPr>
                <w:rFonts w:ascii="Times New Roman" w:hAnsi="Times New Roman" w:cs="Times New Roman"/>
                <w:bCs/>
                <w:sz w:val="24"/>
                <w:szCs w:val="24"/>
              </w:rPr>
            </w:pPr>
            <w:r>
              <w:rPr>
                <w:rFonts w:ascii="Times New Roman" w:hAnsi="Times New Roman" w:cs="Times New Roman"/>
                <w:bCs/>
                <w:sz w:val="24"/>
                <w:szCs w:val="24"/>
              </w:rPr>
              <w:t>Templates</w:t>
            </w:r>
            <w:r w:rsidR="00AA344D">
              <w:rPr>
                <w:rFonts w:ascii="Times New Roman" w:hAnsi="Times New Roman" w:cs="Times New Roman"/>
                <w:bCs/>
                <w:sz w:val="24"/>
                <w:szCs w:val="24"/>
              </w:rPr>
              <w:t xml:space="preserve"> for conducting the</w:t>
            </w:r>
            <w:r w:rsidR="00BC08B1">
              <w:rPr>
                <w:rFonts w:ascii="Times New Roman" w:hAnsi="Times New Roman" w:cs="Times New Roman"/>
                <w:bCs/>
                <w:sz w:val="24"/>
                <w:szCs w:val="24"/>
              </w:rPr>
              <w:t xml:space="preserve"> </w:t>
            </w:r>
            <w:r>
              <w:rPr>
                <w:rFonts w:ascii="Times New Roman" w:hAnsi="Times New Roman" w:cs="Times New Roman"/>
                <w:bCs/>
                <w:sz w:val="24"/>
                <w:szCs w:val="24"/>
              </w:rPr>
              <w:t>technical and economic</w:t>
            </w:r>
            <w:r w:rsidR="00BC08B1">
              <w:rPr>
                <w:rFonts w:ascii="Times New Roman" w:hAnsi="Times New Roman" w:cs="Times New Roman"/>
                <w:bCs/>
                <w:sz w:val="24"/>
                <w:szCs w:val="24"/>
              </w:rPr>
              <w:t xml:space="preserve"> </w:t>
            </w:r>
            <w:r>
              <w:rPr>
                <w:rFonts w:ascii="Times New Roman" w:hAnsi="Times New Roman" w:cs="Times New Roman"/>
                <w:bCs/>
                <w:sz w:val="24"/>
                <w:szCs w:val="24"/>
              </w:rPr>
              <w:t>evaluations</w:t>
            </w:r>
          </w:p>
        </w:tc>
      </w:tr>
    </w:tbl>
    <w:p w14:paraId="460F6997" w14:textId="77777777" w:rsidR="00AC7FD3" w:rsidRDefault="00AC7FD3" w:rsidP="00CA38FE">
      <w:pPr>
        <w:pStyle w:val="BodyText"/>
        <w:tabs>
          <w:tab w:val="left" w:pos="360"/>
        </w:tabs>
        <w:ind w:left="720"/>
        <w:jc w:val="both"/>
        <w:rPr>
          <w:rFonts w:ascii="Times New Roman" w:hAnsi="Times New Roman"/>
          <w:sz w:val="24"/>
        </w:rPr>
      </w:pPr>
    </w:p>
    <w:p w14:paraId="58529880" w14:textId="77777777" w:rsidR="00AC7FD3" w:rsidRDefault="00AC7FD3" w:rsidP="0036774E">
      <w:pPr>
        <w:pStyle w:val="BodyText"/>
        <w:jc w:val="both"/>
        <w:rPr>
          <w:rFonts w:ascii="Times New Roman" w:hAnsi="Times New Roman"/>
          <w:sz w:val="24"/>
        </w:rPr>
      </w:pPr>
    </w:p>
    <w:p w14:paraId="73B14DC0" w14:textId="77777777" w:rsidR="00FA6787" w:rsidRDefault="00FA6787" w:rsidP="00FA6787">
      <w:pPr>
        <w:pStyle w:val="BodyText"/>
        <w:jc w:val="both"/>
        <w:rPr>
          <w:rFonts w:ascii="Times New Roman" w:hAnsi="Times New Roman"/>
          <w:sz w:val="24"/>
        </w:rPr>
        <w:sectPr w:rsidR="00FA6787" w:rsidSect="006F301D">
          <w:pgSz w:w="15840" w:h="12240" w:orient="landscape" w:code="1"/>
          <w:pgMar w:top="806" w:right="810" w:bottom="810" w:left="1354" w:header="720" w:footer="418" w:gutter="0"/>
          <w:cols w:space="720"/>
          <w:docGrid w:linePitch="360"/>
        </w:sectPr>
      </w:pPr>
    </w:p>
    <w:p w14:paraId="7400A420" w14:textId="77777777" w:rsidR="00A22D0C" w:rsidRDefault="00A22D0C" w:rsidP="00FA6787">
      <w:pPr>
        <w:pStyle w:val="BodyText"/>
        <w:jc w:val="both"/>
        <w:rPr>
          <w:rFonts w:ascii="Times New Roman" w:hAnsi="Times New Roman"/>
          <w:b/>
          <w:sz w:val="24"/>
        </w:rPr>
      </w:pPr>
    </w:p>
    <w:p w14:paraId="57A556AF" w14:textId="77777777" w:rsidR="00A22D0C" w:rsidRDefault="00A22D0C" w:rsidP="00FA6787">
      <w:pPr>
        <w:pStyle w:val="BodyText"/>
        <w:jc w:val="both"/>
        <w:rPr>
          <w:rFonts w:ascii="Times New Roman" w:hAnsi="Times New Roman"/>
          <w:b/>
          <w:sz w:val="24"/>
        </w:rPr>
      </w:pPr>
      <w:r>
        <w:rPr>
          <w:rFonts w:ascii="Times New Roman" w:hAnsi="Times New Roman"/>
          <w:b/>
          <w:sz w:val="24"/>
        </w:rPr>
        <w:t>iii) Evaluation</w:t>
      </w:r>
      <w:r w:rsidR="00677A1D">
        <w:rPr>
          <w:rFonts w:ascii="Times New Roman" w:hAnsi="Times New Roman"/>
          <w:b/>
          <w:sz w:val="24"/>
        </w:rPr>
        <w:t>, Best Practices</w:t>
      </w:r>
      <w:r>
        <w:rPr>
          <w:rFonts w:ascii="Times New Roman" w:hAnsi="Times New Roman"/>
          <w:b/>
          <w:sz w:val="24"/>
        </w:rPr>
        <w:t xml:space="preserve"> and Lessons Learned</w:t>
      </w:r>
    </w:p>
    <w:p w14:paraId="7CFB6989" w14:textId="77777777" w:rsidR="00C3708E" w:rsidRDefault="00C3708E" w:rsidP="00C3708E">
      <w:pPr>
        <w:pStyle w:val="BodyText"/>
        <w:jc w:val="both"/>
        <w:rPr>
          <w:rFonts w:ascii="Times New Roman" w:hAnsi="Times New Roman"/>
          <w:sz w:val="24"/>
        </w:rPr>
      </w:pPr>
    </w:p>
    <w:p w14:paraId="540CB789" w14:textId="49BFA2BF" w:rsidR="00A22D0C" w:rsidRPr="00A22D0C" w:rsidRDefault="00F5521B" w:rsidP="00C3708E">
      <w:pPr>
        <w:pStyle w:val="BodyText"/>
        <w:jc w:val="both"/>
        <w:rPr>
          <w:rFonts w:ascii="Times New Roman" w:hAnsi="Times New Roman"/>
          <w:sz w:val="24"/>
        </w:rPr>
      </w:pPr>
      <w:r>
        <w:rPr>
          <w:rFonts w:ascii="Times New Roman" w:hAnsi="Times New Roman"/>
          <w:sz w:val="24"/>
        </w:rPr>
        <w:t xml:space="preserve">The </w:t>
      </w:r>
      <w:r w:rsidR="002159A6">
        <w:rPr>
          <w:rFonts w:ascii="Times New Roman" w:hAnsi="Times New Roman"/>
          <w:sz w:val="24"/>
        </w:rPr>
        <w:t>programme</w:t>
      </w:r>
      <w:r>
        <w:rPr>
          <w:rFonts w:ascii="Times New Roman" w:hAnsi="Times New Roman"/>
          <w:sz w:val="24"/>
        </w:rPr>
        <w:t xml:space="preserve"> was originally to be implemented </w:t>
      </w:r>
      <w:r w:rsidR="005E12BF">
        <w:rPr>
          <w:rFonts w:ascii="Times New Roman" w:hAnsi="Times New Roman"/>
          <w:sz w:val="24"/>
        </w:rPr>
        <w:t>between April-Sep</w:t>
      </w:r>
      <w:r w:rsidR="002159A6">
        <w:rPr>
          <w:rFonts w:ascii="Times New Roman" w:hAnsi="Times New Roman"/>
          <w:sz w:val="24"/>
        </w:rPr>
        <w:t>, however, fund transfer was on the 28</w:t>
      </w:r>
      <w:r w:rsidR="002159A6" w:rsidRPr="002159A6">
        <w:rPr>
          <w:rFonts w:ascii="Times New Roman" w:hAnsi="Times New Roman"/>
          <w:sz w:val="24"/>
          <w:vertAlign w:val="superscript"/>
        </w:rPr>
        <w:t>th</w:t>
      </w:r>
      <w:r w:rsidR="002159A6">
        <w:rPr>
          <w:rFonts w:ascii="Times New Roman" w:hAnsi="Times New Roman"/>
          <w:sz w:val="24"/>
        </w:rPr>
        <w:t xml:space="preserve"> of May and </w:t>
      </w:r>
      <w:r w:rsidR="00194EBD">
        <w:rPr>
          <w:rFonts w:ascii="Times New Roman" w:hAnsi="Times New Roman"/>
          <w:sz w:val="24"/>
        </w:rPr>
        <w:t>was</w:t>
      </w:r>
      <w:r>
        <w:rPr>
          <w:rFonts w:ascii="Times New Roman" w:hAnsi="Times New Roman"/>
          <w:sz w:val="24"/>
        </w:rPr>
        <w:t xml:space="preserve"> later extended </w:t>
      </w:r>
      <w:r w:rsidR="005E12BF">
        <w:rPr>
          <w:rFonts w:ascii="Times New Roman" w:hAnsi="Times New Roman"/>
          <w:sz w:val="24"/>
        </w:rPr>
        <w:t>until 30 Dec 2021</w:t>
      </w:r>
      <w:r w:rsidR="00194EBD">
        <w:rPr>
          <w:rFonts w:ascii="Times New Roman" w:hAnsi="Times New Roman"/>
          <w:sz w:val="24"/>
        </w:rPr>
        <w:t xml:space="preserve"> due to </w:t>
      </w:r>
      <w:r w:rsidR="002159A6">
        <w:rPr>
          <w:rFonts w:ascii="Times New Roman" w:hAnsi="Times New Roman"/>
          <w:sz w:val="24"/>
        </w:rPr>
        <w:t xml:space="preserve">the </w:t>
      </w:r>
      <w:r w:rsidR="00194EBD">
        <w:rPr>
          <w:rFonts w:ascii="Times New Roman" w:hAnsi="Times New Roman"/>
          <w:sz w:val="24"/>
        </w:rPr>
        <w:t xml:space="preserve">delays in fund transfer and COVID-19 </w:t>
      </w:r>
      <w:r w:rsidR="002159A6">
        <w:rPr>
          <w:rFonts w:ascii="Times New Roman" w:hAnsi="Times New Roman"/>
          <w:sz w:val="24"/>
        </w:rPr>
        <w:t xml:space="preserve">implementation </w:t>
      </w:r>
      <w:r w:rsidR="00194EBD">
        <w:rPr>
          <w:rFonts w:ascii="Times New Roman" w:hAnsi="Times New Roman"/>
          <w:sz w:val="24"/>
        </w:rPr>
        <w:t>restrictions</w:t>
      </w:r>
      <w:r w:rsidR="00530511">
        <w:rPr>
          <w:rFonts w:ascii="Times New Roman" w:hAnsi="Times New Roman"/>
          <w:sz w:val="24"/>
        </w:rPr>
        <w:t>.</w:t>
      </w:r>
    </w:p>
    <w:p w14:paraId="06E9EBE6" w14:textId="77777777" w:rsidR="00C3708E" w:rsidRDefault="00C3708E" w:rsidP="00C3708E">
      <w:pPr>
        <w:jc w:val="both"/>
        <w:rPr>
          <w:lang w:eastAsia="x-none"/>
        </w:rPr>
      </w:pPr>
    </w:p>
    <w:p w14:paraId="570B83F6" w14:textId="66908804" w:rsidR="00C3708E" w:rsidRDefault="00BA0DB9" w:rsidP="00C3708E">
      <w:pPr>
        <w:jc w:val="both"/>
        <w:rPr>
          <w:lang w:eastAsia="x-none"/>
        </w:rPr>
      </w:pPr>
      <w:r>
        <w:rPr>
          <w:lang w:eastAsia="x-none"/>
        </w:rPr>
        <w:t xml:space="preserve">Challenges: </w:t>
      </w:r>
      <w:r w:rsidR="00C3708E">
        <w:rPr>
          <w:lang w:eastAsia="x-none"/>
        </w:rPr>
        <w:t xml:space="preserve">During the implementation of the </w:t>
      </w:r>
      <w:r w:rsidR="00F5521B">
        <w:rPr>
          <w:lang w:eastAsia="x-none"/>
        </w:rPr>
        <w:t>programme</w:t>
      </w:r>
      <w:r w:rsidR="00C3708E">
        <w:rPr>
          <w:lang w:eastAsia="x-none"/>
        </w:rPr>
        <w:t>, COVID-19 impact was clear in terms of</w:t>
      </w:r>
      <w:r w:rsidR="00F5521B">
        <w:rPr>
          <w:lang w:eastAsia="x-none"/>
        </w:rPr>
        <w:t xml:space="preserve"> the safety</w:t>
      </w:r>
      <w:r w:rsidR="00C3708E">
        <w:rPr>
          <w:lang w:eastAsia="x-none"/>
        </w:rPr>
        <w:t xml:space="preserve"> regulations for gatherings and movements</w:t>
      </w:r>
      <w:r w:rsidR="00F5521B">
        <w:rPr>
          <w:lang w:eastAsia="x-none"/>
        </w:rPr>
        <w:t>, B</w:t>
      </w:r>
      <w:r w:rsidR="00C3708E">
        <w:rPr>
          <w:lang w:eastAsia="x-none"/>
        </w:rPr>
        <w:t xml:space="preserve">eneficiaries, stakeholders and </w:t>
      </w:r>
      <w:r w:rsidR="00F5521B">
        <w:rPr>
          <w:lang w:eastAsia="x-none"/>
        </w:rPr>
        <w:t>the project</w:t>
      </w:r>
      <w:r w:rsidR="00C3708E">
        <w:rPr>
          <w:lang w:eastAsia="x-none"/>
        </w:rPr>
        <w:t xml:space="preserve"> team were</w:t>
      </w:r>
      <w:r w:rsidR="00F5521B">
        <w:rPr>
          <w:lang w:eastAsia="x-none"/>
        </w:rPr>
        <w:t xml:space="preserve"> also</w:t>
      </w:r>
      <w:r w:rsidR="00C3708E">
        <w:rPr>
          <w:lang w:eastAsia="x-none"/>
        </w:rPr>
        <w:t xml:space="preserve"> infected</w:t>
      </w:r>
      <w:r w:rsidR="00F5521B">
        <w:rPr>
          <w:lang w:eastAsia="x-none"/>
        </w:rPr>
        <w:t xml:space="preserve"> by COVID-19 during the spike in cases in 2021</w:t>
      </w:r>
      <w:r w:rsidR="00C3708E">
        <w:rPr>
          <w:lang w:eastAsia="x-none"/>
        </w:rPr>
        <w:t xml:space="preserve">. </w:t>
      </w:r>
      <w:r w:rsidR="00C3708E" w:rsidRPr="0010418C">
        <w:rPr>
          <w:lang w:eastAsia="x-none"/>
        </w:rPr>
        <w:t xml:space="preserve">Parliamentary elections were held in Iraq on </w:t>
      </w:r>
      <w:r w:rsidR="00C3708E">
        <w:rPr>
          <w:lang w:eastAsia="x-none"/>
        </w:rPr>
        <w:t xml:space="preserve">the </w:t>
      </w:r>
      <w:r w:rsidR="00C3708E" w:rsidRPr="0010418C">
        <w:rPr>
          <w:lang w:eastAsia="x-none"/>
        </w:rPr>
        <w:t>10</w:t>
      </w:r>
      <w:r w:rsidR="00C3708E" w:rsidRPr="00FD570A">
        <w:rPr>
          <w:vertAlign w:val="superscript"/>
          <w:lang w:eastAsia="x-none"/>
        </w:rPr>
        <w:t>th</w:t>
      </w:r>
      <w:r w:rsidR="00C3708E">
        <w:rPr>
          <w:lang w:eastAsia="x-none"/>
        </w:rPr>
        <w:t xml:space="preserve"> of</w:t>
      </w:r>
      <w:r w:rsidR="00C3708E" w:rsidRPr="0010418C">
        <w:rPr>
          <w:lang w:eastAsia="x-none"/>
        </w:rPr>
        <w:t xml:space="preserve"> October 202</w:t>
      </w:r>
      <w:r w:rsidR="00C3708E">
        <w:rPr>
          <w:lang w:eastAsia="x-none"/>
        </w:rPr>
        <w:t xml:space="preserve">1 and was followed by a tense political and security </w:t>
      </w:r>
      <w:r w:rsidR="00856F3C">
        <w:rPr>
          <w:rStyle w:val="FootnoteReference"/>
          <w:lang w:eastAsia="x-none"/>
        </w:rPr>
        <w:footnoteReference w:id="10"/>
      </w:r>
      <w:r w:rsidR="00C3708E">
        <w:rPr>
          <w:lang w:eastAsia="x-none"/>
        </w:rPr>
        <w:t>situation. In addition, the programme faced a delay of 3 months due to final approval</w:t>
      </w:r>
      <w:r w:rsidR="00F5521B">
        <w:rPr>
          <w:lang w:eastAsia="x-none"/>
        </w:rPr>
        <w:t xml:space="preserve"> of </w:t>
      </w:r>
      <w:r w:rsidR="00856F3C">
        <w:rPr>
          <w:lang w:eastAsia="x-none"/>
        </w:rPr>
        <w:t>the Programme Document</w:t>
      </w:r>
      <w:r w:rsidR="00C3708E">
        <w:rPr>
          <w:lang w:eastAsia="x-none"/>
        </w:rPr>
        <w:t xml:space="preserve"> from </w:t>
      </w:r>
      <w:r w:rsidR="00F5521B">
        <w:rPr>
          <w:lang w:eastAsia="x-none"/>
        </w:rPr>
        <w:t xml:space="preserve">the </w:t>
      </w:r>
      <w:r w:rsidR="00C3708E">
        <w:rPr>
          <w:lang w:eastAsia="x-none"/>
        </w:rPr>
        <w:t xml:space="preserve">Government representatives </w:t>
      </w:r>
      <w:r w:rsidR="00F5521B">
        <w:rPr>
          <w:lang w:eastAsia="x-none"/>
        </w:rPr>
        <w:t>and therefore delays in</w:t>
      </w:r>
      <w:r w:rsidR="00C3708E">
        <w:rPr>
          <w:lang w:eastAsia="x-none"/>
        </w:rPr>
        <w:t xml:space="preserve"> fund transfer. </w:t>
      </w:r>
    </w:p>
    <w:p w14:paraId="6FD2510D" w14:textId="77777777" w:rsidR="00C3708E" w:rsidRDefault="00C3708E" w:rsidP="00C3708E">
      <w:pPr>
        <w:jc w:val="both"/>
        <w:rPr>
          <w:lang w:eastAsia="x-none"/>
        </w:rPr>
      </w:pPr>
    </w:p>
    <w:p w14:paraId="727C5402" w14:textId="1BA10B85" w:rsidR="00C3708E" w:rsidRDefault="00C3708E" w:rsidP="00C3708E">
      <w:pPr>
        <w:jc w:val="both"/>
        <w:rPr>
          <w:lang w:eastAsia="x-none"/>
        </w:rPr>
      </w:pPr>
      <w:r>
        <w:rPr>
          <w:lang w:eastAsia="x-none"/>
        </w:rPr>
        <w:t xml:space="preserve">The mitigation actions for the challenges above </w:t>
      </w:r>
      <w:r w:rsidR="00530511">
        <w:rPr>
          <w:lang w:eastAsia="x-none"/>
        </w:rPr>
        <w:t xml:space="preserve">included proactive preparations of the </w:t>
      </w:r>
      <w:r w:rsidR="000B031F">
        <w:rPr>
          <w:lang w:eastAsia="x-none"/>
        </w:rPr>
        <w:t>P</w:t>
      </w:r>
      <w:r w:rsidR="00530511">
        <w:rPr>
          <w:lang w:eastAsia="x-none"/>
        </w:rPr>
        <w:t>rogramme including meetings with stakeholders, development of T</w:t>
      </w:r>
      <w:r w:rsidR="000B031F">
        <w:rPr>
          <w:lang w:eastAsia="x-none"/>
        </w:rPr>
        <w:t xml:space="preserve">erms of References </w:t>
      </w:r>
      <w:r w:rsidR="00530511">
        <w:rPr>
          <w:lang w:eastAsia="x-none"/>
        </w:rPr>
        <w:t xml:space="preserve">for consultants </w:t>
      </w:r>
      <w:r w:rsidR="00856F3C">
        <w:rPr>
          <w:lang w:eastAsia="x-none"/>
        </w:rPr>
        <w:t>and data collection</w:t>
      </w:r>
      <w:r w:rsidR="00530511">
        <w:rPr>
          <w:lang w:eastAsia="x-none"/>
        </w:rPr>
        <w:t xml:space="preserve">. Several meetings were held virtually and the international experts joined all events virtually to mitigate the spread of COVID-19 from international travel. </w:t>
      </w:r>
    </w:p>
    <w:p w14:paraId="26AFCD56" w14:textId="77777777" w:rsidR="00530511" w:rsidRDefault="00530511" w:rsidP="00C3708E">
      <w:pPr>
        <w:jc w:val="both"/>
        <w:rPr>
          <w:lang w:eastAsia="x-none"/>
        </w:rPr>
      </w:pPr>
    </w:p>
    <w:p w14:paraId="4165126A" w14:textId="7BB2404C" w:rsidR="00530511" w:rsidRDefault="00BA0DB9" w:rsidP="00C3708E">
      <w:pPr>
        <w:jc w:val="both"/>
      </w:pPr>
      <w:r>
        <w:rPr>
          <w:lang w:eastAsia="x-none"/>
        </w:rPr>
        <w:t xml:space="preserve">Best Practices: </w:t>
      </w:r>
      <w:r w:rsidR="00A027B6">
        <w:rPr>
          <w:lang w:eastAsia="x-none"/>
        </w:rPr>
        <w:t xml:space="preserve">A </w:t>
      </w:r>
      <w:r w:rsidR="00530511">
        <w:rPr>
          <w:lang w:eastAsia="x-none"/>
        </w:rPr>
        <w:t xml:space="preserve">best practice of the programme was </w:t>
      </w:r>
      <w:r w:rsidR="00A027B6">
        <w:rPr>
          <w:lang w:eastAsia="x-none"/>
        </w:rPr>
        <w:t xml:space="preserve">relying on </w:t>
      </w:r>
      <w:r w:rsidR="00530511">
        <w:rPr>
          <w:lang w:eastAsia="x-none"/>
        </w:rPr>
        <w:t xml:space="preserve">UNDP Karbala sub office. </w:t>
      </w:r>
      <w:r w:rsidR="00A027B6">
        <w:rPr>
          <w:lang w:eastAsia="x-none"/>
        </w:rPr>
        <w:t>The sub-office in the</w:t>
      </w:r>
      <w:r w:rsidR="00530511">
        <w:rPr>
          <w:lang w:eastAsia="x-none"/>
        </w:rPr>
        <w:t xml:space="preserve"> Karbala City </w:t>
      </w:r>
      <w:r w:rsidR="00A027B6">
        <w:rPr>
          <w:lang w:eastAsia="x-none"/>
        </w:rPr>
        <w:t xml:space="preserve"> has established</w:t>
      </w:r>
      <w:r w:rsidR="00530511">
        <w:rPr>
          <w:lang w:eastAsia="x-none"/>
        </w:rPr>
        <w:t xml:space="preserve"> connections with the </w:t>
      </w:r>
      <w:r w:rsidR="00A027B6">
        <w:rPr>
          <w:lang w:eastAsia="x-none"/>
        </w:rPr>
        <w:t>L</w:t>
      </w:r>
      <w:r w:rsidR="00530511">
        <w:rPr>
          <w:lang w:eastAsia="x-none"/>
        </w:rPr>
        <w:t xml:space="preserve">ocal </w:t>
      </w:r>
      <w:r w:rsidR="00A027B6">
        <w:rPr>
          <w:lang w:eastAsia="x-none"/>
        </w:rPr>
        <w:t>A</w:t>
      </w:r>
      <w:r w:rsidR="00530511">
        <w:rPr>
          <w:lang w:eastAsia="x-none"/>
        </w:rPr>
        <w:t xml:space="preserve">uthorities of Karbala </w:t>
      </w:r>
      <w:r w:rsidR="00856F3C">
        <w:rPr>
          <w:lang w:eastAsia="x-none"/>
        </w:rPr>
        <w:t xml:space="preserve">through </w:t>
      </w:r>
      <w:r w:rsidR="00A027B6">
        <w:rPr>
          <w:lang w:eastAsia="x-none"/>
        </w:rPr>
        <w:t>having supported a</w:t>
      </w:r>
      <w:r w:rsidR="002148EC">
        <w:rPr>
          <w:lang w:eastAsia="x-none"/>
        </w:rPr>
        <w:t xml:space="preserve"> number of </w:t>
      </w:r>
      <w:r w:rsidR="00F3222E">
        <w:rPr>
          <w:lang w:eastAsia="x-none"/>
        </w:rPr>
        <w:t>projects</w:t>
      </w:r>
      <w:r w:rsidR="002148EC">
        <w:rPr>
          <w:lang w:eastAsia="x-none"/>
        </w:rPr>
        <w:t xml:space="preserve"> </w:t>
      </w:r>
      <w:r w:rsidR="00A027B6">
        <w:rPr>
          <w:lang w:eastAsia="x-none"/>
        </w:rPr>
        <w:t>in the</w:t>
      </w:r>
      <w:r w:rsidR="002148EC">
        <w:rPr>
          <w:lang w:eastAsia="x-none"/>
        </w:rPr>
        <w:t xml:space="preserve"> Karbala Governorate in the fields of solid waste management, youth </w:t>
      </w:r>
      <w:r w:rsidR="00A027B6">
        <w:rPr>
          <w:lang w:eastAsia="x-none"/>
        </w:rPr>
        <w:t>skills development and</w:t>
      </w:r>
      <w:r w:rsidR="002148EC">
        <w:rPr>
          <w:lang w:eastAsia="x-none"/>
        </w:rPr>
        <w:t xml:space="preserve"> livelihoods. </w:t>
      </w:r>
      <w:r w:rsidR="00A027B6">
        <w:rPr>
          <w:lang w:eastAsia="x-none"/>
        </w:rPr>
        <w:t>In person</w:t>
      </w:r>
      <w:r w:rsidR="002148EC">
        <w:rPr>
          <w:lang w:eastAsia="x-none"/>
        </w:rPr>
        <w:t xml:space="preserve"> meetings with the decision makers was possibly even on a daily basis when needed and this provided a momentum </w:t>
      </w:r>
      <w:r w:rsidR="00A027B6">
        <w:rPr>
          <w:lang w:eastAsia="x-none"/>
        </w:rPr>
        <w:t xml:space="preserve">to </w:t>
      </w:r>
      <w:r w:rsidR="002148EC">
        <w:rPr>
          <w:lang w:eastAsia="x-none"/>
        </w:rPr>
        <w:t xml:space="preserve">speed up </w:t>
      </w:r>
      <w:r w:rsidR="00A027B6">
        <w:rPr>
          <w:lang w:eastAsia="x-none"/>
        </w:rPr>
        <w:t>the process of decision making ,</w:t>
      </w:r>
      <w:r w:rsidR="002148EC">
        <w:rPr>
          <w:lang w:eastAsia="x-none"/>
        </w:rPr>
        <w:t xml:space="preserve">data collection, </w:t>
      </w:r>
      <w:r w:rsidR="00A027B6">
        <w:rPr>
          <w:lang w:eastAsia="x-none"/>
        </w:rPr>
        <w:t xml:space="preserve">conducting </w:t>
      </w:r>
      <w:r w:rsidR="002148EC">
        <w:rPr>
          <w:lang w:eastAsia="x-none"/>
        </w:rPr>
        <w:t xml:space="preserve">the EIA and site hand over of the construction of the pilot composting facility. </w:t>
      </w:r>
      <w:r w:rsidR="00931473">
        <w:rPr>
          <w:lang w:eastAsia="x-none"/>
        </w:rPr>
        <w:t>In addition, the project received internation</w:t>
      </w:r>
      <w:r w:rsidR="00931473" w:rsidRPr="00931473">
        <w:rPr>
          <w:rFonts w:cs="Arial"/>
          <w:szCs w:val="20"/>
        </w:rPr>
        <w:t xml:space="preserve">al </w:t>
      </w:r>
      <w:r w:rsidR="00931473">
        <w:rPr>
          <w:rFonts w:cs="Arial"/>
          <w:szCs w:val="20"/>
        </w:rPr>
        <w:t xml:space="preserve">expertise and </w:t>
      </w:r>
      <w:r w:rsidR="00931473" w:rsidRPr="00931473">
        <w:rPr>
          <w:rFonts w:cs="Arial"/>
          <w:szCs w:val="20"/>
        </w:rPr>
        <w:t>ex</w:t>
      </w:r>
      <w:r w:rsidR="00931473">
        <w:rPr>
          <w:rFonts w:cs="Arial"/>
          <w:szCs w:val="20"/>
        </w:rPr>
        <w:t>perience</w:t>
      </w:r>
      <w:r w:rsidR="00A027B6">
        <w:rPr>
          <w:rFonts w:cs="Arial"/>
          <w:szCs w:val="20"/>
        </w:rPr>
        <w:t xml:space="preserve"> sharing</w:t>
      </w:r>
      <w:r w:rsidR="00931473">
        <w:rPr>
          <w:rFonts w:cs="Arial"/>
          <w:szCs w:val="20"/>
        </w:rPr>
        <w:t xml:space="preserve"> f</w:t>
      </w:r>
      <w:r w:rsidR="00A027B6">
        <w:rPr>
          <w:rFonts w:cs="Arial"/>
          <w:szCs w:val="20"/>
        </w:rPr>
        <w:t>rom</w:t>
      </w:r>
      <w:r w:rsidR="00931473" w:rsidRPr="00931473">
        <w:rPr>
          <w:rFonts w:cs="Arial"/>
          <w:szCs w:val="20"/>
        </w:rPr>
        <w:t xml:space="preserve"> </w:t>
      </w:r>
      <w:r w:rsidR="00931473">
        <w:rPr>
          <w:rFonts w:cs="Arial"/>
          <w:szCs w:val="20"/>
        </w:rPr>
        <w:t>t</w:t>
      </w:r>
      <w:r w:rsidR="00931473" w:rsidRPr="00931473">
        <w:rPr>
          <w:rFonts w:cs="Arial"/>
          <w:szCs w:val="20"/>
        </w:rPr>
        <w:t>he IGES Centre Collaborating with UNEP on Environmental Technologies</w:t>
      </w:r>
      <w:r w:rsidR="00931473">
        <w:rPr>
          <w:rFonts w:cs="Arial"/>
          <w:szCs w:val="20"/>
        </w:rPr>
        <w:t xml:space="preserve"> to ensure the international best practices </w:t>
      </w:r>
      <w:r w:rsidR="00A027B6">
        <w:rPr>
          <w:rFonts w:cs="Arial"/>
          <w:szCs w:val="20"/>
        </w:rPr>
        <w:t>were</w:t>
      </w:r>
      <w:r w:rsidR="00931473">
        <w:rPr>
          <w:rFonts w:cs="Arial"/>
          <w:szCs w:val="20"/>
        </w:rPr>
        <w:t xml:space="preserve"> incorporated in the project implementation. </w:t>
      </w:r>
    </w:p>
    <w:p w14:paraId="5D8052DC" w14:textId="77777777" w:rsidR="00C3708E" w:rsidRDefault="00C3708E" w:rsidP="00530511">
      <w:pPr>
        <w:pStyle w:val="BodyText"/>
        <w:jc w:val="both"/>
        <w:rPr>
          <w:rFonts w:ascii="Times New Roman" w:hAnsi="Times New Roman"/>
          <w:sz w:val="24"/>
        </w:rPr>
      </w:pPr>
    </w:p>
    <w:p w14:paraId="1EF7A069" w14:textId="10D0802D" w:rsidR="002148EC" w:rsidRDefault="00BA0DB9" w:rsidP="00530511">
      <w:pPr>
        <w:pStyle w:val="BodyText"/>
        <w:jc w:val="both"/>
        <w:rPr>
          <w:rFonts w:ascii="Times New Roman" w:hAnsi="Times New Roman"/>
          <w:sz w:val="24"/>
        </w:rPr>
      </w:pPr>
      <w:r>
        <w:rPr>
          <w:rFonts w:ascii="Times New Roman" w:hAnsi="Times New Roman"/>
          <w:sz w:val="24"/>
        </w:rPr>
        <w:t>Lessons Learned: A key</w:t>
      </w:r>
      <w:r w:rsidR="002148EC">
        <w:rPr>
          <w:rFonts w:ascii="Times New Roman" w:hAnsi="Times New Roman"/>
          <w:sz w:val="24"/>
        </w:rPr>
        <w:t xml:space="preserve"> lesson learned </w:t>
      </w:r>
      <w:r>
        <w:rPr>
          <w:rFonts w:ascii="Times New Roman" w:hAnsi="Times New Roman"/>
          <w:sz w:val="24"/>
        </w:rPr>
        <w:t xml:space="preserve">related to </w:t>
      </w:r>
      <w:r w:rsidR="002148EC">
        <w:rPr>
          <w:rFonts w:ascii="Times New Roman" w:hAnsi="Times New Roman"/>
          <w:sz w:val="24"/>
        </w:rPr>
        <w:t xml:space="preserve">the procurement process </w:t>
      </w:r>
      <w:r w:rsidR="00A027B6">
        <w:rPr>
          <w:rFonts w:ascii="Times New Roman" w:hAnsi="Times New Roman"/>
          <w:sz w:val="24"/>
        </w:rPr>
        <w:t>for the</w:t>
      </w:r>
      <w:r w:rsidR="002148EC">
        <w:rPr>
          <w:rFonts w:ascii="Times New Roman" w:hAnsi="Times New Roman"/>
          <w:sz w:val="24"/>
        </w:rPr>
        <w:t xml:space="preserve"> construction of the pilot composting facility and necessary measuring equipment for composting. The specifications, design and </w:t>
      </w:r>
      <w:r>
        <w:rPr>
          <w:rFonts w:ascii="Times New Roman" w:hAnsi="Times New Roman"/>
          <w:sz w:val="24"/>
        </w:rPr>
        <w:t>Bills of Quantity (</w:t>
      </w:r>
      <w:r w:rsidR="002148EC">
        <w:rPr>
          <w:rFonts w:ascii="Times New Roman" w:hAnsi="Times New Roman"/>
          <w:sz w:val="24"/>
        </w:rPr>
        <w:t>BoQ</w:t>
      </w:r>
      <w:r>
        <w:rPr>
          <w:rFonts w:ascii="Times New Roman" w:hAnsi="Times New Roman"/>
          <w:sz w:val="24"/>
        </w:rPr>
        <w:t>)</w:t>
      </w:r>
      <w:r w:rsidR="002148EC">
        <w:rPr>
          <w:rFonts w:ascii="Times New Roman" w:hAnsi="Times New Roman"/>
          <w:sz w:val="24"/>
        </w:rPr>
        <w:t xml:space="preserve"> was developed by an international composting expert with experience in the </w:t>
      </w:r>
      <w:r w:rsidR="00DE4E23">
        <w:rPr>
          <w:rFonts w:ascii="Times New Roman" w:hAnsi="Times New Roman"/>
          <w:sz w:val="24"/>
        </w:rPr>
        <w:t xml:space="preserve">middle east </w:t>
      </w:r>
      <w:r w:rsidR="002148EC">
        <w:rPr>
          <w:rFonts w:ascii="Times New Roman" w:hAnsi="Times New Roman"/>
          <w:sz w:val="24"/>
        </w:rPr>
        <w:t>region and based on the successful composting experience in Jordan, the neighboring country to Iraq with similarities in the local context and public</w:t>
      </w:r>
      <w:r w:rsidR="00DE4E23">
        <w:rPr>
          <w:rFonts w:ascii="Times New Roman" w:hAnsi="Times New Roman"/>
          <w:sz w:val="24"/>
        </w:rPr>
        <w:t xml:space="preserve"> behavior</w:t>
      </w:r>
      <w:r w:rsidR="002148EC">
        <w:rPr>
          <w:rFonts w:ascii="Times New Roman" w:hAnsi="Times New Roman"/>
          <w:sz w:val="24"/>
        </w:rPr>
        <w:t xml:space="preserve">. The </w:t>
      </w:r>
      <w:r w:rsidR="00856F3C">
        <w:rPr>
          <w:rFonts w:ascii="Times New Roman" w:hAnsi="Times New Roman"/>
          <w:sz w:val="24"/>
        </w:rPr>
        <w:t xml:space="preserve">specific equipment needed </w:t>
      </w:r>
      <w:r w:rsidR="002148EC">
        <w:rPr>
          <w:rFonts w:ascii="Times New Roman" w:hAnsi="Times New Roman"/>
          <w:sz w:val="24"/>
        </w:rPr>
        <w:t xml:space="preserve">and limited time for implementation </w:t>
      </w:r>
      <w:r w:rsidR="00F84C99">
        <w:rPr>
          <w:rFonts w:ascii="Times New Roman" w:hAnsi="Times New Roman"/>
          <w:sz w:val="24"/>
        </w:rPr>
        <w:t xml:space="preserve">resulted in </w:t>
      </w:r>
      <w:r w:rsidR="002148EC">
        <w:rPr>
          <w:rFonts w:ascii="Times New Roman" w:hAnsi="Times New Roman"/>
          <w:sz w:val="24"/>
        </w:rPr>
        <w:t xml:space="preserve">a limited number of bidders and thus a lengthy process to ensure the qualification of the bidders to implement </w:t>
      </w:r>
      <w:r>
        <w:rPr>
          <w:rFonts w:ascii="Times New Roman" w:hAnsi="Times New Roman"/>
          <w:sz w:val="24"/>
        </w:rPr>
        <w:t xml:space="preserve">in a </w:t>
      </w:r>
      <w:r w:rsidR="002148EC">
        <w:rPr>
          <w:rFonts w:ascii="Times New Roman" w:hAnsi="Times New Roman"/>
          <w:sz w:val="24"/>
        </w:rPr>
        <w:t xml:space="preserve">timely </w:t>
      </w:r>
      <w:r>
        <w:rPr>
          <w:rFonts w:ascii="Times New Roman" w:hAnsi="Times New Roman"/>
          <w:sz w:val="24"/>
        </w:rPr>
        <w:t>and</w:t>
      </w:r>
      <w:r w:rsidR="002148EC">
        <w:rPr>
          <w:rFonts w:ascii="Times New Roman" w:hAnsi="Times New Roman"/>
          <w:sz w:val="24"/>
        </w:rPr>
        <w:t xml:space="preserve"> qualit</w:t>
      </w:r>
      <w:r>
        <w:rPr>
          <w:rFonts w:ascii="Times New Roman" w:hAnsi="Times New Roman"/>
          <w:sz w:val="24"/>
        </w:rPr>
        <w:t>y</w:t>
      </w:r>
      <w:r w:rsidR="002148EC">
        <w:rPr>
          <w:rFonts w:ascii="Times New Roman" w:hAnsi="Times New Roman"/>
          <w:sz w:val="24"/>
        </w:rPr>
        <w:t xml:space="preserve"> manner began</w:t>
      </w:r>
      <w:r w:rsidR="00F84C99">
        <w:rPr>
          <w:rFonts w:ascii="Times New Roman" w:hAnsi="Times New Roman"/>
          <w:sz w:val="24"/>
        </w:rPr>
        <w:t>. The evaluation of bidders was done in detail to</w:t>
      </w:r>
      <w:r w:rsidR="002148EC">
        <w:rPr>
          <w:rFonts w:ascii="Times New Roman" w:hAnsi="Times New Roman"/>
          <w:sz w:val="24"/>
        </w:rPr>
        <w:t xml:space="preserve"> ensure that the bidder</w:t>
      </w:r>
      <w:r w:rsidR="00F84C99">
        <w:rPr>
          <w:rFonts w:ascii="Times New Roman" w:hAnsi="Times New Roman"/>
          <w:sz w:val="24"/>
        </w:rPr>
        <w:t>s</w:t>
      </w:r>
      <w:r w:rsidR="002148EC">
        <w:rPr>
          <w:rFonts w:ascii="Times New Roman" w:hAnsi="Times New Roman"/>
          <w:sz w:val="24"/>
        </w:rPr>
        <w:t xml:space="preserve"> had a good track record in related fields as well as the capacity to implement within the limited period and with the best value for money principle. As for the composting equipment, only a limited number of companies can provide the very specific equipment to measure gases that determines the quality of the compost</w:t>
      </w:r>
      <w:r w:rsidR="008B51D7">
        <w:rPr>
          <w:rFonts w:ascii="Times New Roman" w:hAnsi="Times New Roman"/>
          <w:sz w:val="24"/>
        </w:rPr>
        <w:t xml:space="preserve"> being produced in the pilot composting facility. The first advertisement failed to receive any bids and a second succeeded in receiving only two offers. The lessons learned is the need of developing specifications and criteria that are available in the market </w:t>
      </w:r>
      <w:r>
        <w:rPr>
          <w:rFonts w:ascii="Times New Roman" w:hAnsi="Times New Roman"/>
          <w:sz w:val="24"/>
        </w:rPr>
        <w:t xml:space="preserve">following </w:t>
      </w:r>
      <w:r w:rsidR="008B51D7">
        <w:rPr>
          <w:rFonts w:ascii="Times New Roman" w:hAnsi="Times New Roman"/>
          <w:sz w:val="24"/>
        </w:rPr>
        <w:t xml:space="preserve">a detailed market assessment. </w:t>
      </w:r>
      <w:r w:rsidR="008551EC" w:rsidRPr="008551EC">
        <w:rPr>
          <w:rFonts w:ascii="Times New Roman" w:hAnsi="Times New Roman"/>
          <w:sz w:val="24"/>
        </w:rPr>
        <w:t>With support from</w:t>
      </w:r>
      <w:r>
        <w:rPr>
          <w:rFonts w:ascii="Times New Roman" w:hAnsi="Times New Roman"/>
          <w:sz w:val="24"/>
        </w:rPr>
        <w:t xml:space="preserve"> UNDP Iraq’s S</w:t>
      </w:r>
      <w:r w:rsidR="008551EC" w:rsidRPr="008551EC">
        <w:rPr>
          <w:rFonts w:ascii="Times New Roman" w:hAnsi="Times New Roman"/>
          <w:sz w:val="24"/>
        </w:rPr>
        <w:t xml:space="preserve">enior </w:t>
      </w:r>
      <w:r>
        <w:rPr>
          <w:rFonts w:ascii="Times New Roman" w:hAnsi="Times New Roman"/>
          <w:sz w:val="24"/>
        </w:rPr>
        <w:t>M</w:t>
      </w:r>
      <w:r w:rsidR="008551EC" w:rsidRPr="008551EC">
        <w:rPr>
          <w:rFonts w:ascii="Times New Roman" w:hAnsi="Times New Roman"/>
          <w:sz w:val="24"/>
        </w:rPr>
        <w:t xml:space="preserve">anagement the procurement process was fast tracked and prioritized without jeopardizing the selection of qualified </w:t>
      </w:r>
      <w:r w:rsidR="008551EC">
        <w:rPr>
          <w:rFonts w:ascii="Times New Roman" w:hAnsi="Times New Roman"/>
          <w:sz w:val="24"/>
        </w:rPr>
        <w:t xml:space="preserve">bidders. </w:t>
      </w:r>
      <w:r w:rsidR="008B51D7">
        <w:rPr>
          <w:rFonts w:ascii="Times New Roman" w:hAnsi="Times New Roman"/>
          <w:sz w:val="24"/>
        </w:rPr>
        <w:t>In the end</w:t>
      </w:r>
      <w:r w:rsidR="008551EC">
        <w:rPr>
          <w:rFonts w:ascii="Times New Roman" w:hAnsi="Times New Roman"/>
          <w:sz w:val="24"/>
        </w:rPr>
        <w:t>,</w:t>
      </w:r>
      <w:r w:rsidR="008B51D7">
        <w:rPr>
          <w:rFonts w:ascii="Times New Roman" w:hAnsi="Times New Roman"/>
          <w:sz w:val="24"/>
        </w:rPr>
        <w:t xml:space="preserve"> the </w:t>
      </w:r>
      <w:r>
        <w:rPr>
          <w:rFonts w:ascii="Times New Roman" w:hAnsi="Times New Roman"/>
          <w:sz w:val="24"/>
        </w:rPr>
        <w:t>P</w:t>
      </w:r>
      <w:r w:rsidR="008B51D7">
        <w:rPr>
          <w:rFonts w:ascii="Times New Roman" w:hAnsi="Times New Roman"/>
          <w:sz w:val="24"/>
        </w:rPr>
        <w:t xml:space="preserve">rogramme was able to sign contracts with qualified companies and </w:t>
      </w:r>
      <w:r w:rsidR="008551EC">
        <w:rPr>
          <w:rFonts w:ascii="Times New Roman" w:hAnsi="Times New Roman"/>
          <w:sz w:val="24"/>
        </w:rPr>
        <w:t xml:space="preserve">through </w:t>
      </w:r>
      <w:r w:rsidR="008B51D7">
        <w:rPr>
          <w:rFonts w:ascii="Times New Roman" w:hAnsi="Times New Roman"/>
          <w:sz w:val="24"/>
        </w:rPr>
        <w:t>cooperation with Karbala Municipality in</w:t>
      </w:r>
      <w:r w:rsidR="008551EC">
        <w:rPr>
          <w:rFonts w:ascii="Times New Roman" w:hAnsi="Times New Roman"/>
          <w:sz w:val="24"/>
        </w:rPr>
        <w:t xml:space="preserve"> terms of</w:t>
      </w:r>
      <w:r w:rsidR="008B51D7">
        <w:rPr>
          <w:rFonts w:ascii="Times New Roman" w:hAnsi="Times New Roman"/>
          <w:sz w:val="24"/>
        </w:rPr>
        <w:t xml:space="preserve"> site hand over and </w:t>
      </w:r>
      <w:r w:rsidR="008551EC">
        <w:rPr>
          <w:rFonts w:ascii="Times New Roman" w:hAnsi="Times New Roman"/>
          <w:sz w:val="24"/>
        </w:rPr>
        <w:t>clearing the receival process</w:t>
      </w:r>
      <w:r w:rsidR="008B51D7">
        <w:rPr>
          <w:rFonts w:ascii="Times New Roman" w:hAnsi="Times New Roman"/>
          <w:sz w:val="24"/>
        </w:rPr>
        <w:t xml:space="preserve"> of </w:t>
      </w:r>
      <w:r w:rsidR="008551EC">
        <w:rPr>
          <w:rFonts w:ascii="Times New Roman" w:hAnsi="Times New Roman"/>
          <w:sz w:val="24"/>
        </w:rPr>
        <w:t xml:space="preserve">the </w:t>
      </w:r>
      <w:r w:rsidR="008B51D7">
        <w:rPr>
          <w:rFonts w:ascii="Times New Roman" w:hAnsi="Times New Roman"/>
          <w:sz w:val="24"/>
        </w:rPr>
        <w:t>equipment</w:t>
      </w:r>
      <w:r w:rsidR="008551EC">
        <w:rPr>
          <w:rFonts w:ascii="Times New Roman" w:hAnsi="Times New Roman"/>
          <w:sz w:val="24"/>
        </w:rPr>
        <w:t>,</w:t>
      </w:r>
      <w:r w:rsidR="008B51D7">
        <w:rPr>
          <w:rFonts w:ascii="Times New Roman" w:hAnsi="Times New Roman"/>
          <w:sz w:val="24"/>
        </w:rPr>
        <w:t xml:space="preserve"> the procurement processes were completed. </w:t>
      </w:r>
    </w:p>
    <w:p w14:paraId="1CD1917F" w14:textId="77777777" w:rsidR="002148EC" w:rsidRDefault="002148EC" w:rsidP="00530511">
      <w:pPr>
        <w:pStyle w:val="BodyText"/>
        <w:jc w:val="both"/>
        <w:rPr>
          <w:rFonts w:ascii="Times New Roman" w:hAnsi="Times New Roman"/>
          <w:sz w:val="24"/>
        </w:rPr>
      </w:pPr>
    </w:p>
    <w:p w14:paraId="2EC77534" w14:textId="29D1FFB0" w:rsidR="002148EC" w:rsidRDefault="008B51D7" w:rsidP="00530511">
      <w:pPr>
        <w:pStyle w:val="BodyText"/>
        <w:jc w:val="both"/>
        <w:rPr>
          <w:rFonts w:ascii="Times New Roman" w:hAnsi="Times New Roman"/>
          <w:sz w:val="24"/>
        </w:rPr>
      </w:pPr>
      <w:r>
        <w:rPr>
          <w:rFonts w:ascii="Times New Roman" w:hAnsi="Times New Roman"/>
          <w:sz w:val="24"/>
        </w:rPr>
        <w:lastRenderedPageBreak/>
        <w:t xml:space="preserve">The management arrangements with key decisions being taken by Karbala Governor, Head of Karbala Municipality as well as senior management from UNDP </w:t>
      </w:r>
      <w:r w:rsidR="00BA0DB9">
        <w:rPr>
          <w:rFonts w:ascii="Times New Roman" w:hAnsi="Times New Roman"/>
          <w:sz w:val="24"/>
        </w:rPr>
        <w:t xml:space="preserve">Iraq </w:t>
      </w:r>
      <w:r>
        <w:rPr>
          <w:rFonts w:ascii="Times New Roman" w:hAnsi="Times New Roman"/>
          <w:sz w:val="24"/>
        </w:rPr>
        <w:t xml:space="preserve">and UNEP supported course correction of the project when bottle necks were faced. The project management teams of UNDP and UNEP met on a weekly basis to ensure progress of the </w:t>
      </w:r>
      <w:r w:rsidR="00BA0DB9">
        <w:rPr>
          <w:rFonts w:ascii="Times New Roman" w:hAnsi="Times New Roman"/>
          <w:sz w:val="24"/>
        </w:rPr>
        <w:t>P</w:t>
      </w:r>
      <w:r>
        <w:rPr>
          <w:rFonts w:ascii="Times New Roman" w:hAnsi="Times New Roman"/>
          <w:sz w:val="24"/>
        </w:rPr>
        <w:t>rogramme during the first month</w:t>
      </w:r>
      <w:r w:rsidR="00BA0DB9">
        <w:rPr>
          <w:rFonts w:ascii="Times New Roman" w:hAnsi="Times New Roman"/>
          <w:sz w:val="24"/>
        </w:rPr>
        <w:t>s</w:t>
      </w:r>
      <w:r>
        <w:rPr>
          <w:rFonts w:ascii="Times New Roman" w:hAnsi="Times New Roman"/>
          <w:sz w:val="24"/>
        </w:rPr>
        <w:t xml:space="preserve"> and then met regularly to follow up implementation of activities. </w:t>
      </w:r>
    </w:p>
    <w:p w14:paraId="34E80AFB" w14:textId="065332F4" w:rsidR="007F24CD" w:rsidRDefault="007F24CD">
      <w:pPr>
        <w:rPr>
          <w:rFonts w:cs="Arial"/>
          <w:b/>
          <w:szCs w:val="20"/>
        </w:rPr>
      </w:pPr>
      <w:r>
        <w:rPr>
          <w:b/>
        </w:rPr>
        <w:br w:type="page"/>
      </w:r>
    </w:p>
    <w:p w14:paraId="44FA16C6" w14:textId="6783B850" w:rsidR="00DD2243" w:rsidRPr="007C14A5" w:rsidRDefault="00DD2243" w:rsidP="00FA6787">
      <w:pPr>
        <w:pStyle w:val="BodyText"/>
        <w:jc w:val="both"/>
        <w:rPr>
          <w:rFonts w:ascii="Times New Roman" w:hAnsi="Times New Roman"/>
          <w:b/>
          <w:sz w:val="24"/>
        </w:rPr>
      </w:pPr>
      <w:r w:rsidRPr="00DF4C99">
        <w:rPr>
          <w:rFonts w:ascii="Times New Roman" w:hAnsi="Times New Roman"/>
          <w:b/>
          <w:sz w:val="24"/>
        </w:rPr>
        <w:lastRenderedPageBreak/>
        <w:t>i</w:t>
      </w:r>
      <w:r w:rsidR="00A22D0C">
        <w:rPr>
          <w:rFonts w:ascii="Times New Roman" w:hAnsi="Times New Roman"/>
          <w:b/>
          <w:sz w:val="24"/>
        </w:rPr>
        <w:t>v</w:t>
      </w:r>
      <w:bookmarkStart w:id="4" w:name="_Hlk96854610"/>
      <w:r w:rsidRPr="00DF4C99">
        <w:rPr>
          <w:rFonts w:ascii="Times New Roman" w:hAnsi="Times New Roman"/>
          <w:b/>
          <w:sz w:val="24"/>
        </w:rPr>
        <w:t xml:space="preserve">) </w:t>
      </w:r>
      <w:r w:rsidR="0068496F">
        <w:rPr>
          <w:rFonts w:ascii="Times New Roman" w:hAnsi="Times New Roman"/>
          <w:b/>
          <w:sz w:val="24"/>
        </w:rPr>
        <w:t>A</w:t>
      </w:r>
      <w:r w:rsidRPr="007C14A5">
        <w:rPr>
          <w:rFonts w:ascii="Times New Roman" w:hAnsi="Times New Roman"/>
          <w:b/>
          <w:sz w:val="24"/>
        </w:rPr>
        <w:t xml:space="preserve"> </w:t>
      </w:r>
      <w:r w:rsidR="0068496F">
        <w:rPr>
          <w:rFonts w:ascii="Times New Roman" w:hAnsi="Times New Roman"/>
          <w:b/>
          <w:sz w:val="24"/>
        </w:rPr>
        <w:t xml:space="preserve">Specific </w:t>
      </w:r>
      <w:r w:rsidRPr="007C14A5">
        <w:rPr>
          <w:rFonts w:ascii="Times New Roman" w:hAnsi="Times New Roman"/>
          <w:b/>
          <w:sz w:val="24"/>
        </w:rPr>
        <w:t>Story</w:t>
      </w:r>
      <w:r w:rsidR="0068496F">
        <w:rPr>
          <w:rFonts w:ascii="Times New Roman" w:hAnsi="Times New Roman"/>
          <w:b/>
          <w:sz w:val="24"/>
        </w:rPr>
        <w:t xml:space="preserve"> </w:t>
      </w:r>
    </w:p>
    <w:p w14:paraId="7C5DEF9B" w14:textId="102D4C07" w:rsidR="00AD201B" w:rsidRDefault="00AD201B">
      <w:pPr>
        <w:pStyle w:val="BodyText"/>
        <w:jc w:val="both"/>
        <w:rPr>
          <w:rFonts w:ascii="Times New Roman" w:hAnsi="Times New Roman"/>
          <w:sz w:val="24"/>
        </w:rPr>
      </w:pPr>
    </w:p>
    <w:p w14:paraId="0B589CC6" w14:textId="6B096355" w:rsidR="00FD1399" w:rsidRDefault="00A2708D">
      <w:pPr>
        <w:pStyle w:val="BodyText"/>
        <w:jc w:val="both"/>
        <w:rPr>
          <w:rFonts w:ascii="Times New Roman" w:hAnsi="Times New Roman"/>
          <w:sz w:val="24"/>
        </w:rPr>
      </w:pPr>
      <w:r>
        <w:rPr>
          <w:rFonts w:ascii="Times New Roman" w:hAnsi="Times New Roman"/>
          <w:sz w:val="24"/>
        </w:rPr>
        <w:t>On the 10</w:t>
      </w:r>
      <w:r w:rsidRPr="00AA344D">
        <w:rPr>
          <w:rFonts w:ascii="Times New Roman" w:hAnsi="Times New Roman"/>
          <w:sz w:val="24"/>
          <w:vertAlign w:val="superscript"/>
        </w:rPr>
        <w:t>th</w:t>
      </w:r>
      <w:r>
        <w:rPr>
          <w:rFonts w:ascii="Times New Roman" w:hAnsi="Times New Roman"/>
          <w:sz w:val="24"/>
        </w:rPr>
        <w:t xml:space="preserve"> of June 2021</w:t>
      </w:r>
      <w:r w:rsidR="00460571">
        <w:rPr>
          <w:rFonts w:ascii="Times New Roman" w:hAnsi="Times New Roman"/>
          <w:sz w:val="24"/>
        </w:rPr>
        <w:t>,</w:t>
      </w:r>
      <w:r>
        <w:rPr>
          <w:rFonts w:ascii="Times New Roman" w:hAnsi="Times New Roman"/>
          <w:sz w:val="24"/>
        </w:rPr>
        <w:t xml:space="preserve"> during the first technical meeting held few days after receiving the project fund, </w:t>
      </w:r>
      <w:r w:rsidR="00683F8C">
        <w:rPr>
          <w:rFonts w:ascii="Times New Roman" w:hAnsi="Times New Roman"/>
          <w:sz w:val="24"/>
        </w:rPr>
        <w:t xml:space="preserve">Karbala Municipality had already identified 3 sites that can be used for the planned pilot composting facility as well as establishing technical teams that will be involved with the project. The ambition of Karbala Municipality including the Environmental unit led by Mrs. Alaa Baidi was clear through the plans that was presented during the </w:t>
      </w:r>
      <w:r w:rsidR="00AD201B">
        <w:rPr>
          <w:rFonts w:ascii="Times New Roman" w:hAnsi="Times New Roman"/>
          <w:sz w:val="24"/>
        </w:rPr>
        <w:t xml:space="preserve">first </w:t>
      </w:r>
      <w:r w:rsidR="00683F8C">
        <w:rPr>
          <w:rFonts w:ascii="Times New Roman" w:hAnsi="Times New Roman"/>
          <w:sz w:val="24"/>
        </w:rPr>
        <w:t xml:space="preserve">meeting. Karbala Municipality had allocated land for a typical landfill site of </w:t>
      </w:r>
      <w:r w:rsidR="00683F8C" w:rsidRPr="00683F8C">
        <w:rPr>
          <w:rFonts w:ascii="Times New Roman" w:hAnsi="Times New Roman"/>
          <w:sz w:val="24"/>
        </w:rPr>
        <w:t>2250</w:t>
      </w:r>
      <w:r w:rsidR="00683F8C">
        <w:rPr>
          <w:rFonts w:ascii="Times New Roman" w:hAnsi="Times New Roman"/>
          <w:sz w:val="24"/>
        </w:rPr>
        <w:t xml:space="preserve"> hectare that is planned to include several waste treatment </w:t>
      </w:r>
      <w:r w:rsidR="00FD1399">
        <w:rPr>
          <w:rFonts w:ascii="Times New Roman" w:hAnsi="Times New Roman"/>
          <w:sz w:val="24"/>
        </w:rPr>
        <w:t>facilities</w:t>
      </w:r>
      <w:r w:rsidR="00683F8C">
        <w:rPr>
          <w:rFonts w:ascii="Times New Roman" w:hAnsi="Times New Roman"/>
          <w:sz w:val="24"/>
        </w:rPr>
        <w:t xml:space="preserve"> such as recycling, waste to energy etc. However, their plans had been postponed due to the political, security and economic situation which Iraq faced during ISIS crisis and oil price significant decline (the main source of income for Iraq). </w:t>
      </w:r>
    </w:p>
    <w:p w14:paraId="7D842D7D" w14:textId="77777777" w:rsidR="00FD1399" w:rsidRDefault="00FD1399" w:rsidP="00A2708D">
      <w:pPr>
        <w:pStyle w:val="BodyText"/>
        <w:jc w:val="both"/>
        <w:rPr>
          <w:rFonts w:ascii="Times New Roman" w:hAnsi="Times New Roman"/>
          <w:sz w:val="24"/>
        </w:rPr>
      </w:pPr>
    </w:p>
    <w:p w14:paraId="2A5154C7" w14:textId="18977647" w:rsidR="00A2708D" w:rsidRDefault="00CE0FA1" w:rsidP="00A2708D">
      <w:pPr>
        <w:pStyle w:val="BodyText"/>
        <w:jc w:val="both"/>
        <w:rPr>
          <w:rFonts w:ascii="Times New Roman" w:hAnsi="Times New Roman"/>
          <w:sz w:val="24"/>
        </w:rPr>
      </w:pPr>
      <w:r>
        <w:rPr>
          <w:rFonts w:ascii="Times New Roman" w:hAnsi="Times New Roman"/>
          <w:sz w:val="24"/>
        </w:rPr>
        <w:t>The project</w:t>
      </w:r>
      <w:r w:rsidR="00683F8C">
        <w:rPr>
          <w:rFonts w:ascii="Times New Roman" w:hAnsi="Times New Roman"/>
          <w:sz w:val="24"/>
        </w:rPr>
        <w:t xml:space="preserve"> seized the opportunity to plant the first seed in the typical landfill site which had now become the first </w:t>
      </w:r>
      <w:r w:rsidR="00AD201B">
        <w:rPr>
          <w:rFonts w:ascii="Times New Roman" w:hAnsi="Times New Roman"/>
          <w:sz w:val="24"/>
        </w:rPr>
        <w:t xml:space="preserve">pilot </w:t>
      </w:r>
      <w:r w:rsidR="00683F8C">
        <w:rPr>
          <w:rFonts w:ascii="Times New Roman" w:hAnsi="Times New Roman"/>
          <w:sz w:val="24"/>
        </w:rPr>
        <w:t xml:space="preserve">organic waste to compost facility </w:t>
      </w:r>
      <w:r w:rsidR="00AD201B">
        <w:rPr>
          <w:rFonts w:ascii="Times New Roman" w:hAnsi="Times New Roman"/>
          <w:sz w:val="24"/>
        </w:rPr>
        <w:t>for municipalities in Iraq</w:t>
      </w:r>
      <w:r w:rsidR="00683F8C">
        <w:rPr>
          <w:rFonts w:ascii="Times New Roman" w:hAnsi="Times New Roman"/>
          <w:sz w:val="24"/>
        </w:rPr>
        <w:t>.</w:t>
      </w:r>
      <w:r w:rsidR="00FD1399">
        <w:rPr>
          <w:rFonts w:ascii="Times New Roman" w:hAnsi="Times New Roman"/>
          <w:sz w:val="24"/>
        </w:rPr>
        <w:t xml:space="preserve"> As can be seen in the pictures below, the desert area turned into a pilot composting facility with admin space, water facility, warehouse as well as electricity from a solar PV unit. This five week transformation was possible due to the high level of commitment, engagement and cooperation from all stakeholders including Karbala Governor Office, Karbala Municipality, UNDP, UNEP as well the contractor who constructed the site.  </w:t>
      </w:r>
    </w:p>
    <w:p w14:paraId="77055B33" w14:textId="77777777" w:rsidR="00CE0FA1" w:rsidRDefault="00CE0FA1" w:rsidP="00A2708D">
      <w:pPr>
        <w:pStyle w:val="BodyText"/>
        <w:jc w:val="both"/>
        <w:rPr>
          <w:rFonts w:ascii="Times New Roman" w:hAnsi="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286"/>
      </w:tblGrid>
      <w:tr w:rsidR="00632FCC" w:rsidRPr="00994340" w14:paraId="2892AD6E" w14:textId="77777777" w:rsidTr="00034BE1">
        <w:trPr>
          <w:trHeight w:val="2946"/>
          <w:jc w:val="center"/>
        </w:trPr>
        <w:tc>
          <w:tcPr>
            <w:tcW w:w="5286" w:type="dxa"/>
          </w:tcPr>
          <w:p w14:paraId="58C6DD9B" w14:textId="30FAC06B" w:rsidR="00632FCC" w:rsidRPr="00994340" w:rsidRDefault="00632FCC">
            <w:pPr>
              <w:keepNext/>
              <w:rPr>
                <w:noProof/>
              </w:rPr>
            </w:pPr>
            <w:r>
              <w:rPr>
                <w:noProof/>
              </w:rPr>
              <w:drawing>
                <wp:inline distT="0" distB="0" distL="0" distR="0" wp14:anchorId="3A92C144" wp14:editId="708B8475">
                  <wp:extent cx="3182004" cy="2121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132" cy="2123621"/>
                          </a:xfrm>
                          <a:prstGeom prst="rect">
                            <a:avLst/>
                          </a:prstGeom>
                          <a:noFill/>
                          <a:ln>
                            <a:noFill/>
                          </a:ln>
                        </pic:spPr>
                      </pic:pic>
                    </a:graphicData>
                  </a:graphic>
                </wp:inline>
              </w:drawing>
            </w:r>
          </w:p>
        </w:tc>
        <w:tc>
          <w:tcPr>
            <w:tcW w:w="5286" w:type="dxa"/>
          </w:tcPr>
          <w:p w14:paraId="3A1090E0" w14:textId="05A148FB" w:rsidR="00632FCC" w:rsidRPr="00994340" w:rsidRDefault="00632FCC" w:rsidP="00045A6F">
            <w:pPr>
              <w:keepNext/>
              <w:rPr>
                <w:noProof/>
              </w:rPr>
            </w:pPr>
            <w:r>
              <w:rPr>
                <w:noProof/>
              </w:rPr>
              <w:drawing>
                <wp:inline distT="0" distB="0" distL="0" distR="0" wp14:anchorId="050FEB79" wp14:editId="691F3E48">
                  <wp:extent cx="3193620" cy="21215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5" r="12248"/>
                          <a:stretch/>
                        </pic:blipFill>
                        <pic:spPr bwMode="auto">
                          <a:xfrm>
                            <a:off x="0" y="0"/>
                            <a:ext cx="3194470" cy="2122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FCC" w:rsidRPr="00994340" w14:paraId="24C3DBF7" w14:textId="77777777" w:rsidTr="00034BE1">
        <w:trPr>
          <w:trHeight w:val="288"/>
          <w:jc w:val="center"/>
        </w:trPr>
        <w:tc>
          <w:tcPr>
            <w:tcW w:w="5286" w:type="dxa"/>
          </w:tcPr>
          <w:p w14:paraId="373F011E" w14:textId="32B96D0C" w:rsidR="00632FCC" w:rsidRDefault="00632FCC" w:rsidP="00034BE1">
            <w:pPr>
              <w:pStyle w:val="Caption"/>
              <w:spacing w:after="0"/>
              <w:jc w:val="center"/>
              <w:rPr>
                <w:noProof/>
              </w:rPr>
            </w:pPr>
            <w:r>
              <w:t>Day 1 – Construction of pilot composting facility</w:t>
            </w:r>
          </w:p>
        </w:tc>
        <w:tc>
          <w:tcPr>
            <w:tcW w:w="5286" w:type="dxa"/>
          </w:tcPr>
          <w:p w14:paraId="071AA8A1" w14:textId="65A52725" w:rsidR="00632FCC" w:rsidRDefault="00632FCC" w:rsidP="00034BE1">
            <w:pPr>
              <w:pStyle w:val="Caption"/>
              <w:spacing w:after="0"/>
              <w:jc w:val="center"/>
            </w:pPr>
            <w:r w:rsidRPr="00632FCC">
              <w:t xml:space="preserve">Day </w:t>
            </w:r>
            <w:r>
              <w:t>20</w:t>
            </w:r>
            <w:r w:rsidRPr="00632FCC">
              <w:t xml:space="preserve"> – Construction of pilot composting facility</w:t>
            </w:r>
          </w:p>
        </w:tc>
      </w:tr>
      <w:tr w:rsidR="00632FCC" w:rsidRPr="00994340" w14:paraId="3D86E58F" w14:textId="77777777" w:rsidTr="00034BE1">
        <w:trPr>
          <w:trHeight w:val="2946"/>
          <w:jc w:val="center"/>
        </w:trPr>
        <w:tc>
          <w:tcPr>
            <w:tcW w:w="10572" w:type="dxa"/>
            <w:gridSpan w:val="2"/>
          </w:tcPr>
          <w:p w14:paraId="28681F56" w14:textId="4C76389C" w:rsidR="00632FCC" w:rsidRDefault="00632FCC" w:rsidP="00045A6F">
            <w:pPr>
              <w:keepNext/>
              <w:rPr>
                <w:noProof/>
              </w:rPr>
            </w:pPr>
            <w:r>
              <w:rPr>
                <w:noProof/>
              </w:rPr>
              <w:drawing>
                <wp:inline distT="0" distB="0" distL="0" distR="0" wp14:anchorId="074CE218" wp14:editId="520FE633">
                  <wp:extent cx="6578600" cy="258981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87" t="29052" r="24198" b="31744"/>
                          <a:stretch/>
                        </pic:blipFill>
                        <pic:spPr bwMode="auto">
                          <a:xfrm>
                            <a:off x="0" y="0"/>
                            <a:ext cx="6593022" cy="25954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FCC" w:rsidRPr="00994340" w14:paraId="1AF7E61A" w14:textId="77777777" w:rsidTr="00034BE1">
        <w:trPr>
          <w:trHeight w:val="56"/>
          <w:jc w:val="center"/>
        </w:trPr>
        <w:tc>
          <w:tcPr>
            <w:tcW w:w="10572" w:type="dxa"/>
            <w:gridSpan w:val="2"/>
          </w:tcPr>
          <w:p w14:paraId="02CD59BA" w14:textId="622B1E3C" w:rsidR="00632FCC" w:rsidRDefault="00632FCC" w:rsidP="00034BE1">
            <w:pPr>
              <w:pStyle w:val="Caption"/>
              <w:spacing w:after="0"/>
              <w:jc w:val="center"/>
              <w:rPr>
                <w:noProof/>
              </w:rPr>
            </w:pPr>
            <w:r>
              <w:t xml:space="preserve">Day </w:t>
            </w:r>
            <w:r>
              <w:t>35</w:t>
            </w:r>
            <w:r>
              <w:t xml:space="preserve"> – Construction of pilot composting facility</w:t>
            </w:r>
          </w:p>
        </w:tc>
      </w:tr>
    </w:tbl>
    <w:p w14:paraId="2F9144FD" w14:textId="67FE1B9E" w:rsidR="00CE0FA1" w:rsidRDefault="00CE0FA1" w:rsidP="00CE0FA1">
      <w:pPr>
        <w:pStyle w:val="BodyText"/>
        <w:jc w:val="both"/>
        <w:rPr>
          <w:rFonts w:ascii="Times New Roman" w:hAnsi="Times New Roman"/>
          <w:sz w:val="24"/>
        </w:rPr>
      </w:pPr>
    </w:p>
    <w:p w14:paraId="33D4C189" w14:textId="2AC7529A" w:rsidR="00683F8C" w:rsidRDefault="0000035D">
      <w:pPr>
        <w:pStyle w:val="BodyText"/>
        <w:jc w:val="both"/>
        <w:rPr>
          <w:rFonts w:ascii="Times New Roman" w:hAnsi="Times New Roman"/>
          <w:sz w:val="24"/>
        </w:rPr>
      </w:pPr>
      <w:r>
        <w:rPr>
          <w:rFonts w:ascii="Times New Roman" w:hAnsi="Times New Roman"/>
          <w:sz w:val="24"/>
        </w:rPr>
        <w:lastRenderedPageBreak/>
        <w:t>One of the heroes of this achievement was Mrs. Alaa Baidi as well as the technical teams from all stakeholders. Mrs. Alaa under the leadership of the Head of Karbala Municipality supported the project and participated in all events. The project focused on empowering Mrs. Alaa and g</w:t>
      </w:r>
      <w:r w:rsidR="00AD201B">
        <w:rPr>
          <w:rFonts w:ascii="Times New Roman" w:hAnsi="Times New Roman"/>
          <w:sz w:val="24"/>
        </w:rPr>
        <w:t>av</w:t>
      </w:r>
      <w:r>
        <w:rPr>
          <w:rFonts w:ascii="Times New Roman" w:hAnsi="Times New Roman"/>
          <w:sz w:val="24"/>
        </w:rPr>
        <w:t xml:space="preserve">e her a leading role in the training and awareness events, </w:t>
      </w:r>
      <w:r w:rsidR="00AD201B">
        <w:rPr>
          <w:rFonts w:ascii="Times New Roman" w:hAnsi="Times New Roman"/>
          <w:sz w:val="24"/>
        </w:rPr>
        <w:t xml:space="preserve">the </w:t>
      </w:r>
      <w:r>
        <w:rPr>
          <w:rFonts w:ascii="Times New Roman" w:hAnsi="Times New Roman"/>
          <w:sz w:val="24"/>
        </w:rPr>
        <w:t xml:space="preserve">knowledge exchange visit to Jordan and the engagement of the pilot composting facility from design to implementation to operation. </w:t>
      </w:r>
      <w:r w:rsidR="00AD201B">
        <w:rPr>
          <w:rFonts w:ascii="Times New Roman" w:hAnsi="Times New Roman"/>
          <w:sz w:val="24"/>
        </w:rPr>
        <w:t>Furthermore, t</w:t>
      </w:r>
      <w:r w:rsidR="00CE0FA1">
        <w:rPr>
          <w:rFonts w:ascii="Times New Roman" w:hAnsi="Times New Roman"/>
          <w:sz w:val="24"/>
        </w:rPr>
        <w:t xml:space="preserve">he project achieved at least 30 % </w:t>
      </w:r>
      <w:r w:rsidR="00AD201B">
        <w:rPr>
          <w:rFonts w:ascii="Times New Roman" w:hAnsi="Times New Roman"/>
          <w:sz w:val="24"/>
        </w:rPr>
        <w:t xml:space="preserve">women </w:t>
      </w:r>
      <w:r w:rsidR="00CE0FA1">
        <w:rPr>
          <w:rFonts w:ascii="Times New Roman" w:hAnsi="Times New Roman"/>
          <w:sz w:val="24"/>
        </w:rPr>
        <w:t xml:space="preserve">participation in all events. </w:t>
      </w:r>
      <w:r w:rsidR="00AD201B">
        <w:rPr>
          <w:rFonts w:ascii="Times New Roman" w:hAnsi="Times New Roman"/>
          <w:sz w:val="24"/>
        </w:rPr>
        <w:t xml:space="preserve">Mrs. Alaa highlighted that the composting facility “is the first step of transforming the waste management process into a more environmental friendly and </w:t>
      </w:r>
      <w:r w:rsidR="00AF4886">
        <w:rPr>
          <w:rFonts w:ascii="Times New Roman" w:hAnsi="Times New Roman"/>
          <w:sz w:val="24"/>
        </w:rPr>
        <w:t xml:space="preserve">sustainable approach” adding that “the pilot composting facility has created green jobs for the families in the rural area surrounding the typical landfill site. </w:t>
      </w:r>
      <w:r w:rsidR="002159A6">
        <w:rPr>
          <w:rFonts w:ascii="Times New Roman" w:hAnsi="Times New Roman"/>
          <w:sz w:val="24"/>
        </w:rPr>
        <w:t>Mrs.</w:t>
      </w:r>
      <w:r w:rsidR="00AF4886">
        <w:rPr>
          <w:rFonts w:ascii="Times New Roman" w:hAnsi="Times New Roman"/>
          <w:sz w:val="24"/>
        </w:rPr>
        <w:t xml:space="preserve"> Alaa also highlighted “the potential for women to support the environmental sector in Iraq in all fields”. </w:t>
      </w:r>
      <w:r w:rsidR="003E5100">
        <w:rPr>
          <w:rFonts w:ascii="Times New Roman" w:hAnsi="Times New Roman"/>
          <w:sz w:val="24"/>
        </w:rPr>
        <w:t>Below few of the events that Mrs. Alaa joined:</w:t>
      </w:r>
    </w:p>
    <w:p w14:paraId="1E5059B4" w14:textId="2388423C" w:rsidR="0000035D" w:rsidRDefault="0000035D" w:rsidP="00A2708D">
      <w:pPr>
        <w:pStyle w:val="BodyText"/>
        <w:jc w:val="both"/>
        <w:rPr>
          <w:rFonts w:ascii="Times New Roman" w:hAnsi="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5"/>
        <w:gridCol w:w="5312"/>
      </w:tblGrid>
      <w:tr w:rsidR="00FD619B" w:rsidRPr="00994340" w14:paraId="5E12BD08" w14:textId="77777777" w:rsidTr="00034BE1">
        <w:trPr>
          <w:trHeight w:val="2442"/>
          <w:jc w:val="center"/>
        </w:trPr>
        <w:tc>
          <w:tcPr>
            <w:tcW w:w="5215" w:type="dxa"/>
          </w:tcPr>
          <w:p w14:paraId="21AB3393" w14:textId="1D37BB0F" w:rsidR="00FD619B" w:rsidRPr="00994340" w:rsidRDefault="00FD619B" w:rsidP="00045A6F">
            <w:pPr>
              <w:keepNext/>
              <w:rPr>
                <w:noProof/>
              </w:rPr>
            </w:pPr>
            <w:r w:rsidRPr="004219C5">
              <w:rPr>
                <w:noProof/>
              </w:rPr>
              <w:drawing>
                <wp:inline distT="0" distB="0" distL="0" distR="0" wp14:anchorId="316D0AEA" wp14:editId="12838F57">
                  <wp:extent cx="3145155" cy="206311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54"/>
                          <a:stretch/>
                        </pic:blipFill>
                        <pic:spPr bwMode="auto">
                          <a:xfrm>
                            <a:off x="0" y="0"/>
                            <a:ext cx="3145969" cy="2063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2" w:type="dxa"/>
          </w:tcPr>
          <w:p w14:paraId="040C11C7" w14:textId="6B369346" w:rsidR="00FD619B" w:rsidRPr="00994340" w:rsidRDefault="00FD619B" w:rsidP="00AD2B49">
            <w:pPr>
              <w:keepNext/>
              <w:rPr>
                <w:noProof/>
              </w:rPr>
            </w:pPr>
            <w:r w:rsidRPr="004219C5">
              <w:rPr>
                <w:noProof/>
              </w:rPr>
              <w:drawing>
                <wp:inline distT="0" distB="0" distL="0" distR="0" wp14:anchorId="3B2C51D6" wp14:editId="48659371">
                  <wp:extent cx="3145460" cy="2063115"/>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460" cy="2063115"/>
                          </a:xfrm>
                          <a:prstGeom prst="rect">
                            <a:avLst/>
                          </a:prstGeom>
                          <a:noFill/>
                          <a:ln>
                            <a:noFill/>
                          </a:ln>
                        </pic:spPr>
                      </pic:pic>
                    </a:graphicData>
                  </a:graphic>
                </wp:inline>
              </w:drawing>
            </w:r>
          </w:p>
        </w:tc>
      </w:tr>
      <w:tr w:rsidR="00FD619B" w:rsidRPr="00994340" w14:paraId="32B8C615" w14:textId="77777777" w:rsidTr="00034BE1">
        <w:trPr>
          <w:trHeight w:val="64"/>
          <w:jc w:val="center"/>
        </w:trPr>
        <w:tc>
          <w:tcPr>
            <w:tcW w:w="5215" w:type="dxa"/>
          </w:tcPr>
          <w:p w14:paraId="15638CBF" w14:textId="27BCD114" w:rsidR="00FD619B" w:rsidRDefault="00FD619B" w:rsidP="00045A6F">
            <w:pPr>
              <w:pStyle w:val="Caption"/>
              <w:spacing w:after="0"/>
              <w:jc w:val="center"/>
            </w:pPr>
            <w:r>
              <w:t>Site handover</w:t>
            </w:r>
          </w:p>
          <w:p w14:paraId="0FEACF86" w14:textId="3ABD90AA" w:rsidR="00D735D6" w:rsidRPr="00034BE1" w:rsidRDefault="00D735D6" w:rsidP="00034BE1"/>
        </w:tc>
        <w:tc>
          <w:tcPr>
            <w:tcW w:w="5312" w:type="dxa"/>
          </w:tcPr>
          <w:p w14:paraId="206A8D3B" w14:textId="4F097459" w:rsidR="00FD619B" w:rsidRPr="00994340" w:rsidRDefault="00FD619B" w:rsidP="00AD2B49">
            <w:pPr>
              <w:pStyle w:val="Caption"/>
              <w:spacing w:after="0"/>
              <w:jc w:val="center"/>
              <w:rPr>
                <w:noProof/>
              </w:rPr>
            </w:pPr>
            <w:r>
              <w:t>Equipment handover meeting</w:t>
            </w:r>
          </w:p>
        </w:tc>
      </w:tr>
      <w:tr w:rsidR="00FD619B" w:rsidRPr="00994340" w14:paraId="69DD245C" w14:textId="77777777" w:rsidTr="00034BE1">
        <w:trPr>
          <w:trHeight w:val="2165"/>
          <w:jc w:val="center"/>
        </w:trPr>
        <w:tc>
          <w:tcPr>
            <w:tcW w:w="5215" w:type="dxa"/>
          </w:tcPr>
          <w:p w14:paraId="7593EF90" w14:textId="38C151A0" w:rsidR="00FD619B" w:rsidRDefault="00FD619B" w:rsidP="00045A6F">
            <w:pPr>
              <w:pStyle w:val="Caption"/>
              <w:spacing w:after="0"/>
              <w:jc w:val="center"/>
            </w:pPr>
            <w:r>
              <w:rPr>
                <w:noProof/>
              </w:rPr>
              <w:drawing>
                <wp:inline distT="0" distB="0" distL="0" distR="0" wp14:anchorId="02CEFDB0" wp14:editId="0489650B">
                  <wp:extent cx="3145155" cy="2066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15" t="14776" r="1744"/>
                          <a:stretch/>
                        </pic:blipFill>
                        <pic:spPr bwMode="auto">
                          <a:xfrm>
                            <a:off x="0" y="0"/>
                            <a:ext cx="3145155" cy="2066290"/>
                          </a:xfrm>
                          <a:prstGeom prst="rect">
                            <a:avLst/>
                          </a:prstGeom>
                          <a:noFill/>
                          <a:ln>
                            <a:noFill/>
                          </a:ln>
                          <a:extLst>
                            <a:ext uri="{53640926-AAD7-44D8-BBD7-CCE9431645EC}">
                              <a14:shadowObscured xmlns:a14="http://schemas.microsoft.com/office/drawing/2010/main"/>
                            </a:ext>
                          </a:extLst>
                        </pic:spPr>
                      </pic:pic>
                    </a:graphicData>
                  </a:graphic>
                </wp:inline>
              </w:drawing>
            </w:r>
            <w:r w:rsidRPr="004219C5" w:rsidDel="00FD619B">
              <w:rPr>
                <w:noProof/>
              </w:rPr>
              <w:t xml:space="preserve"> </w:t>
            </w:r>
          </w:p>
        </w:tc>
        <w:tc>
          <w:tcPr>
            <w:tcW w:w="5312" w:type="dxa"/>
          </w:tcPr>
          <w:p w14:paraId="71872D2E" w14:textId="7BD799A3" w:rsidR="00FD619B" w:rsidRDefault="00D735D6" w:rsidP="00AD2B49">
            <w:pPr>
              <w:pStyle w:val="Caption"/>
              <w:spacing w:after="0"/>
              <w:jc w:val="center"/>
            </w:pPr>
            <w:r>
              <w:rPr>
                <w:noProof/>
              </w:rPr>
              <w:drawing>
                <wp:inline distT="0" distB="0" distL="0" distR="0" wp14:anchorId="138AA0F8" wp14:editId="551BE171">
                  <wp:extent cx="3144520" cy="20641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74"/>
                          <a:stretch/>
                        </pic:blipFill>
                        <pic:spPr bwMode="auto">
                          <a:xfrm>
                            <a:off x="0" y="0"/>
                            <a:ext cx="3144520" cy="2064191"/>
                          </a:xfrm>
                          <a:prstGeom prst="rect">
                            <a:avLst/>
                          </a:prstGeom>
                          <a:noFill/>
                          <a:ln>
                            <a:noFill/>
                          </a:ln>
                          <a:extLst>
                            <a:ext uri="{53640926-AAD7-44D8-BBD7-CCE9431645EC}">
                              <a14:shadowObscured xmlns:a14="http://schemas.microsoft.com/office/drawing/2010/main"/>
                            </a:ext>
                          </a:extLst>
                        </pic:spPr>
                      </pic:pic>
                    </a:graphicData>
                  </a:graphic>
                </wp:inline>
              </w:drawing>
            </w:r>
            <w:r w:rsidRPr="004219C5" w:rsidDel="00FD619B">
              <w:rPr>
                <w:noProof/>
              </w:rPr>
              <w:t xml:space="preserve"> </w:t>
            </w:r>
          </w:p>
        </w:tc>
      </w:tr>
      <w:tr w:rsidR="00FD619B" w:rsidRPr="00994340" w14:paraId="37A23FCF" w14:textId="77777777" w:rsidTr="00034BE1">
        <w:trPr>
          <w:trHeight w:val="64"/>
          <w:jc w:val="center"/>
        </w:trPr>
        <w:tc>
          <w:tcPr>
            <w:tcW w:w="10527" w:type="dxa"/>
            <w:gridSpan w:val="2"/>
          </w:tcPr>
          <w:p w14:paraId="2C14FFFB" w14:textId="77777777" w:rsidR="00FD619B" w:rsidRDefault="00FD619B" w:rsidP="00FD619B">
            <w:pPr>
              <w:pStyle w:val="Caption"/>
              <w:spacing w:after="0"/>
              <w:jc w:val="center"/>
            </w:pPr>
            <w:r>
              <w:t xml:space="preserve">Pilot composting facility handover site visit </w:t>
            </w:r>
          </w:p>
          <w:p w14:paraId="2B109EA1" w14:textId="79898735" w:rsidR="00D735D6" w:rsidRPr="00AD2B49" w:rsidRDefault="00D735D6" w:rsidP="00034BE1"/>
        </w:tc>
      </w:tr>
      <w:tr w:rsidR="00FD619B" w:rsidRPr="00994340" w14:paraId="244D78B2" w14:textId="77777777" w:rsidTr="00034BE1">
        <w:trPr>
          <w:trHeight w:val="2397"/>
          <w:jc w:val="center"/>
        </w:trPr>
        <w:tc>
          <w:tcPr>
            <w:tcW w:w="5215" w:type="dxa"/>
          </w:tcPr>
          <w:p w14:paraId="5460F9BA" w14:textId="3B853A19" w:rsidR="00FD619B" w:rsidRDefault="00D735D6" w:rsidP="00045A6F">
            <w:pPr>
              <w:pStyle w:val="Caption"/>
              <w:spacing w:after="0"/>
              <w:jc w:val="center"/>
            </w:pPr>
            <w:r>
              <w:rPr>
                <w:noProof/>
              </w:rPr>
              <w:drawing>
                <wp:inline distT="0" distB="0" distL="0" distR="0" wp14:anchorId="18983771" wp14:editId="638D3709">
                  <wp:extent cx="3174365" cy="1501775"/>
                  <wp:effectExtent l="0" t="0" r="698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4365" cy="1501775"/>
                          </a:xfrm>
                          <a:prstGeom prst="rect">
                            <a:avLst/>
                          </a:prstGeom>
                          <a:noFill/>
                          <a:ln>
                            <a:noFill/>
                          </a:ln>
                        </pic:spPr>
                      </pic:pic>
                    </a:graphicData>
                  </a:graphic>
                </wp:inline>
              </w:drawing>
            </w:r>
          </w:p>
        </w:tc>
        <w:tc>
          <w:tcPr>
            <w:tcW w:w="5312" w:type="dxa"/>
          </w:tcPr>
          <w:p w14:paraId="275934DB" w14:textId="39249A5F" w:rsidR="00FD619B" w:rsidRDefault="00E033C9" w:rsidP="00045A6F">
            <w:pPr>
              <w:pStyle w:val="Caption"/>
              <w:spacing w:after="0"/>
              <w:jc w:val="center"/>
            </w:pPr>
            <w:r>
              <w:rPr>
                <w:noProof/>
              </w:rPr>
              <w:drawing>
                <wp:inline distT="0" distB="0" distL="0" distR="0" wp14:anchorId="7C6C68E0" wp14:editId="190A3F21">
                  <wp:extent cx="3235960" cy="153098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5960" cy="1530985"/>
                          </a:xfrm>
                          <a:prstGeom prst="rect">
                            <a:avLst/>
                          </a:prstGeom>
                          <a:noFill/>
                          <a:ln>
                            <a:noFill/>
                          </a:ln>
                        </pic:spPr>
                      </pic:pic>
                    </a:graphicData>
                  </a:graphic>
                </wp:inline>
              </w:drawing>
            </w:r>
          </w:p>
        </w:tc>
      </w:tr>
      <w:tr w:rsidR="00FD619B" w:rsidRPr="00994340" w14:paraId="75AB1013" w14:textId="77777777" w:rsidTr="00034BE1">
        <w:trPr>
          <w:jc w:val="center"/>
        </w:trPr>
        <w:tc>
          <w:tcPr>
            <w:tcW w:w="5215" w:type="dxa"/>
          </w:tcPr>
          <w:p w14:paraId="7668C1D6" w14:textId="3F36BF3A" w:rsidR="00FD619B" w:rsidRDefault="00FD619B" w:rsidP="00045A6F">
            <w:pPr>
              <w:pStyle w:val="Caption"/>
              <w:spacing w:after="0"/>
              <w:jc w:val="center"/>
            </w:pPr>
            <w:r>
              <w:t>Jordan waste to energy site visit</w:t>
            </w:r>
          </w:p>
        </w:tc>
        <w:tc>
          <w:tcPr>
            <w:tcW w:w="5312" w:type="dxa"/>
          </w:tcPr>
          <w:p w14:paraId="2BE119E4" w14:textId="59284A81" w:rsidR="00FD619B" w:rsidRDefault="00FD619B" w:rsidP="00045A6F">
            <w:pPr>
              <w:pStyle w:val="Caption"/>
              <w:spacing w:after="0"/>
              <w:jc w:val="center"/>
            </w:pPr>
            <w:r>
              <w:t>Jordan composting facility visit</w:t>
            </w:r>
          </w:p>
        </w:tc>
      </w:tr>
    </w:tbl>
    <w:p w14:paraId="1548239D" w14:textId="77777777" w:rsidR="007F24CD" w:rsidRDefault="007F24CD">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7C14A5" w14:paraId="0CA46224" w14:textId="77777777" w:rsidTr="00034BE1">
        <w:tc>
          <w:tcPr>
            <w:tcW w:w="10510" w:type="dxa"/>
            <w:shd w:val="clear" w:color="auto" w:fill="auto"/>
          </w:tcPr>
          <w:p w14:paraId="6F63701B" w14:textId="77777777" w:rsidR="00DD2243" w:rsidRDefault="007D37BA" w:rsidP="004C6C3B">
            <w:pPr>
              <w:pStyle w:val="BodyText"/>
              <w:jc w:val="both"/>
              <w:rPr>
                <w:rFonts w:ascii="Times New Roman" w:hAnsi="Times New Roman"/>
                <w:sz w:val="24"/>
              </w:rPr>
            </w:pPr>
            <w:r>
              <w:rPr>
                <w:rFonts w:ascii="Times New Roman" w:hAnsi="Times New Roman"/>
                <w:b/>
                <w:sz w:val="24"/>
              </w:rPr>
              <w:lastRenderedPageBreak/>
              <w:t xml:space="preserve">Problem / Challenge </w:t>
            </w:r>
            <w:r w:rsidR="00C41F9C">
              <w:rPr>
                <w:rFonts w:ascii="Times New Roman" w:hAnsi="Times New Roman"/>
                <w:b/>
                <w:sz w:val="24"/>
              </w:rPr>
              <w:t>faced</w:t>
            </w:r>
            <w:r w:rsidR="00DD2243" w:rsidRPr="007C14A5">
              <w:rPr>
                <w:rFonts w:ascii="Times New Roman" w:hAnsi="Times New Roman"/>
                <w:b/>
                <w:sz w:val="24"/>
              </w:rPr>
              <w:t>:</w:t>
            </w:r>
            <w:r w:rsidR="00DD2243" w:rsidRPr="007C14A5">
              <w:rPr>
                <w:rFonts w:ascii="Times New Roman" w:hAnsi="Times New Roman"/>
                <w:sz w:val="24"/>
              </w:rPr>
              <w:t xml:space="preserve"> Describe the specific </w:t>
            </w:r>
            <w:r w:rsidR="008926FE" w:rsidRPr="007C14A5">
              <w:rPr>
                <w:rFonts w:ascii="Times New Roman" w:hAnsi="Times New Roman"/>
                <w:sz w:val="24"/>
              </w:rPr>
              <w:t>probl</w:t>
            </w:r>
            <w:r w:rsidR="00DD2243" w:rsidRPr="007C14A5">
              <w:rPr>
                <w:rFonts w:ascii="Times New Roman" w:hAnsi="Times New Roman"/>
                <w:sz w:val="24"/>
              </w:rPr>
              <w:t>em or challenge faced by the subject of your story</w:t>
            </w:r>
            <w:r>
              <w:rPr>
                <w:rFonts w:ascii="Times New Roman" w:hAnsi="Times New Roman"/>
                <w:sz w:val="24"/>
              </w:rPr>
              <w:t xml:space="preserve"> (this could be a problem experienced by an individual, community or government).</w:t>
            </w:r>
          </w:p>
          <w:p w14:paraId="54D0A921" w14:textId="77777777" w:rsidR="008551EC" w:rsidRDefault="008551EC" w:rsidP="008551EC">
            <w:pPr>
              <w:pStyle w:val="BodyText"/>
              <w:jc w:val="both"/>
              <w:rPr>
                <w:rFonts w:ascii="Times New Roman" w:hAnsi="Times New Roman"/>
                <w:sz w:val="24"/>
              </w:rPr>
            </w:pPr>
          </w:p>
          <w:p w14:paraId="63F5316D" w14:textId="77777777" w:rsidR="00050FA9" w:rsidRDefault="00453031" w:rsidP="004C6C3B">
            <w:pPr>
              <w:pStyle w:val="BodyText"/>
              <w:jc w:val="both"/>
              <w:rPr>
                <w:rFonts w:ascii="Times New Roman" w:hAnsi="Times New Roman"/>
                <w:sz w:val="24"/>
              </w:rPr>
            </w:pPr>
            <w:r>
              <w:rPr>
                <w:rFonts w:ascii="Times New Roman" w:hAnsi="Times New Roman"/>
                <w:sz w:val="24"/>
              </w:rPr>
              <w:t xml:space="preserve">The </w:t>
            </w:r>
            <w:r w:rsidR="00D20CD6">
              <w:rPr>
                <w:rFonts w:ascii="Times New Roman" w:hAnsi="Times New Roman"/>
                <w:sz w:val="24"/>
              </w:rPr>
              <w:t xml:space="preserve">programme faced some delay during the selection of a new Head of Karbala Municipality as it was necessary to present the programme to the new key stakeholder and sensitize him on the importance of this project and how it can support Karbala Municipality in their efforts to transport their waste management in a more integrated and sustainable approach. </w:t>
            </w:r>
          </w:p>
          <w:p w14:paraId="507605A7" w14:textId="77777777" w:rsidR="00050FA9" w:rsidRDefault="00050FA9" w:rsidP="004C6C3B">
            <w:pPr>
              <w:pStyle w:val="BodyText"/>
              <w:jc w:val="both"/>
              <w:rPr>
                <w:rFonts w:ascii="Times New Roman" w:hAnsi="Times New Roman"/>
                <w:sz w:val="24"/>
              </w:rPr>
            </w:pPr>
          </w:p>
          <w:p w14:paraId="5AC3B673" w14:textId="77777777" w:rsidR="00050FA9" w:rsidRPr="007C14A5" w:rsidRDefault="00050FA9" w:rsidP="004C6C3B">
            <w:pPr>
              <w:pStyle w:val="BodyText"/>
              <w:jc w:val="both"/>
              <w:rPr>
                <w:rFonts w:ascii="Times New Roman" w:hAnsi="Times New Roman"/>
                <w:sz w:val="24"/>
              </w:rPr>
            </w:pPr>
            <w:r w:rsidRPr="007C14A5">
              <w:rPr>
                <w:rFonts w:ascii="Times New Roman" w:hAnsi="Times New Roman"/>
                <w:b/>
                <w:sz w:val="24"/>
              </w:rPr>
              <w:t>Pr</w:t>
            </w:r>
            <w:r>
              <w:rPr>
                <w:rFonts w:ascii="Times New Roman" w:hAnsi="Times New Roman"/>
                <w:b/>
                <w:sz w:val="24"/>
              </w:rPr>
              <w:t>ogramme</w:t>
            </w:r>
            <w:r w:rsidRPr="007C14A5">
              <w:rPr>
                <w:rFonts w:ascii="Times New Roman" w:hAnsi="Times New Roman"/>
                <w:b/>
                <w:sz w:val="24"/>
              </w:rPr>
              <w:t xml:space="preserve"> Interventions:</w:t>
            </w:r>
            <w:r w:rsidRPr="007C14A5">
              <w:rPr>
                <w:rFonts w:ascii="Times New Roman" w:hAnsi="Times New Roman"/>
                <w:sz w:val="24"/>
              </w:rPr>
              <w:t xml:space="preserve"> </w:t>
            </w:r>
            <w:r>
              <w:rPr>
                <w:rFonts w:ascii="Times New Roman" w:hAnsi="Times New Roman"/>
                <w:sz w:val="24"/>
              </w:rPr>
              <w:t xml:space="preserve">How was the problem or challenged addressed through </w:t>
            </w:r>
            <w:r w:rsidRPr="007C14A5">
              <w:rPr>
                <w:rFonts w:ascii="Times New Roman" w:hAnsi="Times New Roman"/>
                <w:sz w:val="24"/>
              </w:rPr>
              <w:t>the Pr</w:t>
            </w:r>
            <w:r>
              <w:rPr>
                <w:rFonts w:ascii="Times New Roman" w:hAnsi="Times New Roman"/>
                <w:sz w:val="24"/>
              </w:rPr>
              <w:t>ogramme</w:t>
            </w:r>
            <w:r w:rsidRPr="007C14A5">
              <w:rPr>
                <w:rFonts w:ascii="Times New Roman" w:hAnsi="Times New Roman"/>
                <w:sz w:val="24"/>
              </w:rPr>
              <w:t xml:space="preserve"> </w:t>
            </w:r>
            <w:r>
              <w:rPr>
                <w:rFonts w:ascii="Times New Roman" w:hAnsi="Times New Roman"/>
                <w:sz w:val="24"/>
              </w:rPr>
              <w:t xml:space="preserve">interventions? </w:t>
            </w:r>
            <w:r w:rsidRPr="007C14A5">
              <w:rPr>
                <w:rFonts w:ascii="Times New Roman" w:hAnsi="Times New Roman"/>
                <w:sz w:val="24"/>
              </w:rPr>
              <w:t xml:space="preserve"> </w:t>
            </w:r>
          </w:p>
          <w:p w14:paraId="213B515D" w14:textId="77777777" w:rsidR="00DD2243" w:rsidRDefault="00DD2243" w:rsidP="004C6C3B">
            <w:pPr>
              <w:pStyle w:val="BodyText"/>
              <w:jc w:val="both"/>
              <w:rPr>
                <w:rFonts w:ascii="Times New Roman" w:hAnsi="Times New Roman"/>
                <w:sz w:val="24"/>
              </w:rPr>
            </w:pPr>
          </w:p>
          <w:p w14:paraId="4C31E41E" w14:textId="3CF3F1BD" w:rsidR="00F84C99" w:rsidRDefault="00D20CD6" w:rsidP="00AD2B49">
            <w:pPr>
              <w:pStyle w:val="BodyText"/>
              <w:jc w:val="both"/>
              <w:rPr>
                <w:rFonts w:ascii="Times New Roman" w:hAnsi="Times New Roman"/>
                <w:sz w:val="24"/>
              </w:rPr>
            </w:pPr>
            <w:r>
              <w:rPr>
                <w:rFonts w:ascii="Times New Roman" w:hAnsi="Times New Roman"/>
                <w:sz w:val="24"/>
              </w:rPr>
              <w:t>With support from</w:t>
            </w:r>
            <w:r w:rsidR="00F84C99">
              <w:rPr>
                <w:rFonts w:ascii="Times New Roman" w:hAnsi="Times New Roman"/>
                <w:sz w:val="24"/>
              </w:rPr>
              <w:t>:</w:t>
            </w:r>
          </w:p>
          <w:p w14:paraId="27361847" w14:textId="40848B3C" w:rsidR="00F84C99" w:rsidRDefault="00D20CD6" w:rsidP="00F84C99">
            <w:pPr>
              <w:pStyle w:val="BodyText"/>
              <w:numPr>
                <w:ilvl w:val="0"/>
                <w:numId w:val="61"/>
              </w:numPr>
              <w:jc w:val="both"/>
              <w:rPr>
                <w:rFonts w:ascii="Times New Roman" w:hAnsi="Times New Roman"/>
                <w:sz w:val="24"/>
              </w:rPr>
            </w:pPr>
            <w:r>
              <w:rPr>
                <w:rFonts w:ascii="Times New Roman" w:hAnsi="Times New Roman"/>
                <w:sz w:val="24"/>
              </w:rPr>
              <w:t>Karbala Governor</w:t>
            </w:r>
            <w:r w:rsidR="00AA344D">
              <w:rPr>
                <w:rFonts w:ascii="Times New Roman" w:hAnsi="Times New Roman"/>
                <w:sz w:val="24"/>
              </w:rPr>
              <w:t>’s O</w:t>
            </w:r>
            <w:r>
              <w:rPr>
                <w:rFonts w:ascii="Times New Roman" w:hAnsi="Times New Roman"/>
                <w:sz w:val="24"/>
              </w:rPr>
              <w:t>ffice</w:t>
            </w:r>
            <w:r w:rsidR="00F84C99">
              <w:rPr>
                <w:rFonts w:ascii="Times New Roman" w:hAnsi="Times New Roman"/>
                <w:sz w:val="24"/>
              </w:rPr>
              <w:t xml:space="preserve"> in taking necessary decision and giving project approvals</w:t>
            </w:r>
          </w:p>
          <w:p w14:paraId="1D9896F6" w14:textId="37DE5CC8" w:rsidR="00F84C99" w:rsidRDefault="00D20CD6" w:rsidP="00F84C99">
            <w:pPr>
              <w:pStyle w:val="BodyText"/>
              <w:numPr>
                <w:ilvl w:val="0"/>
                <w:numId w:val="61"/>
              </w:numPr>
              <w:jc w:val="both"/>
              <w:rPr>
                <w:rFonts w:ascii="Times New Roman" w:hAnsi="Times New Roman"/>
                <w:sz w:val="24"/>
              </w:rPr>
            </w:pPr>
            <w:r>
              <w:rPr>
                <w:rFonts w:ascii="Times New Roman" w:hAnsi="Times New Roman"/>
                <w:sz w:val="24"/>
              </w:rPr>
              <w:t xml:space="preserve">UNDP Karbala suboffice </w:t>
            </w:r>
            <w:r w:rsidR="00F84C99">
              <w:rPr>
                <w:rFonts w:ascii="Times New Roman" w:hAnsi="Times New Roman"/>
                <w:sz w:val="24"/>
              </w:rPr>
              <w:t>day to day meetings and face to face meetings to follow up project, disseminate surveys etc. and collected data</w:t>
            </w:r>
          </w:p>
          <w:p w14:paraId="73544F85" w14:textId="7E87D4E3" w:rsidR="00F84C99" w:rsidRPr="00F84C99" w:rsidRDefault="00F84C99">
            <w:pPr>
              <w:pStyle w:val="BodyText"/>
              <w:numPr>
                <w:ilvl w:val="0"/>
                <w:numId w:val="61"/>
              </w:numPr>
              <w:jc w:val="both"/>
              <w:rPr>
                <w:rFonts w:ascii="Times New Roman" w:hAnsi="Times New Roman"/>
                <w:sz w:val="24"/>
              </w:rPr>
            </w:pPr>
            <w:r>
              <w:rPr>
                <w:rFonts w:ascii="Times New Roman" w:hAnsi="Times New Roman"/>
                <w:sz w:val="24"/>
              </w:rPr>
              <w:t>P</w:t>
            </w:r>
            <w:r w:rsidR="00D20CD6">
              <w:rPr>
                <w:rFonts w:ascii="Times New Roman" w:hAnsi="Times New Roman"/>
                <w:sz w:val="24"/>
              </w:rPr>
              <w:t>rogramme management team of UNDP and UNEP</w:t>
            </w:r>
            <w:r>
              <w:rPr>
                <w:rFonts w:ascii="Times New Roman" w:hAnsi="Times New Roman"/>
                <w:sz w:val="24"/>
              </w:rPr>
              <w:t xml:space="preserve"> frequent meetings to follow up projects and finding solutions for delays </w:t>
            </w:r>
          </w:p>
          <w:p w14:paraId="3F7044A2" w14:textId="3BFEF569" w:rsidR="00E033C9" w:rsidRDefault="00E033C9">
            <w:pPr>
              <w:pStyle w:val="BodyText"/>
              <w:jc w:val="both"/>
              <w:rPr>
                <w:rFonts w:ascii="Times New Roman" w:hAnsi="Times New Roman"/>
                <w:sz w:val="24"/>
              </w:rPr>
            </w:pPr>
          </w:p>
          <w:p w14:paraId="7BAD32B9" w14:textId="3221380E" w:rsidR="00050FA9" w:rsidRDefault="00D20CD6">
            <w:pPr>
              <w:pStyle w:val="BodyText"/>
              <w:jc w:val="both"/>
              <w:rPr>
                <w:rFonts w:ascii="Times New Roman" w:hAnsi="Times New Roman"/>
                <w:sz w:val="24"/>
              </w:rPr>
            </w:pPr>
            <w:r>
              <w:rPr>
                <w:rFonts w:ascii="Times New Roman" w:hAnsi="Times New Roman"/>
                <w:sz w:val="24"/>
              </w:rPr>
              <w:t xml:space="preserve">the activities could progress again. </w:t>
            </w:r>
          </w:p>
          <w:p w14:paraId="3E7FF086" w14:textId="77777777" w:rsidR="00050FA9" w:rsidRDefault="00050FA9" w:rsidP="004C6C3B">
            <w:pPr>
              <w:pStyle w:val="BodyText"/>
              <w:jc w:val="both"/>
              <w:rPr>
                <w:rFonts w:ascii="Times New Roman" w:hAnsi="Times New Roman"/>
                <w:sz w:val="24"/>
              </w:rPr>
            </w:pPr>
          </w:p>
          <w:p w14:paraId="4D3B0E55" w14:textId="77777777" w:rsidR="00050FA9" w:rsidRPr="007C14A5" w:rsidRDefault="00050FA9" w:rsidP="004C6C3B">
            <w:pPr>
              <w:pStyle w:val="BodyText"/>
              <w:jc w:val="both"/>
              <w:rPr>
                <w:rFonts w:ascii="Times New Roman" w:hAnsi="Times New Roman"/>
                <w:sz w:val="24"/>
              </w:rPr>
            </w:pPr>
          </w:p>
          <w:p w14:paraId="6DA1C1EC" w14:textId="77777777" w:rsidR="00050FA9" w:rsidRDefault="00050FA9" w:rsidP="004C6C3B">
            <w:pPr>
              <w:pStyle w:val="BodyText"/>
              <w:jc w:val="both"/>
              <w:rPr>
                <w:rFonts w:ascii="Times New Roman" w:hAnsi="Times New Roman"/>
                <w:sz w:val="24"/>
              </w:rPr>
            </w:pPr>
            <w:r w:rsidRPr="007C14A5">
              <w:rPr>
                <w:rFonts w:ascii="Times New Roman" w:hAnsi="Times New Roman"/>
                <w:b/>
                <w:sz w:val="24"/>
              </w:rPr>
              <w:t>Result</w:t>
            </w:r>
            <w:r>
              <w:rPr>
                <w:rFonts w:ascii="Times New Roman" w:hAnsi="Times New Roman"/>
                <w:b/>
                <w:sz w:val="24"/>
              </w:rPr>
              <w:t xml:space="preserve"> (if applicable)</w:t>
            </w:r>
            <w:r w:rsidRPr="007C14A5">
              <w:rPr>
                <w:rFonts w:ascii="Times New Roman" w:hAnsi="Times New Roman"/>
                <w:b/>
                <w:sz w:val="24"/>
              </w:rPr>
              <w:t>:</w:t>
            </w:r>
            <w:r w:rsidRPr="007C14A5">
              <w:rPr>
                <w:rFonts w:ascii="Times New Roman" w:hAnsi="Times New Roman"/>
                <w:sz w:val="24"/>
              </w:rPr>
              <w:t xml:space="preserve"> Describe the</w:t>
            </w:r>
            <w:r>
              <w:rPr>
                <w:rFonts w:ascii="Times New Roman" w:hAnsi="Times New Roman"/>
                <w:sz w:val="24"/>
              </w:rPr>
              <w:t xml:space="preserve"> observable</w:t>
            </w:r>
            <w:r w:rsidRPr="007C14A5">
              <w:rPr>
                <w:rFonts w:ascii="Times New Roman" w:hAnsi="Times New Roman"/>
                <w:sz w:val="24"/>
              </w:rPr>
              <w:t xml:space="preserve"> </w:t>
            </w:r>
            <w:r w:rsidRPr="007C14A5">
              <w:rPr>
                <w:rFonts w:ascii="Times New Roman" w:hAnsi="Times New Roman"/>
                <w:b/>
                <w:i/>
                <w:sz w:val="24"/>
              </w:rPr>
              <w:t>change</w:t>
            </w:r>
            <w:r w:rsidRPr="007C14A5">
              <w:rPr>
                <w:rFonts w:ascii="Times New Roman" w:hAnsi="Times New Roman"/>
                <w:sz w:val="24"/>
              </w:rPr>
              <w:t xml:space="preserve"> that occurred </w:t>
            </w:r>
            <w:r>
              <w:rPr>
                <w:rFonts w:ascii="Times New Roman" w:hAnsi="Times New Roman"/>
                <w:sz w:val="24"/>
              </w:rPr>
              <w:t xml:space="preserve">so far </w:t>
            </w:r>
            <w:r w:rsidRPr="007C14A5">
              <w:rPr>
                <w:rFonts w:ascii="Times New Roman" w:hAnsi="Times New Roman"/>
                <w:sz w:val="24"/>
              </w:rPr>
              <w:t xml:space="preserve">as a result of the </w:t>
            </w:r>
            <w:r>
              <w:rPr>
                <w:rFonts w:ascii="Times New Roman" w:hAnsi="Times New Roman"/>
                <w:sz w:val="24"/>
              </w:rPr>
              <w:t>Programme</w:t>
            </w:r>
            <w:r w:rsidRPr="007C14A5">
              <w:rPr>
                <w:rFonts w:ascii="Times New Roman" w:hAnsi="Times New Roman"/>
                <w:sz w:val="24"/>
              </w:rPr>
              <w:t xml:space="preserve"> interventions. For example, how did </w:t>
            </w:r>
            <w:r>
              <w:rPr>
                <w:rFonts w:ascii="Times New Roman" w:hAnsi="Times New Roman"/>
                <w:sz w:val="24"/>
              </w:rPr>
              <w:t xml:space="preserve">community lives change or how was the government better able to deal with the initial problem? </w:t>
            </w:r>
          </w:p>
          <w:p w14:paraId="71995BEA" w14:textId="77777777" w:rsidR="00050FA9" w:rsidRDefault="00050FA9" w:rsidP="004C6C3B">
            <w:pPr>
              <w:pStyle w:val="BodyText"/>
              <w:jc w:val="both"/>
              <w:rPr>
                <w:rFonts w:ascii="Times New Roman" w:hAnsi="Times New Roman"/>
                <w:sz w:val="24"/>
              </w:rPr>
            </w:pPr>
          </w:p>
          <w:p w14:paraId="2368107A" w14:textId="4D758F81" w:rsidR="00050FA9" w:rsidRDefault="00D20CD6" w:rsidP="004C6C3B">
            <w:pPr>
              <w:pStyle w:val="BodyText"/>
              <w:jc w:val="both"/>
              <w:rPr>
                <w:rFonts w:ascii="Times New Roman" w:hAnsi="Times New Roman"/>
                <w:sz w:val="24"/>
              </w:rPr>
            </w:pPr>
            <w:r>
              <w:rPr>
                <w:rFonts w:ascii="Times New Roman" w:hAnsi="Times New Roman"/>
                <w:sz w:val="24"/>
              </w:rPr>
              <w:t xml:space="preserve">The </w:t>
            </w:r>
            <w:r w:rsidR="00AA344D">
              <w:rPr>
                <w:rFonts w:ascii="Times New Roman" w:hAnsi="Times New Roman"/>
                <w:sz w:val="24"/>
              </w:rPr>
              <w:t xml:space="preserve">implementation of </w:t>
            </w:r>
            <w:r w:rsidR="00E033C9">
              <w:rPr>
                <w:rFonts w:ascii="Times New Roman" w:hAnsi="Times New Roman"/>
                <w:sz w:val="24"/>
              </w:rPr>
              <w:t>pilot composting facility including the</w:t>
            </w:r>
            <w:r>
              <w:rPr>
                <w:rFonts w:ascii="Times New Roman" w:hAnsi="Times New Roman"/>
                <w:sz w:val="24"/>
              </w:rPr>
              <w:t xml:space="preserve"> solar PV off grid unit </w:t>
            </w:r>
            <w:r w:rsidR="00E033C9">
              <w:rPr>
                <w:rFonts w:ascii="Times New Roman" w:hAnsi="Times New Roman"/>
                <w:sz w:val="24"/>
              </w:rPr>
              <w:t>has raised the curiosity of the rural area population were most of them are farmers that now have an increased knowledge on both compost and solar energy potential. The local government are now better equipped to deal with organic waste in a more sustainable approach through their trained capacities as well as the pilot composting facilities that can be scaled up, scale up designs and guidelines have been developed and handed over to Karbala Municipality</w:t>
            </w:r>
            <w:r>
              <w:rPr>
                <w:rFonts w:ascii="Times New Roman" w:hAnsi="Times New Roman"/>
                <w:sz w:val="24"/>
              </w:rPr>
              <w:t xml:space="preserve">. </w:t>
            </w:r>
            <w:r w:rsidR="00E033C9">
              <w:rPr>
                <w:rFonts w:ascii="Times New Roman" w:hAnsi="Times New Roman"/>
                <w:sz w:val="24"/>
              </w:rPr>
              <w:t xml:space="preserve">The rural community was engaged in the construction of the pilot composting facility and they will be given priority in the green positions that will be created in order to operate and maintain the facility. </w:t>
            </w:r>
          </w:p>
          <w:p w14:paraId="6A4CE485" w14:textId="77777777" w:rsidR="00050FA9" w:rsidRPr="00725252" w:rsidRDefault="00050FA9" w:rsidP="004C6C3B">
            <w:pPr>
              <w:pStyle w:val="BodyText"/>
              <w:jc w:val="both"/>
              <w:rPr>
                <w:rFonts w:ascii="Times New Roman" w:hAnsi="Times New Roman"/>
                <w:sz w:val="24"/>
              </w:rPr>
            </w:pPr>
          </w:p>
          <w:p w14:paraId="22E7B81B" w14:textId="77777777" w:rsidR="00050FA9" w:rsidRDefault="00050FA9" w:rsidP="004C6C3B">
            <w:pPr>
              <w:pStyle w:val="BodyText"/>
              <w:jc w:val="both"/>
              <w:rPr>
                <w:rFonts w:ascii="Times New Roman" w:hAnsi="Times New Roman"/>
                <w:sz w:val="24"/>
              </w:rPr>
            </w:pPr>
            <w:r>
              <w:rPr>
                <w:rFonts w:ascii="Times New Roman" w:hAnsi="Times New Roman"/>
                <w:b/>
                <w:sz w:val="24"/>
              </w:rPr>
              <w:t xml:space="preserve">Lessons Learned: </w:t>
            </w:r>
            <w:r w:rsidRPr="00C41F9C">
              <w:rPr>
                <w:rFonts w:ascii="Times New Roman" w:hAnsi="Times New Roman"/>
                <w:sz w:val="24"/>
              </w:rPr>
              <w:t>What did you (and/or other partners) learn from this s</w:t>
            </w:r>
            <w:r w:rsidR="00FA51FC">
              <w:rPr>
                <w:rFonts w:ascii="Times New Roman" w:hAnsi="Times New Roman"/>
                <w:sz w:val="24"/>
              </w:rPr>
              <w:t>ituation that has helped inform</w:t>
            </w:r>
            <w:r w:rsidR="00875706">
              <w:rPr>
                <w:rFonts w:ascii="Times New Roman" w:hAnsi="Times New Roman"/>
                <w:sz w:val="24"/>
              </w:rPr>
              <w:t xml:space="preserve"> </w:t>
            </w:r>
            <w:r w:rsidRPr="00C41F9C">
              <w:rPr>
                <w:rFonts w:ascii="Times New Roman" w:hAnsi="Times New Roman"/>
                <w:sz w:val="24"/>
              </w:rPr>
              <w:t>and/or improve Programme (or other) interventions?</w:t>
            </w:r>
          </w:p>
          <w:p w14:paraId="2E8EABF7" w14:textId="77777777" w:rsidR="00650F85" w:rsidRDefault="00650F85" w:rsidP="004C6C3B">
            <w:pPr>
              <w:pStyle w:val="BodyText"/>
              <w:jc w:val="both"/>
              <w:rPr>
                <w:rFonts w:ascii="Times New Roman" w:hAnsi="Times New Roman"/>
                <w:sz w:val="24"/>
              </w:rPr>
            </w:pPr>
          </w:p>
          <w:p w14:paraId="5098AFFD" w14:textId="5D2B6858" w:rsidR="00677A1D" w:rsidRPr="007C14A5" w:rsidRDefault="00D20CD6" w:rsidP="00DD2243">
            <w:pPr>
              <w:pStyle w:val="BodyText"/>
              <w:rPr>
                <w:rFonts w:ascii="Times New Roman" w:hAnsi="Times New Roman"/>
                <w:sz w:val="24"/>
              </w:rPr>
            </w:pPr>
            <w:r>
              <w:rPr>
                <w:rFonts w:ascii="Times New Roman" w:hAnsi="Times New Roman"/>
                <w:sz w:val="24"/>
              </w:rPr>
              <w:t xml:space="preserve">Building connections on all levels with the stakeholders from decision makers to technical team will support overcoming challenges </w:t>
            </w:r>
            <w:r w:rsidR="00AA344D">
              <w:rPr>
                <w:rFonts w:ascii="Times New Roman" w:hAnsi="Times New Roman"/>
                <w:sz w:val="24"/>
              </w:rPr>
              <w:t xml:space="preserve">faced with the </w:t>
            </w:r>
            <w:r>
              <w:rPr>
                <w:rFonts w:ascii="Times New Roman" w:hAnsi="Times New Roman"/>
                <w:sz w:val="24"/>
              </w:rPr>
              <w:t xml:space="preserve">turnover of officials etc. </w:t>
            </w:r>
            <w:r w:rsidR="00E033C9">
              <w:rPr>
                <w:rFonts w:ascii="Times New Roman" w:hAnsi="Times New Roman"/>
                <w:sz w:val="24"/>
              </w:rPr>
              <w:t xml:space="preserve">Studies and assessments on local level and targeted to the main stakeholders will help developing capacity building and awareness events that will solve actual needs. In addition, any technology transfer activities from best case experience in the region or globally will be better tailored to the local context if there is sufficient understanding of the local needs. </w:t>
            </w:r>
          </w:p>
        </w:tc>
      </w:tr>
    </w:tbl>
    <w:p w14:paraId="1955C1C4" w14:textId="77777777" w:rsidR="00C41F9C" w:rsidRDefault="00C41F9C" w:rsidP="00C41F9C">
      <w:pPr>
        <w:pStyle w:val="BodyText"/>
        <w:rPr>
          <w:rFonts w:ascii="Times New Roman" w:hAnsi="Times New Roman"/>
          <w:b/>
          <w:sz w:val="24"/>
        </w:rPr>
      </w:pPr>
    </w:p>
    <w:p w14:paraId="09F74902" w14:textId="56EDB53D" w:rsidR="00C41F9C" w:rsidRDefault="00C41F9C" w:rsidP="00FA51FC">
      <w:pPr>
        <w:pStyle w:val="BodyText"/>
        <w:ind w:firstLine="360"/>
        <w:rPr>
          <w:rFonts w:ascii="Times New Roman" w:hAnsi="Times New Roman"/>
          <w:sz w:val="24"/>
        </w:rPr>
      </w:pPr>
      <w:r>
        <w:rPr>
          <w:rFonts w:ascii="Times New Roman" w:hAnsi="Times New Roman"/>
          <w:sz w:val="24"/>
        </w:rPr>
        <w:t xml:space="preserve"> </w:t>
      </w:r>
      <w:bookmarkEnd w:id="4"/>
    </w:p>
    <w:sectPr w:rsidR="00C41F9C"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3D131" w14:textId="77777777" w:rsidR="00221748" w:rsidRDefault="00221748">
      <w:r>
        <w:separator/>
      </w:r>
    </w:p>
  </w:endnote>
  <w:endnote w:type="continuationSeparator" w:id="0">
    <w:p w14:paraId="30C87E1E" w14:textId="77777777" w:rsidR="00221748" w:rsidRDefault="00221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boto-Bold">
    <w:altName w:val="Roboto"/>
    <w:panose1 w:val="00000000000000000000"/>
    <w:charset w:val="00"/>
    <w:family w:val="roman"/>
    <w:notTrueType/>
    <w:pitch w:val="default"/>
  </w:font>
  <w:font w:name="Roboto-Black">
    <w:altName w:val="Robot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0609" w14:textId="77777777" w:rsidR="00D66043" w:rsidRDefault="00D66043">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r w:rsidR="00221748">
      <w:fldChar w:fldCharType="begin"/>
    </w:r>
    <w:r w:rsidR="00221748">
      <w:instrText xml:space="preserve"> NUMP</w:instrText>
    </w:r>
    <w:r w:rsidR="00221748">
      <w:instrText xml:space="preserve">AGES   \* MERGEFORMAT </w:instrText>
    </w:r>
    <w:r w:rsidR="00221748">
      <w:fldChar w:fldCharType="separate"/>
    </w:r>
    <w:r w:rsidRPr="000A3258">
      <w:rPr>
        <w:rFonts w:ascii="Arial" w:hAnsi="Arial" w:cs="Arial"/>
        <w:noProof/>
        <w:sz w:val="18"/>
        <w:szCs w:val="18"/>
      </w:rPr>
      <w:t>6</w:t>
    </w:r>
    <w:r w:rsidR="00221748">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378A" w14:textId="1B4EB64A" w:rsidR="00D66043" w:rsidRDefault="00034BE1" w:rsidP="002159A6">
    <w:pPr>
      <w:pStyle w:val="Footer"/>
      <w:pBdr>
        <w:top w:val="single" w:sz="4" w:space="1" w:color="auto"/>
      </w:pBdr>
      <w:tabs>
        <w:tab w:val="clear" w:pos="4320"/>
        <w:tab w:val="clear" w:pos="8640"/>
        <w:tab w:val="center" w:pos="4500"/>
        <w:tab w:val="right" w:pos="9000"/>
      </w:tabs>
      <w:jc w:val="center"/>
      <w:rPr>
        <w:rFonts w:ascii="Arial" w:hAnsi="Arial" w:cs="Arial"/>
        <w:sz w:val="18"/>
        <w:szCs w:val="18"/>
      </w:rPr>
    </w:pPr>
    <w:r>
      <w:rPr>
        <w:rFonts w:ascii="Arial" w:hAnsi="Arial" w:cs="Arial"/>
        <w:sz w:val="18"/>
        <w:szCs w:val="18"/>
        <w:lang w:val="en-US"/>
      </w:rPr>
      <w:t>Final</w:t>
    </w:r>
    <w:r w:rsidR="00D66043">
      <w:rPr>
        <w:rFonts w:ascii="Arial" w:hAnsi="Arial" w:cs="Arial"/>
        <w:sz w:val="18"/>
        <w:szCs w:val="18"/>
      </w:rPr>
      <w:t xml:space="preserve"> Progress Report</w:t>
    </w:r>
    <w:r w:rsidR="00D66043">
      <w:rPr>
        <w:rFonts w:ascii="Arial" w:hAnsi="Arial" w:cs="Arial"/>
        <w:sz w:val="18"/>
        <w:szCs w:val="18"/>
      </w:rPr>
      <w:tab/>
    </w:r>
    <w:r w:rsidR="002159A6" w:rsidRPr="002159A6">
      <w:rPr>
        <w:rFonts w:ascii="Arial" w:hAnsi="Arial" w:cs="Arial"/>
        <w:sz w:val="18"/>
        <w:szCs w:val="18"/>
      </w:rPr>
      <w:t>28 May 2021</w:t>
    </w:r>
    <w:r w:rsidR="002159A6" w:rsidRPr="002159A6">
      <w:rPr>
        <w:rFonts w:ascii="Arial" w:hAnsi="Arial" w:cs="Arial"/>
        <w:sz w:val="18"/>
        <w:szCs w:val="18"/>
      </w:rPr>
      <w:t xml:space="preserve"> </w:t>
    </w:r>
    <w:r w:rsidR="00D66043">
      <w:rPr>
        <w:rFonts w:ascii="Arial" w:hAnsi="Arial" w:cs="Arial"/>
        <w:sz w:val="18"/>
        <w:szCs w:val="18"/>
      </w:rPr>
      <w:t xml:space="preserve">– 30 </w:t>
    </w:r>
    <w:r>
      <w:rPr>
        <w:rFonts w:ascii="Arial" w:hAnsi="Arial" w:cs="Arial"/>
        <w:sz w:val="18"/>
        <w:szCs w:val="18"/>
        <w:lang w:val="en-US"/>
      </w:rPr>
      <w:t>December</w:t>
    </w:r>
    <w:r w:rsidR="00D66043">
      <w:rPr>
        <w:rFonts w:ascii="Arial" w:hAnsi="Arial" w:cs="Arial"/>
        <w:sz w:val="18"/>
        <w:szCs w:val="18"/>
      </w:rPr>
      <w:t xml:space="preserve"> 20</w:t>
    </w:r>
    <w:r>
      <w:rPr>
        <w:rFonts w:ascii="Arial" w:hAnsi="Arial" w:cs="Arial"/>
        <w:sz w:val="18"/>
        <w:szCs w:val="18"/>
        <w:lang w:val="en-US"/>
      </w:rPr>
      <w:t>21</w:t>
    </w:r>
    <w:r w:rsidR="00D66043">
      <w:rPr>
        <w:rFonts w:ascii="Arial" w:hAnsi="Arial" w:cs="Arial"/>
        <w:sz w:val="18"/>
        <w:szCs w:val="18"/>
      </w:rPr>
      <w:tab/>
      <w:t xml:space="preserve">Page </w:t>
    </w:r>
    <w:r w:rsidR="00D66043">
      <w:rPr>
        <w:rFonts w:ascii="Arial" w:hAnsi="Arial" w:cs="Arial"/>
        <w:sz w:val="18"/>
        <w:szCs w:val="18"/>
      </w:rPr>
      <w:fldChar w:fldCharType="begin"/>
    </w:r>
    <w:r w:rsidR="00D66043">
      <w:rPr>
        <w:rFonts w:ascii="Arial" w:hAnsi="Arial" w:cs="Arial"/>
        <w:sz w:val="18"/>
        <w:szCs w:val="18"/>
      </w:rPr>
      <w:instrText xml:space="preserve"> PAGE   \* MERGEFORMAT </w:instrText>
    </w:r>
    <w:r w:rsidR="00D66043">
      <w:rPr>
        <w:rFonts w:ascii="Arial" w:hAnsi="Arial" w:cs="Arial"/>
        <w:sz w:val="18"/>
        <w:szCs w:val="18"/>
      </w:rPr>
      <w:fldChar w:fldCharType="separate"/>
    </w:r>
    <w:r w:rsidR="00D66043">
      <w:rPr>
        <w:rFonts w:ascii="Arial" w:hAnsi="Arial" w:cs="Arial"/>
        <w:noProof/>
        <w:sz w:val="18"/>
        <w:szCs w:val="18"/>
      </w:rPr>
      <w:t>5</w:t>
    </w:r>
    <w:r w:rsidR="00D66043">
      <w:rPr>
        <w:rFonts w:ascii="Arial" w:hAnsi="Arial" w:cs="Arial"/>
        <w:sz w:val="18"/>
        <w:szCs w:val="18"/>
      </w:rPr>
      <w:fldChar w:fldCharType="end"/>
    </w:r>
    <w:r w:rsidR="00D66043">
      <w:rPr>
        <w:rFonts w:ascii="Arial" w:hAnsi="Arial" w:cs="Arial"/>
        <w:sz w:val="18"/>
        <w:szCs w:val="18"/>
      </w:rPr>
      <w:t xml:space="preserve"> of </w:t>
    </w:r>
    <w:r w:rsidR="00221748">
      <w:fldChar w:fldCharType="begin"/>
    </w:r>
    <w:r w:rsidR="00221748">
      <w:instrText xml:space="preserve"> NUMPAGES   \* MERGEFORMAT </w:instrText>
    </w:r>
    <w:r w:rsidR="00221748">
      <w:fldChar w:fldCharType="separate"/>
    </w:r>
    <w:r w:rsidR="00D66043" w:rsidRPr="000A3258">
      <w:rPr>
        <w:rFonts w:ascii="Arial" w:hAnsi="Arial" w:cs="Arial"/>
        <w:noProof/>
        <w:sz w:val="18"/>
        <w:szCs w:val="18"/>
      </w:rPr>
      <w:t>6</w:t>
    </w:r>
    <w:r w:rsidR="00221748">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A4DCC" w14:textId="77777777" w:rsidR="00221748" w:rsidRDefault="00221748">
      <w:r>
        <w:separator/>
      </w:r>
    </w:p>
  </w:footnote>
  <w:footnote w:type="continuationSeparator" w:id="0">
    <w:p w14:paraId="5E5A7710" w14:textId="77777777" w:rsidR="00221748" w:rsidRDefault="00221748">
      <w:r>
        <w:continuationSeparator/>
      </w:r>
    </w:p>
  </w:footnote>
  <w:footnote w:id="1">
    <w:p w14:paraId="1AF702D1" w14:textId="77777777" w:rsidR="00D66043" w:rsidRPr="00034BE1" w:rsidRDefault="00D66043" w:rsidP="00875706">
      <w:pPr>
        <w:pStyle w:val="FootnoteText"/>
        <w:rPr>
          <w:sz w:val="16"/>
          <w:szCs w:val="16"/>
        </w:rPr>
      </w:pPr>
      <w:r w:rsidRPr="00034BE1">
        <w:rPr>
          <w:rStyle w:val="FootnoteReference"/>
          <w:sz w:val="16"/>
          <w:szCs w:val="16"/>
        </w:rPr>
        <w:footnoteRef/>
      </w:r>
      <w:r w:rsidRPr="00034BE1">
        <w:rPr>
          <w:sz w:val="16"/>
          <w:szCs w:val="16"/>
        </w:rPr>
        <w:t xml:space="preserve"> The term “programme” is used for programmes, joint programmes and projects. </w:t>
      </w:r>
    </w:p>
  </w:footnote>
  <w:footnote w:id="2">
    <w:p w14:paraId="1133D702" w14:textId="77777777" w:rsidR="00D66043" w:rsidRPr="00034BE1" w:rsidRDefault="00D66043" w:rsidP="00875706">
      <w:pPr>
        <w:pStyle w:val="FootnoteText"/>
        <w:rPr>
          <w:sz w:val="16"/>
          <w:szCs w:val="16"/>
        </w:rPr>
      </w:pPr>
      <w:r w:rsidRPr="00034BE1">
        <w:rPr>
          <w:rStyle w:val="FootnoteReference"/>
          <w:sz w:val="16"/>
          <w:szCs w:val="16"/>
        </w:rPr>
        <w:footnoteRef/>
      </w:r>
      <w:r w:rsidRPr="00034BE1">
        <w:rPr>
          <w:sz w:val="16"/>
          <w:szCs w:val="16"/>
        </w:rPr>
        <w:t xml:space="preserve"> Strategic Results, as formulated in the Strategic UN Planning Framework (e.g. UNDAF) or project document; </w:t>
      </w:r>
    </w:p>
  </w:footnote>
  <w:footnote w:id="3">
    <w:p w14:paraId="0CCC1B5B" w14:textId="77777777" w:rsidR="00D66043" w:rsidRPr="00034BE1" w:rsidRDefault="00D66043" w:rsidP="00875706">
      <w:pPr>
        <w:pStyle w:val="FootnoteText"/>
        <w:rPr>
          <w:sz w:val="16"/>
          <w:szCs w:val="16"/>
        </w:rPr>
      </w:pPr>
      <w:r w:rsidRPr="00034BE1">
        <w:rPr>
          <w:rStyle w:val="FootnoteReference"/>
          <w:sz w:val="16"/>
          <w:szCs w:val="16"/>
        </w:rPr>
        <w:footnoteRef/>
      </w:r>
      <w:r w:rsidRPr="00034BE1">
        <w:rPr>
          <w:sz w:val="16"/>
          <w:szCs w:val="16"/>
        </w:rPr>
        <w:t xml:space="preserve"> The MPTF Office Project Reference Number is the same number as the one on the Notification message. It is also referred to as  “Project ID” on the project’s factsheet page on the </w:t>
      </w:r>
      <w:hyperlink r:id="rId1" w:history="1">
        <w:r w:rsidRPr="00034BE1">
          <w:rPr>
            <w:rStyle w:val="Hyperlink"/>
            <w:sz w:val="16"/>
            <w:szCs w:val="16"/>
          </w:rPr>
          <w:t>MPTF Office GATEWAY</w:t>
        </w:r>
      </w:hyperlink>
      <w:r w:rsidRPr="00034BE1">
        <w:rPr>
          <w:sz w:val="16"/>
          <w:szCs w:val="16"/>
        </w:rPr>
        <w:t>.</w:t>
      </w:r>
    </w:p>
  </w:footnote>
  <w:footnote w:id="4">
    <w:p w14:paraId="0D422B4F" w14:textId="77777777" w:rsidR="00D66043" w:rsidRPr="00034BE1" w:rsidRDefault="00D66043" w:rsidP="00875706">
      <w:pPr>
        <w:pStyle w:val="FootnoteText"/>
        <w:rPr>
          <w:sz w:val="16"/>
          <w:szCs w:val="16"/>
        </w:rPr>
      </w:pPr>
      <w:r w:rsidRPr="00034BE1">
        <w:rPr>
          <w:rStyle w:val="FootnoteReference"/>
          <w:sz w:val="16"/>
          <w:szCs w:val="16"/>
        </w:rPr>
        <w:footnoteRef/>
      </w:r>
      <w:r w:rsidRPr="00034BE1">
        <w:rPr>
          <w:sz w:val="16"/>
          <w:szCs w:val="16"/>
        </w:rPr>
        <w:t xml:space="preserve"> The MPTF/JP Contribution is the amount transferred to the Participating UN Organizations – see </w:t>
      </w:r>
      <w:hyperlink r:id="rId2" w:history="1">
        <w:r w:rsidRPr="00034BE1">
          <w:rPr>
            <w:rStyle w:val="Hyperlink"/>
            <w:sz w:val="16"/>
            <w:szCs w:val="16"/>
          </w:rPr>
          <w:t>MPTF Office GATEWAY</w:t>
        </w:r>
      </w:hyperlink>
      <w:r w:rsidRPr="00034BE1">
        <w:rPr>
          <w:sz w:val="16"/>
          <w:szCs w:val="16"/>
        </w:rPr>
        <w:t xml:space="preserve"> </w:t>
      </w:r>
    </w:p>
  </w:footnote>
  <w:footnote w:id="5">
    <w:p w14:paraId="3E84207C" w14:textId="77777777" w:rsidR="00D66043" w:rsidRPr="00034BE1" w:rsidRDefault="00D66043" w:rsidP="00C850A3">
      <w:pPr>
        <w:pStyle w:val="FootnoteText"/>
        <w:rPr>
          <w:sz w:val="16"/>
          <w:szCs w:val="16"/>
        </w:rPr>
      </w:pPr>
      <w:r w:rsidRPr="00034BE1">
        <w:rPr>
          <w:rStyle w:val="FootnoteReference"/>
          <w:sz w:val="16"/>
          <w:szCs w:val="16"/>
        </w:rPr>
        <w:footnoteRef/>
      </w:r>
      <w:r w:rsidRPr="00034BE1">
        <w:rPr>
          <w:sz w:val="16"/>
          <w:szCs w:val="16"/>
        </w:rPr>
        <w:t xml:space="preserve"> The start date is the date of the first transfer of the funds from the MPTF Office as Administrative Agent. Transfer date is available on the </w:t>
      </w:r>
      <w:hyperlink r:id="rId3" w:history="1">
        <w:r w:rsidRPr="00034BE1">
          <w:rPr>
            <w:rStyle w:val="Hyperlink"/>
            <w:sz w:val="16"/>
            <w:szCs w:val="16"/>
          </w:rPr>
          <w:t>MPTF Office GATEWAY</w:t>
        </w:r>
      </w:hyperlink>
    </w:p>
  </w:footnote>
  <w:footnote w:id="6">
    <w:p w14:paraId="6DDF0405" w14:textId="77777777" w:rsidR="00D66043" w:rsidRPr="00034BE1" w:rsidRDefault="00D66043" w:rsidP="00C850A3">
      <w:pPr>
        <w:pStyle w:val="FootnoteText"/>
        <w:rPr>
          <w:sz w:val="16"/>
          <w:szCs w:val="16"/>
        </w:rPr>
      </w:pPr>
      <w:r w:rsidRPr="00034BE1">
        <w:rPr>
          <w:rStyle w:val="FootnoteReference"/>
          <w:sz w:val="16"/>
          <w:szCs w:val="16"/>
        </w:rPr>
        <w:footnoteRef/>
      </w:r>
      <w:r w:rsidRPr="00034BE1">
        <w:rPr>
          <w:sz w:val="16"/>
          <w:szCs w:val="16"/>
        </w:rPr>
        <w:t xml:space="preserve"> As per approval of the original project document by the relevant decision-making body/Steering Committee.</w:t>
      </w:r>
    </w:p>
  </w:footnote>
  <w:footnote w:id="7">
    <w:p w14:paraId="1FAA1EE4" w14:textId="77777777" w:rsidR="00D66043" w:rsidRPr="00034BE1" w:rsidRDefault="00D66043" w:rsidP="00C850A3">
      <w:pPr>
        <w:pStyle w:val="FootnoteText"/>
        <w:rPr>
          <w:sz w:val="16"/>
          <w:szCs w:val="16"/>
        </w:rPr>
      </w:pPr>
      <w:r w:rsidRPr="00034BE1">
        <w:rPr>
          <w:rStyle w:val="FootnoteReference"/>
          <w:sz w:val="16"/>
          <w:szCs w:val="16"/>
        </w:rPr>
        <w:footnoteRef/>
      </w:r>
      <w:r w:rsidRPr="00034BE1">
        <w:rPr>
          <w:sz w:val="16"/>
          <w:szCs w:val="16"/>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Please see </w:t>
      </w:r>
      <w:hyperlink r:id="rId4" w:history="1">
        <w:r w:rsidRPr="00034BE1">
          <w:rPr>
            <w:rStyle w:val="Hyperlink"/>
            <w:sz w:val="16"/>
            <w:szCs w:val="16"/>
          </w:rPr>
          <w:t>MPTF Office Closure Guidelines</w:t>
        </w:r>
      </w:hyperlink>
      <w:r w:rsidRPr="00034BE1">
        <w:rPr>
          <w:sz w:val="16"/>
          <w:szCs w:val="16"/>
        </w:rPr>
        <w:t xml:space="preserve">.   </w:t>
      </w:r>
    </w:p>
  </w:footnote>
  <w:footnote w:id="8">
    <w:p w14:paraId="5C6FDA08" w14:textId="77777777" w:rsidR="00D66043" w:rsidRPr="00034BE1" w:rsidRDefault="00D66043">
      <w:pPr>
        <w:pStyle w:val="FootnoteText"/>
        <w:rPr>
          <w:sz w:val="22"/>
          <w:szCs w:val="22"/>
        </w:rPr>
      </w:pPr>
      <w:r w:rsidRPr="00034BE1">
        <w:rPr>
          <w:rStyle w:val="FootnoteReference"/>
          <w:sz w:val="16"/>
          <w:szCs w:val="16"/>
        </w:rPr>
        <w:footnoteRef/>
      </w:r>
      <w:r w:rsidRPr="00034BE1">
        <w:rPr>
          <w:sz w:val="16"/>
          <w:szCs w:val="16"/>
        </w:rPr>
        <w:t xml:space="preserve"> Financial Closure requires the return of unspent balances and submission of the </w:t>
      </w:r>
      <w:hyperlink r:id="rId5" w:history="1">
        <w:r w:rsidRPr="00034BE1">
          <w:rPr>
            <w:rStyle w:val="Hyperlink"/>
            <w:sz w:val="16"/>
            <w:szCs w:val="16"/>
          </w:rPr>
          <w:t>Certified Final Financial Statement and Report.</w:t>
        </w:r>
      </w:hyperlink>
      <w:r w:rsidRPr="00034BE1">
        <w:rPr>
          <w:sz w:val="16"/>
          <w:szCs w:val="16"/>
        </w:rPr>
        <w:t xml:space="preserve"> </w:t>
      </w:r>
    </w:p>
  </w:footnote>
  <w:footnote w:id="9">
    <w:p w14:paraId="4A0C5081" w14:textId="77777777" w:rsidR="00FF7242" w:rsidRDefault="00FF7242">
      <w:pPr>
        <w:pStyle w:val="FootnoteText"/>
      </w:pPr>
      <w:r>
        <w:rPr>
          <w:rStyle w:val="FootnoteReference"/>
        </w:rPr>
        <w:footnoteRef/>
      </w:r>
      <w:r>
        <w:t xml:space="preserve"> Note: Outcomes, outputs, indicators and targets should be </w:t>
      </w:r>
      <w:r w:rsidRPr="0068496F">
        <w:rPr>
          <w:b/>
        </w:rPr>
        <w:t>as outlines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 w:id="10">
    <w:p w14:paraId="6B6E97C3" w14:textId="3ECA87C0" w:rsidR="00856F3C" w:rsidRDefault="00856F3C">
      <w:pPr>
        <w:pStyle w:val="FootnoteText"/>
      </w:pPr>
      <w:r>
        <w:rPr>
          <w:rStyle w:val="FootnoteReference"/>
        </w:rPr>
        <w:footnoteRef/>
      </w:r>
      <w:r>
        <w:t xml:space="preserve"> </w:t>
      </w:r>
      <w:hyperlink r:id="rId6" w:history="1">
        <w:r w:rsidRPr="00C97C84">
          <w:rPr>
            <w:rStyle w:val="Hyperlink"/>
          </w:rPr>
          <w:t>https://news.un.org/en/story/2021/11/1106412</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9ABF6" w14:textId="6F30AEFA" w:rsidR="002159A6" w:rsidRDefault="002159A6" w:rsidP="002159A6">
    <w:pPr>
      <w:pStyle w:val="Header"/>
      <w:tabs>
        <w:tab w:val="clear" w:pos="4320"/>
        <w:tab w:val="clear" w:pos="8640"/>
        <w:tab w:val="left" w:pos="450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909F" w14:textId="2B09C8CB" w:rsidR="00DE321E" w:rsidRDefault="004D545C" w:rsidP="00DE321E">
    <w:pPr>
      <w:pStyle w:val="Header"/>
    </w:pPr>
    <w:r>
      <w:rPr>
        <w:noProof/>
      </w:rPr>
      <w:drawing>
        <wp:anchor distT="0" distB="0" distL="114300" distR="114300" simplePos="0" relativeHeight="251658752" behindDoc="0" locked="0" layoutInCell="1" allowOverlap="1" wp14:anchorId="4CEB6029" wp14:editId="2B9916BB">
          <wp:simplePos x="0" y="0"/>
          <wp:positionH relativeFrom="column">
            <wp:posOffset>0</wp:posOffset>
          </wp:positionH>
          <wp:positionV relativeFrom="paragraph">
            <wp:posOffset>0</wp:posOffset>
          </wp:positionV>
          <wp:extent cx="1624330" cy="832485"/>
          <wp:effectExtent l="0" t="0" r="0" b="0"/>
          <wp:wrapSquare wrapText="bothSides"/>
          <wp:docPr id="1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r="-6761" b="-12801"/>
                  <a:stretch>
                    <a:fillRect/>
                  </a:stretch>
                </pic:blipFill>
                <pic:spPr bwMode="auto">
                  <a:xfrm>
                    <a:off x="0" y="0"/>
                    <a:ext cx="162433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CD4D3A4" wp14:editId="5D9713BA">
          <wp:simplePos x="0" y="0"/>
          <wp:positionH relativeFrom="column">
            <wp:posOffset>5867400</wp:posOffset>
          </wp:positionH>
          <wp:positionV relativeFrom="paragraph">
            <wp:posOffset>-80645</wp:posOffset>
          </wp:positionV>
          <wp:extent cx="562610" cy="8451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610" cy="845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BC8371D" wp14:editId="5E713547">
          <wp:simplePos x="0" y="0"/>
          <wp:positionH relativeFrom="column">
            <wp:posOffset>2743200</wp:posOffset>
          </wp:positionH>
          <wp:positionV relativeFrom="paragraph">
            <wp:posOffset>54610</wp:posOffset>
          </wp:positionV>
          <wp:extent cx="1603375" cy="579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337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C0132" w14:textId="77777777" w:rsidR="00DE321E" w:rsidRDefault="00DE32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5" type="#_x0000_t75" style="width:4.35pt;height:4.35pt" o:bullet="t">
        <v:imagedata r:id="rId1" o:title="bullet"/>
      </v:shape>
    </w:pict>
  </w:numPicBullet>
  <w:numPicBullet w:numPicBulletId="1">
    <w:pict>
      <v:shape id="_x0000_i10326" type="#_x0000_t75" style="width:3in;height:3in" o:bullet="t"/>
    </w:pict>
  </w:numPicBullet>
  <w:numPicBullet w:numPicBulletId="2">
    <w:pict>
      <v:shape id="_x0000_i10327" type="#_x0000_t75" style="width:3in;height:3in" o:bullet="t"/>
    </w:pict>
  </w:numPicBullet>
  <w:numPicBullet w:numPicBulletId="3">
    <w:pict>
      <v:shape id="_x0000_i10328" type="#_x0000_t75" style="width:3in;height:3in" o:bullet="t"/>
    </w:pict>
  </w:numPicBullet>
  <w:numPicBullet w:numPicBulletId="4">
    <w:pict>
      <v:shape id="_x0000_i10329" type="#_x0000_t75" style="width:3in;height:3in" o:bullet="t"/>
    </w:pict>
  </w:numPicBullet>
  <w:numPicBullet w:numPicBulletId="5">
    <w:pict>
      <v:shape id="_x0000_i10330" type="#_x0000_t75" style="width:3in;height:3in" o:bullet="t"/>
    </w:pict>
  </w:numPicBullet>
  <w:numPicBullet w:numPicBulletId="6">
    <w:pict>
      <v:shape id="_x0000_i10331" type="#_x0000_t75" style="width:3in;height:3in" o:bullet="t"/>
    </w:pict>
  </w:numPicBullet>
  <w:numPicBullet w:numPicBulletId="7">
    <w:pict>
      <v:shape id="_x0000_i10332" type="#_x0000_t75" style="width:3in;height:3in" o:bullet="t"/>
    </w:pict>
  </w:numPicBullet>
  <w:numPicBullet w:numPicBulletId="8">
    <w:pict>
      <v:shape id="_x0000_i10333" type="#_x0000_t75" style="width:3in;height:3in" o:bullet="t"/>
    </w:pict>
  </w:numPicBullet>
  <w:numPicBullet w:numPicBulletId="9">
    <w:pict>
      <v:shape id="_x0000_i10334" type="#_x0000_t75" style="width:3in;height:3in" o:bullet="t"/>
    </w:pict>
  </w:numPicBullet>
  <w:numPicBullet w:numPicBulletId="10">
    <w:pict>
      <v:shape id="_x0000_i10335" type="#_x0000_t75" style="width:3in;height:3in" o:bullet="t"/>
    </w:pict>
  </w:numPicBullet>
  <w:numPicBullet w:numPicBulletId="11">
    <w:pict>
      <v:shape id="_x0000_i10336" type="#_x0000_t75" style="width:3in;height:3in" o:bullet="t"/>
    </w:pict>
  </w:numPicBullet>
  <w:numPicBullet w:numPicBulletId="12">
    <w:pict>
      <v:shape id="_x0000_i10337" type="#_x0000_t75" style="width:3in;height:3in" o:bullet="t"/>
    </w:pict>
  </w:numPicBullet>
  <w:numPicBullet w:numPicBulletId="13">
    <w:pict>
      <v:shape id="_x0000_i10338" type="#_x0000_t75" style="width:3in;height:3in" o:bullet="t"/>
    </w:pict>
  </w:numPicBullet>
  <w:numPicBullet w:numPicBulletId="14">
    <w:pict>
      <v:shape id="_x0000_i10339" type="#_x0000_t75" style="width:3in;height:3in" o:bullet="t"/>
    </w:pict>
  </w:numPicBullet>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1011"/>
    <w:multiLevelType w:val="hybridMultilevel"/>
    <w:tmpl w:val="8AFA3F02"/>
    <w:lvl w:ilvl="0" w:tplc="AD0E682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2A3F35"/>
    <w:multiLevelType w:val="hybridMultilevel"/>
    <w:tmpl w:val="46EAD044"/>
    <w:lvl w:ilvl="0" w:tplc="0409000F">
      <w:start w:val="1"/>
      <w:numFmt w:val="decimal"/>
      <w:lvlText w:val="%1."/>
      <w:lvlJc w:val="left"/>
      <w:pPr>
        <w:ind w:left="3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15:restartNumberingAfterBreak="0">
    <w:nsid w:val="0742223D"/>
    <w:multiLevelType w:val="hybridMultilevel"/>
    <w:tmpl w:val="D1E4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0188B"/>
    <w:multiLevelType w:val="hybridMultilevel"/>
    <w:tmpl w:val="C7466DE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64A32"/>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272C5"/>
    <w:multiLevelType w:val="hybridMultilevel"/>
    <w:tmpl w:val="61F67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0A2534"/>
    <w:multiLevelType w:val="multilevel"/>
    <w:tmpl w:val="D7A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805769"/>
    <w:multiLevelType w:val="hybridMultilevel"/>
    <w:tmpl w:val="6144E6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9926BA"/>
    <w:multiLevelType w:val="hybridMultilevel"/>
    <w:tmpl w:val="B472F4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2" w15:restartNumberingAfterBreak="0">
    <w:nsid w:val="103322D7"/>
    <w:multiLevelType w:val="multilevel"/>
    <w:tmpl w:val="99C6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565E43"/>
    <w:multiLevelType w:val="hybridMultilevel"/>
    <w:tmpl w:val="DE562606"/>
    <w:lvl w:ilvl="0" w:tplc="027EFC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1F6106"/>
    <w:multiLevelType w:val="hybridMultilevel"/>
    <w:tmpl w:val="89307D1E"/>
    <w:lvl w:ilvl="0" w:tplc="4A7E24F8">
      <w:start w:val="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731363"/>
    <w:multiLevelType w:val="hybridMultilevel"/>
    <w:tmpl w:val="0282ACC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25CAF"/>
    <w:multiLevelType w:val="hybridMultilevel"/>
    <w:tmpl w:val="08E0D94C"/>
    <w:lvl w:ilvl="0" w:tplc="506251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CA35FAC"/>
    <w:multiLevelType w:val="hybridMultilevel"/>
    <w:tmpl w:val="879CF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350AF4"/>
    <w:multiLevelType w:val="hybridMultilevel"/>
    <w:tmpl w:val="E4424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8E5E79"/>
    <w:multiLevelType w:val="hybridMultilevel"/>
    <w:tmpl w:val="210C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DB5347"/>
    <w:multiLevelType w:val="hybridMultilevel"/>
    <w:tmpl w:val="33E65700"/>
    <w:lvl w:ilvl="0" w:tplc="0409000B">
      <w:start w:val="1"/>
      <w:numFmt w:val="bullet"/>
      <w:lvlText w:val=""/>
      <w:lvlJc w:val="left"/>
      <w:pPr>
        <w:tabs>
          <w:tab w:val="num" w:pos="720"/>
        </w:tabs>
        <w:ind w:left="72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7F4F3A"/>
    <w:multiLevelType w:val="hybridMultilevel"/>
    <w:tmpl w:val="4B06A67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608BC"/>
    <w:multiLevelType w:val="hybridMultilevel"/>
    <w:tmpl w:val="7DFA49B2"/>
    <w:lvl w:ilvl="0" w:tplc="04090005">
      <w:start w:val="1"/>
      <w:numFmt w:val="bullet"/>
      <w:lvlText w:val=""/>
      <w:lvlJc w:val="left"/>
      <w:pPr>
        <w:tabs>
          <w:tab w:val="num" w:pos="720"/>
        </w:tabs>
        <w:ind w:left="720" w:hanging="360"/>
      </w:pPr>
      <w:rPr>
        <w:rFonts w:ascii="Wingdings" w:hAnsi="Wingdings" w:hint="default"/>
      </w:rPr>
    </w:lvl>
    <w:lvl w:ilvl="1" w:tplc="9148175A">
      <w:start w:val="1"/>
      <w:numFmt w:val="bullet"/>
      <w:lvlText w:val="o"/>
      <w:lvlJc w:val="left"/>
      <w:pPr>
        <w:tabs>
          <w:tab w:val="num" w:pos="1440"/>
        </w:tabs>
        <w:ind w:left="1440" w:hanging="360"/>
      </w:pPr>
      <w:rPr>
        <w:rFonts w:ascii="Courier New" w:hAnsi="Courier New" w:cs="Courier New" w:hint="default"/>
        <w:lang w:val="en-U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6C0FF5"/>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7" w15:restartNumberingAfterBreak="0">
    <w:nsid w:val="3513497C"/>
    <w:multiLevelType w:val="hybridMultilevel"/>
    <w:tmpl w:val="A30E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5847EF"/>
    <w:multiLevelType w:val="multilevel"/>
    <w:tmpl w:val="A90E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FA7C0C"/>
    <w:multiLevelType w:val="multilevel"/>
    <w:tmpl w:val="334A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C96C5D"/>
    <w:multiLevelType w:val="hybridMultilevel"/>
    <w:tmpl w:val="13BEA530"/>
    <w:lvl w:ilvl="0" w:tplc="3A9E07C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2684E9B"/>
    <w:multiLevelType w:val="hybridMultilevel"/>
    <w:tmpl w:val="AA4A79E8"/>
    <w:lvl w:ilvl="0" w:tplc="EBC45D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A2074A"/>
    <w:multiLevelType w:val="hybridMultilevel"/>
    <w:tmpl w:val="B4C0DF0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3E97AB0"/>
    <w:multiLevelType w:val="hybridMultilevel"/>
    <w:tmpl w:val="14426B1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AA7A41"/>
    <w:multiLevelType w:val="hybridMultilevel"/>
    <w:tmpl w:val="A332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8B19BC"/>
    <w:multiLevelType w:val="hybridMultilevel"/>
    <w:tmpl w:val="A66282D0"/>
    <w:lvl w:ilvl="0" w:tplc="46C0875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6223A25"/>
    <w:multiLevelType w:val="hybridMultilevel"/>
    <w:tmpl w:val="AE26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C003CC"/>
    <w:multiLevelType w:val="multilevel"/>
    <w:tmpl w:val="A4CE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1731FE"/>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CF74D9"/>
    <w:multiLevelType w:val="multilevel"/>
    <w:tmpl w:val="E47C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D450DB"/>
    <w:multiLevelType w:val="multilevel"/>
    <w:tmpl w:val="43B0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CE2297"/>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4" w15:restartNumberingAfterBreak="0">
    <w:nsid w:val="54D37A42"/>
    <w:multiLevelType w:val="multilevel"/>
    <w:tmpl w:val="196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0B3D27"/>
    <w:multiLevelType w:val="hybridMultilevel"/>
    <w:tmpl w:val="A74C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F160A9"/>
    <w:multiLevelType w:val="hybridMultilevel"/>
    <w:tmpl w:val="D860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F9115A"/>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9" w15:restartNumberingAfterBreak="0">
    <w:nsid w:val="6A01632E"/>
    <w:multiLevelType w:val="hybridMultilevel"/>
    <w:tmpl w:val="6568BFC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09377C"/>
    <w:multiLevelType w:val="multilevel"/>
    <w:tmpl w:val="A198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BC6EC2"/>
    <w:multiLevelType w:val="hybridMultilevel"/>
    <w:tmpl w:val="D3F298F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124A2E"/>
    <w:multiLevelType w:val="hybridMultilevel"/>
    <w:tmpl w:val="159457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87B65C4"/>
    <w:multiLevelType w:val="multilevel"/>
    <w:tmpl w:val="AF7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94D4C07"/>
    <w:multiLevelType w:val="multilevel"/>
    <w:tmpl w:val="CF9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79037E"/>
    <w:multiLevelType w:val="hybridMultilevel"/>
    <w:tmpl w:val="424E1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F495CE9"/>
    <w:multiLevelType w:val="hybridMultilevel"/>
    <w:tmpl w:val="493E4F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FF5395D"/>
    <w:multiLevelType w:val="multilevel"/>
    <w:tmpl w:val="EAE2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59"/>
  </w:num>
  <w:num w:numId="3">
    <w:abstractNumId w:val="18"/>
  </w:num>
  <w:num w:numId="4">
    <w:abstractNumId w:val="25"/>
  </w:num>
  <w:num w:numId="5">
    <w:abstractNumId w:val="40"/>
  </w:num>
  <w:num w:numId="6">
    <w:abstractNumId w:val="20"/>
  </w:num>
  <w:num w:numId="7">
    <w:abstractNumId w:val="8"/>
  </w:num>
  <w:num w:numId="8">
    <w:abstractNumId w:val="56"/>
  </w:num>
  <w:num w:numId="9">
    <w:abstractNumId w:val="41"/>
  </w:num>
  <w:num w:numId="10">
    <w:abstractNumId w:val="44"/>
  </w:num>
  <w:num w:numId="11">
    <w:abstractNumId w:val="29"/>
  </w:num>
  <w:num w:numId="12">
    <w:abstractNumId w:val="30"/>
  </w:num>
  <w:num w:numId="13">
    <w:abstractNumId w:val="52"/>
  </w:num>
  <w:num w:numId="14">
    <w:abstractNumId w:val="60"/>
  </w:num>
  <w:num w:numId="15">
    <w:abstractNumId w:val="42"/>
  </w:num>
  <w:num w:numId="16">
    <w:abstractNumId w:val="39"/>
  </w:num>
  <w:num w:numId="17">
    <w:abstractNumId w:val="12"/>
  </w:num>
  <w:num w:numId="18">
    <w:abstractNumId w:val="55"/>
  </w:num>
  <w:num w:numId="19">
    <w:abstractNumId w:val="22"/>
  </w:num>
  <w:num w:numId="20">
    <w:abstractNumId w:val="10"/>
  </w:num>
  <w:num w:numId="21">
    <w:abstractNumId w:val="38"/>
  </w:num>
  <w:num w:numId="22">
    <w:abstractNumId w:val="19"/>
  </w:num>
  <w:num w:numId="23">
    <w:abstractNumId w:val="2"/>
  </w:num>
  <w:num w:numId="24">
    <w:abstractNumId w:val="9"/>
  </w:num>
  <w:num w:numId="25">
    <w:abstractNumId w:val="5"/>
  </w:num>
  <w:num w:numId="26">
    <w:abstractNumId w:val="16"/>
  </w:num>
  <w:num w:numId="27">
    <w:abstractNumId w:val="26"/>
  </w:num>
  <w:num w:numId="28">
    <w:abstractNumId w:val="47"/>
  </w:num>
  <w:num w:numId="29">
    <w:abstractNumId w:val="11"/>
  </w:num>
  <w:num w:numId="30">
    <w:abstractNumId w:val="31"/>
  </w:num>
  <w:num w:numId="31">
    <w:abstractNumId w:val="13"/>
  </w:num>
  <w:num w:numId="32">
    <w:abstractNumId w:val="17"/>
  </w:num>
  <w:num w:numId="33">
    <w:abstractNumId w:val="0"/>
  </w:num>
  <w:num w:numId="34">
    <w:abstractNumId w:val="35"/>
  </w:num>
  <w:num w:numId="35">
    <w:abstractNumId w:val="53"/>
  </w:num>
  <w:num w:numId="36">
    <w:abstractNumId w:val="4"/>
  </w:num>
  <w:num w:numId="37">
    <w:abstractNumId w:val="32"/>
  </w:num>
  <w:num w:numId="38">
    <w:abstractNumId w:val="45"/>
  </w:num>
  <w:num w:numId="39">
    <w:abstractNumId w:val="33"/>
  </w:num>
  <w:num w:numId="40">
    <w:abstractNumId w:val="43"/>
  </w:num>
  <w:num w:numId="41">
    <w:abstractNumId w:val="48"/>
  </w:num>
  <w:num w:numId="42">
    <w:abstractNumId w:val="6"/>
  </w:num>
  <w:num w:numId="43">
    <w:abstractNumId w:val="46"/>
  </w:num>
  <w:num w:numId="44">
    <w:abstractNumId w:val="1"/>
  </w:num>
  <w:num w:numId="45">
    <w:abstractNumId w:val="49"/>
  </w:num>
  <w:num w:numId="46">
    <w:abstractNumId w:val="36"/>
  </w:num>
  <w:num w:numId="47">
    <w:abstractNumId w:val="50"/>
  </w:num>
  <w:num w:numId="48">
    <w:abstractNumId w:val="21"/>
  </w:num>
  <w:num w:numId="49">
    <w:abstractNumId w:val="28"/>
  </w:num>
  <w:num w:numId="50">
    <w:abstractNumId w:val="57"/>
  </w:num>
  <w:num w:numId="51">
    <w:abstractNumId w:val="24"/>
  </w:num>
  <w:num w:numId="52">
    <w:abstractNumId w:val="37"/>
  </w:num>
  <w:num w:numId="53">
    <w:abstractNumId w:val="14"/>
  </w:num>
  <w:num w:numId="54">
    <w:abstractNumId w:val="51"/>
  </w:num>
  <w:num w:numId="55">
    <w:abstractNumId w:val="3"/>
  </w:num>
  <w:num w:numId="56">
    <w:abstractNumId w:val="58"/>
  </w:num>
  <w:num w:numId="57">
    <w:abstractNumId w:val="27"/>
  </w:num>
  <w:num w:numId="58">
    <w:abstractNumId w:val="15"/>
  </w:num>
  <w:num w:numId="59">
    <w:abstractNumId w:val="7"/>
  </w:num>
  <w:num w:numId="60">
    <w:abstractNumId w:val="54"/>
  </w:num>
  <w:num w:numId="6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035D"/>
    <w:rsid w:val="00003AEB"/>
    <w:rsid w:val="000078BC"/>
    <w:rsid w:val="00007ECE"/>
    <w:rsid w:val="000121B0"/>
    <w:rsid w:val="000134CC"/>
    <w:rsid w:val="00015168"/>
    <w:rsid w:val="00016418"/>
    <w:rsid w:val="00023835"/>
    <w:rsid w:val="00024B30"/>
    <w:rsid w:val="00024F9B"/>
    <w:rsid w:val="000308D4"/>
    <w:rsid w:val="00031DC9"/>
    <w:rsid w:val="00034BE1"/>
    <w:rsid w:val="00043245"/>
    <w:rsid w:val="000471E0"/>
    <w:rsid w:val="00050FA9"/>
    <w:rsid w:val="00052FF4"/>
    <w:rsid w:val="00064352"/>
    <w:rsid w:val="00065300"/>
    <w:rsid w:val="00066978"/>
    <w:rsid w:val="000803A0"/>
    <w:rsid w:val="00085C04"/>
    <w:rsid w:val="00086AED"/>
    <w:rsid w:val="00090D90"/>
    <w:rsid w:val="00092501"/>
    <w:rsid w:val="00094B2F"/>
    <w:rsid w:val="00096711"/>
    <w:rsid w:val="000968C1"/>
    <w:rsid w:val="0009788F"/>
    <w:rsid w:val="000978CA"/>
    <w:rsid w:val="000A126F"/>
    <w:rsid w:val="000A146E"/>
    <w:rsid w:val="000A3258"/>
    <w:rsid w:val="000A5536"/>
    <w:rsid w:val="000B031F"/>
    <w:rsid w:val="000B09FF"/>
    <w:rsid w:val="000B374A"/>
    <w:rsid w:val="000B599B"/>
    <w:rsid w:val="000B7D96"/>
    <w:rsid w:val="000C0119"/>
    <w:rsid w:val="000C03EE"/>
    <w:rsid w:val="000C0B78"/>
    <w:rsid w:val="000C2A11"/>
    <w:rsid w:val="000C35B0"/>
    <w:rsid w:val="000C656D"/>
    <w:rsid w:val="000D31CF"/>
    <w:rsid w:val="000D498F"/>
    <w:rsid w:val="000D6D9C"/>
    <w:rsid w:val="000F23F3"/>
    <w:rsid w:val="000F43DC"/>
    <w:rsid w:val="000F56DB"/>
    <w:rsid w:val="000F65A4"/>
    <w:rsid w:val="0010418C"/>
    <w:rsid w:val="00105897"/>
    <w:rsid w:val="00106A96"/>
    <w:rsid w:val="00107760"/>
    <w:rsid w:val="001114B2"/>
    <w:rsid w:val="0011469D"/>
    <w:rsid w:val="00114C7D"/>
    <w:rsid w:val="0011699C"/>
    <w:rsid w:val="00122622"/>
    <w:rsid w:val="0012303A"/>
    <w:rsid w:val="00123EC0"/>
    <w:rsid w:val="00124B56"/>
    <w:rsid w:val="00124FA6"/>
    <w:rsid w:val="00126292"/>
    <w:rsid w:val="00132552"/>
    <w:rsid w:val="001335A0"/>
    <w:rsid w:val="0013530A"/>
    <w:rsid w:val="0013612C"/>
    <w:rsid w:val="00136A69"/>
    <w:rsid w:val="00141AE3"/>
    <w:rsid w:val="00144ED5"/>
    <w:rsid w:val="0014549D"/>
    <w:rsid w:val="00145891"/>
    <w:rsid w:val="0015472D"/>
    <w:rsid w:val="0015763B"/>
    <w:rsid w:val="001602DF"/>
    <w:rsid w:val="00160579"/>
    <w:rsid w:val="00160E2A"/>
    <w:rsid w:val="001649DC"/>
    <w:rsid w:val="00165038"/>
    <w:rsid w:val="00170DD0"/>
    <w:rsid w:val="00171470"/>
    <w:rsid w:val="001737DA"/>
    <w:rsid w:val="00173A96"/>
    <w:rsid w:val="001854AB"/>
    <w:rsid w:val="00191D91"/>
    <w:rsid w:val="00193B41"/>
    <w:rsid w:val="00194EBD"/>
    <w:rsid w:val="001957DC"/>
    <w:rsid w:val="0019594E"/>
    <w:rsid w:val="00197C6B"/>
    <w:rsid w:val="001A174D"/>
    <w:rsid w:val="001A2C73"/>
    <w:rsid w:val="001A5801"/>
    <w:rsid w:val="001A6C5F"/>
    <w:rsid w:val="001C1E68"/>
    <w:rsid w:val="001C209F"/>
    <w:rsid w:val="001D0D23"/>
    <w:rsid w:val="001D242B"/>
    <w:rsid w:val="001D4CA5"/>
    <w:rsid w:val="001D4F94"/>
    <w:rsid w:val="001D74CA"/>
    <w:rsid w:val="001D757B"/>
    <w:rsid w:val="001E101F"/>
    <w:rsid w:val="001E21A6"/>
    <w:rsid w:val="001E2946"/>
    <w:rsid w:val="001E5E20"/>
    <w:rsid w:val="001F4683"/>
    <w:rsid w:val="001F4D9E"/>
    <w:rsid w:val="001F58EF"/>
    <w:rsid w:val="00203215"/>
    <w:rsid w:val="0020482E"/>
    <w:rsid w:val="00204B81"/>
    <w:rsid w:val="00205F81"/>
    <w:rsid w:val="00206941"/>
    <w:rsid w:val="0021182F"/>
    <w:rsid w:val="00212FEB"/>
    <w:rsid w:val="00213E87"/>
    <w:rsid w:val="002148EC"/>
    <w:rsid w:val="002159A6"/>
    <w:rsid w:val="00215D1B"/>
    <w:rsid w:val="002160E7"/>
    <w:rsid w:val="002179BB"/>
    <w:rsid w:val="00220D29"/>
    <w:rsid w:val="00221748"/>
    <w:rsid w:val="00233E28"/>
    <w:rsid w:val="0023529C"/>
    <w:rsid w:val="00241DAA"/>
    <w:rsid w:val="00242B11"/>
    <w:rsid w:val="00242E29"/>
    <w:rsid w:val="00243F99"/>
    <w:rsid w:val="0025054B"/>
    <w:rsid w:val="00251130"/>
    <w:rsid w:val="00255B0E"/>
    <w:rsid w:val="0025606E"/>
    <w:rsid w:val="00260F36"/>
    <w:rsid w:val="002637DC"/>
    <w:rsid w:val="0027001F"/>
    <w:rsid w:val="00270043"/>
    <w:rsid w:val="00271D61"/>
    <w:rsid w:val="00274F02"/>
    <w:rsid w:val="00275A4A"/>
    <w:rsid w:val="002801C6"/>
    <w:rsid w:val="002805D4"/>
    <w:rsid w:val="00280FB9"/>
    <w:rsid w:val="00284411"/>
    <w:rsid w:val="002904FF"/>
    <w:rsid w:val="002941B4"/>
    <w:rsid w:val="00295DF8"/>
    <w:rsid w:val="002A02A4"/>
    <w:rsid w:val="002A3031"/>
    <w:rsid w:val="002A3260"/>
    <w:rsid w:val="002A340B"/>
    <w:rsid w:val="002A5950"/>
    <w:rsid w:val="002A684D"/>
    <w:rsid w:val="002A6952"/>
    <w:rsid w:val="002A7665"/>
    <w:rsid w:val="002B14C9"/>
    <w:rsid w:val="002B2B6B"/>
    <w:rsid w:val="002C126A"/>
    <w:rsid w:val="002C4A03"/>
    <w:rsid w:val="002C690B"/>
    <w:rsid w:val="002C6E2F"/>
    <w:rsid w:val="002D170C"/>
    <w:rsid w:val="002D5C59"/>
    <w:rsid w:val="002E50CF"/>
    <w:rsid w:val="002E77D1"/>
    <w:rsid w:val="002F1156"/>
    <w:rsid w:val="002F3EFE"/>
    <w:rsid w:val="002F5953"/>
    <w:rsid w:val="0030509D"/>
    <w:rsid w:val="00310168"/>
    <w:rsid w:val="00310C19"/>
    <w:rsid w:val="00312685"/>
    <w:rsid w:val="00314A5F"/>
    <w:rsid w:val="00320895"/>
    <w:rsid w:val="00330077"/>
    <w:rsid w:val="0033662C"/>
    <w:rsid w:val="003369D5"/>
    <w:rsid w:val="0034386B"/>
    <w:rsid w:val="00343ED2"/>
    <w:rsid w:val="00346939"/>
    <w:rsid w:val="00346CB7"/>
    <w:rsid w:val="00346FFE"/>
    <w:rsid w:val="00351A14"/>
    <w:rsid w:val="0035515B"/>
    <w:rsid w:val="00355710"/>
    <w:rsid w:val="00356D08"/>
    <w:rsid w:val="00360431"/>
    <w:rsid w:val="00360501"/>
    <w:rsid w:val="00360945"/>
    <w:rsid w:val="00366E93"/>
    <w:rsid w:val="0036774E"/>
    <w:rsid w:val="0037272B"/>
    <w:rsid w:val="00375FFA"/>
    <w:rsid w:val="003806B4"/>
    <w:rsid w:val="003815EF"/>
    <w:rsid w:val="00382573"/>
    <w:rsid w:val="003879DF"/>
    <w:rsid w:val="00390F98"/>
    <w:rsid w:val="00394D0B"/>
    <w:rsid w:val="00396D76"/>
    <w:rsid w:val="003A1AF5"/>
    <w:rsid w:val="003A77A2"/>
    <w:rsid w:val="003B0303"/>
    <w:rsid w:val="003B07B8"/>
    <w:rsid w:val="003B1DFF"/>
    <w:rsid w:val="003B454A"/>
    <w:rsid w:val="003C115A"/>
    <w:rsid w:val="003C1A52"/>
    <w:rsid w:val="003C3941"/>
    <w:rsid w:val="003C3FC0"/>
    <w:rsid w:val="003C4D74"/>
    <w:rsid w:val="003D13A8"/>
    <w:rsid w:val="003D1921"/>
    <w:rsid w:val="003D1ABA"/>
    <w:rsid w:val="003D210A"/>
    <w:rsid w:val="003D3325"/>
    <w:rsid w:val="003D4331"/>
    <w:rsid w:val="003E5100"/>
    <w:rsid w:val="003E51E4"/>
    <w:rsid w:val="003E62C0"/>
    <w:rsid w:val="003F446E"/>
    <w:rsid w:val="003F480D"/>
    <w:rsid w:val="003F6918"/>
    <w:rsid w:val="003F6ABC"/>
    <w:rsid w:val="00405A55"/>
    <w:rsid w:val="0041185F"/>
    <w:rsid w:val="00412A41"/>
    <w:rsid w:val="004160BF"/>
    <w:rsid w:val="00416A74"/>
    <w:rsid w:val="00417B11"/>
    <w:rsid w:val="00422D8B"/>
    <w:rsid w:val="00423E99"/>
    <w:rsid w:val="00427179"/>
    <w:rsid w:val="00432267"/>
    <w:rsid w:val="00435C09"/>
    <w:rsid w:val="00442C6B"/>
    <w:rsid w:val="00442F4C"/>
    <w:rsid w:val="0044408D"/>
    <w:rsid w:val="00452ED1"/>
    <w:rsid w:val="00453031"/>
    <w:rsid w:val="00455DEA"/>
    <w:rsid w:val="004600E3"/>
    <w:rsid w:val="00460571"/>
    <w:rsid w:val="00463802"/>
    <w:rsid w:val="004658BE"/>
    <w:rsid w:val="00465B26"/>
    <w:rsid w:val="00466449"/>
    <w:rsid w:val="00466DEB"/>
    <w:rsid w:val="00466E3B"/>
    <w:rsid w:val="00470009"/>
    <w:rsid w:val="00471235"/>
    <w:rsid w:val="00474E0E"/>
    <w:rsid w:val="0047708F"/>
    <w:rsid w:val="00480C5E"/>
    <w:rsid w:val="00482220"/>
    <w:rsid w:val="004863CF"/>
    <w:rsid w:val="00490F0E"/>
    <w:rsid w:val="0049327D"/>
    <w:rsid w:val="004A0A50"/>
    <w:rsid w:val="004A2AF2"/>
    <w:rsid w:val="004A3824"/>
    <w:rsid w:val="004B2593"/>
    <w:rsid w:val="004B3940"/>
    <w:rsid w:val="004B489D"/>
    <w:rsid w:val="004B5AAB"/>
    <w:rsid w:val="004B5EFA"/>
    <w:rsid w:val="004C62BF"/>
    <w:rsid w:val="004C6C3B"/>
    <w:rsid w:val="004D0ACC"/>
    <w:rsid w:val="004D1571"/>
    <w:rsid w:val="004D52B0"/>
    <w:rsid w:val="004D545C"/>
    <w:rsid w:val="004E4B51"/>
    <w:rsid w:val="004E7392"/>
    <w:rsid w:val="004F3B5E"/>
    <w:rsid w:val="004F5F38"/>
    <w:rsid w:val="004F6B31"/>
    <w:rsid w:val="004F6CE0"/>
    <w:rsid w:val="004F71AC"/>
    <w:rsid w:val="005014CA"/>
    <w:rsid w:val="00506239"/>
    <w:rsid w:val="00510055"/>
    <w:rsid w:val="00510D98"/>
    <w:rsid w:val="00521F30"/>
    <w:rsid w:val="005223E2"/>
    <w:rsid w:val="0052663C"/>
    <w:rsid w:val="005268DC"/>
    <w:rsid w:val="0052760B"/>
    <w:rsid w:val="00530511"/>
    <w:rsid w:val="00532393"/>
    <w:rsid w:val="00532A92"/>
    <w:rsid w:val="00532C84"/>
    <w:rsid w:val="0053545E"/>
    <w:rsid w:val="00537107"/>
    <w:rsid w:val="00537CAD"/>
    <w:rsid w:val="00540142"/>
    <w:rsid w:val="00540389"/>
    <w:rsid w:val="00542A2C"/>
    <w:rsid w:val="00545BEC"/>
    <w:rsid w:val="005473D7"/>
    <w:rsid w:val="00547451"/>
    <w:rsid w:val="00555A12"/>
    <w:rsid w:val="005562F6"/>
    <w:rsid w:val="005578E7"/>
    <w:rsid w:val="0056018F"/>
    <w:rsid w:val="00573DAD"/>
    <w:rsid w:val="00581F54"/>
    <w:rsid w:val="0058622B"/>
    <w:rsid w:val="00586D43"/>
    <w:rsid w:val="0058723B"/>
    <w:rsid w:val="005877C3"/>
    <w:rsid w:val="00591C0B"/>
    <w:rsid w:val="0059646F"/>
    <w:rsid w:val="005964A6"/>
    <w:rsid w:val="005A092C"/>
    <w:rsid w:val="005A0F3F"/>
    <w:rsid w:val="005B1CBB"/>
    <w:rsid w:val="005B1F46"/>
    <w:rsid w:val="005B2EFA"/>
    <w:rsid w:val="005B4B46"/>
    <w:rsid w:val="005B607F"/>
    <w:rsid w:val="005C0233"/>
    <w:rsid w:val="005C1731"/>
    <w:rsid w:val="005C76B8"/>
    <w:rsid w:val="005D27D4"/>
    <w:rsid w:val="005D3696"/>
    <w:rsid w:val="005D3BA6"/>
    <w:rsid w:val="005D5D53"/>
    <w:rsid w:val="005D746B"/>
    <w:rsid w:val="005E12BF"/>
    <w:rsid w:val="005E2D97"/>
    <w:rsid w:val="005E4EDD"/>
    <w:rsid w:val="005F0467"/>
    <w:rsid w:val="005F2B8E"/>
    <w:rsid w:val="006002EE"/>
    <w:rsid w:val="00601E0F"/>
    <w:rsid w:val="006020B1"/>
    <w:rsid w:val="006053F9"/>
    <w:rsid w:val="006117B9"/>
    <w:rsid w:val="00615E8B"/>
    <w:rsid w:val="00616955"/>
    <w:rsid w:val="00617CFC"/>
    <w:rsid w:val="00620475"/>
    <w:rsid w:val="00632FCC"/>
    <w:rsid w:val="00641437"/>
    <w:rsid w:val="00642C7F"/>
    <w:rsid w:val="006447B1"/>
    <w:rsid w:val="00645E3A"/>
    <w:rsid w:val="006463FC"/>
    <w:rsid w:val="00650E20"/>
    <w:rsid w:val="00650F85"/>
    <w:rsid w:val="0065590C"/>
    <w:rsid w:val="00655D27"/>
    <w:rsid w:val="00656759"/>
    <w:rsid w:val="006602F1"/>
    <w:rsid w:val="0066200C"/>
    <w:rsid w:val="00662E76"/>
    <w:rsid w:val="00664DB3"/>
    <w:rsid w:val="00673516"/>
    <w:rsid w:val="00675934"/>
    <w:rsid w:val="00676387"/>
    <w:rsid w:val="00677A1D"/>
    <w:rsid w:val="006830D6"/>
    <w:rsid w:val="00683F8C"/>
    <w:rsid w:val="006842EA"/>
    <w:rsid w:val="0068496F"/>
    <w:rsid w:val="00685ABC"/>
    <w:rsid w:val="00693899"/>
    <w:rsid w:val="006A1378"/>
    <w:rsid w:val="006B42EB"/>
    <w:rsid w:val="006B4CA0"/>
    <w:rsid w:val="006B6883"/>
    <w:rsid w:val="006D3D21"/>
    <w:rsid w:val="006D641E"/>
    <w:rsid w:val="006E3927"/>
    <w:rsid w:val="006F0970"/>
    <w:rsid w:val="006F1D4C"/>
    <w:rsid w:val="006F301D"/>
    <w:rsid w:val="006F4639"/>
    <w:rsid w:val="006F4E81"/>
    <w:rsid w:val="006F7271"/>
    <w:rsid w:val="0070378C"/>
    <w:rsid w:val="007041E5"/>
    <w:rsid w:val="0070460B"/>
    <w:rsid w:val="0070470B"/>
    <w:rsid w:val="0070583F"/>
    <w:rsid w:val="0070645E"/>
    <w:rsid w:val="0071347B"/>
    <w:rsid w:val="0071507D"/>
    <w:rsid w:val="007158CB"/>
    <w:rsid w:val="00717598"/>
    <w:rsid w:val="00717C7A"/>
    <w:rsid w:val="00722952"/>
    <w:rsid w:val="00725252"/>
    <w:rsid w:val="00730077"/>
    <w:rsid w:val="00732C6F"/>
    <w:rsid w:val="00733BB2"/>
    <w:rsid w:val="007416AC"/>
    <w:rsid w:val="00744618"/>
    <w:rsid w:val="00747763"/>
    <w:rsid w:val="007501B3"/>
    <w:rsid w:val="00751E22"/>
    <w:rsid w:val="00760206"/>
    <w:rsid w:val="007626D9"/>
    <w:rsid w:val="00763B08"/>
    <w:rsid w:val="00764769"/>
    <w:rsid w:val="00766AF4"/>
    <w:rsid w:val="00766B02"/>
    <w:rsid w:val="00771F7F"/>
    <w:rsid w:val="007723A7"/>
    <w:rsid w:val="0077310A"/>
    <w:rsid w:val="00782335"/>
    <w:rsid w:val="007904C4"/>
    <w:rsid w:val="00793CB7"/>
    <w:rsid w:val="00796623"/>
    <w:rsid w:val="007B641A"/>
    <w:rsid w:val="007C14A5"/>
    <w:rsid w:val="007D1139"/>
    <w:rsid w:val="007D144D"/>
    <w:rsid w:val="007D37BA"/>
    <w:rsid w:val="007D67A6"/>
    <w:rsid w:val="007D76F9"/>
    <w:rsid w:val="007E24F2"/>
    <w:rsid w:val="007E464F"/>
    <w:rsid w:val="007E4FE2"/>
    <w:rsid w:val="007F1B7A"/>
    <w:rsid w:val="007F1E32"/>
    <w:rsid w:val="007F24CD"/>
    <w:rsid w:val="007F5010"/>
    <w:rsid w:val="0080284B"/>
    <w:rsid w:val="0080650D"/>
    <w:rsid w:val="00811DC6"/>
    <w:rsid w:val="00813AC1"/>
    <w:rsid w:val="00814B1B"/>
    <w:rsid w:val="00824000"/>
    <w:rsid w:val="0082670A"/>
    <w:rsid w:val="00826E75"/>
    <w:rsid w:val="00832740"/>
    <w:rsid w:val="0084010D"/>
    <w:rsid w:val="00843477"/>
    <w:rsid w:val="00847324"/>
    <w:rsid w:val="008551EC"/>
    <w:rsid w:val="008552F1"/>
    <w:rsid w:val="00856F3C"/>
    <w:rsid w:val="00857CFA"/>
    <w:rsid w:val="00862256"/>
    <w:rsid w:val="008654FB"/>
    <w:rsid w:val="00865FF9"/>
    <w:rsid w:val="008678FD"/>
    <w:rsid w:val="008679D3"/>
    <w:rsid w:val="00870A94"/>
    <w:rsid w:val="00872B6C"/>
    <w:rsid w:val="0087336E"/>
    <w:rsid w:val="00875706"/>
    <w:rsid w:val="008809EA"/>
    <w:rsid w:val="00881946"/>
    <w:rsid w:val="00882BAF"/>
    <w:rsid w:val="0088302C"/>
    <w:rsid w:val="008877E3"/>
    <w:rsid w:val="00892409"/>
    <w:rsid w:val="008926FE"/>
    <w:rsid w:val="008954F8"/>
    <w:rsid w:val="008A082B"/>
    <w:rsid w:val="008A295D"/>
    <w:rsid w:val="008B51D7"/>
    <w:rsid w:val="008B609E"/>
    <w:rsid w:val="008C1C25"/>
    <w:rsid w:val="008C224A"/>
    <w:rsid w:val="008C3A05"/>
    <w:rsid w:val="008C479C"/>
    <w:rsid w:val="008C493E"/>
    <w:rsid w:val="008C7B0B"/>
    <w:rsid w:val="008D05CD"/>
    <w:rsid w:val="008D49CD"/>
    <w:rsid w:val="008D685F"/>
    <w:rsid w:val="008D76B2"/>
    <w:rsid w:val="008E0959"/>
    <w:rsid w:val="008E5B7B"/>
    <w:rsid w:val="008E5BE7"/>
    <w:rsid w:val="008E650C"/>
    <w:rsid w:val="008F12AC"/>
    <w:rsid w:val="008F2AC2"/>
    <w:rsid w:val="008F2BCF"/>
    <w:rsid w:val="008F683F"/>
    <w:rsid w:val="00903ED8"/>
    <w:rsid w:val="00906395"/>
    <w:rsid w:val="00910018"/>
    <w:rsid w:val="00914178"/>
    <w:rsid w:val="00916967"/>
    <w:rsid w:val="0092093C"/>
    <w:rsid w:val="00925EE6"/>
    <w:rsid w:val="009261CF"/>
    <w:rsid w:val="00931473"/>
    <w:rsid w:val="00937093"/>
    <w:rsid w:val="00942A18"/>
    <w:rsid w:val="00945E9B"/>
    <w:rsid w:val="00946C32"/>
    <w:rsid w:val="00953BFD"/>
    <w:rsid w:val="00954264"/>
    <w:rsid w:val="00954AD0"/>
    <w:rsid w:val="00962458"/>
    <w:rsid w:val="00962E51"/>
    <w:rsid w:val="009654E0"/>
    <w:rsid w:val="0096704B"/>
    <w:rsid w:val="00967129"/>
    <w:rsid w:val="00967CE0"/>
    <w:rsid w:val="00971F63"/>
    <w:rsid w:val="00972280"/>
    <w:rsid w:val="0097453F"/>
    <w:rsid w:val="00976DCC"/>
    <w:rsid w:val="00976E29"/>
    <w:rsid w:val="00980E39"/>
    <w:rsid w:val="00983256"/>
    <w:rsid w:val="00983606"/>
    <w:rsid w:val="009848E7"/>
    <w:rsid w:val="009854A5"/>
    <w:rsid w:val="00986BA5"/>
    <w:rsid w:val="00995566"/>
    <w:rsid w:val="009A025A"/>
    <w:rsid w:val="009B286A"/>
    <w:rsid w:val="009B3EC0"/>
    <w:rsid w:val="009C05C5"/>
    <w:rsid w:val="009C1C57"/>
    <w:rsid w:val="009C5C27"/>
    <w:rsid w:val="009C7423"/>
    <w:rsid w:val="009D0955"/>
    <w:rsid w:val="009D4FB1"/>
    <w:rsid w:val="009D542E"/>
    <w:rsid w:val="009D5D55"/>
    <w:rsid w:val="009E1FDA"/>
    <w:rsid w:val="009E3952"/>
    <w:rsid w:val="009E453E"/>
    <w:rsid w:val="009E7A59"/>
    <w:rsid w:val="009F043F"/>
    <w:rsid w:val="009F3E07"/>
    <w:rsid w:val="009F5AF1"/>
    <w:rsid w:val="009F649C"/>
    <w:rsid w:val="00A013D7"/>
    <w:rsid w:val="00A026AF"/>
    <w:rsid w:val="00A027B6"/>
    <w:rsid w:val="00A03233"/>
    <w:rsid w:val="00A06DA5"/>
    <w:rsid w:val="00A1440A"/>
    <w:rsid w:val="00A17B13"/>
    <w:rsid w:val="00A22D0C"/>
    <w:rsid w:val="00A23616"/>
    <w:rsid w:val="00A2458B"/>
    <w:rsid w:val="00A2708D"/>
    <w:rsid w:val="00A310A3"/>
    <w:rsid w:val="00A32FDA"/>
    <w:rsid w:val="00A33A02"/>
    <w:rsid w:val="00A359B9"/>
    <w:rsid w:val="00A46E8F"/>
    <w:rsid w:val="00A471CD"/>
    <w:rsid w:val="00A53097"/>
    <w:rsid w:val="00A61216"/>
    <w:rsid w:val="00A65EFC"/>
    <w:rsid w:val="00A7197E"/>
    <w:rsid w:val="00A734CD"/>
    <w:rsid w:val="00A81AC4"/>
    <w:rsid w:val="00A81EFE"/>
    <w:rsid w:val="00A827AB"/>
    <w:rsid w:val="00A82D0D"/>
    <w:rsid w:val="00A9121A"/>
    <w:rsid w:val="00A91552"/>
    <w:rsid w:val="00A91A74"/>
    <w:rsid w:val="00A93049"/>
    <w:rsid w:val="00A96288"/>
    <w:rsid w:val="00AA1C82"/>
    <w:rsid w:val="00AA344D"/>
    <w:rsid w:val="00AA4D9C"/>
    <w:rsid w:val="00AA6424"/>
    <w:rsid w:val="00AB0274"/>
    <w:rsid w:val="00AB0611"/>
    <w:rsid w:val="00AB36A9"/>
    <w:rsid w:val="00AB4503"/>
    <w:rsid w:val="00AC0117"/>
    <w:rsid w:val="00AC0B78"/>
    <w:rsid w:val="00AC2CF0"/>
    <w:rsid w:val="00AC4360"/>
    <w:rsid w:val="00AC5D88"/>
    <w:rsid w:val="00AC6753"/>
    <w:rsid w:val="00AC6E12"/>
    <w:rsid w:val="00AC7FD3"/>
    <w:rsid w:val="00AD1065"/>
    <w:rsid w:val="00AD201B"/>
    <w:rsid w:val="00AD2B49"/>
    <w:rsid w:val="00AD3286"/>
    <w:rsid w:val="00AD4F41"/>
    <w:rsid w:val="00AD7BFD"/>
    <w:rsid w:val="00AE1F6B"/>
    <w:rsid w:val="00AE22E7"/>
    <w:rsid w:val="00AE3237"/>
    <w:rsid w:val="00AE3459"/>
    <w:rsid w:val="00AE4A17"/>
    <w:rsid w:val="00AF4886"/>
    <w:rsid w:val="00AF6095"/>
    <w:rsid w:val="00AF7B8F"/>
    <w:rsid w:val="00B02E0A"/>
    <w:rsid w:val="00B06FE8"/>
    <w:rsid w:val="00B11214"/>
    <w:rsid w:val="00B11C4C"/>
    <w:rsid w:val="00B21C60"/>
    <w:rsid w:val="00B24CE1"/>
    <w:rsid w:val="00B26E7E"/>
    <w:rsid w:val="00B27172"/>
    <w:rsid w:val="00B306EE"/>
    <w:rsid w:val="00B30E23"/>
    <w:rsid w:val="00B36B8A"/>
    <w:rsid w:val="00B447C7"/>
    <w:rsid w:val="00B460A1"/>
    <w:rsid w:val="00B50BD2"/>
    <w:rsid w:val="00B53B7F"/>
    <w:rsid w:val="00B54645"/>
    <w:rsid w:val="00B54704"/>
    <w:rsid w:val="00B67EEC"/>
    <w:rsid w:val="00B72C73"/>
    <w:rsid w:val="00B72F0B"/>
    <w:rsid w:val="00B734EC"/>
    <w:rsid w:val="00B7777C"/>
    <w:rsid w:val="00B84453"/>
    <w:rsid w:val="00B84BA4"/>
    <w:rsid w:val="00B873E5"/>
    <w:rsid w:val="00B912E2"/>
    <w:rsid w:val="00B97FBF"/>
    <w:rsid w:val="00BA0DB9"/>
    <w:rsid w:val="00BA3272"/>
    <w:rsid w:val="00BA3663"/>
    <w:rsid w:val="00BA5995"/>
    <w:rsid w:val="00BB0A3A"/>
    <w:rsid w:val="00BB1299"/>
    <w:rsid w:val="00BB17B3"/>
    <w:rsid w:val="00BB1EF4"/>
    <w:rsid w:val="00BB294F"/>
    <w:rsid w:val="00BB3696"/>
    <w:rsid w:val="00BB5A76"/>
    <w:rsid w:val="00BB7074"/>
    <w:rsid w:val="00BC08B1"/>
    <w:rsid w:val="00BC5C53"/>
    <w:rsid w:val="00BD17AE"/>
    <w:rsid w:val="00BE25ED"/>
    <w:rsid w:val="00BE31C8"/>
    <w:rsid w:val="00BE3B0B"/>
    <w:rsid w:val="00BE5B12"/>
    <w:rsid w:val="00BE5D8A"/>
    <w:rsid w:val="00BF1CC9"/>
    <w:rsid w:val="00C02CA8"/>
    <w:rsid w:val="00C04E8D"/>
    <w:rsid w:val="00C17F79"/>
    <w:rsid w:val="00C2162B"/>
    <w:rsid w:val="00C2165B"/>
    <w:rsid w:val="00C21861"/>
    <w:rsid w:val="00C23B8B"/>
    <w:rsid w:val="00C2533A"/>
    <w:rsid w:val="00C26EC4"/>
    <w:rsid w:val="00C32C31"/>
    <w:rsid w:val="00C355FE"/>
    <w:rsid w:val="00C3708E"/>
    <w:rsid w:val="00C37214"/>
    <w:rsid w:val="00C416C0"/>
    <w:rsid w:val="00C41F9C"/>
    <w:rsid w:val="00C45E13"/>
    <w:rsid w:val="00C54B7D"/>
    <w:rsid w:val="00C564D2"/>
    <w:rsid w:val="00C5660F"/>
    <w:rsid w:val="00C5695E"/>
    <w:rsid w:val="00C57AA9"/>
    <w:rsid w:val="00C57C0B"/>
    <w:rsid w:val="00C60354"/>
    <w:rsid w:val="00C641A5"/>
    <w:rsid w:val="00C64562"/>
    <w:rsid w:val="00C70379"/>
    <w:rsid w:val="00C7222A"/>
    <w:rsid w:val="00C80CE4"/>
    <w:rsid w:val="00C81746"/>
    <w:rsid w:val="00C823DA"/>
    <w:rsid w:val="00C828A6"/>
    <w:rsid w:val="00C82A2B"/>
    <w:rsid w:val="00C850A3"/>
    <w:rsid w:val="00C85B34"/>
    <w:rsid w:val="00C87E85"/>
    <w:rsid w:val="00C90CF7"/>
    <w:rsid w:val="00C91B1F"/>
    <w:rsid w:val="00C91CE2"/>
    <w:rsid w:val="00C94870"/>
    <w:rsid w:val="00C94EBF"/>
    <w:rsid w:val="00C96F44"/>
    <w:rsid w:val="00CA01FE"/>
    <w:rsid w:val="00CA0DEC"/>
    <w:rsid w:val="00CA33AC"/>
    <w:rsid w:val="00CA38BE"/>
    <w:rsid w:val="00CA38FE"/>
    <w:rsid w:val="00CB75E1"/>
    <w:rsid w:val="00CC660A"/>
    <w:rsid w:val="00CC6E5F"/>
    <w:rsid w:val="00CC7264"/>
    <w:rsid w:val="00CD34FE"/>
    <w:rsid w:val="00CD4E4C"/>
    <w:rsid w:val="00CD522D"/>
    <w:rsid w:val="00CD7AF1"/>
    <w:rsid w:val="00CE0FA1"/>
    <w:rsid w:val="00CE49E6"/>
    <w:rsid w:val="00CE500A"/>
    <w:rsid w:val="00CE54A7"/>
    <w:rsid w:val="00CE5560"/>
    <w:rsid w:val="00CF40A2"/>
    <w:rsid w:val="00CF414A"/>
    <w:rsid w:val="00CF4774"/>
    <w:rsid w:val="00CF69D4"/>
    <w:rsid w:val="00D00319"/>
    <w:rsid w:val="00D00906"/>
    <w:rsid w:val="00D00E18"/>
    <w:rsid w:val="00D02FD3"/>
    <w:rsid w:val="00D10850"/>
    <w:rsid w:val="00D111DE"/>
    <w:rsid w:val="00D139C9"/>
    <w:rsid w:val="00D14F94"/>
    <w:rsid w:val="00D20415"/>
    <w:rsid w:val="00D20CD6"/>
    <w:rsid w:val="00D218C2"/>
    <w:rsid w:val="00D2236E"/>
    <w:rsid w:val="00D22805"/>
    <w:rsid w:val="00D24A1F"/>
    <w:rsid w:val="00D35F2B"/>
    <w:rsid w:val="00D36941"/>
    <w:rsid w:val="00D369DF"/>
    <w:rsid w:val="00D4003B"/>
    <w:rsid w:val="00D444C1"/>
    <w:rsid w:val="00D448F0"/>
    <w:rsid w:val="00D5127E"/>
    <w:rsid w:val="00D5323E"/>
    <w:rsid w:val="00D55FE8"/>
    <w:rsid w:val="00D6369A"/>
    <w:rsid w:val="00D658DF"/>
    <w:rsid w:val="00D66043"/>
    <w:rsid w:val="00D6676B"/>
    <w:rsid w:val="00D72043"/>
    <w:rsid w:val="00D72415"/>
    <w:rsid w:val="00D72A60"/>
    <w:rsid w:val="00D735D6"/>
    <w:rsid w:val="00D7553F"/>
    <w:rsid w:val="00D823B1"/>
    <w:rsid w:val="00D86A12"/>
    <w:rsid w:val="00D9058B"/>
    <w:rsid w:val="00D91814"/>
    <w:rsid w:val="00D92A87"/>
    <w:rsid w:val="00D94E6E"/>
    <w:rsid w:val="00D954A6"/>
    <w:rsid w:val="00DA0F2E"/>
    <w:rsid w:val="00DA25B6"/>
    <w:rsid w:val="00DA3DCF"/>
    <w:rsid w:val="00DB514C"/>
    <w:rsid w:val="00DB6417"/>
    <w:rsid w:val="00DB64B1"/>
    <w:rsid w:val="00DB72BD"/>
    <w:rsid w:val="00DC12DE"/>
    <w:rsid w:val="00DC2F33"/>
    <w:rsid w:val="00DD14BB"/>
    <w:rsid w:val="00DD2243"/>
    <w:rsid w:val="00DD308B"/>
    <w:rsid w:val="00DD3BAE"/>
    <w:rsid w:val="00DD4C1A"/>
    <w:rsid w:val="00DD6EE0"/>
    <w:rsid w:val="00DD736F"/>
    <w:rsid w:val="00DE2EC9"/>
    <w:rsid w:val="00DE321E"/>
    <w:rsid w:val="00DE4736"/>
    <w:rsid w:val="00DE47F4"/>
    <w:rsid w:val="00DE4E23"/>
    <w:rsid w:val="00DE6E89"/>
    <w:rsid w:val="00DF1FC2"/>
    <w:rsid w:val="00DF4C99"/>
    <w:rsid w:val="00E033C9"/>
    <w:rsid w:val="00E05D9C"/>
    <w:rsid w:val="00E10174"/>
    <w:rsid w:val="00E14FB5"/>
    <w:rsid w:val="00E20C3E"/>
    <w:rsid w:val="00E30984"/>
    <w:rsid w:val="00E35E16"/>
    <w:rsid w:val="00E364B9"/>
    <w:rsid w:val="00E43310"/>
    <w:rsid w:val="00E52100"/>
    <w:rsid w:val="00E527F5"/>
    <w:rsid w:val="00E54F0D"/>
    <w:rsid w:val="00E571C3"/>
    <w:rsid w:val="00E61A43"/>
    <w:rsid w:val="00E626BD"/>
    <w:rsid w:val="00E64927"/>
    <w:rsid w:val="00E7048D"/>
    <w:rsid w:val="00E72340"/>
    <w:rsid w:val="00E747AA"/>
    <w:rsid w:val="00E8097F"/>
    <w:rsid w:val="00E811F1"/>
    <w:rsid w:val="00E85807"/>
    <w:rsid w:val="00E90FEA"/>
    <w:rsid w:val="00E91709"/>
    <w:rsid w:val="00E94DF9"/>
    <w:rsid w:val="00EA3B64"/>
    <w:rsid w:val="00EA4366"/>
    <w:rsid w:val="00EA795A"/>
    <w:rsid w:val="00EB1471"/>
    <w:rsid w:val="00EB1A36"/>
    <w:rsid w:val="00EB42D7"/>
    <w:rsid w:val="00EB559E"/>
    <w:rsid w:val="00EB5ED0"/>
    <w:rsid w:val="00EC2E93"/>
    <w:rsid w:val="00EC53DC"/>
    <w:rsid w:val="00EC6C5B"/>
    <w:rsid w:val="00EC7307"/>
    <w:rsid w:val="00ED068F"/>
    <w:rsid w:val="00ED7D51"/>
    <w:rsid w:val="00EE031C"/>
    <w:rsid w:val="00EE0977"/>
    <w:rsid w:val="00EE1BD1"/>
    <w:rsid w:val="00EE6C4E"/>
    <w:rsid w:val="00EF009D"/>
    <w:rsid w:val="00EF024F"/>
    <w:rsid w:val="00EF101E"/>
    <w:rsid w:val="00EF5825"/>
    <w:rsid w:val="00EF6E14"/>
    <w:rsid w:val="00EF7C96"/>
    <w:rsid w:val="00F000D7"/>
    <w:rsid w:val="00F01182"/>
    <w:rsid w:val="00F0199B"/>
    <w:rsid w:val="00F06ED4"/>
    <w:rsid w:val="00F113CF"/>
    <w:rsid w:val="00F1764E"/>
    <w:rsid w:val="00F207F5"/>
    <w:rsid w:val="00F22A76"/>
    <w:rsid w:val="00F24249"/>
    <w:rsid w:val="00F25119"/>
    <w:rsid w:val="00F26045"/>
    <w:rsid w:val="00F316CE"/>
    <w:rsid w:val="00F3222E"/>
    <w:rsid w:val="00F33080"/>
    <w:rsid w:val="00F33E1A"/>
    <w:rsid w:val="00F41298"/>
    <w:rsid w:val="00F418E8"/>
    <w:rsid w:val="00F43193"/>
    <w:rsid w:val="00F46998"/>
    <w:rsid w:val="00F5070D"/>
    <w:rsid w:val="00F51A19"/>
    <w:rsid w:val="00F5521B"/>
    <w:rsid w:val="00F61F6D"/>
    <w:rsid w:val="00F61F8D"/>
    <w:rsid w:val="00F65954"/>
    <w:rsid w:val="00F66338"/>
    <w:rsid w:val="00F66FD0"/>
    <w:rsid w:val="00F70AB5"/>
    <w:rsid w:val="00F719EA"/>
    <w:rsid w:val="00F751A1"/>
    <w:rsid w:val="00F755E7"/>
    <w:rsid w:val="00F7637C"/>
    <w:rsid w:val="00F77B53"/>
    <w:rsid w:val="00F80140"/>
    <w:rsid w:val="00F80443"/>
    <w:rsid w:val="00F80D48"/>
    <w:rsid w:val="00F81681"/>
    <w:rsid w:val="00F84C99"/>
    <w:rsid w:val="00F87ACD"/>
    <w:rsid w:val="00F93AF2"/>
    <w:rsid w:val="00F971C2"/>
    <w:rsid w:val="00FA2EBE"/>
    <w:rsid w:val="00FA51FC"/>
    <w:rsid w:val="00FA6787"/>
    <w:rsid w:val="00FB7ECA"/>
    <w:rsid w:val="00FC36F8"/>
    <w:rsid w:val="00FC7EFC"/>
    <w:rsid w:val="00FD032B"/>
    <w:rsid w:val="00FD1399"/>
    <w:rsid w:val="00FD506B"/>
    <w:rsid w:val="00FD5475"/>
    <w:rsid w:val="00FD570A"/>
    <w:rsid w:val="00FD619B"/>
    <w:rsid w:val="00FE0753"/>
    <w:rsid w:val="00FE3224"/>
    <w:rsid w:val="00FE7EC1"/>
    <w:rsid w:val="00FF7242"/>
    <w:rsid w:val="00FF751E"/>
    <w:rsid w:val="148B99FD"/>
    <w:rsid w:val="22C6A4B4"/>
    <w:rsid w:val="4465E751"/>
    <w:rsid w:val="44BF416F"/>
    <w:rsid w:val="4F9693E2"/>
    <w:rsid w:val="5A173DFD"/>
    <w:rsid w:val="61F48912"/>
    <w:rsid w:val="6609EB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713D82"/>
  <w15:chartTrackingRefBased/>
  <w15:docId w15:val="{AE3DAB1C-EAB6-4B6E-9DC1-665C2258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paragraph" w:styleId="Heading3">
    <w:name w:val="heading 3"/>
    <w:basedOn w:val="Normal"/>
    <w:next w:val="Normal"/>
    <w:link w:val="Heading3Char"/>
    <w:uiPriority w:val="9"/>
    <w:semiHidden/>
    <w:unhideWhenUsed/>
    <w:qFormat/>
    <w:rsid w:val="00F24249"/>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styleId="UnresolvedMention">
    <w:name w:val="Unresolved Mention"/>
    <w:uiPriority w:val="99"/>
    <w:semiHidden/>
    <w:unhideWhenUsed/>
    <w:rsid w:val="00FD570A"/>
    <w:rPr>
      <w:color w:val="605E5C"/>
      <w:shd w:val="clear" w:color="auto" w:fill="E1DFDD"/>
    </w:rPr>
  </w:style>
  <w:style w:type="character" w:customStyle="1" w:styleId="Heading3Char">
    <w:name w:val="Heading 3 Char"/>
    <w:link w:val="Heading3"/>
    <w:uiPriority w:val="9"/>
    <w:semiHidden/>
    <w:rsid w:val="00F24249"/>
    <w:rPr>
      <w:rFonts w:ascii="Calibri Light" w:eastAsia="Times New Roman" w:hAnsi="Calibri Light" w:cs="Times New Roman"/>
      <w:b/>
      <w:bCs/>
      <w:sz w:val="26"/>
      <w:szCs w:val="26"/>
    </w:rPr>
  </w:style>
  <w:style w:type="character" w:customStyle="1" w:styleId="fontstyle01">
    <w:name w:val="fontstyle01"/>
    <w:rsid w:val="00532393"/>
    <w:rPr>
      <w:rFonts w:ascii="Roboto-Bold" w:hAnsi="Roboto-Bold" w:hint="default"/>
      <w:b/>
      <w:bCs/>
      <w:i w:val="0"/>
      <w:iCs w:val="0"/>
      <w:color w:val="FFFFFF"/>
      <w:sz w:val="40"/>
      <w:szCs w:val="40"/>
    </w:rPr>
  </w:style>
  <w:style w:type="character" w:customStyle="1" w:styleId="fontstyle21">
    <w:name w:val="fontstyle21"/>
    <w:rsid w:val="00532393"/>
    <w:rPr>
      <w:rFonts w:ascii="Roboto-Black" w:hAnsi="Roboto-Black" w:hint="default"/>
      <w:b w:val="0"/>
      <w:bCs w:val="0"/>
      <w:i w:val="0"/>
      <w:iCs w:val="0"/>
      <w:color w:val="FFFFFF"/>
      <w:sz w:val="88"/>
      <w:szCs w:val="88"/>
    </w:rPr>
  </w:style>
  <w:style w:type="paragraph" w:styleId="Caption">
    <w:name w:val="caption"/>
    <w:basedOn w:val="Normal"/>
    <w:next w:val="Normal"/>
    <w:uiPriority w:val="35"/>
    <w:unhideWhenUsed/>
    <w:qFormat/>
    <w:rsid w:val="003E5100"/>
    <w:pPr>
      <w:spacing w:after="200"/>
    </w:pPr>
    <w:rPr>
      <w:rFonts w:ascii="Calibri" w:eastAsia="Calibri" w:hAnsi="Calibri" w:cs="Arial"/>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430">
      <w:bodyDiv w:val="1"/>
      <w:marLeft w:val="0"/>
      <w:marRight w:val="0"/>
      <w:marTop w:val="0"/>
      <w:marBottom w:val="0"/>
      <w:divBdr>
        <w:top w:val="none" w:sz="0" w:space="0" w:color="auto"/>
        <w:left w:val="none" w:sz="0" w:space="0" w:color="auto"/>
        <w:bottom w:val="none" w:sz="0" w:space="0" w:color="auto"/>
        <w:right w:val="none" w:sz="0" w:space="0" w:color="auto"/>
      </w:divBdr>
    </w:div>
    <w:div w:id="39286207">
      <w:bodyDiv w:val="1"/>
      <w:marLeft w:val="0"/>
      <w:marRight w:val="0"/>
      <w:marTop w:val="0"/>
      <w:marBottom w:val="0"/>
      <w:divBdr>
        <w:top w:val="none" w:sz="0" w:space="0" w:color="auto"/>
        <w:left w:val="none" w:sz="0" w:space="0" w:color="auto"/>
        <w:bottom w:val="none" w:sz="0" w:space="0" w:color="auto"/>
        <w:right w:val="none" w:sz="0" w:space="0" w:color="auto"/>
      </w:divBdr>
    </w:div>
    <w:div w:id="130366633">
      <w:bodyDiv w:val="1"/>
      <w:marLeft w:val="0"/>
      <w:marRight w:val="0"/>
      <w:marTop w:val="0"/>
      <w:marBottom w:val="0"/>
      <w:divBdr>
        <w:top w:val="none" w:sz="0" w:space="0" w:color="auto"/>
        <w:left w:val="none" w:sz="0" w:space="0" w:color="auto"/>
        <w:bottom w:val="none" w:sz="0" w:space="0" w:color="auto"/>
        <w:right w:val="none" w:sz="0" w:space="0" w:color="auto"/>
      </w:divBdr>
    </w:div>
    <w:div w:id="153494937">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586958198">
      <w:bodyDiv w:val="1"/>
      <w:marLeft w:val="0"/>
      <w:marRight w:val="0"/>
      <w:marTop w:val="0"/>
      <w:marBottom w:val="0"/>
      <w:divBdr>
        <w:top w:val="none" w:sz="0" w:space="0" w:color="auto"/>
        <w:left w:val="none" w:sz="0" w:space="0" w:color="auto"/>
        <w:bottom w:val="none" w:sz="0" w:space="0" w:color="auto"/>
        <w:right w:val="none" w:sz="0" w:space="0" w:color="auto"/>
      </w:divBdr>
    </w:div>
    <w:div w:id="684092623">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416239868">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647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6" Type="http://schemas.openxmlformats.org/officeDocument/2006/relationships/hyperlink" Target="https://news.un.org/en/story/2021/11/1106412" TargetMode="External"/><Relationship Id="rId5" Type="http://schemas.openxmlformats.org/officeDocument/2006/relationships/hyperlink" Target="http://mdtf.undp.org/document/download/5388" TargetMode="External"/><Relationship Id="rId4" Type="http://schemas.openxmlformats.org/officeDocument/2006/relationships/hyperlink" Target="http://mdtf.undp.org/document/download/5449"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93958-7E0B-4A4B-88A1-42F7324C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5324</Words>
  <Characters>30353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35606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dc:creator>
  <cp:keywords/>
  <dc:description/>
  <cp:lastModifiedBy>Mohammed Faez issa Al-Attar</cp:lastModifiedBy>
  <cp:revision>3</cp:revision>
  <cp:lastPrinted>2015-01-09T10:14:00Z</cp:lastPrinted>
  <dcterms:created xsi:type="dcterms:W3CDTF">2022-02-28T04:05:00Z</dcterms:created>
  <dcterms:modified xsi:type="dcterms:W3CDTF">2022-02-28T04:22:00Z</dcterms:modified>
</cp:coreProperties>
</file>