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16E" w:rsidRDefault="00FE516E" w:rsidP="00FE516E">
      <w:pPr>
        <w:numPr>
          <w:ilvl w:val="12"/>
          <w:numId w:val="0"/>
        </w:numPr>
        <w:tabs>
          <w:tab w:val="left" w:pos="0"/>
        </w:tabs>
        <w:suppressAutoHyphens/>
        <w:jc w:val="center"/>
        <w:rPr>
          <w:rFonts w:ascii="Verdana" w:hAnsi="Verdana"/>
          <w:b/>
          <w:bCs/>
          <w:sz w:val="20"/>
          <w:szCs w:val="20"/>
          <w:lang w:val="fr-FR"/>
        </w:rPr>
      </w:pPr>
      <w:r w:rsidRPr="00917B7A">
        <w:rPr>
          <w:rFonts w:ascii="Verdana" w:hAnsi="Verdana"/>
          <w:b/>
          <w:bCs/>
          <w:noProof/>
          <w:sz w:val="20"/>
          <w:szCs w:val="20"/>
        </w:rPr>
        <w:drawing>
          <wp:inline distT="0" distB="0" distL="0" distR="0">
            <wp:extent cx="753533" cy="533400"/>
            <wp:effectExtent l="19050" t="0" r="8467"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l="10838" t="3618" r="10838" b="16402"/>
                    <a:stretch>
                      <a:fillRect/>
                    </a:stretch>
                  </pic:blipFill>
                  <pic:spPr bwMode="auto">
                    <a:xfrm>
                      <a:off x="0" y="0"/>
                      <a:ext cx="753533" cy="533400"/>
                    </a:xfrm>
                    <a:prstGeom prst="rect">
                      <a:avLst/>
                    </a:prstGeom>
                    <a:solidFill>
                      <a:srgbClr val="3366FF"/>
                    </a:solidFill>
                    <a:ln w="9525">
                      <a:noFill/>
                      <a:miter lim="800000"/>
                      <a:headEnd/>
                      <a:tailEnd/>
                    </a:ln>
                  </pic:spPr>
                </pic:pic>
              </a:graphicData>
            </a:graphic>
          </wp:inline>
        </w:drawing>
      </w:r>
    </w:p>
    <w:p w:rsidR="00F46899" w:rsidRPr="001C61EB" w:rsidRDefault="00F46899" w:rsidP="00FE516E">
      <w:pPr>
        <w:numPr>
          <w:ilvl w:val="12"/>
          <w:numId w:val="0"/>
        </w:numPr>
        <w:tabs>
          <w:tab w:val="left" w:pos="0"/>
        </w:tabs>
        <w:suppressAutoHyphens/>
        <w:jc w:val="center"/>
        <w:rPr>
          <w:rFonts w:ascii="Verdana" w:hAnsi="Verdana"/>
          <w:b/>
          <w:bCs/>
          <w:sz w:val="20"/>
          <w:szCs w:val="20"/>
          <w:lang w:val="fr-FR"/>
        </w:rPr>
      </w:pPr>
      <w:r w:rsidRPr="001C61EB">
        <w:rPr>
          <w:rFonts w:ascii="Verdana" w:hAnsi="Verdana"/>
          <w:b/>
          <w:bCs/>
          <w:sz w:val="20"/>
          <w:szCs w:val="20"/>
          <w:lang w:val="fr-FR"/>
        </w:rPr>
        <w:t>PEACEBUILDING FUND</w:t>
      </w:r>
      <w:r w:rsidR="00917B7A" w:rsidRPr="00917B7A">
        <w:rPr>
          <w:rFonts w:ascii="Verdana" w:hAnsi="Verdana"/>
          <w:b/>
          <w:noProof/>
          <w:color w:val="0070C0"/>
          <w:spacing w:val="-3"/>
          <w:sz w:val="20"/>
          <w:szCs w:val="20"/>
          <w:lang w:val="fr-FR" w:eastAsia="fr-FR"/>
        </w:rPr>
        <w:t xml:space="preserve"> </w:t>
      </w:r>
      <w:r w:rsidR="00917B7A">
        <w:rPr>
          <w:rFonts w:ascii="Verdana" w:hAnsi="Verdana"/>
          <w:b/>
          <w:noProof/>
          <w:color w:val="0070C0"/>
          <w:spacing w:val="-3"/>
          <w:sz w:val="20"/>
          <w:szCs w:val="20"/>
          <w:lang w:val="fr-FR" w:eastAsia="fr-FR"/>
        </w:rPr>
        <w:t xml:space="preserve">                                </w:t>
      </w:r>
    </w:p>
    <w:tbl>
      <w:tblPr>
        <w:tblpPr w:leftFromText="180" w:rightFromText="180" w:vertAnchor="text" w:horzAnchor="margin" w:tblpXSpec="center" w:tblpY="49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284"/>
        <w:gridCol w:w="4394"/>
      </w:tblGrid>
      <w:tr w:rsidR="00F46899" w:rsidRPr="001C61EB" w:rsidTr="00842147">
        <w:trPr>
          <w:trHeight w:hRule="exact" w:val="585"/>
        </w:trPr>
        <w:tc>
          <w:tcPr>
            <w:tcW w:w="5778" w:type="dxa"/>
            <w:tcBorders>
              <w:bottom w:val="single" w:sz="4" w:space="0" w:color="auto"/>
            </w:tcBorders>
          </w:tcPr>
          <w:p w:rsidR="00F46899" w:rsidRPr="001C61EB" w:rsidRDefault="00F46899" w:rsidP="00842147">
            <w:pPr>
              <w:rPr>
                <w:rFonts w:ascii="Verdana" w:hAnsi="Verdana"/>
                <w:b/>
                <w:sz w:val="20"/>
                <w:szCs w:val="20"/>
                <w:lang w:val="fr-FR"/>
              </w:rPr>
            </w:pPr>
            <w:r w:rsidRPr="001C61EB">
              <w:rPr>
                <w:rFonts w:ascii="Verdana" w:hAnsi="Verdana"/>
                <w:b/>
                <w:sz w:val="20"/>
                <w:szCs w:val="20"/>
                <w:lang w:val="fr-FR"/>
              </w:rPr>
              <w:t xml:space="preserve">Intitulé du Projet: </w:t>
            </w:r>
            <w:r w:rsidRPr="00197131">
              <w:rPr>
                <w:rFonts w:ascii="Verdana" w:hAnsi="Verdana"/>
                <w:i/>
                <w:sz w:val="20"/>
                <w:szCs w:val="20"/>
                <w:lang w:val="fr-FR"/>
              </w:rPr>
              <w:t>Projet d’Appui au Cycle Electoral en République Centrafricaine (PACE)</w:t>
            </w:r>
          </w:p>
        </w:tc>
        <w:tc>
          <w:tcPr>
            <w:tcW w:w="284" w:type="dxa"/>
            <w:tcBorders>
              <w:bottom w:val="single" w:sz="4" w:space="0" w:color="auto"/>
            </w:tcBorders>
          </w:tcPr>
          <w:p w:rsidR="00F46899" w:rsidRPr="001C61EB" w:rsidRDefault="00F46899" w:rsidP="00842147">
            <w:pPr>
              <w:jc w:val="center"/>
              <w:rPr>
                <w:rFonts w:ascii="Verdana" w:hAnsi="Verdana"/>
                <w:b/>
                <w:sz w:val="20"/>
                <w:szCs w:val="20"/>
                <w:lang w:val="fr-FR"/>
              </w:rPr>
            </w:pPr>
          </w:p>
        </w:tc>
        <w:tc>
          <w:tcPr>
            <w:tcW w:w="4394" w:type="dxa"/>
            <w:tcBorders>
              <w:bottom w:val="single" w:sz="4" w:space="0" w:color="auto"/>
            </w:tcBorders>
          </w:tcPr>
          <w:p w:rsidR="00F46899" w:rsidRPr="001C61EB" w:rsidRDefault="00F46899" w:rsidP="00842147">
            <w:pPr>
              <w:rPr>
                <w:rFonts w:ascii="Verdana" w:hAnsi="Verdana"/>
                <w:b/>
                <w:sz w:val="20"/>
                <w:szCs w:val="20"/>
                <w:lang w:val="fr-FR"/>
              </w:rPr>
            </w:pPr>
            <w:r w:rsidRPr="001C61EB">
              <w:rPr>
                <w:rFonts w:ascii="Verdana" w:hAnsi="Verdana"/>
                <w:b/>
                <w:sz w:val="20"/>
                <w:szCs w:val="20"/>
                <w:lang w:val="fr-FR"/>
              </w:rPr>
              <w:t xml:space="preserve">Agence NU bénéficiaire: </w:t>
            </w:r>
            <w:r w:rsidRPr="00016327">
              <w:rPr>
                <w:rFonts w:ascii="Verdana" w:hAnsi="Verdana"/>
                <w:sz w:val="20"/>
                <w:szCs w:val="20"/>
                <w:lang w:val="fr-FR"/>
              </w:rPr>
              <w:t>PNUD</w:t>
            </w:r>
          </w:p>
        </w:tc>
      </w:tr>
      <w:tr w:rsidR="00F46899" w:rsidRPr="00197131" w:rsidTr="00842147">
        <w:trPr>
          <w:cantSplit/>
          <w:trHeight w:val="731"/>
        </w:trPr>
        <w:tc>
          <w:tcPr>
            <w:tcW w:w="5778" w:type="dxa"/>
            <w:tcBorders>
              <w:top w:val="nil"/>
              <w:bottom w:val="single" w:sz="4" w:space="0" w:color="auto"/>
              <w:right w:val="single" w:sz="4" w:space="0" w:color="auto"/>
            </w:tcBorders>
          </w:tcPr>
          <w:p w:rsidR="00F46899" w:rsidRPr="001C61EB" w:rsidRDefault="00F46899" w:rsidP="00842147">
            <w:pPr>
              <w:rPr>
                <w:rFonts w:ascii="Verdana" w:hAnsi="Verdana"/>
                <w:bCs/>
                <w:iCs/>
                <w:sz w:val="20"/>
                <w:szCs w:val="20"/>
                <w:lang w:val="fr-FR"/>
              </w:rPr>
            </w:pPr>
            <w:r w:rsidRPr="001C61EB">
              <w:rPr>
                <w:rFonts w:ascii="Verdana" w:hAnsi="Verdana"/>
                <w:b/>
                <w:sz w:val="20"/>
                <w:szCs w:val="20"/>
                <w:lang w:val="fr-FR"/>
              </w:rPr>
              <w:t>Contact</w:t>
            </w:r>
            <w:r w:rsidRPr="001C61EB">
              <w:rPr>
                <w:rFonts w:ascii="Verdana" w:hAnsi="Verdana"/>
                <w:bCs/>
                <w:iCs/>
                <w:sz w:val="20"/>
                <w:szCs w:val="20"/>
                <w:lang w:val="fr-FR"/>
              </w:rPr>
              <w:t>: Mme Anne-Marie CLUCKERS</w:t>
            </w:r>
          </w:p>
          <w:p w:rsidR="00F46899" w:rsidRPr="001C61EB" w:rsidRDefault="00F46899" w:rsidP="00842147">
            <w:pPr>
              <w:rPr>
                <w:rFonts w:ascii="Verdana" w:hAnsi="Verdana"/>
                <w:sz w:val="20"/>
                <w:szCs w:val="20"/>
                <w:lang w:val="fr-FR"/>
              </w:rPr>
            </w:pPr>
            <w:r w:rsidRPr="001C61EB">
              <w:rPr>
                <w:rFonts w:ascii="Verdana" w:hAnsi="Verdana"/>
                <w:sz w:val="20"/>
                <w:szCs w:val="20"/>
                <w:lang w:val="fr-FR"/>
              </w:rPr>
              <w:t>Adresse: PNUD, BP 872 Bangui</w:t>
            </w:r>
          </w:p>
          <w:p w:rsidR="00F46899" w:rsidRPr="001C61EB" w:rsidRDefault="00F46899" w:rsidP="00842147">
            <w:pPr>
              <w:rPr>
                <w:rFonts w:ascii="Verdana" w:hAnsi="Verdana"/>
                <w:bCs/>
                <w:iCs/>
                <w:sz w:val="20"/>
                <w:szCs w:val="20"/>
                <w:lang w:val="fr-FR"/>
              </w:rPr>
            </w:pPr>
            <w:r w:rsidRPr="001C61EB">
              <w:rPr>
                <w:rFonts w:ascii="Verdana" w:hAnsi="Verdana"/>
                <w:sz w:val="20"/>
                <w:szCs w:val="20"/>
                <w:lang w:val="fr-FR"/>
              </w:rPr>
              <w:t>Téléphone</w:t>
            </w:r>
            <w:r w:rsidRPr="001C61EB">
              <w:rPr>
                <w:rFonts w:ascii="Verdana" w:hAnsi="Verdana"/>
                <w:bCs/>
                <w:iCs/>
                <w:sz w:val="20"/>
                <w:szCs w:val="20"/>
                <w:lang w:val="fr-FR"/>
              </w:rPr>
              <w:t>: +236 75501247</w:t>
            </w:r>
          </w:p>
          <w:p w:rsidR="00F46899" w:rsidRPr="001C61EB" w:rsidRDefault="00F46899" w:rsidP="00842147">
            <w:pPr>
              <w:spacing w:line="360" w:lineRule="auto"/>
              <w:rPr>
                <w:rFonts w:ascii="Verdana" w:hAnsi="Verdana"/>
                <w:sz w:val="20"/>
                <w:szCs w:val="20"/>
                <w:lang w:val="fr-FR"/>
              </w:rPr>
            </w:pPr>
            <w:r w:rsidRPr="001C61EB">
              <w:rPr>
                <w:rFonts w:ascii="Verdana" w:hAnsi="Verdana"/>
                <w:sz w:val="20"/>
                <w:szCs w:val="20"/>
                <w:lang w:val="fr-FR"/>
              </w:rPr>
              <w:t>Courriel</w:t>
            </w:r>
            <w:r w:rsidR="00917B7A" w:rsidRPr="001C61EB">
              <w:rPr>
                <w:rFonts w:ascii="Verdana" w:hAnsi="Verdana"/>
                <w:sz w:val="20"/>
                <w:szCs w:val="20"/>
                <w:lang w:val="fr-FR"/>
              </w:rPr>
              <w:t xml:space="preserve">: </w:t>
            </w:r>
            <w:hyperlink r:id="rId8" w:history="1">
              <w:r w:rsidRPr="00917B7A">
                <w:rPr>
                  <w:rStyle w:val="Hyperlink"/>
                  <w:rFonts w:ascii="Verdana" w:hAnsi="Verdana"/>
                  <w:sz w:val="20"/>
                  <w:szCs w:val="20"/>
                  <w:lang w:val="fr-FR"/>
                </w:rPr>
                <w:t>anne-marie.cluckers@undp.org</w:t>
              </w:r>
            </w:hyperlink>
            <w:r w:rsidRPr="001C61EB">
              <w:rPr>
                <w:rFonts w:ascii="Verdana" w:hAnsi="Verdana"/>
                <w:sz w:val="20"/>
                <w:szCs w:val="20"/>
                <w:lang w:val="fr-FR"/>
              </w:rPr>
              <w:t xml:space="preserve">                                                                                                                                   </w:t>
            </w:r>
          </w:p>
        </w:tc>
        <w:tc>
          <w:tcPr>
            <w:tcW w:w="284" w:type="dxa"/>
            <w:tcBorders>
              <w:top w:val="nil"/>
              <w:left w:val="single" w:sz="4" w:space="0" w:color="auto"/>
              <w:bottom w:val="single" w:sz="4" w:space="0" w:color="auto"/>
            </w:tcBorders>
          </w:tcPr>
          <w:p w:rsidR="00F46899" w:rsidRPr="001C61EB" w:rsidRDefault="00F46899" w:rsidP="00842147">
            <w:pPr>
              <w:rPr>
                <w:rFonts w:ascii="Verdana" w:hAnsi="Verdana"/>
                <w:sz w:val="20"/>
                <w:szCs w:val="20"/>
                <w:lang w:val="fr-FR"/>
              </w:rPr>
            </w:pPr>
          </w:p>
        </w:tc>
        <w:tc>
          <w:tcPr>
            <w:tcW w:w="4394" w:type="dxa"/>
            <w:tcBorders>
              <w:bottom w:val="single" w:sz="4" w:space="0" w:color="auto"/>
            </w:tcBorders>
          </w:tcPr>
          <w:p w:rsidR="00F46899" w:rsidRPr="00016327" w:rsidRDefault="00F46899" w:rsidP="00016327">
            <w:pPr>
              <w:spacing w:line="360" w:lineRule="auto"/>
              <w:rPr>
                <w:rFonts w:ascii="Arial" w:hAnsi="Arial" w:cs="Arial"/>
                <w:b/>
                <w:sz w:val="20"/>
                <w:szCs w:val="20"/>
                <w:lang w:val="fr-FR" w:eastAsia="ja-JP"/>
              </w:rPr>
            </w:pPr>
            <w:r w:rsidRPr="001C61EB">
              <w:rPr>
                <w:rFonts w:ascii="Verdana" w:hAnsi="Verdana"/>
                <w:b/>
                <w:sz w:val="20"/>
                <w:szCs w:val="20"/>
                <w:lang w:val="fr-FR"/>
              </w:rPr>
              <w:t xml:space="preserve"> Partenaire(s) d’exécution: </w:t>
            </w:r>
            <w:r w:rsidRPr="001C61EB">
              <w:rPr>
                <w:rFonts w:ascii="Verdana" w:hAnsi="Verdana"/>
                <w:sz w:val="20"/>
                <w:szCs w:val="20"/>
                <w:lang w:val="fr-FR"/>
              </w:rPr>
              <w:t>Commission Electorale Indépendante (CEI)</w:t>
            </w:r>
            <w:r w:rsidR="00016327">
              <w:rPr>
                <w:rFonts w:ascii="Verdana" w:hAnsi="Verdana"/>
                <w:sz w:val="20"/>
                <w:szCs w:val="20"/>
                <w:lang w:val="fr-FR"/>
              </w:rPr>
              <w:t xml:space="preserve">, Forces de Défense et de Sécurité. </w:t>
            </w:r>
            <w:r w:rsidR="00016327">
              <w:rPr>
                <w:rFonts w:ascii="Arial" w:hAnsi="Arial" w:cs="Arial"/>
                <w:sz w:val="20"/>
                <w:szCs w:val="20"/>
                <w:lang w:val="fr-FR" w:eastAsia="ja-JP"/>
              </w:rPr>
              <w:t xml:space="preserve"> </w:t>
            </w:r>
          </w:p>
        </w:tc>
      </w:tr>
      <w:tr w:rsidR="00F46899" w:rsidRPr="001C61EB" w:rsidTr="00842147">
        <w:trPr>
          <w:trHeight w:val="527"/>
        </w:trPr>
        <w:tc>
          <w:tcPr>
            <w:tcW w:w="5778" w:type="dxa"/>
            <w:tcBorders>
              <w:top w:val="single" w:sz="4" w:space="0" w:color="auto"/>
              <w:bottom w:val="single" w:sz="4" w:space="0" w:color="auto"/>
            </w:tcBorders>
          </w:tcPr>
          <w:p w:rsidR="00F46899" w:rsidRPr="001C61EB" w:rsidRDefault="00F46899" w:rsidP="00842147">
            <w:pPr>
              <w:rPr>
                <w:rFonts w:ascii="Verdana" w:hAnsi="Verdana"/>
                <w:b/>
                <w:sz w:val="20"/>
                <w:szCs w:val="20"/>
                <w:lang w:val="fr-FR"/>
              </w:rPr>
            </w:pPr>
            <w:r w:rsidRPr="001C61EB">
              <w:rPr>
                <w:rFonts w:ascii="Verdana" w:hAnsi="Verdana"/>
                <w:b/>
                <w:sz w:val="20"/>
                <w:szCs w:val="20"/>
                <w:lang w:val="fr-FR"/>
              </w:rPr>
              <w:t>Numéro du Projet:</w:t>
            </w:r>
          </w:p>
          <w:p w:rsidR="00F46899" w:rsidRPr="001C61EB" w:rsidRDefault="00F46899" w:rsidP="00842147">
            <w:pPr>
              <w:rPr>
                <w:rFonts w:ascii="Verdana" w:hAnsi="Verdana"/>
                <w:sz w:val="20"/>
                <w:szCs w:val="20"/>
                <w:lang w:val="fr-FR"/>
              </w:rPr>
            </w:pPr>
          </w:p>
        </w:tc>
        <w:tc>
          <w:tcPr>
            <w:tcW w:w="284" w:type="dxa"/>
            <w:tcBorders>
              <w:top w:val="single" w:sz="4" w:space="0" w:color="auto"/>
              <w:bottom w:val="single" w:sz="4" w:space="0" w:color="auto"/>
            </w:tcBorders>
          </w:tcPr>
          <w:p w:rsidR="00F46899" w:rsidRPr="001C61EB" w:rsidRDefault="00F46899" w:rsidP="00842147">
            <w:pPr>
              <w:rPr>
                <w:rFonts w:ascii="Verdana" w:hAnsi="Verdana"/>
                <w:b/>
                <w:bCs/>
                <w:sz w:val="20"/>
                <w:szCs w:val="20"/>
                <w:lang w:val="fr-FR"/>
              </w:rPr>
            </w:pPr>
          </w:p>
        </w:tc>
        <w:tc>
          <w:tcPr>
            <w:tcW w:w="4394" w:type="dxa"/>
            <w:tcBorders>
              <w:top w:val="single" w:sz="4" w:space="0" w:color="auto"/>
              <w:bottom w:val="single" w:sz="4" w:space="0" w:color="auto"/>
            </w:tcBorders>
          </w:tcPr>
          <w:p w:rsidR="00F46899" w:rsidRPr="001C61EB" w:rsidRDefault="00F46899" w:rsidP="00842147">
            <w:pPr>
              <w:rPr>
                <w:rFonts w:ascii="Verdana" w:hAnsi="Verdana"/>
                <w:b/>
                <w:bCs/>
                <w:sz w:val="20"/>
                <w:szCs w:val="20"/>
                <w:lang w:val="fr-FR"/>
              </w:rPr>
            </w:pPr>
            <w:r w:rsidRPr="001C61EB">
              <w:rPr>
                <w:rFonts w:ascii="Verdana" w:hAnsi="Verdana"/>
                <w:b/>
                <w:sz w:val="20"/>
                <w:szCs w:val="20"/>
                <w:lang w:val="fr-FR"/>
              </w:rPr>
              <w:t xml:space="preserve">Zone d’intervention: </w:t>
            </w:r>
            <w:r w:rsidRPr="00016327">
              <w:rPr>
                <w:rFonts w:ascii="Verdana" w:hAnsi="Verdana"/>
                <w:sz w:val="20"/>
                <w:szCs w:val="20"/>
                <w:lang w:val="fr-FR"/>
              </w:rPr>
              <w:t>République Centrafricaine</w:t>
            </w:r>
          </w:p>
        </w:tc>
      </w:tr>
      <w:tr w:rsidR="00F46899" w:rsidRPr="001C61EB" w:rsidTr="00842147">
        <w:trPr>
          <w:cantSplit/>
          <w:trHeight w:val="720"/>
        </w:trPr>
        <w:tc>
          <w:tcPr>
            <w:tcW w:w="5778" w:type="dxa"/>
            <w:vMerge w:val="restart"/>
            <w:tcBorders>
              <w:top w:val="single" w:sz="4" w:space="0" w:color="auto"/>
              <w:right w:val="single" w:sz="4" w:space="0" w:color="auto"/>
            </w:tcBorders>
          </w:tcPr>
          <w:p w:rsidR="00F46899" w:rsidRPr="001C61EB" w:rsidRDefault="00F46899" w:rsidP="00842147">
            <w:pPr>
              <w:rPr>
                <w:rFonts w:ascii="Verdana" w:hAnsi="Verdana"/>
                <w:b/>
                <w:bCs/>
                <w:sz w:val="20"/>
                <w:szCs w:val="20"/>
                <w:lang w:val="fr-FR"/>
              </w:rPr>
            </w:pPr>
            <w:r w:rsidRPr="001C61EB">
              <w:rPr>
                <w:rFonts w:ascii="Verdana" w:hAnsi="Verdana"/>
                <w:b/>
                <w:bCs/>
                <w:sz w:val="20"/>
                <w:szCs w:val="20"/>
                <w:lang w:val="fr-FR"/>
              </w:rPr>
              <w:t>Description du Projet:</w:t>
            </w:r>
          </w:p>
          <w:p w:rsidR="00F46899" w:rsidRPr="007E56CF" w:rsidRDefault="00F46899" w:rsidP="00842147">
            <w:pPr>
              <w:ind w:right="135"/>
              <w:rPr>
                <w:rFonts w:ascii="Verdana" w:hAnsi="Verdana"/>
                <w:b/>
                <w:bCs/>
                <w:i/>
                <w:sz w:val="18"/>
                <w:szCs w:val="18"/>
                <w:lang w:val="fr-FR"/>
              </w:rPr>
            </w:pPr>
            <w:r w:rsidRPr="007E56CF">
              <w:rPr>
                <w:rFonts w:ascii="Verdana" w:hAnsi="Verdana"/>
                <w:i/>
                <w:sz w:val="18"/>
                <w:szCs w:val="18"/>
                <w:lang w:val="fr-FR"/>
              </w:rPr>
              <w:t>Le PNUD et les Partenaires au développement en RCA, participants au présent projet, visent principalement à apporter un appui à la Commission Electorale Indépendante (CEI) de la RCA, en vue de l'organisation d’élections libres, transparentes, crédibles et inclusives. Cette assistance technique et financière qui s'inscrit dans le cadre d'un processus électoral pérenne, vise à renforcer les capacités de la CEI et de l'administration électorale Centrafricaine, leur permettant ainsi de conduire de manière efficiente un processus électoral conforme aux standards internationaux, dans un cadre sécurisé.</w:t>
            </w:r>
          </w:p>
        </w:tc>
        <w:tc>
          <w:tcPr>
            <w:tcW w:w="284" w:type="dxa"/>
            <w:vMerge w:val="restart"/>
            <w:tcBorders>
              <w:top w:val="single" w:sz="4" w:space="0" w:color="auto"/>
              <w:right w:val="single" w:sz="4" w:space="0" w:color="auto"/>
            </w:tcBorders>
          </w:tcPr>
          <w:p w:rsidR="00F46899" w:rsidRPr="001C61EB" w:rsidRDefault="00F46899" w:rsidP="00842147">
            <w:pPr>
              <w:rPr>
                <w:rFonts w:ascii="Verdana" w:hAnsi="Verdana"/>
                <w:sz w:val="20"/>
                <w:szCs w:val="20"/>
                <w:lang w:val="fr-FR"/>
              </w:rPr>
            </w:pPr>
          </w:p>
        </w:tc>
        <w:tc>
          <w:tcPr>
            <w:tcW w:w="4394" w:type="dxa"/>
            <w:tcBorders>
              <w:top w:val="single" w:sz="4" w:space="0" w:color="auto"/>
              <w:bottom w:val="single" w:sz="4" w:space="0" w:color="auto"/>
              <w:right w:val="single" w:sz="4" w:space="0" w:color="auto"/>
            </w:tcBorders>
          </w:tcPr>
          <w:p w:rsidR="00F46899" w:rsidRPr="001C61EB" w:rsidRDefault="00F46899" w:rsidP="00842147">
            <w:pPr>
              <w:rPr>
                <w:rFonts w:ascii="Verdana" w:hAnsi="Verdana"/>
                <w:b/>
                <w:sz w:val="20"/>
                <w:szCs w:val="20"/>
                <w:lang w:val="fr-FR"/>
              </w:rPr>
            </w:pPr>
            <w:r w:rsidRPr="001C61EB">
              <w:rPr>
                <w:rFonts w:ascii="Verdana" w:hAnsi="Verdana"/>
                <w:b/>
                <w:sz w:val="20"/>
                <w:szCs w:val="20"/>
                <w:lang w:val="fr-FR"/>
              </w:rPr>
              <w:t>Coût Total du Projet:</w:t>
            </w:r>
            <w:r w:rsidR="009169AD">
              <w:rPr>
                <w:rFonts w:ascii="Verdana" w:hAnsi="Verdana"/>
                <w:b/>
                <w:sz w:val="20"/>
                <w:szCs w:val="20"/>
                <w:lang w:val="fr-FR"/>
              </w:rPr>
              <w:t xml:space="preserve"> </w:t>
            </w:r>
            <w:r w:rsidR="009169AD" w:rsidRPr="009169AD">
              <w:rPr>
                <w:rFonts w:ascii="Verdana" w:hAnsi="Verdana"/>
                <w:sz w:val="20"/>
                <w:szCs w:val="20"/>
                <w:lang w:val="fr-FR"/>
              </w:rPr>
              <w:t>17, 024028$US</w:t>
            </w:r>
          </w:p>
          <w:p w:rsidR="00F46899" w:rsidRPr="00016327" w:rsidRDefault="00F46899" w:rsidP="00842147">
            <w:pPr>
              <w:rPr>
                <w:rFonts w:ascii="Verdana" w:hAnsi="Verdana"/>
                <w:sz w:val="20"/>
                <w:szCs w:val="20"/>
                <w:lang w:val="fr-FR"/>
              </w:rPr>
            </w:pPr>
            <w:r w:rsidRPr="001C61EB">
              <w:rPr>
                <w:rFonts w:ascii="Verdana" w:hAnsi="Verdana"/>
                <w:b/>
                <w:sz w:val="20"/>
                <w:szCs w:val="20"/>
                <w:lang w:val="fr-FR"/>
              </w:rPr>
              <w:t>Contribution du PBF:</w:t>
            </w:r>
            <w:r w:rsidR="00016327">
              <w:rPr>
                <w:rFonts w:ascii="Verdana" w:hAnsi="Verdana"/>
                <w:b/>
                <w:sz w:val="20"/>
                <w:szCs w:val="20"/>
                <w:lang w:val="fr-FR"/>
              </w:rPr>
              <w:t xml:space="preserve"> </w:t>
            </w:r>
            <w:r w:rsidR="00016327" w:rsidRPr="00016327">
              <w:rPr>
                <w:rFonts w:ascii="Verdana" w:hAnsi="Verdana"/>
                <w:sz w:val="20"/>
                <w:szCs w:val="20"/>
                <w:lang w:val="fr-FR"/>
              </w:rPr>
              <w:t>1</w:t>
            </w:r>
            <w:r w:rsidR="00917B7A" w:rsidRPr="00016327">
              <w:rPr>
                <w:rFonts w:ascii="Verdana" w:hAnsi="Verdana"/>
                <w:sz w:val="20"/>
                <w:szCs w:val="20"/>
                <w:lang w:val="fr-FR"/>
              </w:rPr>
              <w:t>, 500,000</w:t>
            </w:r>
            <w:r w:rsidR="00016327" w:rsidRPr="00016327">
              <w:rPr>
                <w:rFonts w:ascii="Verdana" w:hAnsi="Verdana"/>
                <w:sz w:val="20"/>
                <w:szCs w:val="20"/>
                <w:lang w:val="fr-FR"/>
              </w:rPr>
              <w:t>$US</w:t>
            </w:r>
          </w:p>
          <w:p w:rsidR="00F46899" w:rsidRPr="001C61EB" w:rsidRDefault="00F46899" w:rsidP="00842147">
            <w:pPr>
              <w:rPr>
                <w:rFonts w:ascii="Verdana" w:hAnsi="Verdana"/>
                <w:b/>
                <w:sz w:val="20"/>
                <w:szCs w:val="20"/>
                <w:lang w:val="fr-FR"/>
              </w:rPr>
            </w:pPr>
            <w:r w:rsidRPr="001C61EB">
              <w:rPr>
                <w:rFonts w:ascii="Verdana" w:hAnsi="Verdana"/>
                <w:b/>
                <w:sz w:val="20"/>
                <w:szCs w:val="20"/>
                <w:lang w:val="fr-FR"/>
              </w:rPr>
              <w:t>Contribution du Gouvernement:</w:t>
            </w:r>
          </w:p>
          <w:p w:rsidR="00F46899" w:rsidRPr="00016327" w:rsidRDefault="00F46899" w:rsidP="00842147">
            <w:pPr>
              <w:rPr>
                <w:rFonts w:asciiTheme="minorHAnsi" w:hAnsiTheme="minorHAnsi"/>
                <w:b/>
                <w:sz w:val="20"/>
                <w:szCs w:val="20"/>
                <w:lang w:val="fr-FR"/>
              </w:rPr>
            </w:pPr>
            <w:r w:rsidRPr="001C61EB">
              <w:rPr>
                <w:rFonts w:ascii="Verdana" w:hAnsi="Verdana"/>
                <w:b/>
                <w:sz w:val="20"/>
                <w:szCs w:val="20"/>
                <w:lang w:val="fr-FR"/>
              </w:rPr>
              <w:t>Autres contributions:</w:t>
            </w:r>
            <w:r w:rsidR="00016327">
              <w:rPr>
                <w:rFonts w:ascii="Verdana" w:hAnsi="Verdana"/>
                <w:b/>
                <w:sz w:val="20"/>
                <w:szCs w:val="20"/>
                <w:lang w:val="fr-FR"/>
              </w:rPr>
              <w:t xml:space="preserve"> </w:t>
            </w:r>
            <w:r w:rsidR="00016327" w:rsidRPr="00016327">
              <w:rPr>
                <w:rFonts w:asciiTheme="minorHAnsi" w:hAnsiTheme="minorHAnsi"/>
                <w:b/>
                <w:sz w:val="20"/>
                <w:szCs w:val="20"/>
                <w:lang w:val="fr-FR"/>
              </w:rPr>
              <w:t>Etat centrafricain</w:t>
            </w:r>
            <w:r w:rsidR="00016327">
              <w:rPr>
                <w:rFonts w:asciiTheme="minorHAnsi" w:hAnsiTheme="minorHAnsi"/>
                <w:b/>
                <w:sz w:val="20"/>
                <w:szCs w:val="20"/>
                <w:lang w:val="fr-FR"/>
              </w:rPr>
              <w:t>, MICOPAX/FOMAC</w:t>
            </w:r>
          </w:p>
          <w:p w:rsidR="00F46899" w:rsidRPr="001C61EB" w:rsidRDefault="00F46899" w:rsidP="00842147">
            <w:pPr>
              <w:rPr>
                <w:rFonts w:ascii="Verdana" w:hAnsi="Verdana"/>
                <w:b/>
                <w:sz w:val="20"/>
                <w:szCs w:val="20"/>
                <w:lang w:val="fr-FR"/>
              </w:rPr>
            </w:pPr>
            <w:r w:rsidRPr="001C61EB">
              <w:rPr>
                <w:rFonts w:ascii="Verdana" w:hAnsi="Verdana"/>
                <w:b/>
                <w:sz w:val="20"/>
                <w:szCs w:val="20"/>
                <w:lang w:val="fr-FR"/>
              </w:rPr>
              <w:t>Total:</w:t>
            </w:r>
          </w:p>
        </w:tc>
      </w:tr>
      <w:tr w:rsidR="00F46899" w:rsidRPr="00197131" w:rsidTr="00842147">
        <w:trPr>
          <w:cantSplit/>
          <w:trHeight w:val="611"/>
        </w:trPr>
        <w:tc>
          <w:tcPr>
            <w:tcW w:w="5778" w:type="dxa"/>
            <w:vMerge/>
            <w:tcBorders>
              <w:bottom w:val="single" w:sz="4" w:space="0" w:color="auto"/>
              <w:right w:val="single" w:sz="4" w:space="0" w:color="auto"/>
            </w:tcBorders>
          </w:tcPr>
          <w:p w:rsidR="00F46899" w:rsidRPr="001C61EB" w:rsidRDefault="00F46899" w:rsidP="00842147">
            <w:pPr>
              <w:rPr>
                <w:rFonts w:ascii="Verdana" w:hAnsi="Verdana"/>
                <w:b/>
                <w:bCs/>
                <w:sz w:val="20"/>
                <w:szCs w:val="20"/>
                <w:lang w:val="fr-FR"/>
              </w:rPr>
            </w:pPr>
          </w:p>
        </w:tc>
        <w:tc>
          <w:tcPr>
            <w:tcW w:w="284" w:type="dxa"/>
            <w:vMerge/>
            <w:tcBorders>
              <w:bottom w:val="single" w:sz="4" w:space="0" w:color="auto"/>
              <w:right w:val="single" w:sz="4" w:space="0" w:color="auto"/>
            </w:tcBorders>
          </w:tcPr>
          <w:p w:rsidR="00F46899" w:rsidRPr="001C61EB" w:rsidRDefault="00F46899" w:rsidP="00842147">
            <w:pPr>
              <w:rPr>
                <w:rFonts w:ascii="Verdana" w:hAnsi="Verdana"/>
                <w:sz w:val="20"/>
                <w:szCs w:val="20"/>
                <w:lang w:val="fr-FR"/>
              </w:rPr>
            </w:pPr>
          </w:p>
        </w:tc>
        <w:tc>
          <w:tcPr>
            <w:tcW w:w="4394" w:type="dxa"/>
            <w:tcBorders>
              <w:top w:val="single" w:sz="4" w:space="0" w:color="auto"/>
              <w:bottom w:val="single" w:sz="4" w:space="0" w:color="auto"/>
              <w:right w:val="single" w:sz="4" w:space="0" w:color="auto"/>
            </w:tcBorders>
          </w:tcPr>
          <w:p w:rsidR="00F46899" w:rsidRPr="00401C2D" w:rsidRDefault="00F46899" w:rsidP="00401C2D">
            <w:pPr>
              <w:rPr>
                <w:rFonts w:ascii="Arial" w:hAnsi="Arial" w:cs="Arial"/>
                <w:sz w:val="20"/>
                <w:szCs w:val="20"/>
                <w:lang w:val="fr-FR" w:eastAsia="ja-JP"/>
              </w:rPr>
            </w:pPr>
            <w:r w:rsidRPr="001C61EB">
              <w:rPr>
                <w:rFonts w:ascii="Verdana" w:hAnsi="Verdana"/>
                <w:b/>
                <w:sz w:val="20"/>
                <w:szCs w:val="20"/>
                <w:lang w:val="fr-FR"/>
              </w:rPr>
              <w:t xml:space="preserve">Date de démarrage estimée et durée du projet: </w:t>
            </w:r>
            <w:r w:rsidR="00401C2D" w:rsidRPr="00401C2D">
              <w:rPr>
                <w:rFonts w:ascii="Verdana" w:hAnsi="Verdana"/>
                <w:sz w:val="20"/>
                <w:szCs w:val="20"/>
                <w:lang w:val="fr-FR"/>
              </w:rPr>
              <w:t>mai 2010</w:t>
            </w:r>
            <w:r w:rsidR="00401C2D">
              <w:rPr>
                <w:rFonts w:ascii="Verdana" w:hAnsi="Verdana"/>
                <w:sz w:val="20"/>
                <w:szCs w:val="20"/>
                <w:lang w:val="fr-FR"/>
              </w:rPr>
              <w:t xml:space="preserve"> – octobre 2010</w:t>
            </w:r>
            <w:r w:rsidR="00401C2D">
              <w:rPr>
                <w:rFonts w:ascii="Arial" w:hAnsi="Arial" w:cs="Arial"/>
                <w:sz w:val="20"/>
                <w:szCs w:val="20"/>
                <w:lang w:val="fr-FR" w:eastAsia="ja-JP"/>
              </w:rPr>
              <w:t xml:space="preserve"> </w:t>
            </w:r>
          </w:p>
        </w:tc>
      </w:tr>
      <w:tr w:rsidR="00F46899" w:rsidRPr="001C61EB" w:rsidTr="00BC36FF">
        <w:trPr>
          <w:trHeight w:val="273"/>
        </w:trPr>
        <w:tc>
          <w:tcPr>
            <w:tcW w:w="10456" w:type="dxa"/>
            <w:gridSpan w:val="3"/>
            <w:tcBorders>
              <w:top w:val="single" w:sz="4" w:space="0" w:color="auto"/>
              <w:bottom w:val="single" w:sz="4" w:space="0" w:color="auto"/>
            </w:tcBorders>
          </w:tcPr>
          <w:p w:rsidR="00F46899" w:rsidRPr="00BC36FF" w:rsidRDefault="00F46899" w:rsidP="00842147">
            <w:pPr>
              <w:pStyle w:val="Header"/>
              <w:tabs>
                <w:tab w:val="clear" w:pos="4320"/>
                <w:tab w:val="clear" w:pos="8640"/>
              </w:tabs>
              <w:rPr>
                <w:rFonts w:ascii="Verdana" w:hAnsi="Verdana"/>
                <w:b/>
                <w:bCs/>
                <w:sz w:val="20"/>
                <w:lang w:val="fr-FR"/>
              </w:rPr>
            </w:pPr>
            <w:r w:rsidRPr="001C61EB">
              <w:rPr>
                <w:rFonts w:ascii="Verdana" w:hAnsi="Verdana"/>
                <w:b/>
                <w:bCs/>
                <w:sz w:val="20"/>
                <w:lang w:val="fr-FR"/>
              </w:rPr>
              <w:t>Score pour le Genre:</w:t>
            </w:r>
            <w:r>
              <w:rPr>
                <w:rFonts w:ascii="Verdana" w:hAnsi="Verdana"/>
                <w:b/>
                <w:bCs/>
                <w:sz w:val="20"/>
                <w:lang w:val="fr-FR"/>
              </w:rPr>
              <w:t xml:space="preserve"> 1</w:t>
            </w:r>
          </w:p>
        </w:tc>
      </w:tr>
      <w:tr w:rsidR="00F46899" w:rsidRPr="00197131" w:rsidTr="00842147">
        <w:trPr>
          <w:trHeight w:val="495"/>
        </w:trPr>
        <w:tc>
          <w:tcPr>
            <w:tcW w:w="10456" w:type="dxa"/>
            <w:gridSpan w:val="3"/>
            <w:tcBorders>
              <w:top w:val="single" w:sz="4" w:space="0" w:color="auto"/>
              <w:bottom w:val="single" w:sz="4" w:space="0" w:color="auto"/>
            </w:tcBorders>
          </w:tcPr>
          <w:p w:rsidR="00F46899" w:rsidRPr="001C61EB" w:rsidRDefault="00F46899" w:rsidP="00842147">
            <w:pPr>
              <w:pStyle w:val="Header"/>
              <w:tabs>
                <w:tab w:val="clear" w:pos="4320"/>
                <w:tab w:val="clear" w:pos="8640"/>
              </w:tabs>
              <w:rPr>
                <w:rFonts w:ascii="Verdana" w:hAnsi="Verdana"/>
                <w:b/>
                <w:bCs/>
                <w:sz w:val="20"/>
                <w:lang w:val="fr-FR"/>
              </w:rPr>
            </w:pPr>
            <w:r w:rsidRPr="001C61EB">
              <w:rPr>
                <w:rFonts w:ascii="Verdana" w:hAnsi="Verdana"/>
                <w:b/>
                <w:bCs/>
                <w:sz w:val="20"/>
                <w:lang w:val="fr-FR"/>
              </w:rPr>
              <w:t>Domaine Prioritaire PBF et Résultats:</w:t>
            </w:r>
          </w:p>
          <w:p w:rsidR="00F46899" w:rsidRPr="00FD6DF8" w:rsidRDefault="00F46899" w:rsidP="00842147">
            <w:pPr>
              <w:pStyle w:val="Header"/>
              <w:tabs>
                <w:tab w:val="clear" w:pos="4320"/>
                <w:tab w:val="clear" w:pos="8640"/>
              </w:tabs>
              <w:rPr>
                <w:rFonts w:ascii="Verdana" w:hAnsi="Verdana"/>
                <w:i/>
                <w:sz w:val="20"/>
                <w:lang w:val="fr-FR"/>
              </w:rPr>
            </w:pPr>
            <w:r>
              <w:rPr>
                <w:rFonts w:ascii="Verdana" w:hAnsi="Verdana"/>
                <w:i/>
                <w:sz w:val="20"/>
                <w:lang w:val="fr-FR"/>
              </w:rPr>
              <w:t>Ce projet s’inscrit dans le Deuxième Axe Prioritaire du PBF à savoir « Promotion de la Bonne Gouvernance et de l’Etat de Droit » pour lequel il contribue à atteindre le Résultat 2 à savoir « </w:t>
            </w:r>
            <w:r w:rsidRPr="00FD6DF8">
              <w:rPr>
                <w:rFonts w:ascii="Verdana" w:hAnsi="Verdana"/>
                <w:i/>
                <w:sz w:val="20"/>
                <w:lang w:val="fr-FR"/>
              </w:rPr>
              <w:t>les élections sur l’ensemble du territoire sont transparentes et crédibles</w:t>
            </w:r>
            <w:r>
              <w:rPr>
                <w:rFonts w:ascii="Verdana" w:hAnsi="Verdana"/>
                <w:i/>
                <w:sz w:val="20"/>
                <w:lang w:val="fr-FR"/>
              </w:rPr>
              <w:t> »</w:t>
            </w:r>
            <w:r w:rsidRPr="00FD6DF8">
              <w:rPr>
                <w:rFonts w:ascii="Verdana" w:hAnsi="Verdana"/>
                <w:i/>
                <w:sz w:val="20"/>
                <w:lang w:val="fr-FR"/>
              </w:rPr>
              <w:t xml:space="preserve"> </w:t>
            </w:r>
          </w:p>
        </w:tc>
      </w:tr>
      <w:tr w:rsidR="00F46899" w:rsidRPr="00197131" w:rsidTr="00842147">
        <w:trPr>
          <w:trHeight w:val="495"/>
        </w:trPr>
        <w:tc>
          <w:tcPr>
            <w:tcW w:w="10456" w:type="dxa"/>
            <w:gridSpan w:val="3"/>
            <w:tcBorders>
              <w:top w:val="single" w:sz="4" w:space="0" w:color="auto"/>
              <w:bottom w:val="single" w:sz="4" w:space="0" w:color="auto"/>
            </w:tcBorders>
          </w:tcPr>
          <w:p w:rsidR="00F46899" w:rsidRDefault="00F46899" w:rsidP="00842147">
            <w:pPr>
              <w:tabs>
                <w:tab w:val="left" w:pos="-720"/>
                <w:tab w:val="left" w:pos="4500"/>
              </w:tabs>
              <w:suppressAutoHyphens/>
              <w:spacing w:after="54"/>
              <w:jc w:val="both"/>
              <w:rPr>
                <w:rFonts w:ascii="Verdana" w:hAnsi="Verdana"/>
                <w:b/>
                <w:bCs/>
                <w:sz w:val="20"/>
                <w:szCs w:val="20"/>
                <w:lang w:val="fr-FR"/>
              </w:rPr>
            </w:pPr>
            <w:r w:rsidRPr="001C61EB">
              <w:rPr>
                <w:rFonts w:ascii="Verdana" w:hAnsi="Verdana"/>
                <w:b/>
                <w:bCs/>
                <w:sz w:val="20"/>
                <w:szCs w:val="20"/>
                <w:lang w:val="fr-FR"/>
              </w:rPr>
              <w:t>Extrants et activités clés:</w:t>
            </w:r>
          </w:p>
          <w:p w:rsidR="00F46899" w:rsidRPr="00F839EF" w:rsidRDefault="00F46899" w:rsidP="00842147">
            <w:pPr>
              <w:tabs>
                <w:tab w:val="left" w:pos="-720"/>
                <w:tab w:val="left" w:pos="4500"/>
              </w:tabs>
              <w:suppressAutoHyphens/>
              <w:spacing w:after="54"/>
              <w:jc w:val="both"/>
              <w:rPr>
                <w:rFonts w:ascii="Verdana" w:hAnsi="Verdana"/>
                <w:b/>
                <w:spacing w:val="-2"/>
                <w:sz w:val="20"/>
                <w:szCs w:val="20"/>
                <w:lang w:val="fr-FR"/>
              </w:rPr>
            </w:pPr>
            <w:r w:rsidRPr="00F839EF">
              <w:rPr>
                <w:rFonts w:ascii="Verdana" w:hAnsi="Verdana"/>
                <w:b/>
                <w:spacing w:val="-2"/>
                <w:sz w:val="20"/>
                <w:szCs w:val="20"/>
                <w:lang w:val="fr-FR"/>
              </w:rPr>
              <w:t xml:space="preserve">Extrant </w:t>
            </w:r>
          </w:p>
          <w:p w:rsidR="00F46899" w:rsidRDefault="00F46899" w:rsidP="00842147">
            <w:pPr>
              <w:tabs>
                <w:tab w:val="left" w:pos="-720"/>
                <w:tab w:val="left" w:pos="4500"/>
              </w:tabs>
              <w:suppressAutoHyphens/>
              <w:spacing w:after="54"/>
              <w:jc w:val="both"/>
              <w:rPr>
                <w:rFonts w:ascii="Verdana" w:hAnsi="Verdana"/>
                <w:spacing w:val="-2"/>
                <w:sz w:val="20"/>
                <w:szCs w:val="20"/>
                <w:lang w:val="fr-FR"/>
              </w:rPr>
            </w:pPr>
            <w:r>
              <w:rPr>
                <w:rFonts w:ascii="Verdana" w:hAnsi="Verdana"/>
                <w:spacing w:val="-2"/>
                <w:sz w:val="20"/>
                <w:szCs w:val="20"/>
                <w:lang w:val="fr-FR"/>
              </w:rPr>
              <w:t>L</w:t>
            </w:r>
            <w:r w:rsidRPr="001C61EB">
              <w:rPr>
                <w:rFonts w:ascii="Verdana" w:hAnsi="Verdana"/>
                <w:spacing w:val="-2"/>
                <w:sz w:val="20"/>
                <w:szCs w:val="20"/>
                <w:lang w:val="fr-FR"/>
              </w:rPr>
              <w:t>es élections 2010 se déroulent dans la paix</w:t>
            </w:r>
            <w:r>
              <w:rPr>
                <w:rFonts w:ascii="Verdana" w:hAnsi="Verdana"/>
                <w:spacing w:val="-2"/>
                <w:sz w:val="20"/>
                <w:szCs w:val="20"/>
                <w:lang w:val="fr-FR"/>
              </w:rPr>
              <w:t>,</w:t>
            </w:r>
            <w:r w:rsidRPr="001C61EB">
              <w:rPr>
                <w:rFonts w:ascii="Verdana" w:hAnsi="Verdana"/>
                <w:spacing w:val="-2"/>
                <w:sz w:val="20"/>
                <w:szCs w:val="20"/>
                <w:lang w:val="fr-FR"/>
              </w:rPr>
              <w:t xml:space="preserve"> les résultats</w:t>
            </w:r>
            <w:r w:rsidR="00401C2D">
              <w:rPr>
                <w:rFonts w:ascii="Verdana" w:hAnsi="Verdana"/>
                <w:spacing w:val="-2"/>
                <w:sz w:val="20"/>
                <w:szCs w:val="20"/>
                <w:lang w:val="fr-FR"/>
              </w:rPr>
              <w:t xml:space="preserve"> sont </w:t>
            </w:r>
            <w:r w:rsidRPr="001C61EB">
              <w:rPr>
                <w:rFonts w:ascii="Verdana" w:hAnsi="Verdana"/>
                <w:spacing w:val="-2"/>
                <w:sz w:val="20"/>
                <w:szCs w:val="20"/>
                <w:lang w:val="fr-FR"/>
              </w:rPr>
              <w:t>acceptés de tous</w:t>
            </w:r>
            <w:r>
              <w:rPr>
                <w:rFonts w:ascii="Verdana" w:hAnsi="Verdana"/>
                <w:spacing w:val="-2"/>
                <w:sz w:val="20"/>
                <w:szCs w:val="20"/>
                <w:lang w:val="fr-FR"/>
              </w:rPr>
              <w:t xml:space="preserve"> et l</w:t>
            </w:r>
            <w:r w:rsidRPr="001C61EB">
              <w:rPr>
                <w:rFonts w:ascii="Verdana" w:hAnsi="Verdana"/>
                <w:spacing w:val="-2"/>
                <w:sz w:val="20"/>
                <w:szCs w:val="20"/>
                <w:lang w:val="fr-FR"/>
              </w:rPr>
              <w:t>es nouvelles institutions de la République sont installées</w:t>
            </w:r>
          </w:p>
          <w:p w:rsidR="00F46899" w:rsidRPr="00F839EF" w:rsidRDefault="00F46899" w:rsidP="00842147">
            <w:pPr>
              <w:tabs>
                <w:tab w:val="left" w:pos="-720"/>
                <w:tab w:val="left" w:pos="4500"/>
              </w:tabs>
              <w:suppressAutoHyphens/>
              <w:spacing w:after="54"/>
              <w:jc w:val="both"/>
              <w:rPr>
                <w:rFonts w:ascii="Verdana" w:hAnsi="Verdana"/>
                <w:b/>
                <w:spacing w:val="-2"/>
                <w:sz w:val="20"/>
                <w:szCs w:val="20"/>
                <w:lang w:val="fr-FR"/>
              </w:rPr>
            </w:pPr>
            <w:r w:rsidRPr="00F839EF">
              <w:rPr>
                <w:rFonts w:ascii="Verdana" w:hAnsi="Verdana"/>
                <w:b/>
                <w:spacing w:val="-2"/>
                <w:sz w:val="20"/>
                <w:szCs w:val="20"/>
                <w:lang w:val="fr-FR"/>
              </w:rPr>
              <w:t>Activités clés</w:t>
            </w:r>
          </w:p>
          <w:p w:rsidR="00F46899" w:rsidRPr="00197CCB" w:rsidRDefault="00F46899" w:rsidP="00F46899">
            <w:pPr>
              <w:numPr>
                <w:ilvl w:val="0"/>
                <w:numId w:val="7"/>
              </w:numPr>
              <w:jc w:val="both"/>
              <w:rPr>
                <w:rFonts w:ascii="Verdana" w:hAnsi="Verdana"/>
                <w:sz w:val="20"/>
                <w:szCs w:val="20"/>
                <w:lang w:val="fr-FR"/>
              </w:rPr>
            </w:pPr>
            <w:r>
              <w:rPr>
                <w:rFonts w:ascii="Verdana" w:hAnsi="Verdana"/>
                <w:spacing w:val="-3"/>
                <w:sz w:val="20"/>
                <w:szCs w:val="20"/>
                <w:lang w:val="fr-FR"/>
              </w:rPr>
              <w:t xml:space="preserve">Appui aux forces de </w:t>
            </w:r>
            <w:r w:rsidR="00401C2D">
              <w:rPr>
                <w:rFonts w:ascii="Verdana" w:hAnsi="Verdana"/>
                <w:spacing w:val="-3"/>
                <w:sz w:val="20"/>
                <w:szCs w:val="20"/>
                <w:lang w:val="fr-FR"/>
              </w:rPr>
              <w:t>d</w:t>
            </w:r>
            <w:r w:rsidR="00132D36">
              <w:rPr>
                <w:rFonts w:ascii="Verdana" w:hAnsi="Verdana"/>
                <w:spacing w:val="-3"/>
                <w:sz w:val="20"/>
                <w:szCs w:val="20"/>
                <w:lang w:val="fr-FR"/>
              </w:rPr>
              <w:t>é</w:t>
            </w:r>
            <w:r w:rsidR="00401C2D">
              <w:rPr>
                <w:rFonts w:ascii="Arial" w:hAnsi="Arial" w:cs="Arial" w:hint="eastAsia"/>
                <w:spacing w:val="-3"/>
                <w:sz w:val="20"/>
                <w:szCs w:val="20"/>
                <w:lang w:val="fr-FR" w:eastAsia="ja-JP"/>
              </w:rPr>
              <w:t>fense et de s</w:t>
            </w:r>
            <w:r w:rsidR="00401C2D">
              <w:rPr>
                <w:rFonts w:ascii="Arial" w:hAnsi="Arial" w:cs="Arial"/>
                <w:spacing w:val="-3"/>
                <w:sz w:val="20"/>
                <w:szCs w:val="20"/>
                <w:lang w:val="fr-FR" w:eastAsia="ja-JP"/>
              </w:rPr>
              <w:t>écurité</w:t>
            </w:r>
            <w:r>
              <w:rPr>
                <w:rFonts w:ascii="Verdana" w:hAnsi="Verdana"/>
                <w:spacing w:val="-3"/>
                <w:sz w:val="20"/>
                <w:szCs w:val="20"/>
                <w:lang w:val="fr-FR"/>
              </w:rPr>
              <w:t xml:space="preserve"> pour assurer l’ordre tout au long du processus électoral</w:t>
            </w:r>
          </w:p>
          <w:p w:rsidR="00F46899" w:rsidRPr="00BC1822" w:rsidRDefault="00F46899" w:rsidP="00F46899">
            <w:pPr>
              <w:numPr>
                <w:ilvl w:val="0"/>
                <w:numId w:val="7"/>
              </w:numPr>
              <w:jc w:val="both"/>
              <w:rPr>
                <w:rFonts w:ascii="Verdana" w:hAnsi="Verdana"/>
                <w:sz w:val="20"/>
                <w:szCs w:val="20"/>
                <w:lang w:val="fr-FR"/>
              </w:rPr>
            </w:pPr>
            <w:r>
              <w:rPr>
                <w:rFonts w:ascii="Verdana" w:hAnsi="Verdana"/>
                <w:spacing w:val="-3"/>
                <w:sz w:val="20"/>
                <w:szCs w:val="20"/>
                <w:lang w:val="fr-FR"/>
              </w:rPr>
              <w:t>Renforcement des capacités techniques et institutionnelles du Centre National de Traitement (CNT)</w:t>
            </w:r>
          </w:p>
          <w:p w:rsidR="00F46899" w:rsidRPr="00BC36FF" w:rsidRDefault="00F46899" w:rsidP="00917B7A">
            <w:pPr>
              <w:numPr>
                <w:ilvl w:val="0"/>
                <w:numId w:val="7"/>
              </w:numPr>
              <w:jc w:val="both"/>
              <w:rPr>
                <w:rFonts w:ascii="Verdana" w:hAnsi="Verdana"/>
                <w:sz w:val="20"/>
                <w:szCs w:val="20"/>
                <w:lang w:val="fr-FR"/>
              </w:rPr>
            </w:pPr>
            <w:r>
              <w:rPr>
                <w:rFonts w:ascii="Verdana" w:hAnsi="Verdana"/>
                <w:spacing w:val="-3"/>
                <w:sz w:val="20"/>
                <w:szCs w:val="20"/>
                <w:lang w:val="fr-FR"/>
              </w:rPr>
              <w:t>Mise en place de cinq (05) conseillers électoraux</w:t>
            </w:r>
            <w:r w:rsidR="00132D36">
              <w:rPr>
                <w:rFonts w:ascii="Verdana" w:hAnsi="Verdana"/>
                <w:spacing w:val="-3"/>
                <w:sz w:val="20"/>
                <w:szCs w:val="20"/>
                <w:lang w:val="fr-FR"/>
              </w:rPr>
              <w:t xml:space="preserve">, volontaires des Nations Unies, </w:t>
            </w:r>
            <w:r>
              <w:rPr>
                <w:rFonts w:ascii="Verdana" w:hAnsi="Verdana"/>
                <w:spacing w:val="-3"/>
                <w:sz w:val="20"/>
                <w:szCs w:val="20"/>
                <w:lang w:val="fr-FR"/>
              </w:rPr>
              <w:t>pour assister techniquement les Comités Locaux de la CEI</w:t>
            </w:r>
          </w:p>
        </w:tc>
      </w:tr>
    </w:tbl>
    <w:p w:rsidR="00F46899" w:rsidRDefault="00F46899" w:rsidP="00F46899">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Verdana" w:hAnsi="Verdana"/>
          <w:b/>
          <w:bCs/>
          <w:sz w:val="20"/>
          <w:szCs w:val="20"/>
          <w:lang w:val="fr-FR"/>
        </w:rPr>
      </w:pPr>
      <w:r w:rsidRPr="001C61EB">
        <w:rPr>
          <w:rFonts w:ascii="Verdana" w:hAnsi="Verdana"/>
          <w:b/>
          <w:bCs/>
          <w:sz w:val="20"/>
          <w:szCs w:val="20"/>
          <w:lang w:val="fr-FR"/>
        </w:rPr>
        <w:t>PAGE DE GARDE DU DOCUMENT DE PROJET</w:t>
      </w:r>
    </w:p>
    <w:p w:rsidR="00917B7A" w:rsidRDefault="00917B7A" w:rsidP="00F46899">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Verdana" w:hAnsi="Verdana"/>
          <w:b/>
          <w:bCs/>
          <w:sz w:val="20"/>
          <w:szCs w:val="20"/>
          <w:lang w:val="fr-FR"/>
        </w:rPr>
      </w:pPr>
    </w:p>
    <w:p w:rsidR="00F46899" w:rsidRPr="00917B7A" w:rsidRDefault="00F46899" w:rsidP="00F46899">
      <w:pPr>
        <w:pStyle w:val="BalloonText"/>
        <w:numPr>
          <w:ilvl w:val="12"/>
          <w:numId w:val="0"/>
        </w:numPr>
        <w:tabs>
          <w:tab w:val="left" w:pos="-720"/>
          <w:tab w:val="left" w:pos="4500"/>
        </w:tabs>
        <w:suppressAutoHyphens/>
        <w:rPr>
          <w:rFonts w:ascii="Verdana" w:hAnsi="Verdana" w:cs="Times New Roman"/>
          <w:spacing w:val="-3"/>
          <w:lang w:val="fr-FR"/>
        </w:rPr>
      </w:pPr>
    </w:p>
    <w:tbl>
      <w:tblPr>
        <w:tblpPr w:leftFromText="180" w:rightFromText="180" w:vertAnchor="text" w:horzAnchor="margin" w:tblpXSpec="center" w:tblpY="54"/>
        <w:tblW w:w="54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3"/>
        <w:gridCol w:w="5587"/>
      </w:tblGrid>
      <w:tr w:rsidR="00F46899" w:rsidRPr="00197131" w:rsidTr="00842147">
        <w:tc>
          <w:tcPr>
            <w:tcW w:w="5000" w:type="pct"/>
            <w:gridSpan w:val="2"/>
          </w:tcPr>
          <w:p w:rsidR="00F46899" w:rsidRPr="001C61EB" w:rsidRDefault="00F46899" w:rsidP="00842147">
            <w:pPr>
              <w:jc w:val="center"/>
              <w:rPr>
                <w:rFonts w:ascii="Verdana" w:hAnsi="Verdana"/>
                <w:i/>
                <w:sz w:val="20"/>
                <w:szCs w:val="20"/>
                <w:lang w:val="fr-FR"/>
              </w:rPr>
            </w:pPr>
            <w:r w:rsidRPr="001C61EB">
              <w:rPr>
                <w:rFonts w:ascii="Verdana" w:hAnsi="Verdana"/>
                <w:b/>
                <w:sz w:val="20"/>
                <w:szCs w:val="20"/>
                <w:lang w:val="fr-FR"/>
              </w:rPr>
              <w:t>Coprésidents du Comité de Pilotage Mixte</w:t>
            </w:r>
          </w:p>
        </w:tc>
      </w:tr>
      <w:tr w:rsidR="00F46899" w:rsidRPr="001C61EB" w:rsidTr="00842147">
        <w:tc>
          <w:tcPr>
            <w:tcW w:w="2337" w:type="pct"/>
          </w:tcPr>
          <w:p w:rsidR="00F46899" w:rsidRPr="008A67A1" w:rsidRDefault="00F46899" w:rsidP="00842147">
            <w:pPr>
              <w:jc w:val="both"/>
              <w:rPr>
                <w:rFonts w:ascii="Verdana" w:hAnsi="Verdana"/>
                <w:sz w:val="20"/>
                <w:szCs w:val="20"/>
              </w:rPr>
            </w:pPr>
            <w:r w:rsidRPr="008A67A1">
              <w:rPr>
                <w:rFonts w:ascii="Verdana" w:hAnsi="Verdana"/>
                <w:sz w:val="20"/>
                <w:szCs w:val="20"/>
              </w:rPr>
              <w:t>S.E. M</w:t>
            </w:r>
            <w:r w:rsidR="00297374">
              <w:rPr>
                <w:rFonts w:ascii="Verdana" w:hAnsi="Verdana"/>
                <w:sz w:val="20"/>
                <w:szCs w:val="20"/>
              </w:rPr>
              <w:t xml:space="preserve">adame </w:t>
            </w:r>
            <w:r w:rsidRPr="00FE516E">
              <w:rPr>
                <w:rFonts w:ascii="Verdana" w:hAnsi="Verdana"/>
                <w:b/>
                <w:sz w:val="20"/>
                <w:szCs w:val="20"/>
              </w:rPr>
              <w:t>Sahle-Work ZEWDE</w:t>
            </w:r>
          </w:p>
          <w:p w:rsidR="00F46899" w:rsidRDefault="00F46899" w:rsidP="00842147">
            <w:pPr>
              <w:jc w:val="both"/>
              <w:rPr>
                <w:rFonts w:ascii="Verdana" w:hAnsi="Verdana"/>
                <w:sz w:val="20"/>
                <w:szCs w:val="20"/>
                <w:lang w:val="fr-FR"/>
              </w:rPr>
            </w:pPr>
            <w:r w:rsidRPr="001C61EB">
              <w:rPr>
                <w:rFonts w:ascii="Verdana" w:hAnsi="Verdana"/>
                <w:sz w:val="20"/>
                <w:szCs w:val="20"/>
                <w:lang w:val="fr-FR"/>
              </w:rPr>
              <w:t>Représentante Spéciale du Secrétaire Général</w:t>
            </w:r>
          </w:p>
          <w:p w:rsidR="00132D36" w:rsidRDefault="00132D36" w:rsidP="00842147">
            <w:pPr>
              <w:jc w:val="both"/>
              <w:rPr>
                <w:rFonts w:ascii="Verdana" w:hAnsi="Verdana"/>
                <w:sz w:val="20"/>
                <w:szCs w:val="20"/>
                <w:lang w:val="fr-FR"/>
              </w:rPr>
            </w:pPr>
          </w:p>
          <w:p w:rsidR="00132D36" w:rsidRDefault="00132D36" w:rsidP="00842147">
            <w:pPr>
              <w:jc w:val="both"/>
              <w:rPr>
                <w:rFonts w:ascii="Verdana" w:hAnsi="Verdana"/>
                <w:sz w:val="20"/>
                <w:szCs w:val="20"/>
                <w:lang w:val="fr-FR"/>
              </w:rPr>
            </w:pPr>
          </w:p>
          <w:p w:rsidR="00132D36" w:rsidRDefault="00132D36" w:rsidP="00132D36">
            <w:pPr>
              <w:jc w:val="both"/>
              <w:rPr>
                <w:rFonts w:ascii="Verdana" w:hAnsi="Verdana"/>
                <w:i/>
                <w:sz w:val="20"/>
                <w:szCs w:val="20"/>
                <w:lang w:val="fr-FR"/>
              </w:rPr>
            </w:pPr>
            <w:r w:rsidRPr="001C61EB">
              <w:rPr>
                <w:rFonts w:ascii="Verdana" w:hAnsi="Verdana"/>
                <w:i/>
                <w:sz w:val="20"/>
                <w:szCs w:val="20"/>
                <w:lang w:val="fr-FR"/>
              </w:rPr>
              <w:t>Signature</w:t>
            </w:r>
          </w:p>
          <w:p w:rsidR="00132D36" w:rsidRPr="001C61EB" w:rsidRDefault="00132D36" w:rsidP="00132D36">
            <w:pPr>
              <w:jc w:val="both"/>
              <w:rPr>
                <w:rFonts w:ascii="Verdana" w:hAnsi="Verdana"/>
                <w:i/>
                <w:sz w:val="20"/>
                <w:szCs w:val="20"/>
                <w:lang w:val="fr-FR"/>
              </w:rPr>
            </w:pPr>
          </w:p>
          <w:p w:rsidR="00F46899" w:rsidRPr="001C61EB" w:rsidRDefault="00F46899" w:rsidP="00842147">
            <w:pPr>
              <w:jc w:val="both"/>
              <w:rPr>
                <w:rFonts w:ascii="Verdana" w:hAnsi="Verdana"/>
                <w:sz w:val="20"/>
                <w:szCs w:val="20"/>
                <w:lang w:val="fr-FR"/>
              </w:rPr>
            </w:pPr>
            <w:r w:rsidRPr="001C61EB">
              <w:rPr>
                <w:rFonts w:ascii="Verdana" w:hAnsi="Verdana"/>
                <w:i/>
                <w:sz w:val="20"/>
                <w:szCs w:val="20"/>
                <w:lang w:val="fr-FR"/>
              </w:rPr>
              <w:t>Date &amp; sceau</w:t>
            </w:r>
          </w:p>
        </w:tc>
        <w:tc>
          <w:tcPr>
            <w:tcW w:w="2663" w:type="pct"/>
          </w:tcPr>
          <w:p w:rsidR="00F46899" w:rsidRPr="001C61EB" w:rsidRDefault="00F46899" w:rsidP="00842147">
            <w:pPr>
              <w:tabs>
                <w:tab w:val="center" w:pos="2281"/>
              </w:tabs>
              <w:jc w:val="both"/>
              <w:rPr>
                <w:rFonts w:ascii="Verdana" w:hAnsi="Verdana"/>
                <w:i/>
                <w:sz w:val="20"/>
                <w:szCs w:val="20"/>
                <w:lang w:val="fr-FR"/>
              </w:rPr>
            </w:pPr>
            <w:r w:rsidRPr="001C61EB">
              <w:rPr>
                <w:rFonts w:ascii="Verdana" w:hAnsi="Verdana"/>
                <w:i/>
                <w:sz w:val="20"/>
                <w:szCs w:val="20"/>
                <w:lang w:val="fr-FR"/>
              </w:rPr>
              <w:t xml:space="preserve">S.E. </w:t>
            </w:r>
            <w:r w:rsidR="00297374">
              <w:rPr>
                <w:rFonts w:ascii="Verdana" w:hAnsi="Verdana"/>
                <w:i/>
                <w:sz w:val="20"/>
                <w:szCs w:val="20"/>
                <w:lang w:val="fr-FR"/>
              </w:rPr>
              <w:t xml:space="preserve">Monsieur </w:t>
            </w:r>
            <w:r w:rsidRPr="00FE516E">
              <w:rPr>
                <w:rFonts w:ascii="Verdana" w:hAnsi="Verdana"/>
                <w:b/>
                <w:sz w:val="20"/>
                <w:szCs w:val="20"/>
                <w:lang w:val="fr-FR"/>
              </w:rPr>
              <w:t>Sylvain M</w:t>
            </w:r>
            <w:r w:rsidR="00917B7A" w:rsidRPr="00FE516E">
              <w:rPr>
                <w:rFonts w:ascii="Verdana" w:hAnsi="Verdana"/>
                <w:b/>
                <w:sz w:val="20"/>
                <w:szCs w:val="20"/>
                <w:lang w:val="fr-FR"/>
              </w:rPr>
              <w:t>ALIKO</w:t>
            </w:r>
          </w:p>
          <w:p w:rsidR="00F46899" w:rsidRPr="001C61EB" w:rsidRDefault="00F46899" w:rsidP="00842147">
            <w:pPr>
              <w:jc w:val="both"/>
              <w:rPr>
                <w:rFonts w:ascii="Verdana" w:hAnsi="Verdana"/>
                <w:i/>
                <w:sz w:val="20"/>
                <w:szCs w:val="20"/>
                <w:lang w:val="fr-FR"/>
              </w:rPr>
            </w:pPr>
            <w:r w:rsidRPr="001C61EB">
              <w:rPr>
                <w:rFonts w:ascii="Verdana" w:hAnsi="Verdana"/>
                <w:i/>
                <w:sz w:val="20"/>
                <w:szCs w:val="20"/>
                <w:lang w:val="fr-FR"/>
              </w:rPr>
              <w:t>Ministre d’Etat au Plan, à l’Economie et à la Coopération Internationale</w:t>
            </w:r>
          </w:p>
          <w:p w:rsidR="00132D36" w:rsidRDefault="00132D36" w:rsidP="00842147">
            <w:pPr>
              <w:jc w:val="both"/>
              <w:rPr>
                <w:rFonts w:ascii="Verdana" w:hAnsi="Verdana"/>
                <w:i/>
                <w:sz w:val="20"/>
                <w:szCs w:val="20"/>
                <w:lang w:val="fr-FR"/>
              </w:rPr>
            </w:pPr>
          </w:p>
          <w:p w:rsidR="00132D36" w:rsidRDefault="00132D36" w:rsidP="00842147">
            <w:pPr>
              <w:jc w:val="both"/>
              <w:rPr>
                <w:rFonts w:ascii="Verdana" w:hAnsi="Verdana"/>
                <w:i/>
                <w:sz w:val="20"/>
                <w:szCs w:val="20"/>
                <w:lang w:val="fr-FR"/>
              </w:rPr>
            </w:pPr>
            <w:r>
              <w:rPr>
                <w:rFonts w:ascii="Verdana" w:hAnsi="Verdana"/>
                <w:i/>
                <w:sz w:val="20"/>
                <w:szCs w:val="20"/>
                <w:lang w:val="fr-FR"/>
              </w:rPr>
              <w:t>Signature</w:t>
            </w:r>
          </w:p>
          <w:p w:rsidR="00132D36" w:rsidRDefault="00132D36" w:rsidP="00842147">
            <w:pPr>
              <w:jc w:val="both"/>
              <w:rPr>
                <w:rFonts w:ascii="Verdana" w:hAnsi="Verdana"/>
                <w:i/>
                <w:sz w:val="20"/>
                <w:szCs w:val="20"/>
                <w:lang w:val="fr-FR"/>
              </w:rPr>
            </w:pPr>
          </w:p>
          <w:p w:rsidR="00F46899" w:rsidRDefault="00F46899" w:rsidP="00842147">
            <w:pPr>
              <w:jc w:val="both"/>
              <w:rPr>
                <w:rFonts w:ascii="Verdana" w:hAnsi="Verdana"/>
                <w:i/>
                <w:sz w:val="20"/>
                <w:szCs w:val="20"/>
                <w:lang w:val="fr-FR"/>
              </w:rPr>
            </w:pPr>
            <w:r w:rsidRPr="001C61EB">
              <w:rPr>
                <w:rFonts w:ascii="Verdana" w:hAnsi="Verdana"/>
                <w:i/>
                <w:sz w:val="20"/>
                <w:szCs w:val="20"/>
                <w:lang w:val="fr-FR"/>
              </w:rPr>
              <w:t>Date &amp; sceau</w:t>
            </w:r>
          </w:p>
          <w:p w:rsidR="00132D36" w:rsidRPr="001C61EB" w:rsidRDefault="00132D36" w:rsidP="00842147">
            <w:pPr>
              <w:jc w:val="both"/>
              <w:rPr>
                <w:rFonts w:ascii="Verdana" w:hAnsi="Verdana"/>
                <w:b/>
                <w:sz w:val="20"/>
                <w:szCs w:val="20"/>
                <w:lang w:val="fr-FR"/>
              </w:rPr>
            </w:pPr>
          </w:p>
        </w:tc>
      </w:tr>
      <w:tr w:rsidR="00F46899" w:rsidRPr="00197131" w:rsidTr="00842147">
        <w:tc>
          <w:tcPr>
            <w:tcW w:w="2337" w:type="pct"/>
          </w:tcPr>
          <w:p w:rsidR="00FE516E" w:rsidRDefault="00F46899" w:rsidP="00FE516E">
            <w:pPr>
              <w:jc w:val="both"/>
              <w:rPr>
                <w:rFonts w:ascii="Verdana" w:hAnsi="Verdana"/>
                <w:b/>
                <w:sz w:val="20"/>
                <w:szCs w:val="20"/>
                <w:lang w:val="fr-FR"/>
              </w:rPr>
            </w:pPr>
            <w:r w:rsidRPr="001C61EB">
              <w:rPr>
                <w:rFonts w:ascii="Verdana" w:hAnsi="Verdana"/>
                <w:b/>
                <w:sz w:val="20"/>
                <w:szCs w:val="20"/>
                <w:lang w:val="fr-FR"/>
              </w:rPr>
              <w:t>Agence(s) NU bénéficiaire</w:t>
            </w:r>
            <w:r w:rsidR="00FE516E">
              <w:rPr>
                <w:rFonts w:ascii="Verdana" w:hAnsi="Verdana"/>
                <w:b/>
                <w:sz w:val="20"/>
                <w:szCs w:val="20"/>
                <w:lang w:val="fr-FR"/>
              </w:rPr>
              <w:t xml:space="preserve"> : </w:t>
            </w:r>
          </w:p>
          <w:p w:rsidR="00F46899" w:rsidRPr="00BC36FF" w:rsidRDefault="00F46899" w:rsidP="00FE516E">
            <w:pPr>
              <w:jc w:val="both"/>
              <w:rPr>
                <w:rFonts w:ascii="Verdana" w:hAnsi="Verdana"/>
                <w:b/>
                <w:sz w:val="20"/>
                <w:szCs w:val="20"/>
                <w:lang w:val="fr-FR"/>
              </w:rPr>
            </w:pPr>
            <w:r w:rsidRPr="001C61EB">
              <w:rPr>
                <w:rFonts w:ascii="Verdana" w:hAnsi="Verdana"/>
                <w:b/>
                <w:sz w:val="20"/>
                <w:szCs w:val="20"/>
                <w:lang w:val="fr-FR"/>
              </w:rPr>
              <w:t>PNUD</w:t>
            </w:r>
          </w:p>
        </w:tc>
        <w:tc>
          <w:tcPr>
            <w:tcW w:w="2663" w:type="pct"/>
          </w:tcPr>
          <w:p w:rsidR="00F46899" w:rsidRPr="001C61EB" w:rsidRDefault="00F46899" w:rsidP="00842147">
            <w:pPr>
              <w:jc w:val="both"/>
              <w:rPr>
                <w:rFonts w:ascii="Verdana" w:hAnsi="Verdana"/>
                <w:b/>
                <w:sz w:val="20"/>
                <w:szCs w:val="20"/>
                <w:lang w:val="fr-FR"/>
              </w:rPr>
            </w:pPr>
            <w:r w:rsidRPr="001C61EB">
              <w:rPr>
                <w:rFonts w:ascii="Verdana" w:hAnsi="Verdana"/>
                <w:b/>
                <w:sz w:val="20"/>
                <w:szCs w:val="20"/>
                <w:lang w:val="fr-FR"/>
              </w:rPr>
              <w:t xml:space="preserve">Partenaire(s) d’Exécution : </w:t>
            </w:r>
          </w:p>
          <w:p w:rsidR="00F46899" w:rsidRPr="00BC36FF" w:rsidRDefault="00F46899" w:rsidP="00842147">
            <w:pPr>
              <w:jc w:val="both"/>
              <w:rPr>
                <w:rFonts w:ascii="Verdana" w:hAnsi="Verdana"/>
                <w:b/>
                <w:sz w:val="20"/>
                <w:szCs w:val="20"/>
                <w:lang w:val="fr-FR"/>
              </w:rPr>
            </w:pPr>
            <w:r w:rsidRPr="001C61EB">
              <w:rPr>
                <w:rFonts w:ascii="Verdana" w:hAnsi="Verdana"/>
                <w:b/>
                <w:sz w:val="20"/>
                <w:szCs w:val="20"/>
                <w:lang w:val="fr-FR"/>
              </w:rPr>
              <w:t>Commission Electorale Indépendante (CEI)</w:t>
            </w:r>
          </w:p>
        </w:tc>
      </w:tr>
      <w:tr w:rsidR="00F46899" w:rsidRPr="00197131" w:rsidTr="00842147">
        <w:tc>
          <w:tcPr>
            <w:tcW w:w="2337" w:type="pct"/>
          </w:tcPr>
          <w:p w:rsidR="00F46899" w:rsidRPr="001C61EB" w:rsidRDefault="00F46899" w:rsidP="00842147">
            <w:pPr>
              <w:jc w:val="both"/>
              <w:rPr>
                <w:rFonts w:ascii="Verdana" w:hAnsi="Verdana"/>
                <w:i/>
                <w:sz w:val="20"/>
                <w:szCs w:val="20"/>
                <w:lang w:val="fr-FR"/>
              </w:rPr>
            </w:pPr>
            <w:r w:rsidRPr="001C61EB">
              <w:rPr>
                <w:rFonts w:ascii="Verdana" w:hAnsi="Verdana"/>
                <w:i/>
                <w:sz w:val="20"/>
                <w:szCs w:val="20"/>
                <w:lang w:val="fr-FR"/>
              </w:rPr>
              <w:t xml:space="preserve">Nom du Représentant </w:t>
            </w:r>
            <w:r w:rsidR="00401C2D" w:rsidRPr="00FE516E">
              <w:rPr>
                <w:rFonts w:ascii="Verdana" w:hAnsi="Verdana"/>
                <w:b/>
                <w:sz w:val="20"/>
                <w:szCs w:val="20"/>
                <w:lang w:val="fr-FR"/>
              </w:rPr>
              <w:t>Bo SCHACK</w:t>
            </w:r>
            <w:r w:rsidR="00401C2D">
              <w:rPr>
                <w:rFonts w:ascii="Verdana" w:hAnsi="Verdana"/>
                <w:i/>
                <w:sz w:val="20"/>
                <w:szCs w:val="20"/>
                <w:lang w:val="fr-FR"/>
              </w:rPr>
              <w:t xml:space="preserve">  </w:t>
            </w:r>
          </w:p>
          <w:p w:rsidR="00F46899" w:rsidRPr="001C61EB" w:rsidRDefault="00F46899" w:rsidP="00842147">
            <w:pPr>
              <w:jc w:val="both"/>
              <w:rPr>
                <w:rFonts w:ascii="Verdana" w:hAnsi="Verdana"/>
                <w:i/>
                <w:sz w:val="20"/>
                <w:szCs w:val="20"/>
                <w:lang w:val="fr-FR"/>
              </w:rPr>
            </w:pPr>
            <w:r w:rsidRPr="001C61EB">
              <w:rPr>
                <w:rFonts w:ascii="Verdana" w:hAnsi="Verdana"/>
                <w:i/>
                <w:sz w:val="20"/>
                <w:szCs w:val="20"/>
                <w:lang w:val="fr-FR"/>
              </w:rPr>
              <w:t>Signature</w:t>
            </w:r>
          </w:p>
          <w:p w:rsidR="00F46899" w:rsidRPr="001C61EB" w:rsidRDefault="00F46899" w:rsidP="00842147">
            <w:pPr>
              <w:jc w:val="both"/>
              <w:rPr>
                <w:rFonts w:ascii="Verdana" w:hAnsi="Verdana"/>
                <w:i/>
                <w:sz w:val="20"/>
                <w:szCs w:val="20"/>
                <w:lang w:val="fr-FR"/>
              </w:rPr>
            </w:pPr>
            <w:r w:rsidRPr="001C61EB">
              <w:rPr>
                <w:rFonts w:ascii="Verdana" w:hAnsi="Verdana"/>
                <w:i/>
                <w:sz w:val="20"/>
                <w:szCs w:val="20"/>
                <w:lang w:val="fr-FR"/>
              </w:rPr>
              <w:t>Agence</w:t>
            </w:r>
            <w:r w:rsidR="00FE516E">
              <w:rPr>
                <w:rFonts w:ascii="Verdana" w:hAnsi="Verdana"/>
                <w:i/>
                <w:sz w:val="20"/>
                <w:szCs w:val="20"/>
                <w:lang w:val="fr-FR"/>
              </w:rPr>
              <w:t> :</w:t>
            </w:r>
            <w:r w:rsidRPr="001C61EB">
              <w:rPr>
                <w:rFonts w:ascii="Verdana" w:hAnsi="Verdana"/>
                <w:i/>
                <w:sz w:val="20"/>
                <w:szCs w:val="20"/>
                <w:lang w:val="fr-FR"/>
              </w:rPr>
              <w:t xml:space="preserve"> PNUD</w:t>
            </w:r>
          </w:p>
          <w:p w:rsidR="00FE516E" w:rsidRPr="001C61EB" w:rsidRDefault="00F46899" w:rsidP="00842147">
            <w:pPr>
              <w:jc w:val="both"/>
              <w:rPr>
                <w:rFonts w:ascii="Verdana" w:hAnsi="Verdana"/>
                <w:i/>
                <w:sz w:val="20"/>
                <w:szCs w:val="20"/>
                <w:lang w:val="fr-FR"/>
              </w:rPr>
            </w:pPr>
            <w:r w:rsidRPr="001C61EB">
              <w:rPr>
                <w:rFonts w:ascii="Verdana" w:hAnsi="Verdana"/>
                <w:i/>
                <w:sz w:val="20"/>
                <w:szCs w:val="20"/>
                <w:lang w:val="fr-FR"/>
              </w:rPr>
              <w:lastRenderedPageBreak/>
              <w:t>Date &amp; sceau</w:t>
            </w:r>
          </w:p>
        </w:tc>
        <w:tc>
          <w:tcPr>
            <w:tcW w:w="2663" w:type="pct"/>
          </w:tcPr>
          <w:p w:rsidR="00F46899" w:rsidRPr="008A67A1" w:rsidRDefault="00F46899" w:rsidP="00842147">
            <w:pPr>
              <w:jc w:val="both"/>
              <w:rPr>
                <w:rFonts w:ascii="Verdana" w:hAnsi="Verdana"/>
                <w:i/>
                <w:sz w:val="20"/>
                <w:szCs w:val="20"/>
                <w:lang w:val="fr-FR"/>
              </w:rPr>
            </w:pPr>
            <w:r w:rsidRPr="008A67A1">
              <w:rPr>
                <w:rFonts w:ascii="Verdana" w:hAnsi="Verdana"/>
                <w:i/>
                <w:sz w:val="20"/>
                <w:szCs w:val="20"/>
                <w:lang w:val="fr-FR"/>
              </w:rPr>
              <w:lastRenderedPageBreak/>
              <w:t>Nom</w:t>
            </w:r>
          </w:p>
          <w:p w:rsidR="00F46899" w:rsidRPr="001C61EB" w:rsidRDefault="00F46899" w:rsidP="00842147">
            <w:pPr>
              <w:jc w:val="both"/>
              <w:rPr>
                <w:rFonts w:ascii="Verdana" w:hAnsi="Verdana"/>
                <w:i/>
                <w:sz w:val="20"/>
                <w:szCs w:val="20"/>
                <w:lang w:val="fr-FR"/>
              </w:rPr>
            </w:pPr>
            <w:r w:rsidRPr="001C61EB">
              <w:rPr>
                <w:rFonts w:ascii="Verdana" w:hAnsi="Verdana"/>
                <w:i/>
                <w:sz w:val="20"/>
                <w:szCs w:val="20"/>
                <w:lang w:val="fr-FR"/>
              </w:rPr>
              <w:t>Signature</w:t>
            </w:r>
          </w:p>
          <w:p w:rsidR="00F46899" w:rsidRPr="001C61EB" w:rsidRDefault="00F46899" w:rsidP="00842147">
            <w:pPr>
              <w:jc w:val="both"/>
              <w:rPr>
                <w:rFonts w:ascii="Verdana" w:hAnsi="Verdana"/>
                <w:i/>
                <w:sz w:val="20"/>
                <w:szCs w:val="20"/>
                <w:lang w:val="fr-FR"/>
              </w:rPr>
            </w:pPr>
            <w:r w:rsidRPr="001C61EB">
              <w:rPr>
                <w:rFonts w:ascii="Verdana" w:hAnsi="Verdana"/>
                <w:i/>
                <w:sz w:val="20"/>
                <w:szCs w:val="20"/>
                <w:lang w:val="fr-FR"/>
              </w:rPr>
              <w:t>Nom de l’Institution</w:t>
            </w:r>
          </w:p>
          <w:p w:rsidR="00F46899" w:rsidRPr="001C61EB" w:rsidRDefault="00F46899" w:rsidP="00842147">
            <w:pPr>
              <w:jc w:val="both"/>
              <w:rPr>
                <w:rFonts w:ascii="Verdana" w:hAnsi="Verdana"/>
                <w:b/>
                <w:sz w:val="20"/>
                <w:szCs w:val="20"/>
                <w:lang w:val="fr-FR"/>
              </w:rPr>
            </w:pPr>
            <w:r w:rsidRPr="001C61EB">
              <w:rPr>
                <w:rFonts w:ascii="Verdana" w:hAnsi="Verdana"/>
                <w:i/>
                <w:sz w:val="20"/>
                <w:szCs w:val="20"/>
                <w:lang w:val="fr-FR"/>
              </w:rPr>
              <w:lastRenderedPageBreak/>
              <w:t>Date &amp; sceau</w:t>
            </w:r>
          </w:p>
        </w:tc>
      </w:tr>
    </w:tbl>
    <w:p w:rsidR="00F46899" w:rsidRPr="001C61EB" w:rsidRDefault="00F46899" w:rsidP="00F46899">
      <w:pPr>
        <w:pStyle w:val="BalloonText"/>
        <w:numPr>
          <w:ilvl w:val="12"/>
          <w:numId w:val="0"/>
        </w:numPr>
        <w:tabs>
          <w:tab w:val="left" w:pos="-720"/>
          <w:tab w:val="left" w:pos="4500"/>
        </w:tabs>
        <w:suppressAutoHyphens/>
        <w:rPr>
          <w:rFonts w:ascii="Verdana" w:hAnsi="Verdana"/>
          <w:spacing w:val="-3"/>
          <w:sz w:val="20"/>
          <w:szCs w:val="20"/>
          <w:lang w:val="fr-FR"/>
        </w:rPr>
      </w:pPr>
      <w:r w:rsidRPr="001C61EB">
        <w:rPr>
          <w:rFonts w:ascii="Verdana" w:hAnsi="Verdana" w:cs="Times New Roman"/>
          <w:spacing w:val="-3"/>
          <w:sz w:val="20"/>
          <w:szCs w:val="20"/>
          <w:lang w:val="fr-FR"/>
        </w:rPr>
        <w:lastRenderedPageBreak/>
        <w:t xml:space="preserve"> </w:t>
      </w:r>
    </w:p>
    <w:p w:rsidR="00F46899" w:rsidRPr="001C61EB" w:rsidRDefault="00F46899" w:rsidP="00F46899">
      <w:pPr>
        <w:widowControl w:val="0"/>
        <w:numPr>
          <w:ilvl w:val="0"/>
          <w:numId w:val="1"/>
        </w:numPr>
        <w:tabs>
          <w:tab w:val="left" w:pos="-720"/>
          <w:tab w:val="left" w:pos="0"/>
          <w:tab w:val="left" w:pos="4500"/>
        </w:tabs>
        <w:suppressAutoHyphens/>
        <w:jc w:val="both"/>
        <w:rPr>
          <w:rFonts w:ascii="Verdana" w:hAnsi="Verdana" w:cs="Arial"/>
          <w:b/>
          <w:spacing w:val="-3"/>
          <w:sz w:val="20"/>
          <w:szCs w:val="20"/>
          <w:lang w:val="fr-FR"/>
        </w:rPr>
      </w:pPr>
      <w:r w:rsidRPr="001C61EB">
        <w:rPr>
          <w:rFonts w:ascii="Verdana" w:hAnsi="Verdana" w:cs="Arial"/>
          <w:b/>
          <w:spacing w:val="-3"/>
          <w:sz w:val="20"/>
          <w:szCs w:val="20"/>
          <w:lang w:val="fr-FR"/>
        </w:rPr>
        <w:t xml:space="preserve">Analyse de la situation et contexte </w:t>
      </w:r>
    </w:p>
    <w:p w:rsidR="00F46899" w:rsidRPr="001C61EB" w:rsidRDefault="00F46899" w:rsidP="00F46899">
      <w:pPr>
        <w:widowControl w:val="0"/>
        <w:tabs>
          <w:tab w:val="left" w:pos="-720"/>
          <w:tab w:val="left" w:pos="0"/>
          <w:tab w:val="left" w:pos="4500"/>
        </w:tabs>
        <w:suppressAutoHyphens/>
        <w:jc w:val="both"/>
        <w:rPr>
          <w:rFonts w:ascii="Verdana" w:hAnsi="Verdana" w:cs="Arial"/>
          <w:spacing w:val="-3"/>
          <w:sz w:val="20"/>
          <w:szCs w:val="20"/>
          <w:lang w:val="fr-FR"/>
        </w:rPr>
      </w:pPr>
      <w:r w:rsidRPr="001C61EB">
        <w:rPr>
          <w:rFonts w:ascii="Verdana" w:hAnsi="Verdana" w:cs="Arial"/>
          <w:spacing w:val="-3"/>
          <w:sz w:val="20"/>
          <w:szCs w:val="20"/>
          <w:lang w:val="fr-FR"/>
        </w:rPr>
        <w:t xml:space="preserve">La République Centrafricaine  comme son nom l’indique est un pays enclavé de l’Afrique Centrale. A l’instar de la plupart  des Etats de la région elle a connu des instabilités politiques liées à la récurrence des coups d’Etat militaires qui plongent  le pays dans une situation de crise sociopolitique et économique </w:t>
      </w:r>
      <w:r w:rsidR="00C72576">
        <w:rPr>
          <w:rFonts w:ascii="Verdana" w:hAnsi="Verdana" w:cs="Arial"/>
          <w:spacing w:val="-3"/>
          <w:sz w:val="20"/>
          <w:szCs w:val="20"/>
          <w:lang w:val="fr-FR"/>
        </w:rPr>
        <w:t>ré</w:t>
      </w:r>
      <w:r w:rsidR="00C72576">
        <w:rPr>
          <w:rFonts w:ascii="Arial" w:hAnsi="Arial" w:cs="Arial"/>
          <w:spacing w:val="-3"/>
          <w:sz w:val="20"/>
          <w:szCs w:val="20"/>
          <w:lang w:val="fr-FR" w:eastAsia="ja-JP"/>
        </w:rPr>
        <w:t>currente.</w:t>
      </w:r>
      <w:r w:rsidRPr="001C61EB">
        <w:rPr>
          <w:rFonts w:ascii="Verdana" w:hAnsi="Verdana" w:cs="Arial"/>
          <w:spacing w:val="-3"/>
          <w:sz w:val="20"/>
          <w:szCs w:val="20"/>
          <w:lang w:val="fr-FR"/>
        </w:rPr>
        <w:t xml:space="preserve">  Avec une superficie de 622 000 km², la Centrafrique a une population estimée à 3 895 139 habitants (RGPH, 2003), inégalement répartie sur l’ensemble du territoire national. Cette population reste  plus concentrée dans l</w:t>
      </w:r>
      <w:r w:rsidR="00C72576">
        <w:rPr>
          <w:rFonts w:ascii="Verdana" w:hAnsi="Verdana" w:cs="Arial"/>
          <w:spacing w:val="-3"/>
          <w:sz w:val="20"/>
          <w:szCs w:val="20"/>
          <w:lang w:val="fr-FR"/>
        </w:rPr>
        <w:t xml:space="preserve">’Ouest </w:t>
      </w:r>
      <w:r w:rsidRPr="001C61EB">
        <w:rPr>
          <w:rFonts w:ascii="Verdana" w:hAnsi="Verdana" w:cs="Arial"/>
          <w:spacing w:val="-3"/>
          <w:sz w:val="20"/>
          <w:szCs w:val="20"/>
          <w:lang w:val="fr-FR"/>
        </w:rPr>
        <w:t>et dans la capitale Bangui ce qui facilite dans les zones non occupées la présence des mouvements rebelles et l’incursion voire l’installation des groupes des pays limitrophes en conflits.</w:t>
      </w:r>
    </w:p>
    <w:p w:rsidR="00F46899" w:rsidRPr="001C61EB" w:rsidRDefault="00F46899" w:rsidP="00F46899">
      <w:pPr>
        <w:widowControl w:val="0"/>
        <w:tabs>
          <w:tab w:val="left" w:pos="-720"/>
          <w:tab w:val="left" w:pos="0"/>
          <w:tab w:val="left" w:pos="4500"/>
        </w:tabs>
        <w:suppressAutoHyphens/>
        <w:jc w:val="both"/>
        <w:rPr>
          <w:rFonts w:ascii="Verdana" w:hAnsi="Verdana" w:cs="Arial"/>
          <w:spacing w:val="-3"/>
          <w:sz w:val="20"/>
          <w:szCs w:val="20"/>
          <w:lang w:val="fr-FR"/>
        </w:rPr>
      </w:pPr>
    </w:p>
    <w:p w:rsidR="00F46899" w:rsidRPr="001C61EB" w:rsidRDefault="00F46899" w:rsidP="00F46899">
      <w:pPr>
        <w:widowControl w:val="0"/>
        <w:tabs>
          <w:tab w:val="left" w:pos="-720"/>
          <w:tab w:val="left" w:pos="0"/>
          <w:tab w:val="left" w:pos="4500"/>
        </w:tabs>
        <w:suppressAutoHyphens/>
        <w:jc w:val="both"/>
        <w:rPr>
          <w:rFonts w:ascii="Verdana" w:hAnsi="Verdana" w:cs="Arial"/>
          <w:spacing w:val="-3"/>
          <w:sz w:val="20"/>
          <w:szCs w:val="20"/>
          <w:lang w:val="fr-FR"/>
        </w:rPr>
      </w:pPr>
      <w:r w:rsidRPr="001C61EB">
        <w:rPr>
          <w:rFonts w:ascii="Verdana" w:hAnsi="Verdana" w:cs="Arial"/>
          <w:spacing w:val="-3"/>
          <w:sz w:val="20"/>
          <w:szCs w:val="20"/>
          <w:lang w:val="fr-FR"/>
        </w:rPr>
        <w:t>A la faveur du Dialogue Politique Inclusif (DPI) le gouvernement de la RCA a pris l’initiative d’inviter les différentes formations politiques et mouvements militaro-politiques à des concertations pouvant déboucher sur un consensus national pour l’exécution de la r</w:t>
      </w:r>
      <w:r>
        <w:rPr>
          <w:rFonts w:ascii="Verdana" w:hAnsi="Verdana" w:cs="Arial"/>
          <w:spacing w:val="-3"/>
          <w:sz w:val="20"/>
          <w:szCs w:val="20"/>
          <w:lang w:val="fr-FR"/>
        </w:rPr>
        <w:t>é</w:t>
      </w:r>
      <w:r w:rsidRPr="001C61EB">
        <w:rPr>
          <w:rFonts w:ascii="Verdana" w:hAnsi="Verdana" w:cs="Arial"/>
          <w:spacing w:val="-3"/>
          <w:sz w:val="20"/>
          <w:szCs w:val="20"/>
          <w:lang w:val="fr-FR"/>
        </w:rPr>
        <w:t xml:space="preserve">forme </w:t>
      </w:r>
      <w:r>
        <w:rPr>
          <w:rFonts w:ascii="Verdana" w:hAnsi="Verdana" w:cs="Arial"/>
          <w:spacing w:val="-3"/>
          <w:sz w:val="20"/>
          <w:szCs w:val="20"/>
          <w:lang w:val="fr-FR"/>
        </w:rPr>
        <w:t xml:space="preserve">du secteur </w:t>
      </w:r>
      <w:r w:rsidRPr="001C61EB">
        <w:rPr>
          <w:rFonts w:ascii="Verdana" w:hAnsi="Verdana" w:cs="Arial"/>
          <w:spacing w:val="-3"/>
          <w:sz w:val="20"/>
          <w:szCs w:val="20"/>
          <w:lang w:val="fr-FR"/>
        </w:rPr>
        <w:t xml:space="preserve">de sécurité. Malgré quelques espoirs suscités par ces assises, des hostilités ont repris particulièrement dans le nord du pays entre les forces gouvernementales  et les mouvements rebelles. </w:t>
      </w:r>
    </w:p>
    <w:p w:rsidR="00F46899" w:rsidRPr="001C61EB" w:rsidRDefault="00F46899" w:rsidP="00F46899">
      <w:pPr>
        <w:widowControl w:val="0"/>
        <w:tabs>
          <w:tab w:val="left" w:pos="-720"/>
          <w:tab w:val="left" w:pos="0"/>
          <w:tab w:val="left" w:pos="4500"/>
        </w:tabs>
        <w:suppressAutoHyphens/>
        <w:jc w:val="both"/>
        <w:rPr>
          <w:rFonts w:ascii="Verdana" w:hAnsi="Verdana" w:cs="Arial"/>
          <w:spacing w:val="-3"/>
          <w:sz w:val="20"/>
          <w:szCs w:val="20"/>
          <w:lang w:val="fr-FR"/>
        </w:rPr>
      </w:pPr>
    </w:p>
    <w:p w:rsidR="00F46899" w:rsidRPr="001C61EB" w:rsidRDefault="00F46899" w:rsidP="00F46899">
      <w:pPr>
        <w:widowControl w:val="0"/>
        <w:tabs>
          <w:tab w:val="left" w:pos="-720"/>
          <w:tab w:val="left" w:pos="0"/>
          <w:tab w:val="left" w:pos="4500"/>
        </w:tabs>
        <w:suppressAutoHyphens/>
        <w:jc w:val="both"/>
        <w:rPr>
          <w:rFonts w:ascii="Verdana" w:hAnsi="Verdana" w:cs="Arial"/>
          <w:spacing w:val="-3"/>
          <w:sz w:val="20"/>
          <w:szCs w:val="20"/>
          <w:lang w:val="fr-FR"/>
        </w:rPr>
      </w:pPr>
      <w:r w:rsidRPr="001C61EB">
        <w:rPr>
          <w:rFonts w:ascii="Verdana" w:hAnsi="Verdana" w:cs="Arial"/>
          <w:spacing w:val="-3"/>
          <w:sz w:val="20"/>
          <w:szCs w:val="20"/>
          <w:lang w:val="fr-FR"/>
        </w:rPr>
        <w:t>La Communauté Internationale à travers le BINUCA s’est investi</w:t>
      </w:r>
      <w:r w:rsidR="00C72576">
        <w:rPr>
          <w:rFonts w:ascii="Verdana" w:hAnsi="Verdana" w:cs="Arial"/>
          <w:spacing w:val="-3"/>
          <w:sz w:val="20"/>
          <w:szCs w:val="20"/>
          <w:lang w:val="fr-FR"/>
        </w:rPr>
        <w:t>e</w:t>
      </w:r>
      <w:r w:rsidRPr="001C61EB">
        <w:rPr>
          <w:rFonts w:ascii="Verdana" w:hAnsi="Verdana" w:cs="Arial"/>
          <w:spacing w:val="-3"/>
          <w:sz w:val="20"/>
          <w:szCs w:val="20"/>
          <w:lang w:val="fr-FR"/>
        </w:rPr>
        <w:t xml:space="preserve"> à côté du gouvernement centrafricain afin de ramener les différents acteurs dans le processus de paix qui a trouvé ses sources dans les recommandations </w:t>
      </w:r>
      <w:r>
        <w:rPr>
          <w:rFonts w:ascii="Verdana" w:hAnsi="Verdana" w:cs="Arial"/>
          <w:spacing w:val="-3"/>
          <w:sz w:val="20"/>
          <w:szCs w:val="20"/>
          <w:lang w:val="fr-FR"/>
        </w:rPr>
        <w:t>du</w:t>
      </w:r>
      <w:r w:rsidRPr="001C61EB">
        <w:rPr>
          <w:rFonts w:ascii="Verdana" w:hAnsi="Verdana" w:cs="Arial"/>
          <w:spacing w:val="-3"/>
          <w:sz w:val="20"/>
          <w:szCs w:val="20"/>
          <w:lang w:val="fr-FR"/>
        </w:rPr>
        <w:t xml:space="preserve"> DPI dont les défis essentiels reposent sur la mise œuvre du programme DDR et l’organisation des élections libres démocratiques, inclusives et crédibles.</w:t>
      </w:r>
    </w:p>
    <w:p w:rsidR="00F46899" w:rsidRPr="001C61EB" w:rsidRDefault="00F46899" w:rsidP="00F46899">
      <w:pPr>
        <w:widowControl w:val="0"/>
        <w:tabs>
          <w:tab w:val="left" w:pos="-720"/>
          <w:tab w:val="left" w:pos="0"/>
          <w:tab w:val="left" w:pos="4500"/>
        </w:tabs>
        <w:suppressAutoHyphens/>
        <w:ind w:left="720"/>
        <w:jc w:val="both"/>
        <w:rPr>
          <w:rFonts w:ascii="Verdana" w:hAnsi="Verdana" w:cs="Arial"/>
          <w:spacing w:val="-3"/>
          <w:sz w:val="20"/>
          <w:szCs w:val="20"/>
          <w:lang w:val="fr-FR"/>
        </w:rPr>
      </w:pPr>
    </w:p>
    <w:p w:rsidR="00F46899" w:rsidRPr="001C61EB" w:rsidRDefault="00F46899" w:rsidP="00F46899">
      <w:pPr>
        <w:widowControl w:val="0"/>
        <w:numPr>
          <w:ilvl w:val="0"/>
          <w:numId w:val="1"/>
        </w:numPr>
        <w:tabs>
          <w:tab w:val="left" w:pos="-720"/>
          <w:tab w:val="left" w:pos="0"/>
          <w:tab w:val="left" w:pos="4500"/>
        </w:tabs>
        <w:suppressAutoHyphens/>
        <w:jc w:val="both"/>
        <w:rPr>
          <w:rFonts w:ascii="Verdana" w:hAnsi="Verdana" w:cs="Arial"/>
          <w:b/>
          <w:spacing w:val="-3"/>
          <w:sz w:val="20"/>
          <w:szCs w:val="20"/>
          <w:lang w:val="fr-FR"/>
        </w:rPr>
      </w:pPr>
      <w:r w:rsidRPr="001C61EB">
        <w:rPr>
          <w:rFonts w:ascii="Verdana" w:hAnsi="Verdana" w:cs="Arial"/>
          <w:b/>
          <w:spacing w:val="-3"/>
          <w:sz w:val="20"/>
          <w:szCs w:val="20"/>
          <w:lang w:val="fr-FR"/>
        </w:rPr>
        <w:t>Justification du Projet</w:t>
      </w:r>
    </w:p>
    <w:p w:rsidR="00F46899" w:rsidRPr="001C61EB" w:rsidRDefault="00F46899" w:rsidP="00F46899">
      <w:pPr>
        <w:widowControl w:val="0"/>
        <w:tabs>
          <w:tab w:val="left" w:pos="-720"/>
          <w:tab w:val="left" w:pos="0"/>
          <w:tab w:val="left" w:pos="4500"/>
        </w:tabs>
        <w:suppressAutoHyphens/>
        <w:jc w:val="both"/>
        <w:rPr>
          <w:rFonts w:ascii="Verdana" w:hAnsi="Verdana" w:cs="Arial"/>
          <w:spacing w:val="-3"/>
          <w:sz w:val="20"/>
          <w:szCs w:val="20"/>
          <w:lang w:val="fr-FR"/>
        </w:rPr>
      </w:pPr>
      <w:r w:rsidRPr="001C61EB">
        <w:rPr>
          <w:rFonts w:ascii="Verdana" w:hAnsi="Verdana" w:cs="Arial"/>
          <w:spacing w:val="-3"/>
          <w:sz w:val="20"/>
          <w:szCs w:val="20"/>
          <w:lang w:val="fr-FR"/>
        </w:rPr>
        <w:t xml:space="preserve">Les crises profondes dans les pays africains trouvent </w:t>
      </w:r>
      <w:r w:rsidR="00401C2D">
        <w:rPr>
          <w:rFonts w:ascii="Verdana" w:hAnsi="Verdana" w:cs="Arial"/>
          <w:spacing w:val="-3"/>
          <w:sz w:val="20"/>
          <w:szCs w:val="20"/>
          <w:lang w:val="fr-FR"/>
        </w:rPr>
        <w:t xml:space="preserve">souvent </w:t>
      </w:r>
      <w:r w:rsidRPr="001C61EB">
        <w:rPr>
          <w:rFonts w:ascii="Verdana" w:hAnsi="Verdana" w:cs="Arial"/>
          <w:spacing w:val="-3"/>
          <w:sz w:val="20"/>
          <w:szCs w:val="20"/>
          <w:lang w:val="fr-FR"/>
        </w:rPr>
        <w:t>leur genèse dans les opérations électorales mal gérées. Le gouvernement centrafricain conscient de cette situation a introduit une requête auprès du Secrétaire Général des Nations Unies pour solliciter l’assistance de l’ONU à l’accompagner dans ce processus</w:t>
      </w:r>
      <w:r w:rsidR="008419B7">
        <w:rPr>
          <w:rFonts w:ascii="Verdana" w:hAnsi="Verdana" w:cs="Arial"/>
          <w:spacing w:val="-3"/>
          <w:sz w:val="20"/>
          <w:szCs w:val="20"/>
          <w:lang w:val="fr-FR"/>
        </w:rPr>
        <w:t xml:space="preserve"> électoral</w:t>
      </w:r>
      <w:r w:rsidRPr="001C61EB">
        <w:rPr>
          <w:rFonts w:ascii="Verdana" w:hAnsi="Verdana" w:cs="Arial"/>
          <w:spacing w:val="-3"/>
          <w:sz w:val="20"/>
          <w:szCs w:val="20"/>
          <w:lang w:val="fr-FR"/>
        </w:rPr>
        <w:t xml:space="preserve">. L’ONU répondant à cette sollicitation a conditionné son intervention à la création et installation de la Commission Electorale Indépendante (CEI). </w:t>
      </w:r>
    </w:p>
    <w:p w:rsidR="00F46899" w:rsidRPr="001C61EB" w:rsidRDefault="00F46899" w:rsidP="00F46899">
      <w:pPr>
        <w:widowControl w:val="0"/>
        <w:tabs>
          <w:tab w:val="left" w:pos="-720"/>
          <w:tab w:val="left" w:pos="0"/>
          <w:tab w:val="left" w:pos="4500"/>
        </w:tabs>
        <w:suppressAutoHyphens/>
        <w:jc w:val="both"/>
        <w:rPr>
          <w:rFonts w:ascii="Verdana" w:hAnsi="Verdana" w:cs="Arial"/>
          <w:spacing w:val="-3"/>
          <w:sz w:val="20"/>
          <w:szCs w:val="20"/>
          <w:lang w:val="fr-FR"/>
        </w:rPr>
      </w:pPr>
    </w:p>
    <w:p w:rsidR="00F46899" w:rsidRDefault="00F46899" w:rsidP="00F46899">
      <w:pPr>
        <w:widowControl w:val="0"/>
        <w:tabs>
          <w:tab w:val="left" w:pos="-720"/>
          <w:tab w:val="left" w:pos="0"/>
          <w:tab w:val="left" w:pos="4500"/>
        </w:tabs>
        <w:suppressAutoHyphens/>
        <w:jc w:val="both"/>
        <w:rPr>
          <w:rFonts w:ascii="Verdana" w:hAnsi="Verdana" w:cs="Arial"/>
          <w:spacing w:val="-3"/>
          <w:sz w:val="20"/>
          <w:szCs w:val="20"/>
          <w:lang w:val="fr-FR"/>
        </w:rPr>
      </w:pPr>
      <w:r w:rsidRPr="001C61EB">
        <w:rPr>
          <w:rFonts w:ascii="Verdana" w:hAnsi="Verdana" w:cs="Arial"/>
          <w:spacing w:val="-3"/>
          <w:sz w:val="20"/>
          <w:szCs w:val="20"/>
          <w:lang w:val="fr-FR"/>
        </w:rPr>
        <w:t>La République Centrafricaine, bien que disposant  de l’expérience dans l’organisation des élection</w:t>
      </w:r>
      <w:r w:rsidR="00BC36FF">
        <w:rPr>
          <w:rFonts w:ascii="Verdana" w:hAnsi="Verdana" w:cs="Arial"/>
          <w:spacing w:val="-3"/>
          <w:sz w:val="20"/>
          <w:szCs w:val="20"/>
          <w:lang w:val="fr-FR"/>
        </w:rPr>
        <w:t>s générales, a pris</w:t>
      </w:r>
      <w:r w:rsidRPr="001C61EB">
        <w:rPr>
          <w:rFonts w:ascii="Verdana" w:hAnsi="Verdana" w:cs="Arial"/>
          <w:spacing w:val="-3"/>
          <w:sz w:val="20"/>
          <w:szCs w:val="20"/>
          <w:lang w:val="fr-FR"/>
        </w:rPr>
        <w:t xml:space="preserve"> du retard pour non seulement l’établissement du Code électoral, mais aussi pour la mise en place de la Commission Electorale Indépendante (CEI). </w:t>
      </w:r>
      <w:r w:rsidR="00E73565">
        <w:rPr>
          <w:rFonts w:ascii="Verdana" w:hAnsi="Verdana" w:cs="Arial"/>
          <w:spacing w:val="-3"/>
          <w:sz w:val="20"/>
          <w:szCs w:val="20"/>
          <w:lang w:val="fr-FR"/>
        </w:rPr>
        <w:t xml:space="preserve">Cette situation ramène le cycle électoral de la RCA dans des délais très courts par rapport au renouvellement du mandat des élus. </w:t>
      </w:r>
    </w:p>
    <w:p w:rsidR="00401C2D" w:rsidRPr="001C61EB" w:rsidRDefault="00401C2D" w:rsidP="00F46899">
      <w:pPr>
        <w:widowControl w:val="0"/>
        <w:tabs>
          <w:tab w:val="left" w:pos="-720"/>
          <w:tab w:val="left" w:pos="0"/>
          <w:tab w:val="left" w:pos="4500"/>
        </w:tabs>
        <w:suppressAutoHyphens/>
        <w:jc w:val="both"/>
        <w:rPr>
          <w:rFonts w:ascii="Verdana" w:hAnsi="Verdana" w:cs="Arial"/>
          <w:spacing w:val="-3"/>
          <w:sz w:val="20"/>
          <w:szCs w:val="20"/>
          <w:lang w:val="fr-FR"/>
        </w:rPr>
      </w:pPr>
    </w:p>
    <w:p w:rsidR="00ED2CC2" w:rsidRDefault="00F46899" w:rsidP="00F46899">
      <w:pPr>
        <w:widowControl w:val="0"/>
        <w:tabs>
          <w:tab w:val="left" w:pos="-720"/>
          <w:tab w:val="left" w:pos="0"/>
          <w:tab w:val="left" w:pos="4500"/>
        </w:tabs>
        <w:suppressAutoHyphens/>
        <w:jc w:val="both"/>
        <w:rPr>
          <w:rFonts w:ascii="Verdana" w:hAnsi="Verdana" w:cs="Arial"/>
          <w:spacing w:val="-3"/>
          <w:sz w:val="20"/>
          <w:szCs w:val="20"/>
          <w:lang w:val="fr-FR"/>
        </w:rPr>
      </w:pPr>
      <w:r w:rsidRPr="001C61EB">
        <w:rPr>
          <w:rFonts w:ascii="Verdana" w:hAnsi="Verdana" w:cs="Arial"/>
          <w:spacing w:val="-3"/>
          <w:sz w:val="20"/>
          <w:szCs w:val="20"/>
          <w:lang w:val="fr-FR"/>
        </w:rPr>
        <w:t>Dans l</w:t>
      </w:r>
      <w:r w:rsidR="00BC36FF">
        <w:rPr>
          <w:rFonts w:ascii="Verdana" w:hAnsi="Verdana" w:cs="Arial"/>
          <w:spacing w:val="-3"/>
          <w:sz w:val="20"/>
          <w:szCs w:val="20"/>
          <w:lang w:val="fr-FR"/>
        </w:rPr>
        <w:t>a situation actuelle de</w:t>
      </w:r>
      <w:r w:rsidRPr="001C61EB">
        <w:rPr>
          <w:rFonts w:ascii="Verdana" w:hAnsi="Verdana" w:cs="Arial"/>
          <w:spacing w:val="-3"/>
          <w:sz w:val="20"/>
          <w:szCs w:val="20"/>
          <w:lang w:val="fr-FR"/>
        </w:rPr>
        <w:t xml:space="preserve"> la République Centrafricaine, </w:t>
      </w:r>
      <w:r w:rsidR="00ED2CC2">
        <w:rPr>
          <w:rFonts w:ascii="Verdana" w:hAnsi="Verdana" w:cs="Arial"/>
          <w:spacing w:val="-3"/>
          <w:sz w:val="20"/>
          <w:szCs w:val="20"/>
          <w:lang w:val="fr-FR"/>
        </w:rPr>
        <w:t>les enjeux de développement sont nombreux et nécessite la mobilisation de tous les acteurs et partenaires du pays pour une bonne gouvernance</w:t>
      </w:r>
      <w:r w:rsidR="00BC36FF">
        <w:rPr>
          <w:rFonts w:ascii="Verdana" w:hAnsi="Verdana" w:cs="Arial"/>
          <w:spacing w:val="-3"/>
          <w:sz w:val="20"/>
          <w:szCs w:val="20"/>
          <w:lang w:val="fr-FR"/>
        </w:rPr>
        <w:t xml:space="preserve">. </w:t>
      </w:r>
      <w:r w:rsidRPr="001C61EB">
        <w:rPr>
          <w:rFonts w:ascii="Verdana" w:hAnsi="Verdana" w:cs="Arial"/>
          <w:spacing w:val="-3"/>
          <w:sz w:val="20"/>
          <w:szCs w:val="20"/>
          <w:lang w:val="fr-FR"/>
        </w:rPr>
        <w:t xml:space="preserve">En effet, la solidité des institutions dépend toujours du respect du jeu démocratique et des engagements. </w:t>
      </w:r>
      <w:r w:rsidR="00BC36FF">
        <w:rPr>
          <w:rFonts w:ascii="Verdana" w:hAnsi="Verdana" w:cs="Arial"/>
          <w:spacing w:val="-3"/>
          <w:sz w:val="20"/>
          <w:szCs w:val="20"/>
          <w:lang w:val="fr-FR"/>
        </w:rPr>
        <w:t>Les conclusions du DPI ont mis un accent particulier sur le DDR et la tenue des élections libres, démocratiques, transparentes et inclusives dans un environnement apaisé et sécurisé.</w:t>
      </w:r>
    </w:p>
    <w:p w:rsidR="00F46899" w:rsidRPr="001C61EB" w:rsidRDefault="00F46899" w:rsidP="00F46899">
      <w:pPr>
        <w:widowControl w:val="0"/>
        <w:tabs>
          <w:tab w:val="left" w:pos="-720"/>
          <w:tab w:val="left" w:pos="0"/>
          <w:tab w:val="left" w:pos="4500"/>
        </w:tabs>
        <w:suppressAutoHyphens/>
        <w:jc w:val="both"/>
        <w:rPr>
          <w:rFonts w:ascii="Verdana" w:hAnsi="Verdana" w:cs="Arial"/>
          <w:spacing w:val="-3"/>
          <w:sz w:val="20"/>
          <w:szCs w:val="20"/>
          <w:lang w:val="fr-FR"/>
        </w:rPr>
      </w:pPr>
      <w:r w:rsidRPr="001C61EB">
        <w:rPr>
          <w:rFonts w:ascii="Verdana" w:hAnsi="Verdana" w:cs="Arial"/>
          <w:spacing w:val="-3"/>
          <w:sz w:val="20"/>
          <w:szCs w:val="20"/>
          <w:lang w:val="fr-FR"/>
        </w:rPr>
        <w:t xml:space="preserve"> </w:t>
      </w:r>
    </w:p>
    <w:p w:rsidR="00F46899" w:rsidRDefault="00ED2CC2" w:rsidP="00F46899">
      <w:pPr>
        <w:widowControl w:val="0"/>
        <w:tabs>
          <w:tab w:val="left" w:pos="-720"/>
          <w:tab w:val="left" w:pos="0"/>
          <w:tab w:val="left" w:pos="4500"/>
        </w:tabs>
        <w:suppressAutoHyphens/>
        <w:jc w:val="both"/>
        <w:rPr>
          <w:rFonts w:ascii="Verdana" w:hAnsi="Verdana" w:cs="Arial"/>
          <w:spacing w:val="-3"/>
          <w:sz w:val="20"/>
          <w:szCs w:val="20"/>
          <w:lang w:val="fr-FR"/>
        </w:rPr>
      </w:pPr>
      <w:r>
        <w:rPr>
          <w:rFonts w:ascii="Verdana" w:hAnsi="Verdana" w:cs="Arial"/>
          <w:spacing w:val="-3"/>
          <w:sz w:val="20"/>
          <w:szCs w:val="20"/>
          <w:lang w:val="fr-FR"/>
        </w:rPr>
        <w:t>Fort de ce qui précède</w:t>
      </w:r>
      <w:r w:rsidR="00F46899" w:rsidRPr="001C61EB">
        <w:rPr>
          <w:rFonts w:ascii="Verdana" w:hAnsi="Verdana" w:cs="Arial"/>
          <w:spacing w:val="-3"/>
          <w:sz w:val="20"/>
          <w:szCs w:val="20"/>
          <w:lang w:val="fr-FR"/>
        </w:rPr>
        <w:t>, il s’avère indispensable pour la Communauté internationale de se mobiliser</w:t>
      </w:r>
      <w:r>
        <w:rPr>
          <w:rFonts w:ascii="Verdana" w:hAnsi="Verdana" w:cs="Arial"/>
          <w:spacing w:val="-3"/>
          <w:sz w:val="20"/>
          <w:szCs w:val="20"/>
          <w:lang w:val="fr-FR"/>
        </w:rPr>
        <w:t xml:space="preserve"> pour accompagner la RCA dans la consolidation de la paix</w:t>
      </w:r>
      <w:r w:rsidR="00F46899" w:rsidRPr="001C61EB">
        <w:rPr>
          <w:rFonts w:ascii="Verdana" w:hAnsi="Verdana" w:cs="Arial"/>
          <w:spacing w:val="-3"/>
          <w:sz w:val="20"/>
          <w:szCs w:val="20"/>
          <w:lang w:val="fr-FR"/>
        </w:rPr>
        <w:t>. C’est ce qui justifie la réponse positive des Nations Unies en mettant en place le Projet d’Appui au Cycle Electoral (PACE) 2010 en République Centrafricaine qui vise spécifiquement à appuyer les institutions en charge de l’administration électorale à acquérir les capacités d’organisation et de gestion des cycles électoraux répondant aux standards internationaux.</w:t>
      </w:r>
    </w:p>
    <w:p w:rsidR="00401C2D" w:rsidRPr="001C61EB" w:rsidRDefault="00401C2D" w:rsidP="00F46899">
      <w:pPr>
        <w:widowControl w:val="0"/>
        <w:tabs>
          <w:tab w:val="left" w:pos="-720"/>
          <w:tab w:val="left" w:pos="0"/>
          <w:tab w:val="left" w:pos="4500"/>
        </w:tabs>
        <w:suppressAutoHyphens/>
        <w:jc w:val="both"/>
        <w:rPr>
          <w:rFonts w:ascii="Verdana" w:hAnsi="Verdana" w:cs="Arial"/>
          <w:spacing w:val="-3"/>
          <w:sz w:val="20"/>
          <w:szCs w:val="20"/>
          <w:lang w:val="fr-FR"/>
        </w:rPr>
      </w:pPr>
    </w:p>
    <w:p w:rsidR="00F46899" w:rsidRPr="001C61EB" w:rsidRDefault="00F46899" w:rsidP="00F46899">
      <w:pPr>
        <w:widowControl w:val="0"/>
        <w:tabs>
          <w:tab w:val="left" w:pos="-720"/>
          <w:tab w:val="left" w:pos="0"/>
          <w:tab w:val="left" w:pos="4500"/>
        </w:tabs>
        <w:suppressAutoHyphens/>
        <w:jc w:val="both"/>
        <w:rPr>
          <w:rFonts w:ascii="Verdana" w:hAnsi="Verdana" w:cs="Arial"/>
          <w:spacing w:val="-3"/>
          <w:sz w:val="20"/>
          <w:szCs w:val="20"/>
          <w:lang w:val="fr-FR"/>
        </w:rPr>
      </w:pPr>
      <w:r w:rsidRPr="001C61EB">
        <w:rPr>
          <w:rFonts w:ascii="Verdana" w:hAnsi="Verdana" w:cs="Arial"/>
          <w:spacing w:val="-3"/>
          <w:sz w:val="20"/>
          <w:szCs w:val="20"/>
          <w:lang w:val="fr-FR"/>
        </w:rPr>
        <w:t>Quatre (04) composantes sont les axes prioritaires d’intervention du projet</w:t>
      </w:r>
      <w:r w:rsidR="00401C2D">
        <w:rPr>
          <w:rFonts w:ascii="Verdana" w:hAnsi="Verdana" w:cs="Arial"/>
          <w:spacing w:val="-3"/>
          <w:sz w:val="20"/>
          <w:szCs w:val="20"/>
          <w:lang w:val="fr-FR"/>
        </w:rPr>
        <w:t xml:space="preserve"> PACE</w:t>
      </w:r>
      <w:r w:rsidRPr="001C61EB">
        <w:rPr>
          <w:rFonts w:ascii="Verdana" w:hAnsi="Verdana" w:cs="Arial"/>
          <w:spacing w:val="-3"/>
          <w:sz w:val="20"/>
          <w:szCs w:val="20"/>
          <w:lang w:val="fr-FR"/>
        </w:rPr>
        <w:t>. Il s’agit :</w:t>
      </w:r>
    </w:p>
    <w:p w:rsidR="00F46899" w:rsidRPr="001C61EB" w:rsidRDefault="00F46899" w:rsidP="00F46899">
      <w:pPr>
        <w:pStyle w:val="Heading2"/>
        <w:widowControl/>
        <w:numPr>
          <w:ilvl w:val="0"/>
          <w:numId w:val="2"/>
        </w:numPr>
        <w:ind w:right="0"/>
        <w:jc w:val="both"/>
        <w:rPr>
          <w:rFonts w:ascii="Verdana" w:hAnsi="Verdana"/>
          <w:b w:val="0"/>
          <w:bCs w:val="0"/>
          <w:sz w:val="20"/>
          <w:lang w:val="fr-FR"/>
        </w:rPr>
      </w:pPr>
      <w:bookmarkStart w:id="0" w:name="_Toc240019384"/>
      <w:bookmarkStart w:id="1" w:name="_Toc245299260"/>
      <w:bookmarkStart w:id="2" w:name="_Toc245547146"/>
      <w:r w:rsidRPr="001C61EB">
        <w:rPr>
          <w:rFonts w:ascii="Verdana" w:hAnsi="Verdana"/>
          <w:b w:val="0"/>
          <w:bCs w:val="0"/>
          <w:sz w:val="20"/>
          <w:lang w:val="fr-FR"/>
        </w:rPr>
        <w:lastRenderedPageBreak/>
        <w:t>Composante 1- Gestion et Coordination du Programme d'Assistance Technique Electorale</w:t>
      </w:r>
      <w:bookmarkEnd w:id="0"/>
      <w:bookmarkEnd w:id="1"/>
      <w:bookmarkEnd w:id="2"/>
      <w:r w:rsidRPr="001C61EB">
        <w:rPr>
          <w:rFonts w:ascii="Verdana" w:hAnsi="Verdana"/>
          <w:b w:val="0"/>
          <w:bCs w:val="0"/>
          <w:sz w:val="20"/>
          <w:lang w:val="fr-FR"/>
        </w:rPr>
        <w:t xml:space="preserve"> </w:t>
      </w:r>
    </w:p>
    <w:p w:rsidR="00F46899" w:rsidRPr="001C61EB" w:rsidRDefault="00F46899" w:rsidP="00F46899">
      <w:pPr>
        <w:numPr>
          <w:ilvl w:val="0"/>
          <w:numId w:val="2"/>
        </w:numPr>
        <w:jc w:val="both"/>
        <w:rPr>
          <w:rFonts w:ascii="Verdana" w:hAnsi="Verdana"/>
          <w:sz w:val="20"/>
          <w:szCs w:val="20"/>
        </w:rPr>
      </w:pPr>
      <w:r w:rsidRPr="001C61EB">
        <w:rPr>
          <w:rFonts w:ascii="Verdana" w:hAnsi="Verdana"/>
          <w:sz w:val="20"/>
          <w:szCs w:val="20"/>
        </w:rPr>
        <w:t>Composante 2 - Appui au Recensement Electoral</w:t>
      </w:r>
    </w:p>
    <w:p w:rsidR="00F46899" w:rsidRPr="001C61EB" w:rsidRDefault="00F46899" w:rsidP="00F46899">
      <w:pPr>
        <w:numPr>
          <w:ilvl w:val="0"/>
          <w:numId w:val="2"/>
        </w:numPr>
        <w:jc w:val="both"/>
        <w:rPr>
          <w:rFonts w:ascii="Verdana" w:hAnsi="Verdana"/>
          <w:sz w:val="20"/>
          <w:szCs w:val="20"/>
          <w:lang w:val="fr-FR"/>
        </w:rPr>
      </w:pPr>
      <w:r w:rsidRPr="001C61EB">
        <w:rPr>
          <w:rFonts w:ascii="Verdana" w:hAnsi="Verdana"/>
          <w:sz w:val="20"/>
          <w:szCs w:val="20"/>
          <w:lang w:val="fr-FR"/>
        </w:rPr>
        <w:t>Composante 3 - Appui à la CEI pour l’organisation des scrutins 2010</w:t>
      </w:r>
    </w:p>
    <w:p w:rsidR="00F46899" w:rsidRPr="001C61EB" w:rsidRDefault="00F46899" w:rsidP="00F46899">
      <w:pPr>
        <w:pStyle w:val="Heading2"/>
        <w:widowControl/>
        <w:numPr>
          <w:ilvl w:val="0"/>
          <w:numId w:val="2"/>
        </w:numPr>
        <w:ind w:right="0"/>
        <w:jc w:val="both"/>
        <w:rPr>
          <w:rFonts w:ascii="Verdana" w:hAnsi="Verdana"/>
          <w:b w:val="0"/>
          <w:bCs w:val="0"/>
          <w:sz w:val="20"/>
          <w:lang w:val="fr-FR"/>
        </w:rPr>
      </w:pPr>
      <w:bookmarkStart w:id="3" w:name="_Toc240019385"/>
      <w:bookmarkStart w:id="4" w:name="_Toc245299261"/>
      <w:bookmarkStart w:id="5" w:name="_Toc245547147"/>
      <w:r w:rsidRPr="001C61EB">
        <w:rPr>
          <w:rFonts w:ascii="Verdana" w:hAnsi="Verdana"/>
          <w:b w:val="0"/>
          <w:bCs w:val="0"/>
          <w:sz w:val="20"/>
          <w:lang w:val="fr-FR"/>
        </w:rPr>
        <w:t xml:space="preserve">Composante 4 - Éducation civique et sensibilisation des </w:t>
      </w:r>
      <w:bookmarkEnd w:id="3"/>
      <w:bookmarkEnd w:id="4"/>
      <w:bookmarkEnd w:id="5"/>
      <w:r w:rsidRPr="001C61EB">
        <w:rPr>
          <w:rFonts w:ascii="Verdana" w:hAnsi="Verdana"/>
          <w:b w:val="0"/>
          <w:bCs w:val="0"/>
          <w:sz w:val="20"/>
          <w:lang w:val="fr-FR"/>
        </w:rPr>
        <w:t>électeurs</w:t>
      </w:r>
    </w:p>
    <w:p w:rsidR="00F46899" w:rsidRPr="001C61EB" w:rsidRDefault="00F46899" w:rsidP="00F46899">
      <w:pPr>
        <w:widowControl w:val="0"/>
        <w:tabs>
          <w:tab w:val="left" w:pos="-720"/>
          <w:tab w:val="left" w:pos="0"/>
          <w:tab w:val="left" w:pos="4500"/>
        </w:tabs>
        <w:suppressAutoHyphens/>
        <w:jc w:val="both"/>
        <w:rPr>
          <w:rFonts w:ascii="Verdana" w:hAnsi="Verdana" w:cs="Arial"/>
          <w:spacing w:val="-3"/>
          <w:sz w:val="20"/>
          <w:szCs w:val="20"/>
          <w:lang w:val="fr-FR"/>
        </w:rPr>
      </w:pPr>
    </w:p>
    <w:p w:rsidR="00F46899" w:rsidRPr="001C61EB" w:rsidRDefault="00F46899" w:rsidP="00F46899">
      <w:pPr>
        <w:widowControl w:val="0"/>
        <w:tabs>
          <w:tab w:val="left" w:pos="-720"/>
          <w:tab w:val="left" w:pos="0"/>
          <w:tab w:val="left" w:pos="4500"/>
        </w:tabs>
        <w:suppressAutoHyphens/>
        <w:jc w:val="both"/>
        <w:rPr>
          <w:rFonts w:ascii="Verdana" w:hAnsi="Verdana" w:cs="Arial"/>
          <w:spacing w:val="-3"/>
          <w:sz w:val="20"/>
          <w:szCs w:val="20"/>
          <w:lang w:val="fr-FR"/>
        </w:rPr>
      </w:pPr>
      <w:r w:rsidRPr="001C61EB">
        <w:rPr>
          <w:rFonts w:ascii="Verdana" w:hAnsi="Verdana" w:cs="Arial"/>
          <w:spacing w:val="-3"/>
          <w:sz w:val="20"/>
          <w:szCs w:val="20"/>
          <w:lang w:val="fr-FR"/>
        </w:rPr>
        <w:t xml:space="preserve">La mission d’évaluation de l’ONU qui a séjourné en RCA du 29 octobre au 12 novembre 2009 a dans ses conclusions, recommandé la mise en place de « Basket Fund » qui est géré par le PNUD afin de faire un meilleur suivi au niveau de financement. Le coût prévisionnel du processus électoral est estimé à </w:t>
      </w:r>
      <w:r w:rsidR="00C72576">
        <w:rPr>
          <w:rFonts w:ascii="Verdana" w:hAnsi="Verdana" w:cs="Arial"/>
          <w:spacing w:val="-3"/>
          <w:sz w:val="20"/>
          <w:szCs w:val="20"/>
          <w:lang w:val="fr-FR"/>
        </w:rPr>
        <w:t>17</w:t>
      </w:r>
      <w:r w:rsidR="00E73565">
        <w:rPr>
          <w:rFonts w:ascii="Verdana" w:hAnsi="Verdana" w:cs="Arial"/>
          <w:spacing w:val="-3"/>
          <w:sz w:val="20"/>
          <w:szCs w:val="20"/>
          <w:lang w:val="fr-FR"/>
        </w:rPr>
        <w:t>, 024,0284</w:t>
      </w:r>
      <w:r w:rsidR="00C72576">
        <w:rPr>
          <w:rFonts w:ascii="Verdana" w:hAnsi="Verdana" w:cs="Arial"/>
          <w:spacing w:val="-3"/>
          <w:sz w:val="20"/>
          <w:szCs w:val="20"/>
          <w:lang w:val="fr-FR"/>
        </w:rPr>
        <w:t xml:space="preserve">$US. </w:t>
      </w:r>
    </w:p>
    <w:p w:rsidR="00F46899" w:rsidRPr="001C61EB" w:rsidRDefault="00F46899" w:rsidP="00F46899">
      <w:pPr>
        <w:widowControl w:val="0"/>
        <w:tabs>
          <w:tab w:val="left" w:pos="-720"/>
          <w:tab w:val="left" w:pos="0"/>
          <w:tab w:val="left" w:pos="4500"/>
        </w:tabs>
        <w:suppressAutoHyphens/>
        <w:jc w:val="both"/>
        <w:rPr>
          <w:rFonts w:ascii="Verdana" w:hAnsi="Verdana"/>
          <w:sz w:val="20"/>
          <w:szCs w:val="20"/>
          <w:lang w:val="fr-FR"/>
        </w:rPr>
      </w:pPr>
    </w:p>
    <w:p w:rsidR="00F46899" w:rsidRPr="001C61EB" w:rsidRDefault="00F46899" w:rsidP="00F46899">
      <w:pPr>
        <w:widowControl w:val="0"/>
        <w:tabs>
          <w:tab w:val="left" w:pos="-720"/>
          <w:tab w:val="left" w:pos="0"/>
          <w:tab w:val="left" w:pos="4500"/>
        </w:tabs>
        <w:suppressAutoHyphens/>
        <w:jc w:val="both"/>
        <w:rPr>
          <w:rFonts w:ascii="Verdana" w:hAnsi="Verdana" w:cs="Arial"/>
          <w:spacing w:val="-3"/>
          <w:sz w:val="20"/>
          <w:szCs w:val="20"/>
          <w:lang w:val="fr-FR"/>
        </w:rPr>
      </w:pPr>
      <w:r w:rsidRPr="001C61EB">
        <w:rPr>
          <w:rFonts w:ascii="Verdana" w:hAnsi="Verdana"/>
          <w:sz w:val="20"/>
          <w:szCs w:val="20"/>
          <w:lang w:val="fr-FR"/>
        </w:rPr>
        <w:t>Il est important de rappeler qu’en début du mois de janvier 2010, la CEI a traversé une crise institutionnelle l'opposition démocratique et les groupes</w:t>
      </w:r>
      <w:r w:rsidR="00234BAF">
        <w:rPr>
          <w:rFonts w:ascii="Verdana" w:hAnsi="Verdana"/>
          <w:sz w:val="20"/>
          <w:szCs w:val="20"/>
          <w:lang w:val="fr-FR"/>
        </w:rPr>
        <w:t xml:space="preserve"> politico-militaires</w:t>
      </w:r>
      <w:r w:rsidRPr="001C61EB">
        <w:rPr>
          <w:rFonts w:ascii="Verdana" w:hAnsi="Verdana"/>
          <w:sz w:val="20"/>
          <w:szCs w:val="20"/>
          <w:lang w:val="fr-FR"/>
        </w:rPr>
        <w:t xml:space="preserve"> a</w:t>
      </w:r>
      <w:r>
        <w:rPr>
          <w:rFonts w:ascii="Verdana" w:hAnsi="Verdana"/>
          <w:sz w:val="20"/>
          <w:szCs w:val="20"/>
          <w:lang w:val="fr-FR"/>
        </w:rPr>
        <w:t>yant</w:t>
      </w:r>
      <w:r w:rsidRPr="001C61EB">
        <w:rPr>
          <w:rFonts w:ascii="Verdana" w:hAnsi="Verdana"/>
          <w:sz w:val="20"/>
          <w:szCs w:val="20"/>
          <w:lang w:val="fr-FR"/>
        </w:rPr>
        <w:t xml:space="preserve"> suspendu leur participation aux travaux </w:t>
      </w:r>
      <w:r w:rsidR="00401C2D">
        <w:rPr>
          <w:rFonts w:ascii="Verdana" w:hAnsi="Verdana"/>
          <w:sz w:val="20"/>
          <w:szCs w:val="20"/>
          <w:lang w:val="fr-FR"/>
        </w:rPr>
        <w:t xml:space="preserve">de la Commission. </w:t>
      </w:r>
      <w:r w:rsidR="00234BAF">
        <w:rPr>
          <w:rFonts w:ascii="Verdana" w:hAnsi="Verdana"/>
          <w:sz w:val="20"/>
          <w:szCs w:val="20"/>
          <w:lang w:val="fr-FR"/>
        </w:rPr>
        <w:t xml:space="preserve"> Grâce aux efforts</w:t>
      </w:r>
      <w:r w:rsidRPr="001C61EB">
        <w:rPr>
          <w:rFonts w:ascii="Verdana" w:hAnsi="Verdana"/>
          <w:sz w:val="20"/>
          <w:szCs w:val="20"/>
          <w:lang w:val="fr-FR"/>
        </w:rPr>
        <w:t xml:space="preserve"> du Médiateur de la République sur instructions du Chef de l’Etat, un dénouement a été trouvé aboutissant à la mise en place d’une mission d’audit de la gestion </w:t>
      </w:r>
      <w:r w:rsidR="00401C2D">
        <w:rPr>
          <w:rFonts w:ascii="Verdana" w:hAnsi="Verdana"/>
          <w:sz w:val="20"/>
          <w:szCs w:val="20"/>
          <w:lang w:val="fr-FR"/>
        </w:rPr>
        <w:t xml:space="preserve">des fonds par la CEI, </w:t>
      </w:r>
      <w:r w:rsidRPr="001C61EB">
        <w:rPr>
          <w:rFonts w:ascii="Verdana" w:hAnsi="Verdana"/>
          <w:sz w:val="20"/>
          <w:szCs w:val="20"/>
          <w:lang w:val="fr-FR"/>
        </w:rPr>
        <w:t>et aussi de la prise de deux décrets par le Président de la République. L’un pour rectifier et nommer les membres de la Coordination Nationale de la CEI, le second portant convocation du corps électoral pour le dimanche 25 avril 2010.</w:t>
      </w:r>
      <w:r w:rsidR="00234BAF">
        <w:rPr>
          <w:rFonts w:ascii="Verdana" w:hAnsi="Verdana"/>
          <w:sz w:val="20"/>
          <w:szCs w:val="20"/>
          <w:lang w:val="fr-FR"/>
        </w:rPr>
        <w:t xml:space="preserve"> Ce dernier</w:t>
      </w:r>
      <w:r w:rsidR="00445DD1">
        <w:rPr>
          <w:rFonts w:ascii="Verdana" w:hAnsi="Verdana"/>
          <w:sz w:val="20"/>
          <w:szCs w:val="20"/>
          <w:lang w:val="fr-FR"/>
        </w:rPr>
        <w:t xml:space="preserve"> a </w:t>
      </w:r>
      <w:r w:rsidR="00234BAF">
        <w:rPr>
          <w:rFonts w:ascii="Verdana" w:hAnsi="Verdana"/>
          <w:sz w:val="20"/>
          <w:szCs w:val="20"/>
          <w:lang w:val="fr-FR"/>
        </w:rPr>
        <w:t xml:space="preserve"> par la suite été modifié par un nouveau décret du Président de la République convoquant le corps électoral pour le 16 mai 2010.</w:t>
      </w:r>
    </w:p>
    <w:p w:rsidR="00F46899" w:rsidRPr="001C61EB" w:rsidRDefault="00F46899" w:rsidP="00F46899">
      <w:pPr>
        <w:widowControl w:val="0"/>
        <w:tabs>
          <w:tab w:val="left" w:pos="-720"/>
          <w:tab w:val="left" w:pos="0"/>
          <w:tab w:val="left" w:pos="4500"/>
        </w:tabs>
        <w:suppressAutoHyphens/>
        <w:jc w:val="both"/>
        <w:rPr>
          <w:rFonts w:ascii="Verdana" w:hAnsi="Verdana" w:cs="Arial"/>
          <w:spacing w:val="-3"/>
          <w:sz w:val="20"/>
          <w:szCs w:val="20"/>
          <w:lang w:val="fr-FR"/>
        </w:rPr>
      </w:pPr>
    </w:p>
    <w:p w:rsidR="00F46899" w:rsidRDefault="00234BAF" w:rsidP="00F46899">
      <w:pPr>
        <w:widowControl w:val="0"/>
        <w:tabs>
          <w:tab w:val="left" w:pos="-720"/>
          <w:tab w:val="left" w:pos="0"/>
          <w:tab w:val="left" w:pos="4500"/>
        </w:tabs>
        <w:suppressAutoHyphens/>
        <w:jc w:val="both"/>
        <w:rPr>
          <w:rFonts w:ascii="Verdana" w:hAnsi="Verdana" w:cs="Arial"/>
          <w:spacing w:val="-3"/>
          <w:sz w:val="20"/>
          <w:szCs w:val="20"/>
          <w:lang w:val="fr-FR"/>
        </w:rPr>
      </w:pPr>
      <w:r>
        <w:rPr>
          <w:rFonts w:ascii="Verdana" w:hAnsi="Verdana" w:cs="Arial"/>
          <w:spacing w:val="-3"/>
          <w:sz w:val="20"/>
          <w:szCs w:val="20"/>
          <w:lang w:val="fr-FR"/>
        </w:rPr>
        <w:t>A moins d’un</w:t>
      </w:r>
      <w:r w:rsidR="00F46899" w:rsidRPr="001C61EB">
        <w:rPr>
          <w:rFonts w:ascii="Verdana" w:hAnsi="Verdana" w:cs="Arial"/>
          <w:spacing w:val="-3"/>
          <w:sz w:val="20"/>
          <w:szCs w:val="20"/>
          <w:lang w:val="fr-FR"/>
        </w:rPr>
        <w:t xml:space="preserve"> mois de la tenue du 1</w:t>
      </w:r>
      <w:r w:rsidR="00F46899" w:rsidRPr="001C61EB">
        <w:rPr>
          <w:rFonts w:ascii="Verdana" w:hAnsi="Verdana" w:cs="Arial"/>
          <w:spacing w:val="-3"/>
          <w:sz w:val="20"/>
          <w:szCs w:val="20"/>
          <w:vertAlign w:val="superscript"/>
          <w:lang w:val="fr-FR"/>
        </w:rPr>
        <w:t>er</w:t>
      </w:r>
      <w:r w:rsidR="00F46899" w:rsidRPr="001C61EB">
        <w:rPr>
          <w:rFonts w:ascii="Verdana" w:hAnsi="Verdana" w:cs="Arial"/>
          <w:spacing w:val="-3"/>
          <w:sz w:val="20"/>
          <w:szCs w:val="20"/>
          <w:lang w:val="fr-FR"/>
        </w:rPr>
        <w:t xml:space="preserve"> tour des élections présidentielles</w:t>
      </w:r>
      <w:r>
        <w:rPr>
          <w:rFonts w:ascii="Verdana" w:hAnsi="Verdana" w:cs="Arial"/>
          <w:spacing w:val="-3"/>
          <w:sz w:val="20"/>
          <w:szCs w:val="20"/>
          <w:lang w:val="fr-FR"/>
        </w:rPr>
        <w:t xml:space="preserve"> et législatives</w:t>
      </w:r>
      <w:r w:rsidR="00F46899" w:rsidRPr="001C61EB">
        <w:rPr>
          <w:rFonts w:ascii="Verdana" w:hAnsi="Verdana" w:cs="Arial"/>
          <w:spacing w:val="-3"/>
          <w:sz w:val="20"/>
          <w:szCs w:val="20"/>
          <w:lang w:val="fr-FR"/>
        </w:rPr>
        <w:t>, aucun des partenaires extérieurs n’a encore libéré de ressources financières dans le panier commun</w:t>
      </w:r>
      <w:r>
        <w:rPr>
          <w:rFonts w:ascii="Verdana" w:hAnsi="Verdana" w:cs="Arial"/>
          <w:spacing w:val="-3"/>
          <w:sz w:val="20"/>
          <w:szCs w:val="20"/>
          <w:lang w:val="fr-FR"/>
        </w:rPr>
        <w:t xml:space="preserve"> en dehors des fonds fiduciaires du PNUD de 765.000</w:t>
      </w:r>
      <w:r w:rsidR="00E73565">
        <w:rPr>
          <w:rFonts w:ascii="Verdana" w:hAnsi="Verdana" w:cs="Arial"/>
          <w:spacing w:val="-3"/>
          <w:sz w:val="20"/>
          <w:szCs w:val="20"/>
          <w:lang w:val="fr-FR"/>
        </w:rPr>
        <w:t>$US</w:t>
      </w:r>
      <w:r>
        <w:rPr>
          <w:rFonts w:ascii="Verdana" w:hAnsi="Verdana" w:cs="Arial"/>
          <w:spacing w:val="-3"/>
          <w:sz w:val="20"/>
          <w:szCs w:val="20"/>
          <w:lang w:val="fr-FR"/>
        </w:rPr>
        <w:t xml:space="preserve"> pour </w:t>
      </w:r>
      <w:r w:rsidR="00C72576">
        <w:rPr>
          <w:rFonts w:ascii="Verdana" w:hAnsi="Verdana" w:cs="Arial"/>
          <w:spacing w:val="-3"/>
          <w:sz w:val="20"/>
          <w:szCs w:val="20"/>
          <w:lang w:val="fr-FR"/>
        </w:rPr>
        <w:t xml:space="preserve">appuyer </w:t>
      </w:r>
      <w:r>
        <w:rPr>
          <w:rFonts w:ascii="Verdana" w:hAnsi="Verdana" w:cs="Arial"/>
          <w:spacing w:val="-3"/>
          <w:sz w:val="20"/>
          <w:szCs w:val="20"/>
          <w:lang w:val="fr-FR"/>
        </w:rPr>
        <w:t>l’installation de la Coordination Nationale de la CEI, le démarrage des premières activités électorales et l’assistance technique internationale</w:t>
      </w:r>
      <w:r w:rsidR="00F46899" w:rsidRPr="001C61EB">
        <w:rPr>
          <w:rFonts w:ascii="Verdana" w:hAnsi="Verdana" w:cs="Arial"/>
          <w:spacing w:val="-3"/>
          <w:sz w:val="20"/>
          <w:szCs w:val="20"/>
          <w:lang w:val="fr-FR"/>
        </w:rPr>
        <w:t>. Une situation peu reluisante dans la mission d’accompagnement de la communauté internationale du processus électoral.</w:t>
      </w:r>
      <w:r w:rsidR="00C72576">
        <w:rPr>
          <w:rFonts w:ascii="Verdana" w:hAnsi="Verdana" w:cs="Arial"/>
          <w:spacing w:val="-3"/>
          <w:sz w:val="20"/>
          <w:szCs w:val="20"/>
          <w:lang w:val="fr-FR"/>
        </w:rPr>
        <w:t xml:space="preserve"> En parallèle, la France a octroyé 200,000 Euros en 2009 directement à la CEI.</w:t>
      </w:r>
    </w:p>
    <w:p w:rsidR="00F46899" w:rsidRPr="001C61EB" w:rsidRDefault="00F46899" w:rsidP="00F46899">
      <w:pPr>
        <w:widowControl w:val="0"/>
        <w:tabs>
          <w:tab w:val="left" w:pos="-720"/>
          <w:tab w:val="left" w:pos="0"/>
          <w:tab w:val="left" w:pos="4500"/>
        </w:tabs>
        <w:suppressAutoHyphens/>
        <w:jc w:val="both"/>
        <w:rPr>
          <w:rFonts w:ascii="Verdana" w:hAnsi="Verdana" w:cs="Arial"/>
          <w:spacing w:val="-3"/>
          <w:sz w:val="20"/>
          <w:szCs w:val="20"/>
          <w:lang w:val="fr-FR"/>
        </w:rPr>
      </w:pPr>
    </w:p>
    <w:p w:rsidR="00C90631" w:rsidRDefault="00F46899" w:rsidP="00F46899">
      <w:pPr>
        <w:widowControl w:val="0"/>
        <w:tabs>
          <w:tab w:val="left" w:pos="-720"/>
          <w:tab w:val="left" w:pos="0"/>
          <w:tab w:val="left" w:pos="4500"/>
        </w:tabs>
        <w:suppressAutoHyphens/>
        <w:jc w:val="both"/>
        <w:rPr>
          <w:rFonts w:ascii="Verdana" w:hAnsi="Verdana" w:cs="Arial"/>
          <w:spacing w:val="-3"/>
          <w:sz w:val="20"/>
          <w:szCs w:val="20"/>
          <w:lang w:val="fr-FR"/>
        </w:rPr>
      </w:pPr>
      <w:r w:rsidRPr="00445DD1">
        <w:rPr>
          <w:rFonts w:ascii="Verdana" w:hAnsi="Verdana" w:cs="Arial"/>
          <w:spacing w:val="-3"/>
          <w:sz w:val="20"/>
          <w:szCs w:val="20"/>
          <w:lang w:val="fr-FR"/>
        </w:rPr>
        <w:t xml:space="preserve">Le présent projet vise donc à solliciter une mobilisation rapide de ressources pour répondre à certains besoins prioritaires des opérations électorales, notamment </w:t>
      </w:r>
      <w:r w:rsidR="00234BAF" w:rsidRPr="00445DD1">
        <w:rPr>
          <w:rFonts w:ascii="Verdana" w:hAnsi="Verdana" w:cs="Arial"/>
          <w:spacing w:val="-3"/>
          <w:sz w:val="20"/>
          <w:szCs w:val="20"/>
          <w:lang w:val="fr-FR"/>
        </w:rPr>
        <w:t xml:space="preserve">la </w:t>
      </w:r>
      <w:r w:rsidRPr="00445DD1">
        <w:rPr>
          <w:rFonts w:ascii="Verdana" w:hAnsi="Verdana" w:cs="Arial"/>
          <w:spacing w:val="-3"/>
          <w:sz w:val="20"/>
          <w:szCs w:val="20"/>
          <w:lang w:val="fr-FR"/>
        </w:rPr>
        <w:t>sécurisation</w:t>
      </w:r>
      <w:r w:rsidR="00234BAF" w:rsidRPr="00445DD1">
        <w:rPr>
          <w:rFonts w:ascii="Verdana" w:hAnsi="Verdana" w:cs="Arial"/>
          <w:spacing w:val="-3"/>
          <w:sz w:val="20"/>
          <w:szCs w:val="20"/>
          <w:lang w:val="fr-FR"/>
        </w:rPr>
        <w:t xml:space="preserve"> du processus et le renforcement de l’assistance technique</w:t>
      </w:r>
      <w:r w:rsidRPr="00445DD1">
        <w:rPr>
          <w:rFonts w:ascii="Verdana" w:hAnsi="Verdana" w:cs="Arial"/>
          <w:spacing w:val="-3"/>
          <w:sz w:val="20"/>
          <w:szCs w:val="20"/>
          <w:lang w:val="fr-FR"/>
        </w:rPr>
        <w:t>.</w:t>
      </w:r>
      <w:r w:rsidR="00445DD1" w:rsidRPr="00445DD1">
        <w:rPr>
          <w:rFonts w:ascii="Verdana" w:hAnsi="Verdana" w:cs="Arial"/>
          <w:spacing w:val="-3"/>
          <w:sz w:val="20"/>
          <w:szCs w:val="20"/>
          <w:lang w:val="fr-FR"/>
        </w:rPr>
        <w:t xml:space="preserve"> </w:t>
      </w:r>
    </w:p>
    <w:p w:rsidR="00C90631" w:rsidRDefault="00C90631" w:rsidP="00F46899">
      <w:pPr>
        <w:widowControl w:val="0"/>
        <w:tabs>
          <w:tab w:val="left" w:pos="-720"/>
          <w:tab w:val="left" w:pos="0"/>
          <w:tab w:val="left" w:pos="4500"/>
        </w:tabs>
        <w:suppressAutoHyphens/>
        <w:jc w:val="both"/>
        <w:rPr>
          <w:rFonts w:ascii="Verdana" w:hAnsi="Verdana" w:cs="Arial"/>
          <w:spacing w:val="-3"/>
          <w:sz w:val="20"/>
          <w:szCs w:val="20"/>
          <w:lang w:val="fr-FR"/>
        </w:rPr>
      </w:pPr>
    </w:p>
    <w:p w:rsidR="00445DD1" w:rsidRDefault="00445DD1" w:rsidP="00F46899">
      <w:pPr>
        <w:widowControl w:val="0"/>
        <w:tabs>
          <w:tab w:val="left" w:pos="-720"/>
          <w:tab w:val="left" w:pos="0"/>
          <w:tab w:val="left" w:pos="4500"/>
        </w:tabs>
        <w:suppressAutoHyphens/>
        <w:jc w:val="both"/>
        <w:rPr>
          <w:rFonts w:ascii="Verdana" w:hAnsi="Verdana" w:cs="Arial"/>
          <w:spacing w:val="-3"/>
          <w:sz w:val="20"/>
          <w:szCs w:val="20"/>
          <w:lang w:val="fr-FR" w:eastAsia="ja-JP"/>
        </w:rPr>
      </w:pPr>
      <w:r w:rsidRPr="00445DD1">
        <w:rPr>
          <w:rFonts w:ascii="Verdana" w:hAnsi="Verdana" w:cs="Arial"/>
          <w:spacing w:val="-3"/>
          <w:sz w:val="20"/>
          <w:szCs w:val="20"/>
          <w:lang w:val="fr-FR"/>
        </w:rPr>
        <w:t>Le Comité de Pilotage mis en place le 22 dé</w:t>
      </w:r>
      <w:r w:rsidRPr="00445DD1">
        <w:rPr>
          <w:rFonts w:ascii="Verdana" w:hAnsi="Verdana" w:cs="Arial"/>
          <w:spacing w:val="-3"/>
          <w:sz w:val="20"/>
          <w:szCs w:val="20"/>
          <w:lang w:val="fr-FR" w:eastAsia="ja-JP"/>
        </w:rPr>
        <w:t xml:space="preserve">cembre 2009 en appui au processus électoral </w:t>
      </w:r>
      <w:r w:rsidR="006332A1">
        <w:rPr>
          <w:rFonts w:ascii="Verdana" w:hAnsi="Verdana" w:cs="Arial"/>
          <w:spacing w:val="-3"/>
          <w:sz w:val="20"/>
          <w:szCs w:val="20"/>
          <w:lang w:val="fr-FR" w:eastAsia="ja-JP"/>
        </w:rPr>
        <w:t xml:space="preserve"> (Comité de Pilotage Elections) </w:t>
      </w:r>
      <w:r w:rsidRPr="00445DD1">
        <w:rPr>
          <w:rFonts w:ascii="Verdana" w:hAnsi="Verdana" w:cs="Arial"/>
          <w:spacing w:val="-3"/>
          <w:sz w:val="20"/>
          <w:szCs w:val="20"/>
          <w:lang w:val="fr-FR" w:eastAsia="ja-JP"/>
        </w:rPr>
        <w:t xml:space="preserve"> sous la présidence de la Représentante Spéciale du Secrétaire Général  des Nations Unies a validé </w:t>
      </w:r>
      <w:r>
        <w:rPr>
          <w:rFonts w:ascii="Verdana" w:hAnsi="Verdana" w:cs="Arial"/>
          <w:spacing w:val="-3"/>
          <w:sz w:val="20"/>
          <w:szCs w:val="20"/>
          <w:lang w:val="fr-FR" w:eastAsia="ja-JP"/>
        </w:rPr>
        <w:t xml:space="preserve">lors de sa session du 17 mars 2010, </w:t>
      </w:r>
      <w:r w:rsidRPr="00445DD1">
        <w:rPr>
          <w:rFonts w:ascii="Verdana" w:hAnsi="Verdana" w:cs="Arial"/>
          <w:spacing w:val="-3"/>
          <w:sz w:val="20"/>
          <w:szCs w:val="20"/>
          <w:lang w:val="fr-FR" w:eastAsia="ja-JP"/>
        </w:rPr>
        <w:t xml:space="preserve">la proposition faite par le PNUD </w:t>
      </w:r>
      <w:r>
        <w:rPr>
          <w:rFonts w:ascii="Verdana" w:hAnsi="Verdana" w:cs="Arial"/>
          <w:spacing w:val="-3"/>
          <w:sz w:val="20"/>
          <w:szCs w:val="20"/>
          <w:lang w:val="fr-FR" w:eastAsia="ja-JP"/>
        </w:rPr>
        <w:t xml:space="preserve">d’allouer </w:t>
      </w:r>
      <w:r w:rsidR="006B737B">
        <w:rPr>
          <w:rFonts w:ascii="Verdana" w:hAnsi="Verdana" w:cs="Arial"/>
          <w:spacing w:val="-3"/>
          <w:sz w:val="20"/>
          <w:szCs w:val="20"/>
          <w:lang w:val="fr-FR" w:eastAsia="ja-JP"/>
        </w:rPr>
        <w:t>395,</w:t>
      </w:r>
      <w:r>
        <w:rPr>
          <w:rFonts w:ascii="Verdana" w:hAnsi="Verdana" w:cs="Arial"/>
          <w:spacing w:val="-3"/>
          <w:sz w:val="20"/>
          <w:szCs w:val="20"/>
          <w:lang w:val="fr-FR" w:eastAsia="ja-JP"/>
        </w:rPr>
        <w:t>000$US au renforcement de l’assistance technique prés de la CEI, Cette assistance technique permettr</w:t>
      </w:r>
      <w:r w:rsidR="00C90631">
        <w:rPr>
          <w:rFonts w:ascii="Verdana" w:hAnsi="Verdana" w:cs="Arial"/>
          <w:spacing w:val="-3"/>
          <w:sz w:val="20"/>
          <w:szCs w:val="20"/>
          <w:lang w:val="fr-FR" w:eastAsia="ja-JP"/>
        </w:rPr>
        <w:t>a</w:t>
      </w:r>
      <w:r>
        <w:rPr>
          <w:rFonts w:ascii="Verdana" w:hAnsi="Verdana" w:cs="Arial"/>
          <w:spacing w:val="-3"/>
          <w:sz w:val="20"/>
          <w:szCs w:val="20"/>
          <w:lang w:val="fr-FR" w:eastAsia="ja-JP"/>
        </w:rPr>
        <w:t xml:space="preserve"> d’accélérer </w:t>
      </w:r>
      <w:r>
        <w:rPr>
          <w:rFonts w:ascii="Arial" w:hAnsi="Arial" w:cs="Arial" w:hint="eastAsia"/>
          <w:spacing w:val="-3"/>
          <w:sz w:val="20"/>
          <w:szCs w:val="20"/>
          <w:lang w:val="fr-FR" w:eastAsia="ja-JP"/>
        </w:rPr>
        <w:t xml:space="preserve"> la mise en place </w:t>
      </w:r>
      <w:r>
        <w:rPr>
          <w:rFonts w:ascii="Verdana" w:hAnsi="Verdana" w:cs="Arial"/>
          <w:spacing w:val="-3"/>
          <w:sz w:val="20"/>
          <w:szCs w:val="20"/>
          <w:lang w:val="fr-FR" w:eastAsia="ja-JP"/>
        </w:rPr>
        <w:t xml:space="preserve"> du Centre National de Trai</w:t>
      </w:r>
      <w:r w:rsidR="00197131">
        <w:rPr>
          <w:rFonts w:ascii="Verdana" w:hAnsi="Verdana" w:cs="Arial"/>
          <w:spacing w:val="-3"/>
          <w:sz w:val="20"/>
          <w:szCs w:val="20"/>
          <w:lang w:val="fr-FR" w:eastAsia="ja-JP"/>
        </w:rPr>
        <w:t>tement des données électorales</w:t>
      </w:r>
      <w:r w:rsidR="00FD702F">
        <w:rPr>
          <w:rFonts w:ascii="Verdana" w:hAnsi="Verdana" w:cs="Arial"/>
          <w:spacing w:val="-3"/>
          <w:sz w:val="20"/>
          <w:szCs w:val="20"/>
          <w:lang w:val="fr-FR" w:eastAsia="ja-JP"/>
        </w:rPr>
        <w:t xml:space="preserve">, d’une part, et de renforcer certains démembrements de la CEI en attendant de pouvoir  renforcer toutes les structures sur le terrain avec des financements complémentaires.  </w:t>
      </w:r>
    </w:p>
    <w:p w:rsidR="00C90631" w:rsidRDefault="00C90631" w:rsidP="00F46899">
      <w:pPr>
        <w:widowControl w:val="0"/>
        <w:tabs>
          <w:tab w:val="left" w:pos="-720"/>
          <w:tab w:val="left" w:pos="0"/>
          <w:tab w:val="left" w:pos="4500"/>
        </w:tabs>
        <w:suppressAutoHyphens/>
        <w:jc w:val="both"/>
        <w:rPr>
          <w:rFonts w:ascii="Verdana" w:hAnsi="Verdana" w:cs="Arial"/>
          <w:spacing w:val="-3"/>
          <w:sz w:val="20"/>
          <w:szCs w:val="20"/>
          <w:lang w:val="fr-FR" w:eastAsia="ja-JP"/>
        </w:rPr>
      </w:pPr>
    </w:p>
    <w:p w:rsidR="00F46899" w:rsidRPr="006332A1" w:rsidRDefault="00445DD1" w:rsidP="00F46899">
      <w:pPr>
        <w:widowControl w:val="0"/>
        <w:tabs>
          <w:tab w:val="left" w:pos="-720"/>
          <w:tab w:val="left" w:pos="0"/>
          <w:tab w:val="left" w:pos="4500"/>
        </w:tabs>
        <w:suppressAutoHyphens/>
        <w:jc w:val="both"/>
        <w:rPr>
          <w:rFonts w:ascii="Verdana" w:hAnsi="Verdana" w:cs="Arial"/>
          <w:spacing w:val="-3"/>
          <w:sz w:val="20"/>
          <w:szCs w:val="20"/>
          <w:lang w:val="fr-FR" w:eastAsia="ja-JP"/>
        </w:rPr>
      </w:pPr>
      <w:r w:rsidRPr="006332A1">
        <w:rPr>
          <w:rFonts w:ascii="Verdana" w:hAnsi="Verdana" w:cs="Arial"/>
          <w:spacing w:val="-3"/>
          <w:sz w:val="20"/>
          <w:szCs w:val="20"/>
          <w:lang w:val="fr-FR" w:eastAsia="ja-JP"/>
        </w:rPr>
        <w:t>D’autre part</w:t>
      </w:r>
      <w:r w:rsidR="00C90631" w:rsidRPr="006332A1">
        <w:rPr>
          <w:rFonts w:ascii="Verdana" w:hAnsi="Verdana" w:cs="Arial"/>
          <w:spacing w:val="-3"/>
          <w:sz w:val="20"/>
          <w:szCs w:val="20"/>
          <w:lang w:val="fr-FR" w:eastAsia="ja-JP"/>
        </w:rPr>
        <w:t xml:space="preserve">, </w:t>
      </w:r>
      <w:r w:rsidRPr="006332A1">
        <w:rPr>
          <w:rFonts w:ascii="Verdana" w:hAnsi="Verdana" w:cs="Arial"/>
          <w:spacing w:val="-3"/>
          <w:sz w:val="20"/>
          <w:szCs w:val="20"/>
          <w:lang w:val="fr-FR" w:eastAsia="ja-JP"/>
        </w:rPr>
        <w:t xml:space="preserve"> et en étroite  concertation</w:t>
      </w:r>
      <w:r w:rsidR="00ED7C77" w:rsidRPr="006332A1">
        <w:rPr>
          <w:rFonts w:ascii="Verdana" w:hAnsi="Verdana" w:cs="Arial"/>
          <w:spacing w:val="-3"/>
          <w:sz w:val="20"/>
          <w:szCs w:val="20"/>
          <w:lang w:val="fr-FR" w:eastAsia="ja-JP"/>
        </w:rPr>
        <w:t xml:space="preserve">, </w:t>
      </w:r>
      <w:r w:rsidRPr="006332A1">
        <w:rPr>
          <w:rFonts w:ascii="Verdana" w:hAnsi="Verdana" w:cs="Arial"/>
          <w:spacing w:val="-3"/>
          <w:sz w:val="20"/>
          <w:szCs w:val="20"/>
          <w:lang w:val="fr-FR" w:eastAsia="ja-JP"/>
        </w:rPr>
        <w:t xml:space="preserve">coopération </w:t>
      </w:r>
      <w:r w:rsidR="00ED7C77" w:rsidRPr="006332A1">
        <w:rPr>
          <w:rFonts w:ascii="Verdana" w:hAnsi="Verdana" w:cs="Arial"/>
          <w:spacing w:val="-3"/>
          <w:sz w:val="20"/>
          <w:szCs w:val="20"/>
          <w:lang w:val="fr-FR" w:eastAsia="ja-JP"/>
        </w:rPr>
        <w:t xml:space="preserve">et complémentarité </w:t>
      </w:r>
      <w:r w:rsidRPr="006332A1">
        <w:rPr>
          <w:rFonts w:ascii="Verdana" w:hAnsi="Verdana" w:cs="Arial"/>
          <w:spacing w:val="-3"/>
          <w:sz w:val="20"/>
          <w:szCs w:val="20"/>
          <w:lang w:val="fr-FR" w:eastAsia="ja-JP"/>
        </w:rPr>
        <w:t xml:space="preserve">avec les Forces de Défense et de Sécurité et la MICOPAX/FOMAC, </w:t>
      </w:r>
      <w:r w:rsidR="00ED7C77" w:rsidRPr="006332A1">
        <w:rPr>
          <w:rFonts w:ascii="Verdana" w:hAnsi="Verdana" w:cs="Arial"/>
          <w:spacing w:val="-3"/>
          <w:sz w:val="20"/>
          <w:szCs w:val="20"/>
          <w:lang w:val="fr-FR" w:eastAsia="ja-JP"/>
        </w:rPr>
        <w:t>une contribution de 1</w:t>
      </w:r>
      <w:r w:rsidR="006332A1" w:rsidRPr="006332A1">
        <w:rPr>
          <w:rFonts w:ascii="Verdana" w:hAnsi="Verdana" w:cs="Arial"/>
          <w:spacing w:val="-3"/>
          <w:sz w:val="20"/>
          <w:szCs w:val="20"/>
          <w:lang w:val="fr-FR" w:eastAsia="ja-JP"/>
        </w:rPr>
        <w:t>, 105,000</w:t>
      </w:r>
      <w:r w:rsidR="006B737B" w:rsidRPr="006332A1">
        <w:rPr>
          <w:rFonts w:ascii="Verdana" w:hAnsi="Verdana" w:cs="Arial"/>
          <w:spacing w:val="-3"/>
          <w:sz w:val="20"/>
          <w:szCs w:val="20"/>
          <w:lang w:val="fr-FR" w:eastAsia="ja-JP"/>
        </w:rPr>
        <w:t xml:space="preserve"> </w:t>
      </w:r>
      <w:r w:rsidR="00ED7C77" w:rsidRPr="006332A1">
        <w:rPr>
          <w:rFonts w:ascii="Verdana" w:hAnsi="Verdana" w:cs="Arial"/>
          <w:spacing w:val="-3"/>
          <w:sz w:val="20"/>
          <w:szCs w:val="20"/>
          <w:lang w:val="fr-FR" w:eastAsia="ja-JP"/>
        </w:rPr>
        <w:t xml:space="preserve"> $US est allouée afin de contribuer à la sécurisation des opérations électorales à Bangui et à l’intérieur du pays.</w:t>
      </w:r>
    </w:p>
    <w:p w:rsidR="00132D36" w:rsidRPr="006332A1" w:rsidRDefault="00132D36" w:rsidP="00F46899">
      <w:pPr>
        <w:widowControl w:val="0"/>
        <w:tabs>
          <w:tab w:val="left" w:pos="-720"/>
          <w:tab w:val="left" w:pos="0"/>
          <w:tab w:val="left" w:pos="4500"/>
        </w:tabs>
        <w:suppressAutoHyphens/>
        <w:jc w:val="both"/>
        <w:rPr>
          <w:rFonts w:ascii="Verdana" w:hAnsi="Verdana" w:cs="Arial"/>
          <w:spacing w:val="-3"/>
          <w:sz w:val="20"/>
          <w:szCs w:val="20"/>
          <w:lang w:val="fr-FR" w:eastAsia="ja-JP"/>
        </w:rPr>
      </w:pPr>
    </w:p>
    <w:p w:rsidR="00132D36" w:rsidRPr="006332A1" w:rsidRDefault="00132D36" w:rsidP="00132D36">
      <w:pPr>
        <w:pStyle w:val="ListParagraph"/>
        <w:widowControl w:val="0"/>
        <w:numPr>
          <w:ilvl w:val="0"/>
          <w:numId w:val="1"/>
        </w:numPr>
        <w:tabs>
          <w:tab w:val="left" w:pos="-720"/>
          <w:tab w:val="left" w:pos="0"/>
          <w:tab w:val="left" w:pos="4500"/>
        </w:tabs>
        <w:suppressAutoHyphens/>
        <w:jc w:val="both"/>
        <w:rPr>
          <w:rFonts w:ascii="Verdana" w:hAnsi="Verdana" w:cs="Arial"/>
          <w:b/>
          <w:spacing w:val="-3"/>
          <w:sz w:val="20"/>
          <w:szCs w:val="20"/>
          <w:lang w:val="fr-FR"/>
        </w:rPr>
      </w:pPr>
      <w:r w:rsidRPr="006332A1">
        <w:rPr>
          <w:rFonts w:ascii="Verdana" w:hAnsi="Verdana" w:cs="Arial"/>
          <w:b/>
          <w:spacing w:val="-3"/>
          <w:sz w:val="20"/>
          <w:szCs w:val="20"/>
          <w:lang w:val="fr-FR"/>
        </w:rPr>
        <w:t>Impact du projet</w:t>
      </w:r>
      <w:r w:rsidR="00A25504" w:rsidRPr="006332A1">
        <w:rPr>
          <w:rFonts w:ascii="Verdana" w:hAnsi="Verdana" w:cs="Arial"/>
          <w:b/>
          <w:spacing w:val="-3"/>
          <w:sz w:val="20"/>
          <w:szCs w:val="20"/>
          <w:lang w:val="fr-FR"/>
        </w:rPr>
        <w:t xml:space="preserve"> et dimension genre</w:t>
      </w:r>
    </w:p>
    <w:p w:rsidR="00005CBA" w:rsidRPr="00E73565" w:rsidRDefault="00A25504" w:rsidP="00A25504">
      <w:pPr>
        <w:widowControl w:val="0"/>
        <w:tabs>
          <w:tab w:val="left" w:pos="-720"/>
          <w:tab w:val="left" w:pos="0"/>
          <w:tab w:val="left" w:pos="4500"/>
        </w:tabs>
        <w:suppressAutoHyphens/>
        <w:jc w:val="both"/>
        <w:rPr>
          <w:rFonts w:ascii="Verdana" w:hAnsi="Verdana" w:cs="Arial"/>
          <w:spacing w:val="-3"/>
          <w:sz w:val="20"/>
          <w:szCs w:val="20"/>
          <w:lang w:val="fr-FR" w:eastAsia="ja-JP"/>
        </w:rPr>
      </w:pPr>
      <w:r w:rsidRPr="00E73565">
        <w:rPr>
          <w:rFonts w:ascii="Verdana" w:hAnsi="Verdana" w:cs="Arial"/>
          <w:spacing w:val="-3"/>
          <w:sz w:val="20"/>
          <w:szCs w:val="20"/>
          <w:lang w:val="fr-FR"/>
        </w:rPr>
        <w:t xml:space="preserve">La mise en place du </w:t>
      </w:r>
      <w:r w:rsidR="006332A1" w:rsidRPr="00E73565">
        <w:rPr>
          <w:rFonts w:ascii="Verdana" w:hAnsi="Verdana" w:cs="Arial"/>
          <w:spacing w:val="-3"/>
          <w:sz w:val="20"/>
          <w:szCs w:val="20"/>
          <w:lang w:val="fr-FR"/>
        </w:rPr>
        <w:t>C</w:t>
      </w:r>
      <w:r w:rsidRPr="00E73565">
        <w:rPr>
          <w:rFonts w:ascii="Verdana" w:hAnsi="Verdana" w:cs="Arial"/>
          <w:spacing w:val="-3"/>
          <w:sz w:val="20"/>
          <w:szCs w:val="20"/>
          <w:lang w:val="fr-FR"/>
        </w:rPr>
        <w:t xml:space="preserve">entre national de Traitement </w:t>
      </w:r>
      <w:r w:rsidR="006332A1" w:rsidRPr="00E73565">
        <w:rPr>
          <w:rFonts w:ascii="Verdana" w:hAnsi="Verdana" w:cs="Arial"/>
          <w:spacing w:val="-3"/>
          <w:sz w:val="20"/>
          <w:szCs w:val="20"/>
          <w:lang w:val="fr-FR"/>
        </w:rPr>
        <w:t xml:space="preserve">(CNT) </w:t>
      </w:r>
      <w:r w:rsidRPr="00E73565">
        <w:rPr>
          <w:rFonts w:ascii="Verdana" w:hAnsi="Verdana" w:cs="Arial"/>
          <w:spacing w:val="-3"/>
          <w:sz w:val="20"/>
          <w:szCs w:val="20"/>
          <w:lang w:val="fr-FR"/>
        </w:rPr>
        <w:t xml:space="preserve">permettra d’établir une capacité nationale à même d’établir une cartographie de l’électorat  qui sera désagrégée par genre. Cette capacité nationale sera également formée afin de procéder </w:t>
      </w:r>
      <w:r w:rsidRPr="00E73565">
        <w:rPr>
          <w:rFonts w:ascii="Verdana" w:hAnsi="Verdana" w:cs="Arial"/>
          <w:spacing w:val="-3"/>
          <w:sz w:val="20"/>
          <w:szCs w:val="20"/>
          <w:lang w:val="fr-FR" w:eastAsia="ja-JP"/>
        </w:rPr>
        <w:t>au traitement ides résultats électoraux selon des stand</w:t>
      </w:r>
      <w:r w:rsidR="006332A1" w:rsidRPr="00E73565">
        <w:rPr>
          <w:rFonts w:ascii="Verdana" w:hAnsi="Verdana" w:cs="Arial"/>
          <w:spacing w:val="-3"/>
          <w:sz w:val="20"/>
          <w:szCs w:val="20"/>
          <w:lang w:val="fr-FR" w:eastAsia="ja-JP"/>
        </w:rPr>
        <w:t xml:space="preserve">ards </w:t>
      </w:r>
      <w:r w:rsidRPr="00E73565">
        <w:rPr>
          <w:rFonts w:ascii="Verdana" w:hAnsi="Verdana" w:cs="Arial"/>
          <w:spacing w:val="-3"/>
          <w:sz w:val="20"/>
          <w:szCs w:val="20"/>
          <w:lang w:val="fr-FR" w:eastAsia="ja-JP"/>
        </w:rPr>
        <w:t>internationalement reconnus et accept</w:t>
      </w:r>
      <w:r w:rsidR="006332A1" w:rsidRPr="00E73565">
        <w:rPr>
          <w:rFonts w:ascii="Verdana" w:hAnsi="Verdana" w:cs="Arial"/>
          <w:spacing w:val="-3"/>
          <w:sz w:val="20"/>
          <w:szCs w:val="20"/>
          <w:lang w:val="fr-FR" w:eastAsia="ja-JP"/>
        </w:rPr>
        <w:t>é</w:t>
      </w:r>
      <w:r w:rsidRPr="00E73565">
        <w:rPr>
          <w:rFonts w:ascii="Verdana" w:hAnsi="Verdana" w:cs="Arial"/>
          <w:spacing w:val="-3"/>
          <w:sz w:val="20"/>
          <w:szCs w:val="20"/>
          <w:lang w:val="fr-FR" w:eastAsia="ja-JP"/>
        </w:rPr>
        <w:t xml:space="preserve">s.  Il convient de noter que </w:t>
      </w:r>
      <w:r w:rsidR="006332A1" w:rsidRPr="00E73565">
        <w:rPr>
          <w:rFonts w:ascii="Verdana" w:hAnsi="Verdana" w:cs="Arial"/>
          <w:spacing w:val="-3"/>
          <w:sz w:val="20"/>
          <w:szCs w:val="20"/>
          <w:lang w:val="fr-FR" w:eastAsia="ja-JP"/>
        </w:rPr>
        <w:t xml:space="preserve">le </w:t>
      </w:r>
      <w:r w:rsidRPr="00E73565">
        <w:rPr>
          <w:rFonts w:ascii="Verdana" w:hAnsi="Verdana" w:cs="Arial"/>
          <w:spacing w:val="-3"/>
          <w:sz w:val="20"/>
          <w:szCs w:val="20"/>
          <w:lang w:val="fr-FR" w:eastAsia="ja-JP"/>
        </w:rPr>
        <w:t xml:space="preserve">CNT est uns structure technique classique des </w:t>
      </w:r>
      <w:r w:rsidR="006332A1" w:rsidRPr="00E73565">
        <w:rPr>
          <w:rFonts w:ascii="Verdana" w:hAnsi="Verdana" w:cs="Arial"/>
          <w:spacing w:val="-3"/>
          <w:sz w:val="20"/>
          <w:szCs w:val="20"/>
          <w:lang w:val="fr-FR" w:eastAsia="ja-JP"/>
        </w:rPr>
        <w:t>opérations</w:t>
      </w:r>
      <w:r w:rsidRPr="00E73565">
        <w:rPr>
          <w:rFonts w:ascii="Verdana" w:hAnsi="Verdana" w:cs="Arial"/>
          <w:spacing w:val="-3"/>
          <w:sz w:val="20"/>
          <w:szCs w:val="20"/>
          <w:lang w:val="fr-FR" w:eastAsia="ja-JP"/>
        </w:rPr>
        <w:t xml:space="preserve"> </w:t>
      </w:r>
      <w:r w:rsidR="006332A1" w:rsidRPr="00E73565">
        <w:rPr>
          <w:rFonts w:ascii="Verdana" w:hAnsi="Verdana" w:cs="Arial"/>
          <w:spacing w:val="-3"/>
          <w:sz w:val="20"/>
          <w:szCs w:val="20"/>
          <w:lang w:val="fr-FR" w:eastAsia="ja-JP"/>
        </w:rPr>
        <w:t>électorales</w:t>
      </w:r>
      <w:r w:rsidRPr="00E73565">
        <w:rPr>
          <w:rFonts w:ascii="Verdana" w:hAnsi="Verdana" w:cs="Arial"/>
          <w:spacing w:val="-3"/>
          <w:sz w:val="20"/>
          <w:szCs w:val="20"/>
          <w:lang w:val="fr-FR" w:eastAsia="ja-JP"/>
        </w:rPr>
        <w:t xml:space="preserve">. Il permet </w:t>
      </w:r>
      <w:r w:rsidR="006332A1" w:rsidRPr="00E73565">
        <w:rPr>
          <w:rFonts w:ascii="Verdana" w:hAnsi="Verdana" w:cs="Arial"/>
          <w:spacing w:val="-3"/>
          <w:sz w:val="20"/>
          <w:szCs w:val="20"/>
          <w:lang w:val="fr-FR" w:eastAsia="ja-JP"/>
        </w:rPr>
        <w:t>à</w:t>
      </w:r>
      <w:r w:rsidRPr="00E73565">
        <w:rPr>
          <w:rFonts w:ascii="Verdana" w:hAnsi="Verdana" w:cs="Arial"/>
          <w:spacing w:val="-3"/>
          <w:sz w:val="20"/>
          <w:szCs w:val="20"/>
          <w:lang w:val="fr-FR" w:eastAsia="ja-JP"/>
        </w:rPr>
        <w:t xml:space="preserve"> terme le renforcement de l’Administration publique en fournissant les </w:t>
      </w:r>
      <w:r w:rsidR="006332A1" w:rsidRPr="00E73565">
        <w:rPr>
          <w:rFonts w:ascii="Verdana" w:hAnsi="Verdana" w:cs="Arial"/>
          <w:spacing w:val="-3"/>
          <w:sz w:val="20"/>
          <w:szCs w:val="20"/>
          <w:lang w:val="fr-FR" w:eastAsia="ja-JP"/>
        </w:rPr>
        <w:t>données</w:t>
      </w:r>
      <w:r w:rsidRPr="00E73565">
        <w:rPr>
          <w:rFonts w:ascii="Verdana" w:hAnsi="Verdana" w:cs="Arial"/>
          <w:spacing w:val="-3"/>
          <w:sz w:val="20"/>
          <w:szCs w:val="20"/>
          <w:lang w:val="fr-FR" w:eastAsia="ja-JP"/>
        </w:rPr>
        <w:t xml:space="preserve"> permettant d’informatiser l’</w:t>
      </w:r>
      <w:r w:rsidR="006332A1" w:rsidRPr="00E73565">
        <w:rPr>
          <w:rFonts w:ascii="Verdana" w:hAnsi="Verdana" w:cs="Arial"/>
          <w:spacing w:val="-3"/>
          <w:sz w:val="20"/>
          <w:szCs w:val="20"/>
          <w:lang w:val="fr-FR" w:eastAsia="ja-JP"/>
        </w:rPr>
        <w:t xml:space="preserve">état civil, </w:t>
      </w:r>
      <w:r w:rsidR="00005CBA" w:rsidRPr="00E73565">
        <w:rPr>
          <w:rFonts w:ascii="Verdana" w:hAnsi="Verdana" w:cs="Arial"/>
          <w:spacing w:val="-3"/>
          <w:sz w:val="20"/>
          <w:szCs w:val="20"/>
          <w:lang w:val="fr-FR" w:eastAsia="ja-JP"/>
        </w:rPr>
        <w:t xml:space="preserve"> l’occupation du foncier </w:t>
      </w:r>
      <w:r w:rsidRPr="00E73565">
        <w:rPr>
          <w:rFonts w:ascii="Verdana" w:hAnsi="Verdana" w:cs="Arial"/>
          <w:spacing w:val="-3"/>
          <w:sz w:val="20"/>
          <w:szCs w:val="20"/>
          <w:lang w:val="fr-FR" w:eastAsia="ja-JP"/>
        </w:rPr>
        <w:t xml:space="preserve"> et la  </w:t>
      </w:r>
      <w:r w:rsidR="006332A1" w:rsidRPr="00E73565">
        <w:rPr>
          <w:rFonts w:ascii="Verdana" w:hAnsi="Verdana" w:cs="Arial"/>
          <w:spacing w:val="-3"/>
          <w:sz w:val="20"/>
          <w:szCs w:val="20"/>
          <w:lang w:val="fr-FR" w:eastAsia="ja-JP"/>
        </w:rPr>
        <w:t>fiscalité.</w:t>
      </w:r>
      <w:r w:rsidRPr="00E73565">
        <w:rPr>
          <w:rFonts w:ascii="Verdana" w:hAnsi="Verdana" w:cs="Arial"/>
          <w:spacing w:val="-3"/>
          <w:sz w:val="20"/>
          <w:szCs w:val="20"/>
          <w:lang w:val="fr-FR" w:eastAsia="ja-JP"/>
        </w:rPr>
        <w:t xml:space="preserve">  </w:t>
      </w:r>
      <w:r w:rsidR="006332A1" w:rsidRPr="00E73565">
        <w:rPr>
          <w:rFonts w:ascii="Verdana" w:hAnsi="Verdana" w:cs="Arial"/>
          <w:spacing w:val="-3"/>
          <w:sz w:val="20"/>
          <w:szCs w:val="20"/>
          <w:lang w:val="fr-FR" w:eastAsia="ja-JP"/>
        </w:rPr>
        <w:t>L</w:t>
      </w:r>
      <w:r w:rsidRPr="00E73565">
        <w:rPr>
          <w:rFonts w:ascii="Verdana" w:hAnsi="Verdana" w:cs="Arial"/>
          <w:spacing w:val="-3"/>
          <w:sz w:val="20"/>
          <w:szCs w:val="20"/>
          <w:lang w:val="fr-FR" w:eastAsia="ja-JP"/>
        </w:rPr>
        <w:t xml:space="preserve">a contribution du PBF </w:t>
      </w:r>
      <w:r w:rsidR="006332A1" w:rsidRPr="00E73565">
        <w:rPr>
          <w:rFonts w:ascii="Verdana" w:hAnsi="Verdana" w:cs="Arial"/>
          <w:spacing w:val="-3"/>
          <w:sz w:val="20"/>
          <w:szCs w:val="20"/>
          <w:lang w:val="fr-FR" w:eastAsia="ja-JP"/>
        </w:rPr>
        <w:t>permettra d’accélérer l</w:t>
      </w:r>
      <w:r w:rsidRPr="00E73565">
        <w:rPr>
          <w:rFonts w:ascii="Verdana" w:hAnsi="Verdana" w:cs="Arial"/>
          <w:spacing w:val="-3"/>
          <w:sz w:val="20"/>
          <w:szCs w:val="20"/>
          <w:lang w:val="fr-FR" w:eastAsia="ja-JP"/>
        </w:rPr>
        <w:t xml:space="preserve">a mise en place </w:t>
      </w:r>
      <w:r w:rsidR="00005CBA" w:rsidRPr="00E73565">
        <w:rPr>
          <w:rFonts w:ascii="Verdana" w:hAnsi="Verdana" w:cs="Arial"/>
          <w:spacing w:val="-3"/>
          <w:sz w:val="20"/>
          <w:szCs w:val="20"/>
          <w:lang w:val="fr-FR" w:eastAsia="ja-JP"/>
        </w:rPr>
        <w:t xml:space="preserve"> d’un CNT en RCA et donc aura un effet catalytique </w:t>
      </w:r>
      <w:r w:rsidR="006332A1" w:rsidRPr="00E73565">
        <w:rPr>
          <w:rFonts w:ascii="Verdana" w:hAnsi="Verdana" w:cs="Arial"/>
          <w:spacing w:val="-3"/>
          <w:sz w:val="20"/>
          <w:szCs w:val="20"/>
          <w:lang w:val="fr-FR" w:eastAsia="ja-JP"/>
        </w:rPr>
        <w:t xml:space="preserve">extrêmement </w:t>
      </w:r>
      <w:r w:rsidR="00005CBA" w:rsidRPr="00E73565">
        <w:rPr>
          <w:rFonts w:ascii="Verdana" w:hAnsi="Verdana" w:cs="Arial"/>
          <w:spacing w:val="-3"/>
          <w:sz w:val="20"/>
          <w:szCs w:val="20"/>
          <w:lang w:val="fr-FR" w:eastAsia="ja-JP"/>
        </w:rPr>
        <w:t xml:space="preserve"> important </w:t>
      </w:r>
      <w:r w:rsidR="006332A1" w:rsidRPr="00E73565">
        <w:rPr>
          <w:rFonts w:ascii="Verdana" w:hAnsi="Verdana" w:cs="Arial"/>
          <w:spacing w:val="-3"/>
          <w:sz w:val="20"/>
          <w:szCs w:val="20"/>
          <w:lang w:val="fr-FR" w:eastAsia="ja-JP"/>
        </w:rPr>
        <w:t xml:space="preserve"> et déterminant pour le processus électoral en cours. </w:t>
      </w:r>
    </w:p>
    <w:p w:rsidR="00005CBA" w:rsidRPr="00E73565" w:rsidRDefault="00005CBA" w:rsidP="00A25504">
      <w:pPr>
        <w:widowControl w:val="0"/>
        <w:tabs>
          <w:tab w:val="left" w:pos="-720"/>
          <w:tab w:val="left" w:pos="0"/>
          <w:tab w:val="left" w:pos="4500"/>
        </w:tabs>
        <w:suppressAutoHyphens/>
        <w:jc w:val="both"/>
        <w:rPr>
          <w:rFonts w:ascii="Verdana" w:hAnsi="Verdana" w:cs="Arial"/>
          <w:spacing w:val="-3"/>
          <w:sz w:val="20"/>
          <w:szCs w:val="20"/>
          <w:lang w:val="fr-FR" w:eastAsia="ja-JP"/>
        </w:rPr>
      </w:pPr>
    </w:p>
    <w:p w:rsidR="00005CBA" w:rsidRPr="00E73565" w:rsidRDefault="00005CBA" w:rsidP="00A25504">
      <w:pPr>
        <w:widowControl w:val="0"/>
        <w:tabs>
          <w:tab w:val="left" w:pos="-720"/>
          <w:tab w:val="left" w:pos="0"/>
          <w:tab w:val="left" w:pos="4500"/>
        </w:tabs>
        <w:suppressAutoHyphens/>
        <w:jc w:val="both"/>
        <w:rPr>
          <w:rFonts w:ascii="Verdana" w:hAnsi="Verdana" w:cs="Arial"/>
          <w:spacing w:val="-3"/>
          <w:sz w:val="20"/>
          <w:szCs w:val="20"/>
          <w:lang w:val="fr-FR" w:eastAsia="ja-JP"/>
        </w:rPr>
      </w:pPr>
      <w:r w:rsidRPr="00E73565">
        <w:rPr>
          <w:rFonts w:ascii="Verdana" w:hAnsi="Verdana" w:cs="Arial"/>
          <w:spacing w:val="-3"/>
          <w:sz w:val="20"/>
          <w:szCs w:val="20"/>
          <w:lang w:val="fr-FR" w:eastAsia="ja-JP"/>
        </w:rPr>
        <w:t xml:space="preserve">L’appui que le PBF </w:t>
      </w:r>
      <w:r w:rsidR="006332A1" w:rsidRPr="00E73565">
        <w:rPr>
          <w:rFonts w:ascii="Verdana" w:hAnsi="Verdana" w:cs="Arial"/>
          <w:spacing w:val="-3"/>
          <w:sz w:val="20"/>
          <w:szCs w:val="20"/>
          <w:lang w:val="fr-FR" w:eastAsia="ja-JP"/>
        </w:rPr>
        <w:t xml:space="preserve"> permettra de donner</w:t>
      </w:r>
      <w:r w:rsidRPr="00E73565">
        <w:rPr>
          <w:rFonts w:ascii="Verdana" w:hAnsi="Verdana" w:cs="Arial"/>
          <w:spacing w:val="-3"/>
          <w:sz w:val="20"/>
          <w:szCs w:val="20"/>
          <w:lang w:val="fr-FR" w:eastAsia="ja-JP"/>
        </w:rPr>
        <w:t xml:space="preserve"> aux Forces de D</w:t>
      </w:r>
      <w:r w:rsidR="006332A1" w:rsidRPr="00E73565">
        <w:rPr>
          <w:rFonts w:ascii="Verdana" w:hAnsi="Verdana" w:cs="Arial"/>
          <w:spacing w:val="-3"/>
          <w:sz w:val="20"/>
          <w:szCs w:val="20"/>
          <w:lang w:val="fr-FR" w:eastAsia="ja-JP"/>
        </w:rPr>
        <w:t>é</w:t>
      </w:r>
      <w:r w:rsidRPr="00E73565">
        <w:rPr>
          <w:rFonts w:ascii="Verdana" w:hAnsi="Verdana" w:cs="Arial"/>
          <w:spacing w:val="-3"/>
          <w:sz w:val="20"/>
          <w:szCs w:val="20"/>
          <w:lang w:val="fr-FR" w:eastAsia="ja-JP"/>
        </w:rPr>
        <w:t>fense et de S</w:t>
      </w:r>
      <w:r w:rsidR="006332A1" w:rsidRPr="00E73565">
        <w:rPr>
          <w:rFonts w:ascii="Verdana" w:hAnsi="Verdana" w:cs="Arial"/>
          <w:spacing w:val="-3"/>
          <w:sz w:val="20"/>
          <w:szCs w:val="20"/>
          <w:lang w:val="fr-FR" w:eastAsia="ja-JP"/>
        </w:rPr>
        <w:t>é</w:t>
      </w:r>
      <w:r w:rsidRPr="00E73565">
        <w:rPr>
          <w:rFonts w:ascii="Verdana" w:hAnsi="Verdana" w:cs="Arial"/>
          <w:spacing w:val="-3"/>
          <w:sz w:val="20"/>
          <w:szCs w:val="20"/>
          <w:lang w:val="fr-FR" w:eastAsia="ja-JP"/>
        </w:rPr>
        <w:t>curité sur l’ensemble du territoire s’av</w:t>
      </w:r>
      <w:r w:rsidR="006332A1" w:rsidRPr="00E73565">
        <w:rPr>
          <w:rFonts w:ascii="Verdana" w:hAnsi="Verdana" w:cs="Arial"/>
          <w:spacing w:val="-3"/>
          <w:sz w:val="20"/>
          <w:szCs w:val="20"/>
          <w:lang w:val="fr-FR" w:eastAsia="ja-JP"/>
        </w:rPr>
        <w:t xml:space="preserve">ère </w:t>
      </w:r>
      <w:r w:rsidR="00197131">
        <w:rPr>
          <w:rFonts w:ascii="Verdana" w:hAnsi="Verdana" w:cs="Arial"/>
          <w:spacing w:val="-3"/>
          <w:sz w:val="20"/>
          <w:szCs w:val="20"/>
          <w:lang w:val="fr-FR" w:eastAsia="ja-JP"/>
        </w:rPr>
        <w:t>dans le</w:t>
      </w:r>
      <w:r w:rsidRPr="00E73565">
        <w:rPr>
          <w:rFonts w:ascii="Verdana" w:hAnsi="Verdana" w:cs="Arial"/>
          <w:spacing w:val="-3"/>
          <w:sz w:val="20"/>
          <w:szCs w:val="20"/>
          <w:lang w:val="fr-FR" w:eastAsia="ja-JP"/>
        </w:rPr>
        <w:t xml:space="preserve"> </w:t>
      </w:r>
      <w:r w:rsidR="006332A1" w:rsidRPr="00E73565">
        <w:rPr>
          <w:rFonts w:ascii="Verdana" w:hAnsi="Verdana" w:cs="Arial"/>
          <w:spacing w:val="-3"/>
          <w:sz w:val="20"/>
          <w:szCs w:val="20"/>
          <w:lang w:val="fr-FR" w:eastAsia="ja-JP"/>
        </w:rPr>
        <w:t>contexte</w:t>
      </w:r>
      <w:r w:rsidRPr="00E73565">
        <w:rPr>
          <w:rFonts w:ascii="Verdana" w:hAnsi="Verdana" w:cs="Arial"/>
          <w:spacing w:val="-3"/>
          <w:sz w:val="20"/>
          <w:szCs w:val="20"/>
          <w:lang w:val="fr-FR" w:eastAsia="ja-JP"/>
        </w:rPr>
        <w:t xml:space="preserve"> de la RCA </w:t>
      </w:r>
      <w:r w:rsidR="006332A1" w:rsidRPr="00E73565">
        <w:rPr>
          <w:rFonts w:ascii="Verdana" w:hAnsi="Verdana" w:cs="Arial"/>
          <w:spacing w:val="-3"/>
          <w:sz w:val="20"/>
          <w:szCs w:val="20"/>
          <w:lang w:val="fr-FR" w:eastAsia="ja-JP"/>
        </w:rPr>
        <w:t xml:space="preserve">extrêmement </w:t>
      </w:r>
      <w:r w:rsidRPr="00E73565">
        <w:rPr>
          <w:rFonts w:ascii="Verdana" w:hAnsi="Verdana" w:cs="Arial"/>
          <w:spacing w:val="-3"/>
          <w:sz w:val="20"/>
          <w:szCs w:val="20"/>
          <w:lang w:val="fr-FR" w:eastAsia="ja-JP"/>
        </w:rPr>
        <w:t xml:space="preserve"> important. R</w:t>
      </w:r>
      <w:r w:rsidR="006332A1" w:rsidRPr="00E73565">
        <w:rPr>
          <w:rFonts w:ascii="Verdana" w:hAnsi="Verdana" w:cs="Arial"/>
          <w:spacing w:val="-3"/>
          <w:sz w:val="20"/>
          <w:szCs w:val="20"/>
          <w:lang w:val="fr-FR" w:eastAsia="ja-JP"/>
        </w:rPr>
        <w:t>é</w:t>
      </w:r>
      <w:r w:rsidRPr="00E73565">
        <w:rPr>
          <w:rFonts w:ascii="Verdana" w:hAnsi="Verdana" w:cs="Arial"/>
          <w:spacing w:val="-3"/>
          <w:sz w:val="20"/>
          <w:szCs w:val="20"/>
          <w:lang w:val="fr-FR" w:eastAsia="ja-JP"/>
        </w:rPr>
        <w:t xml:space="preserve">cemment une mission de la CEI s’est vue attaquer dans la Vakaga </w:t>
      </w:r>
      <w:r w:rsidR="006332A1" w:rsidRPr="00E73565">
        <w:rPr>
          <w:rFonts w:ascii="Verdana" w:hAnsi="Verdana" w:cs="Arial"/>
          <w:spacing w:val="-3"/>
          <w:sz w:val="20"/>
          <w:szCs w:val="20"/>
          <w:lang w:val="fr-FR" w:eastAsia="ja-JP"/>
        </w:rPr>
        <w:t xml:space="preserve"> en pleine opération </w:t>
      </w:r>
      <w:r w:rsidRPr="00E73565">
        <w:rPr>
          <w:rFonts w:ascii="Verdana" w:hAnsi="Verdana" w:cs="Arial"/>
          <w:spacing w:val="-3"/>
          <w:sz w:val="20"/>
          <w:szCs w:val="20"/>
          <w:lang w:val="fr-FR" w:eastAsia="ja-JP"/>
        </w:rPr>
        <w:t>qui a causé des pertes en vie</w:t>
      </w:r>
      <w:r w:rsidR="006332A1" w:rsidRPr="00E73565">
        <w:rPr>
          <w:rFonts w:ascii="Verdana" w:hAnsi="Verdana" w:cs="Arial"/>
          <w:spacing w:val="-3"/>
          <w:sz w:val="20"/>
          <w:szCs w:val="20"/>
          <w:lang w:val="fr-FR" w:eastAsia="ja-JP"/>
        </w:rPr>
        <w:t>s</w:t>
      </w:r>
      <w:r w:rsidRPr="00E73565">
        <w:rPr>
          <w:rFonts w:ascii="Verdana" w:hAnsi="Verdana" w:cs="Arial"/>
          <w:spacing w:val="-3"/>
          <w:sz w:val="20"/>
          <w:szCs w:val="20"/>
          <w:lang w:val="fr-FR" w:eastAsia="ja-JP"/>
        </w:rPr>
        <w:t xml:space="preserve"> humaines.  </w:t>
      </w:r>
      <w:r w:rsidR="006332A1" w:rsidRPr="00E73565">
        <w:rPr>
          <w:rFonts w:ascii="Verdana" w:hAnsi="Verdana" w:cs="Arial"/>
          <w:spacing w:val="-3"/>
          <w:sz w:val="20"/>
          <w:szCs w:val="20"/>
          <w:lang w:val="fr-FR" w:eastAsia="ja-JP"/>
        </w:rPr>
        <w:t xml:space="preserve">La contribution du PBF à la sécurisation des opérations électorales </w:t>
      </w:r>
      <w:r w:rsidRPr="00E73565">
        <w:rPr>
          <w:rFonts w:ascii="Verdana" w:hAnsi="Verdana" w:cs="Arial"/>
          <w:spacing w:val="-3"/>
          <w:sz w:val="20"/>
          <w:szCs w:val="20"/>
          <w:lang w:val="fr-FR" w:eastAsia="ja-JP"/>
        </w:rPr>
        <w:t xml:space="preserve"> ne </w:t>
      </w:r>
      <w:r w:rsidR="006332A1" w:rsidRPr="00E73565">
        <w:rPr>
          <w:rFonts w:ascii="Verdana" w:hAnsi="Verdana" w:cs="Arial"/>
          <w:spacing w:val="-3"/>
          <w:sz w:val="20"/>
          <w:szCs w:val="20"/>
          <w:lang w:val="fr-FR" w:eastAsia="ja-JP"/>
        </w:rPr>
        <w:t>représente</w:t>
      </w:r>
      <w:r w:rsidRPr="00E73565">
        <w:rPr>
          <w:rFonts w:ascii="Verdana" w:hAnsi="Verdana" w:cs="Arial"/>
          <w:spacing w:val="-3"/>
          <w:sz w:val="20"/>
          <w:szCs w:val="20"/>
          <w:lang w:val="fr-FR" w:eastAsia="ja-JP"/>
        </w:rPr>
        <w:t xml:space="preserve"> que 30</w:t>
      </w:r>
      <w:r w:rsidR="006332A1" w:rsidRPr="00E73565">
        <w:rPr>
          <w:rFonts w:ascii="Verdana" w:hAnsi="Verdana" w:cs="Arial"/>
          <w:spacing w:val="-3"/>
          <w:sz w:val="20"/>
          <w:szCs w:val="20"/>
          <w:lang w:val="fr-FR" w:eastAsia="ja-JP"/>
        </w:rPr>
        <w:t>%</w:t>
      </w:r>
      <w:r w:rsidRPr="00E73565">
        <w:rPr>
          <w:rFonts w:ascii="Verdana" w:hAnsi="Verdana" w:cs="Arial"/>
          <w:spacing w:val="-3"/>
          <w:sz w:val="20"/>
          <w:szCs w:val="20"/>
          <w:lang w:val="fr-FR" w:eastAsia="ja-JP"/>
        </w:rPr>
        <w:t xml:space="preserve"> des besoins globaux en m</w:t>
      </w:r>
      <w:r w:rsidR="006332A1" w:rsidRPr="00E73565">
        <w:rPr>
          <w:rFonts w:ascii="Verdana" w:hAnsi="Verdana" w:cs="Arial"/>
          <w:spacing w:val="-3"/>
          <w:sz w:val="20"/>
          <w:szCs w:val="20"/>
          <w:lang w:val="fr-FR" w:eastAsia="ja-JP"/>
        </w:rPr>
        <w:t xml:space="preserve">atière </w:t>
      </w:r>
      <w:r w:rsidRPr="00E73565">
        <w:rPr>
          <w:rFonts w:ascii="Verdana" w:hAnsi="Verdana" w:cs="Arial"/>
          <w:spacing w:val="-3"/>
          <w:sz w:val="20"/>
          <w:szCs w:val="20"/>
          <w:lang w:val="fr-FR" w:eastAsia="ja-JP"/>
        </w:rPr>
        <w:t xml:space="preserve"> de sécurisation</w:t>
      </w:r>
      <w:r w:rsidR="006332A1" w:rsidRPr="00E73565">
        <w:rPr>
          <w:rFonts w:ascii="Verdana" w:hAnsi="Verdana" w:cs="Arial"/>
          <w:spacing w:val="-3"/>
          <w:sz w:val="20"/>
          <w:szCs w:val="20"/>
          <w:lang w:val="fr-FR" w:eastAsia="ja-JP"/>
        </w:rPr>
        <w:t>, et doit être</w:t>
      </w:r>
      <w:r w:rsidRPr="00E73565">
        <w:rPr>
          <w:rFonts w:ascii="Verdana" w:hAnsi="Verdana" w:cs="Arial"/>
          <w:spacing w:val="-3"/>
          <w:sz w:val="20"/>
          <w:szCs w:val="20"/>
          <w:lang w:val="fr-FR" w:eastAsia="ja-JP"/>
        </w:rPr>
        <w:t xml:space="preserve"> mobilisée rapidement afin de rassurer les populations et les encourager à participer avec le maximum de </w:t>
      </w:r>
      <w:r w:rsidR="006332A1" w:rsidRPr="00E73565">
        <w:rPr>
          <w:rFonts w:ascii="Verdana" w:hAnsi="Verdana" w:cs="Arial"/>
          <w:spacing w:val="-3"/>
          <w:sz w:val="20"/>
          <w:szCs w:val="20"/>
          <w:lang w:val="fr-FR" w:eastAsia="ja-JP"/>
        </w:rPr>
        <w:t>quiétude</w:t>
      </w:r>
      <w:r w:rsidRPr="00E73565">
        <w:rPr>
          <w:rFonts w:ascii="Verdana" w:hAnsi="Verdana" w:cs="Arial"/>
          <w:spacing w:val="-3"/>
          <w:sz w:val="20"/>
          <w:szCs w:val="20"/>
          <w:lang w:val="fr-FR" w:eastAsia="ja-JP"/>
        </w:rPr>
        <w:t xml:space="preserve">  aux opérations électorales. Il convient de noter l’aspect </w:t>
      </w:r>
      <w:r w:rsidR="006332A1" w:rsidRPr="00E73565">
        <w:rPr>
          <w:rFonts w:ascii="Verdana" w:hAnsi="Verdana" w:cs="Arial"/>
          <w:spacing w:val="-3"/>
          <w:sz w:val="20"/>
          <w:szCs w:val="20"/>
          <w:lang w:val="fr-FR" w:eastAsia="ja-JP"/>
        </w:rPr>
        <w:t>catalytique</w:t>
      </w:r>
      <w:r w:rsidRPr="00E73565">
        <w:rPr>
          <w:rFonts w:ascii="Verdana" w:hAnsi="Verdana" w:cs="Arial"/>
          <w:spacing w:val="-3"/>
          <w:sz w:val="20"/>
          <w:szCs w:val="20"/>
          <w:lang w:val="fr-FR" w:eastAsia="ja-JP"/>
        </w:rPr>
        <w:t xml:space="preserve"> de cette contribution du PBF, alors que les autorités nationales s’attèlent à finaliser un plan global de sécurisation et </w:t>
      </w:r>
      <w:r w:rsidR="006332A1" w:rsidRPr="00E73565">
        <w:rPr>
          <w:rFonts w:ascii="Verdana" w:hAnsi="Verdana" w:cs="Arial"/>
          <w:spacing w:val="-3"/>
          <w:sz w:val="20"/>
          <w:szCs w:val="20"/>
          <w:lang w:val="fr-FR" w:eastAsia="ja-JP"/>
        </w:rPr>
        <w:t xml:space="preserve">ce, </w:t>
      </w:r>
      <w:r w:rsidRPr="00E73565">
        <w:rPr>
          <w:rFonts w:ascii="Verdana" w:hAnsi="Verdana" w:cs="Arial"/>
          <w:spacing w:val="-3"/>
          <w:sz w:val="20"/>
          <w:szCs w:val="20"/>
          <w:lang w:val="fr-FR" w:eastAsia="ja-JP"/>
        </w:rPr>
        <w:t xml:space="preserve">en étroite concertation avec la MICOPAX/FOMAX qui pour sa part ne pourra intervenir que dans certaines zones du pays </w:t>
      </w:r>
      <w:r w:rsidR="006332A1" w:rsidRPr="00E73565">
        <w:rPr>
          <w:rFonts w:ascii="Verdana" w:hAnsi="Verdana" w:cs="Arial"/>
          <w:spacing w:val="-3"/>
          <w:sz w:val="20"/>
          <w:szCs w:val="20"/>
          <w:lang w:val="fr-FR" w:eastAsia="ja-JP"/>
        </w:rPr>
        <w:t xml:space="preserve">là où </w:t>
      </w:r>
      <w:r w:rsidRPr="00E73565">
        <w:rPr>
          <w:rFonts w:ascii="Verdana" w:hAnsi="Verdana" w:cs="Arial"/>
          <w:spacing w:val="-3"/>
          <w:sz w:val="20"/>
          <w:szCs w:val="20"/>
          <w:lang w:val="fr-FR" w:eastAsia="ja-JP"/>
        </w:rPr>
        <w:t>elles sont/seront stationn</w:t>
      </w:r>
      <w:r w:rsidR="006332A1" w:rsidRPr="00E73565">
        <w:rPr>
          <w:rFonts w:ascii="Verdana" w:hAnsi="Verdana" w:cs="Arial"/>
          <w:spacing w:val="-3"/>
          <w:sz w:val="20"/>
          <w:szCs w:val="20"/>
          <w:lang w:val="fr-FR" w:eastAsia="ja-JP"/>
        </w:rPr>
        <w:t>é</w:t>
      </w:r>
      <w:r w:rsidRPr="00E73565">
        <w:rPr>
          <w:rFonts w:ascii="Verdana" w:hAnsi="Verdana" w:cs="Arial"/>
          <w:spacing w:val="-3"/>
          <w:sz w:val="20"/>
          <w:szCs w:val="20"/>
          <w:lang w:val="fr-FR" w:eastAsia="ja-JP"/>
        </w:rPr>
        <w:t>es. Un effort particulier sera fait afin d’encourager le dé</w:t>
      </w:r>
      <w:r w:rsidR="000F606C" w:rsidRPr="00E73565">
        <w:rPr>
          <w:rFonts w:ascii="Verdana" w:hAnsi="Verdana" w:cs="Arial"/>
          <w:spacing w:val="-3"/>
          <w:sz w:val="20"/>
          <w:szCs w:val="20"/>
          <w:lang w:val="fr-FR" w:eastAsia="ja-JP"/>
        </w:rPr>
        <w:t xml:space="preserve">ploiement </w:t>
      </w:r>
      <w:r w:rsidRPr="00E73565">
        <w:rPr>
          <w:rFonts w:ascii="Verdana" w:hAnsi="Verdana" w:cs="Arial"/>
          <w:spacing w:val="-3"/>
          <w:sz w:val="20"/>
          <w:szCs w:val="20"/>
          <w:lang w:val="fr-FR" w:eastAsia="ja-JP"/>
        </w:rPr>
        <w:t>du plus grand nombre de femmes membres des Forces de Défense et de Sécurité en appui aux op</w:t>
      </w:r>
      <w:r w:rsidR="000F606C" w:rsidRPr="00E73565">
        <w:rPr>
          <w:rFonts w:ascii="Verdana" w:hAnsi="Verdana" w:cs="Arial"/>
          <w:spacing w:val="-3"/>
          <w:sz w:val="20"/>
          <w:szCs w:val="20"/>
          <w:lang w:val="fr-FR" w:eastAsia="ja-JP"/>
        </w:rPr>
        <w:t>é</w:t>
      </w:r>
      <w:r w:rsidRPr="00E73565">
        <w:rPr>
          <w:rFonts w:ascii="Verdana" w:hAnsi="Verdana" w:cs="Arial"/>
          <w:spacing w:val="-3"/>
          <w:sz w:val="20"/>
          <w:szCs w:val="20"/>
          <w:lang w:val="fr-FR" w:eastAsia="ja-JP"/>
        </w:rPr>
        <w:t>rations électorales.</w:t>
      </w:r>
    </w:p>
    <w:p w:rsidR="00005CBA" w:rsidRDefault="00005CBA" w:rsidP="00A25504">
      <w:pPr>
        <w:widowControl w:val="0"/>
        <w:tabs>
          <w:tab w:val="left" w:pos="-720"/>
          <w:tab w:val="left" w:pos="0"/>
          <w:tab w:val="left" w:pos="4500"/>
        </w:tabs>
        <w:suppressAutoHyphens/>
        <w:jc w:val="both"/>
        <w:rPr>
          <w:rFonts w:ascii="Arial" w:hAnsi="Arial" w:cs="Arial"/>
          <w:spacing w:val="-3"/>
          <w:sz w:val="20"/>
          <w:szCs w:val="20"/>
          <w:lang w:val="fr-FR" w:eastAsia="ja-JP"/>
        </w:rPr>
      </w:pPr>
      <w:r>
        <w:rPr>
          <w:rFonts w:ascii="Arial" w:hAnsi="Arial" w:cs="Arial"/>
          <w:spacing w:val="-3"/>
          <w:sz w:val="20"/>
          <w:szCs w:val="20"/>
          <w:lang w:val="fr-FR" w:eastAsia="ja-JP"/>
        </w:rPr>
        <w:t xml:space="preserve"> </w:t>
      </w:r>
    </w:p>
    <w:p w:rsidR="00F46899" w:rsidRPr="00132D36" w:rsidRDefault="00A25504" w:rsidP="000F606C">
      <w:pPr>
        <w:widowControl w:val="0"/>
        <w:tabs>
          <w:tab w:val="left" w:pos="-720"/>
          <w:tab w:val="left" w:pos="0"/>
          <w:tab w:val="left" w:pos="4500"/>
        </w:tabs>
        <w:suppressAutoHyphens/>
        <w:jc w:val="both"/>
        <w:rPr>
          <w:rFonts w:ascii="Verdana" w:hAnsi="Verdana" w:cs="Arial"/>
          <w:spacing w:val="-3"/>
          <w:sz w:val="20"/>
          <w:szCs w:val="20"/>
          <w:lang w:val="fr-FR"/>
        </w:rPr>
      </w:pPr>
      <w:r>
        <w:rPr>
          <w:rFonts w:ascii="Verdana" w:hAnsi="Verdana" w:cs="Arial"/>
          <w:spacing w:val="-3"/>
          <w:sz w:val="20"/>
          <w:szCs w:val="20"/>
          <w:lang w:val="fr-FR"/>
        </w:rPr>
        <w:t xml:space="preserve"> </w:t>
      </w:r>
    </w:p>
    <w:p w:rsidR="00F46899" w:rsidRPr="001C61EB" w:rsidRDefault="00F46899" w:rsidP="00F46899">
      <w:pPr>
        <w:widowControl w:val="0"/>
        <w:numPr>
          <w:ilvl w:val="0"/>
          <w:numId w:val="1"/>
        </w:numPr>
        <w:tabs>
          <w:tab w:val="left" w:pos="-720"/>
          <w:tab w:val="left" w:pos="0"/>
          <w:tab w:val="left" w:pos="4500"/>
        </w:tabs>
        <w:suppressAutoHyphens/>
        <w:jc w:val="both"/>
        <w:rPr>
          <w:rFonts w:ascii="Verdana" w:hAnsi="Verdana" w:cs="Arial"/>
          <w:b/>
          <w:spacing w:val="-3"/>
          <w:sz w:val="20"/>
          <w:szCs w:val="20"/>
          <w:lang w:val="fr-FR"/>
        </w:rPr>
      </w:pPr>
      <w:r w:rsidRPr="001C61EB">
        <w:rPr>
          <w:rFonts w:ascii="Verdana" w:hAnsi="Verdana" w:cs="Arial"/>
          <w:b/>
          <w:spacing w:val="-3"/>
          <w:sz w:val="20"/>
          <w:szCs w:val="20"/>
          <w:lang w:val="fr-FR"/>
        </w:rPr>
        <w:t>Cadre logique et stratégie de mise en œuvre</w:t>
      </w:r>
    </w:p>
    <w:p w:rsidR="00F46899" w:rsidRPr="001C61EB" w:rsidRDefault="00F46899" w:rsidP="00F46899">
      <w:pPr>
        <w:widowControl w:val="0"/>
        <w:tabs>
          <w:tab w:val="left" w:pos="-720"/>
          <w:tab w:val="left" w:pos="0"/>
          <w:tab w:val="left" w:pos="4500"/>
        </w:tabs>
        <w:suppressAutoHyphens/>
        <w:jc w:val="both"/>
        <w:rPr>
          <w:rFonts w:ascii="Verdana" w:hAnsi="Verdana" w:cs="Arial"/>
          <w:spacing w:val="-3"/>
          <w:sz w:val="20"/>
          <w:szCs w:val="20"/>
          <w:lang w:val="fr-FR"/>
        </w:rPr>
      </w:pPr>
    </w:p>
    <w:p w:rsidR="00F46899" w:rsidRPr="001C61EB" w:rsidRDefault="00F46899" w:rsidP="00F46899">
      <w:pPr>
        <w:jc w:val="both"/>
        <w:rPr>
          <w:rFonts w:ascii="Verdana" w:hAnsi="Verdana"/>
          <w:sz w:val="20"/>
          <w:szCs w:val="20"/>
          <w:lang w:val="fr-FR"/>
        </w:rPr>
      </w:pPr>
      <w:r w:rsidRPr="001C61EB">
        <w:rPr>
          <w:rFonts w:ascii="Verdana" w:hAnsi="Verdana"/>
          <w:sz w:val="20"/>
          <w:szCs w:val="20"/>
          <w:lang w:val="fr-FR"/>
        </w:rPr>
        <w:t>Première partie : (niveau stratégique)</w:t>
      </w:r>
    </w:p>
    <w:tbl>
      <w:tblPr>
        <w:tblW w:w="10915" w:type="dxa"/>
        <w:tblInd w:w="-447" w:type="dxa"/>
        <w:tblLayout w:type="fixed"/>
        <w:tblCellMar>
          <w:left w:w="120" w:type="dxa"/>
          <w:right w:w="120" w:type="dxa"/>
        </w:tblCellMar>
        <w:tblLook w:val="0000"/>
      </w:tblPr>
      <w:tblGrid>
        <w:gridCol w:w="2835"/>
        <w:gridCol w:w="2552"/>
        <w:gridCol w:w="2126"/>
        <w:gridCol w:w="3402"/>
      </w:tblGrid>
      <w:tr w:rsidR="00F46899" w:rsidRPr="001C61EB" w:rsidTr="00842147">
        <w:trPr>
          <w:trHeight w:val="373"/>
        </w:trPr>
        <w:tc>
          <w:tcPr>
            <w:tcW w:w="2835" w:type="dxa"/>
            <w:tcBorders>
              <w:top w:val="double" w:sz="6" w:space="0" w:color="auto"/>
              <w:left w:val="double" w:sz="6" w:space="0" w:color="auto"/>
            </w:tcBorders>
          </w:tcPr>
          <w:p w:rsidR="00F46899" w:rsidRPr="001C61EB" w:rsidRDefault="00F46899" w:rsidP="00842147">
            <w:pPr>
              <w:tabs>
                <w:tab w:val="left" w:pos="-720"/>
                <w:tab w:val="left" w:pos="1155"/>
              </w:tabs>
              <w:suppressAutoHyphens/>
              <w:spacing w:before="90" w:after="54"/>
              <w:rPr>
                <w:rFonts w:ascii="Verdana" w:hAnsi="Verdana"/>
                <w:spacing w:val="-2"/>
                <w:sz w:val="20"/>
                <w:szCs w:val="20"/>
                <w:lang w:val="fr-FR"/>
              </w:rPr>
            </w:pPr>
            <w:r w:rsidRPr="001C61EB">
              <w:rPr>
                <w:rFonts w:ascii="Verdana" w:hAnsi="Verdana"/>
                <w:b/>
                <w:spacing w:val="-2"/>
                <w:sz w:val="20"/>
                <w:szCs w:val="20"/>
                <w:lang w:val="fr-FR"/>
              </w:rPr>
              <w:t>Objectifs</w:t>
            </w:r>
            <w:r w:rsidRPr="001C61EB">
              <w:rPr>
                <w:rFonts w:ascii="Verdana" w:hAnsi="Verdana"/>
                <w:b/>
                <w:spacing w:val="-2"/>
                <w:sz w:val="20"/>
                <w:szCs w:val="20"/>
                <w:lang w:val="fr-FR"/>
              </w:rPr>
              <w:tab/>
            </w:r>
          </w:p>
        </w:tc>
        <w:tc>
          <w:tcPr>
            <w:tcW w:w="2552" w:type="dxa"/>
            <w:tcBorders>
              <w:top w:val="double" w:sz="6" w:space="0" w:color="auto"/>
              <w:left w:val="single" w:sz="6" w:space="0" w:color="auto"/>
            </w:tcBorders>
          </w:tcPr>
          <w:p w:rsidR="00F46899" w:rsidRPr="001C61EB" w:rsidRDefault="00F46899" w:rsidP="00842147">
            <w:pPr>
              <w:tabs>
                <w:tab w:val="left" w:pos="-720"/>
                <w:tab w:val="left" w:pos="4500"/>
              </w:tabs>
              <w:suppressAutoHyphens/>
              <w:spacing w:before="90" w:after="54"/>
              <w:rPr>
                <w:rFonts w:ascii="Verdana" w:hAnsi="Verdana"/>
                <w:spacing w:val="-2"/>
                <w:sz w:val="20"/>
                <w:szCs w:val="20"/>
                <w:lang w:val="fr-FR"/>
              </w:rPr>
            </w:pPr>
            <w:r w:rsidRPr="001C61EB">
              <w:rPr>
                <w:rFonts w:ascii="Verdana" w:hAnsi="Verdana"/>
                <w:b/>
                <w:spacing w:val="-2"/>
                <w:sz w:val="20"/>
                <w:szCs w:val="20"/>
                <w:lang w:val="fr-FR"/>
              </w:rPr>
              <w:t>Indicateurs objectivement vérifiables/Cibles</w:t>
            </w:r>
          </w:p>
        </w:tc>
        <w:tc>
          <w:tcPr>
            <w:tcW w:w="2126" w:type="dxa"/>
            <w:tcBorders>
              <w:top w:val="double" w:sz="6" w:space="0" w:color="auto"/>
              <w:left w:val="single" w:sz="6" w:space="0" w:color="auto"/>
            </w:tcBorders>
          </w:tcPr>
          <w:p w:rsidR="00F46899" w:rsidRPr="001C61EB" w:rsidRDefault="00F46899" w:rsidP="00842147">
            <w:pPr>
              <w:tabs>
                <w:tab w:val="left" w:pos="-720"/>
                <w:tab w:val="left" w:pos="4500"/>
              </w:tabs>
              <w:suppressAutoHyphens/>
              <w:spacing w:before="90" w:after="54"/>
              <w:rPr>
                <w:rFonts w:ascii="Verdana" w:hAnsi="Verdana"/>
                <w:spacing w:val="-2"/>
                <w:sz w:val="20"/>
                <w:szCs w:val="20"/>
                <w:lang w:val="fr-FR"/>
              </w:rPr>
            </w:pPr>
            <w:r w:rsidRPr="001C61EB">
              <w:rPr>
                <w:rFonts w:ascii="Verdana" w:hAnsi="Verdana"/>
                <w:b/>
                <w:spacing w:val="-2"/>
                <w:sz w:val="20"/>
                <w:szCs w:val="20"/>
                <w:lang w:val="fr-FR"/>
              </w:rPr>
              <w:t>Moyens de vérification</w:t>
            </w:r>
          </w:p>
        </w:tc>
        <w:tc>
          <w:tcPr>
            <w:tcW w:w="3402" w:type="dxa"/>
            <w:tcBorders>
              <w:top w:val="double" w:sz="6" w:space="0" w:color="auto"/>
              <w:left w:val="single" w:sz="6" w:space="0" w:color="auto"/>
              <w:right w:val="double" w:sz="6" w:space="0" w:color="auto"/>
            </w:tcBorders>
          </w:tcPr>
          <w:p w:rsidR="00F46899" w:rsidRPr="001C61EB" w:rsidRDefault="00F46899" w:rsidP="00842147">
            <w:pPr>
              <w:tabs>
                <w:tab w:val="left" w:pos="-720"/>
                <w:tab w:val="left" w:pos="4500"/>
              </w:tabs>
              <w:suppressAutoHyphens/>
              <w:spacing w:before="90" w:after="54"/>
              <w:rPr>
                <w:rFonts w:ascii="Verdana" w:hAnsi="Verdana"/>
                <w:spacing w:val="-2"/>
                <w:sz w:val="20"/>
                <w:szCs w:val="20"/>
                <w:lang w:val="fr-FR"/>
              </w:rPr>
            </w:pPr>
            <w:r w:rsidRPr="001C61EB">
              <w:rPr>
                <w:rFonts w:ascii="Verdana" w:hAnsi="Verdana"/>
                <w:b/>
                <w:spacing w:val="-2"/>
                <w:sz w:val="20"/>
                <w:szCs w:val="20"/>
                <w:lang w:val="fr-FR"/>
              </w:rPr>
              <w:t>Principales hypothèses</w:t>
            </w:r>
          </w:p>
        </w:tc>
      </w:tr>
      <w:tr w:rsidR="00F46899" w:rsidRPr="00197131" w:rsidTr="00842147">
        <w:trPr>
          <w:trHeight w:val="836"/>
        </w:trPr>
        <w:tc>
          <w:tcPr>
            <w:tcW w:w="2835" w:type="dxa"/>
            <w:tcBorders>
              <w:top w:val="single" w:sz="6" w:space="0" w:color="auto"/>
              <w:left w:val="double" w:sz="6" w:space="0" w:color="auto"/>
            </w:tcBorders>
          </w:tcPr>
          <w:p w:rsidR="00F46899" w:rsidRPr="001C61EB" w:rsidRDefault="00F46899" w:rsidP="00842147">
            <w:pPr>
              <w:tabs>
                <w:tab w:val="left" w:pos="-720"/>
                <w:tab w:val="left" w:pos="4500"/>
              </w:tabs>
              <w:suppressAutoHyphens/>
              <w:jc w:val="both"/>
              <w:rPr>
                <w:rFonts w:ascii="Verdana" w:hAnsi="Verdana"/>
                <w:b/>
                <w:spacing w:val="-2"/>
                <w:sz w:val="20"/>
                <w:szCs w:val="20"/>
                <w:lang w:val="fr-FR"/>
              </w:rPr>
            </w:pPr>
            <w:r w:rsidRPr="001C61EB">
              <w:rPr>
                <w:rFonts w:ascii="Verdana" w:hAnsi="Verdana"/>
                <w:spacing w:val="-2"/>
                <w:sz w:val="20"/>
                <w:szCs w:val="20"/>
                <w:lang w:val="fr-FR"/>
              </w:rPr>
              <w:t xml:space="preserve"> </w:t>
            </w:r>
            <w:r w:rsidRPr="001C61EB">
              <w:rPr>
                <w:rFonts w:ascii="Verdana" w:hAnsi="Verdana"/>
                <w:b/>
                <w:spacing w:val="-2"/>
                <w:sz w:val="20"/>
                <w:szCs w:val="20"/>
                <w:lang w:val="fr-FR"/>
              </w:rPr>
              <w:t>Objectif global de consolidation de la paix :</w:t>
            </w:r>
          </w:p>
          <w:p w:rsidR="00F46899" w:rsidRPr="001C61EB" w:rsidRDefault="00F46899" w:rsidP="00842147">
            <w:pPr>
              <w:tabs>
                <w:tab w:val="left" w:pos="-720"/>
                <w:tab w:val="left" w:pos="4500"/>
              </w:tabs>
              <w:suppressAutoHyphens/>
              <w:spacing w:before="240" w:after="54"/>
              <w:jc w:val="both"/>
              <w:rPr>
                <w:rFonts w:ascii="Verdana" w:hAnsi="Verdana"/>
                <w:i/>
                <w:spacing w:val="-2"/>
                <w:sz w:val="20"/>
                <w:szCs w:val="20"/>
                <w:lang w:val="fr-FR"/>
              </w:rPr>
            </w:pPr>
            <w:r w:rsidRPr="001C61EB">
              <w:rPr>
                <w:rFonts w:ascii="Verdana" w:hAnsi="Verdana"/>
                <w:i/>
                <w:spacing w:val="-2"/>
                <w:sz w:val="20"/>
                <w:szCs w:val="20"/>
                <w:lang w:val="fr-FR"/>
              </w:rPr>
              <w:t>Appuyer le renforcement de l’établissement de la démocratie par le renouvellement des institutions démocratiques et constitutionnelles à travers la tenue des élections régulières, libres transparentes et crédibles</w:t>
            </w:r>
          </w:p>
        </w:tc>
        <w:tc>
          <w:tcPr>
            <w:tcW w:w="2552" w:type="dxa"/>
            <w:tcBorders>
              <w:top w:val="single" w:sz="6" w:space="0" w:color="auto"/>
              <w:left w:val="single" w:sz="6" w:space="0" w:color="auto"/>
            </w:tcBorders>
          </w:tcPr>
          <w:p w:rsidR="00F46899" w:rsidRPr="001C61EB" w:rsidRDefault="00F46899" w:rsidP="00842147">
            <w:pPr>
              <w:tabs>
                <w:tab w:val="left" w:pos="-720"/>
                <w:tab w:val="left" w:pos="4500"/>
              </w:tabs>
              <w:suppressAutoHyphens/>
              <w:jc w:val="both"/>
              <w:rPr>
                <w:rFonts w:ascii="Verdana" w:hAnsi="Verdana"/>
                <w:spacing w:val="-2"/>
                <w:sz w:val="20"/>
                <w:szCs w:val="20"/>
                <w:lang w:val="fr-FR"/>
              </w:rPr>
            </w:pPr>
          </w:p>
          <w:p w:rsidR="00F46899" w:rsidRPr="001C61EB" w:rsidRDefault="00F46899" w:rsidP="00842147">
            <w:pPr>
              <w:tabs>
                <w:tab w:val="left" w:pos="-720"/>
                <w:tab w:val="left" w:pos="4500"/>
              </w:tabs>
              <w:suppressAutoHyphens/>
              <w:spacing w:after="54"/>
              <w:jc w:val="both"/>
              <w:rPr>
                <w:rFonts w:ascii="Verdana" w:hAnsi="Verdana"/>
                <w:spacing w:val="-2"/>
                <w:sz w:val="20"/>
                <w:szCs w:val="20"/>
                <w:lang w:val="fr-FR"/>
              </w:rPr>
            </w:pPr>
            <w:r w:rsidRPr="001C61EB">
              <w:rPr>
                <w:rFonts w:ascii="Verdana" w:hAnsi="Verdana"/>
                <w:spacing w:val="-2"/>
                <w:sz w:val="20"/>
                <w:szCs w:val="20"/>
                <w:lang w:val="fr-FR"/>
              </w:rPr>
              <w:t>1. les élections 2010 se déroulent dans la paix et les résultats acceptés de tous</w:t>
            </w:r>
          </w:p>
          <w:p w:rsidR="00F46899" w:rsidRPr="001C61EB" w:rsidRDefault="00F46899" w:rsidP="00842147">
            <w:pPr>
              <w:tabs>
                <w:tab w:val="left" w:pos="-720"/>
                <w:tab w:val="left" w:pos="4500"/>
              </w:tabs>
              <w:suppressAutoHyphens/>
              <w:spacing w:after="54"/>
              <w:jc w:val="both"/>
              <w:rPr>
                <w:rFonts w:ascii="Verdana" w:hAnsi="Verdana"/>
                <w:spacing w:val="-2"/>
                <w:sz w:val="20"/>
                <w:szCs w:val="20"/>
                <w:lang w:val="fr-FR"/>
              </w:rPr>
            </w:pPr>
            <w:r w:rsidRPr="001C61EB">
              <w:rPr>
                <w:rFonts w:ascii="Verdana" w:hAnsi="Verdana"/>
                <w:spacing w:val="-2"/>
                <w:sz w:val="20"/>
                <w:szCs w:val="20"/>
                <w:lang w:val="fr-FR"/>
              </w:rPr>
              <w:t>2. les nouvelles institutions de la République sont installées</w:t>
            </w:r>
          </w:p>
          <w:p w:rsidR="00F46899" w:rsidRPr="001C61EB" w:rsidRDefault="00F46899" w:rsidP="00842147">
            <w:pPr>
              <w:tabs>
                <w:tab w:val="left" w:pos="-720"/>
                <w:tab w:val="left" w:pos="4500"/>
              </w:tabs>
              <w:suppressAutoHyphens/>
              <w:spacing w:after="54"/>
              <w:jc w:val="both"/>
              <w:rPr>
                <w:rFonts w:ascii="Verdana" w:hAnsi="Verdana"/>
                <w:spacing w:val="-2"/>
                <w:sz w:val="20"/>
                <w:szCs w:val="20"/>
                <w:lang w:val="fr-FR"/>
              </w:rPr>
            </w:pPr>
          </w:p>
          <w:p w:rsidR="00F46899" w:rsidRPr="001C61EB" w:rsidRDefault="00F46899" w:rsidP="00842147">
            <w:pPr>
              <w:tabs>
                <w:tab w:val="left" w:pos="-720"/>
                <w:tab w:val="left" w:pos="4500"/>
              </w:tabs>
              <w:suppressAutoHyphens/>
              <w:spacing w:after="54"/>
              <w:jc w:val="both"/>
              <w:rPr>
                <w:rFonts w:ascii="Verdana" w:hAnsi="Verdana"/>
                <w:spacing w:val="-2"/>
                <w:sz w:val="20"/>
                <w:szCs w:val="20"/>
                <w:lang w:val="fr-FR"/>
              </w:rPr>
            </w:pPr>
          </w:p>
        </w:tc>
        <w:tc>
          <w:tcPr>
            <w:tcW w:w="2126" w:type="dxa"/>
            <w:tcBorders>
              <w:top w:val="single" w:sz="6" w:space="0" w:color="auto"/>
              <w:left w:val="single" w:sz="6" w:space="0" w:color="auto"/>
            </w:tcBorders>
          </w:tcPr>
          <w:p w:rsidR="00F46899" w:rsidRPr="001C61EB" w:rsidRDefault="00F46899" w:rsidP="00842147">
            <w:pPr>
              <w:tabs>
                <w:tab w:val="left" w:pos="-720"/>
                <w:tab w:val="left" w:pos="4500"/>
              </w:tabs>
              <w:suppressAutoHyphens/>
              <w:spacing w:after="54"/>
              <w:jc w:val="both"/>
              <w:rPr>
                <w:rFonts w:ascii="Verdana" w:hAnsi="Verdana"/>
                <w:spacing w:val="-2"/>
                <w:sz w:val="20"/>
                <w:szCs w:val="20"/>
                <w:lang w:val="fr-FR"/>
              </w:rPr>
            </w:pPr>
          </w:p>
          <w:p w:rsidR="00F46899" w:rsidRPr="001C61EB" w:rsidRDefault="00F46899" w:rsidP="00842147">
            <w:pPr>
              <w:tabs>
                <w:tab w:val="left" w:pos="-720"/>
                <w:tab w:val="left" w:pos="4500"/>
              </w:tabs>
              <w:suppressAutoHyphens/>
              <w:spacing w:after="54"/>
              <w:jc w:val="both"/>
              <w:rPr>
                <w:rFonts w:ascii="Verdana" w:hAnsi="Verdana"/>
                <w:spacing w:val="-2"/>
                <w:sz w:val="20"/>
                <w:szCs w:val="20"/>
                <w:lang w:val="fr-FR"/>
              </w:rPr>
            </w:pPr>
            <w:r w:rsidRPr="001C61EB">
              <w:rPr>
                <w:rFonts w:ascii="Verdana" w:hAnsi="Verdana"/>
                <w:spacing w:val="-2"/>
                <w:sz w:val="20"/>
                <w:szCs w:val="20"/>
                <w:lang w:val="fr-FR"/>
              </w:rPr>
              <w:t>1. Rapport des observateurs nationaux et internationaux</w:t>
            </w:r>
          </w:p>
          <w:p w:rsidR="00F46899" w:rsidRPr="001C61EB" w:rsidRDefault="00F46899" w:rsidP="00842147">
            <w:pPr>
              <w:tabs>
                <w:tab w:val="left" w:pos="-720"/>
                <w:tab w:val="left" w:pos="4500"/>
              </w:tabs>
              <w:suppressAutoHyphens/>
              <w:spacing w:after="54"/>
              <w:jc w:val="both"/>
              <w:rPr>
                <w:rFonts w:ascii="Verdana" w:hAnsi="Verdana"/>
                <w:spacing w:val="-2"/>
                <w:sz w:val="20"/>
                <w:szCs w:val="20"/>
                <w:lang w:val="fr-FR"/>
              </w:rPr>
            </w:pPr>
          </w:p>
          <w:p w:rsidR="00F46899" w:rsidRPr="001C61EB" w:rsidRDefault="00F46899" w:rsidP="00842147">
            <w:pPr>
              <w:tabs>
                <w:tab w:val="left" w:pos="-720"/>
                <w:tab w:val="left" w:pos="4500"/>
              </w:tabs>
              <w:suppressAutoHyphens/>
              <w:spacing w:after="54"/>
              <w:jc w:val="both"/>
              <w:rPr>
                <w:rFonts w:ascii="Verdana" w:hAnsi="Verdana"/>
                <w:spacing w:val="-2"/>
                <w:sz w:val="20"/>
                <w:szCs w:val="20"/>
                <w:lang w:val="fr-FR"/>
              </w:rPr>
            </w:pPr>
            <w:r w:rsidRPr="001C61EB">
              <w:rPr>
                <w:rFonts w:ascii="Verdana" w:hAnsi="Verdana"/>
                <w:spacing w:val="-2"/>
                <w:sz w:val="20"/>
                <w:szCs w:val="20"/>
                <w:lang w:val="fr-FR"/>
              </w:rPr>
              <w:t>2. Prestation de serment des nouveaux élus</w:t>
            </w:r>
          </w:p>
        </w:tc>
        <w:tc>
          <w:tcPr>
            <w:tcW w:w="3402" w:type="dxa"/>
            <w:tcBorders>
              <w:top w:val="single" w:sz="6" w:space="0" w:color="auto"/>
              <w:left w:val="single" w:sz="6" w:space="0" w:color="auto"/>
              <w:right w:val="double" w:sz="6" w:space="0" w:color="auto"/>
            </w:tcBorders>
          </w:tcPr>
          <w:p w:rsidR="00F46899" w:rsidRPr="001C61EB" w:rsidRDefault="00F46899" w:rsidP="00842147">
            <w:pPr>
              <w:tabs>
                <w:tab w:val="left" w:pos="-720"/>
                <w:tab w:val="left" w:pos="4500"/>
              </w:tabs>
              <w:suppressAutoHyphens/>
              <w:spacing w:before="90"/>
              <w:jc w:val="both"/>
              <w:rPr>
                <w:rFonts w:ascii="Verdana" w:hAnsi="Verdana"/>
                <w:spacing w:val="-2"/>
                <w:sz w:val="20"/>
                <w:szCs w:val="20"/>
                <w:lang w:val="fr-FR"/>
              </w:rPr>
            </w:pPr>
          </w:p>
          <w:p w:rsidR="00F46899" w:rsidRPr="001C61EB" w:rsidRDefault="00F46899" w:rsidP="00842147">
            <w:pPr>
              <w:tabs>
                <w:tab w:val="left" w:pos="-720"/>
                <w:tab w:val="left" w:pos="4500"/>
              </w:tabs>
              <w:suppressAutoHyphens/>
              <w:jc w:val="both"/>
              <w:rPr>
                <w:rFonts w:ascii="Verdana" w:hAnsi="Verdana"/>
                <w:spacing w:val="-2"/>
                <w:sz w:val="20"/>
                <w:szCs w:val="20"/>
                <w:lang w:val="fr-FR"/>
              </w:rPr>
            </w:pPr>
          </w:p>
          <w:p w:rsidR="00F46899" w:rsidRPr="001C61EB" w:rsidRDefault="00F46899" w:rsidP="00842147">
            <w:pPr>
              <w:tabs>
                <w:tab w:val="left" w:pos="-720"/>
                <w:tab w:val="left" w:pos="4500"/>
              </w:tabs>
              <w:suppressAutoHyphens/>
              <w:spacing w:after="54"/>
              <w:jc w:val="both"/>
              <w:rPr>
                <w:rFonts w:ascii="Verdana" w:hAnsi="Verdana"/>
                <w:spacing w:val="-2"/>
                <w:sz w:val="20"/>
                <w:szCs w:val="20"/>
                <w:lang w:val="fr-FR"/>
              </w:rPr>
            </w:pPr>
            <w:r w:rsidRPr="001C61EB">
              <w:rPr>
                <w:rFonts w:ascii="Verdana" w:hAnsi="Verdana"/>
                <w:spacing w:val="-2"/>
                <w:sz w:val="20"/>
                <w:szCs w:val="20"/>
                <w:lang w:val="fr-FR"/>
              </w:rPr>
              <w:t xml:space="preserve">Mobilisation des populations et appropriation du processus électoral par les principaux animateurs </w:t>
            </w:r>
          </w:p>
        </w:tc>
      </w:tr>
      <w:tr w:rsidR="00F46899" w:rsidRPr="001C61EB" w:rsidTr="00842147">
        <w:trPr>
          <w:trHeight w:val="294"/>
        </w:trPr>
        <w:tc>
          <w:tcPr>
            <w:tcW w:w="10915" w:type="dxa"/>
            <w:gridSpan w:val="4"/>
            <w:tcBorders>
              <w:top w:val="single" w:sz="6" w:space="0" w:color="auto"/>
              <w:left w:val="double" w:sz="6" w:space="0" w:color="auto"/>
              <w:bottom w:val="single" w:sz="6" w:space="0" w:color="auto"/>
              <w:right w:val="double" w:sz="6" w:space="0" w:color="auto"/>
            </w:tcBorders>
          </w:tcPr>
          <w:p w:rsidR="00F46899" w:rsidRPr="001C61EB" w:rsidRDefault="00F46899" w:rsidP="00842147">
            <w:pPr>
              <w:tabs>
                <w:tab w:val="left" w:pos="-720"/>
                <w:tab w:val="left" w:pos="4500"/>
              </w:tabs>
              <w:suppressAutoHyphens/>
              <w:spacing w:after="54"/>
              <w:rPr>
                <w:rFonts w:ascii="Verdana" w:hAnsi="Verdana"/>
                <w:sz w:val="20"/>
                <w:szCs w:val="20"/>
                <w:lang w:val="fr-FR"/>
              </w:rPr>
            </w:pPr>
            <w:r w:rsidRPr="001C61EB">
              <w:rPr>
                <w:rFonts w:ascii="Verdana" w:hAnsi="Verdana"/>
                <w:b/>
                <w:spacing w:val="-2"/>
                <w:sz w:val="20"/>
                <w:szCs w:val="20"/>
                <w:lang w:val="fr-FR"/>
              </w:rPr>
              <w:t>Objectifs immédiats </w:t>
            </w:r>
          </w:p>
        </w:tc>
      </w:tr>
      <w:tr w:rsidR="00F46899" w:rsidRPr="00197131" w:rsidTr="00842147">
        <w:trPr>
          <w:trHeight w:val="1262"/>
        </w:trPr>
        <w:tc>
          <w:tcPr>
            <w:tcW w:w="2835" w:type="dxa"/>
            <w:tcBorders>
              <w:top w:val="single" w:sz="6" w:space="0" w:color="auto"/>
              <w:left w:val="double" w:sz="6" w:space="0" w:color="auto"/>
              <w:bottom w:val="single" w:sz="6" w:space="0" w:color="auto"/>
            </w:tcBorders>
          </w:tcPr>
          <w:p w:rsidR="00F46899" w:rsidRPr="001C61EB" w:rsidRDefault="00F46899" w:rsidP="00842147">
            <w:pPr>
              <w:tabs>
                <w:tab w:val="left" w:pos="-720"/>
                <w:tab w:val="left" w:pos="4500"/>
              </w:tabs>
              <w:suppressAutoHyphens/>
              <w:spacing w:after="54"/>
              <w:jc w:val="both"/>
              <w:rPr>
                <w:rFonts w:ascii="Verdana" w:hAnsi="Verdana"/>
                <w:i/>
                <w:spacing w:val="-2"/>
                <w:sz w:val="20"/>
                <w:szCs w:val="20"/>
                <w:lang w:val="fr-FR"/>
              </w:rPr>
            </w:pPr>
            <w:r w:rsidRPr="001C61EB">
              <w:rPr>
                <w:rFonts w:ascii="Verdana" w:hAnsi="Verdana"/>
                <w:spacing w:val="-3"/>
                <w:sz w:val="20"/>
                <w:szCs w:val="20"/>
                <w:lang w:val="fr-FR"/>
              </w:rPr>
              <w:t xml:space="preserve"> </w:t>
            </w:r>
            <w:r w:rsidRPr="001C61EB">
              <w:rPr>
                <w:rFonts w:ascii="Verdana" w:hAnsi="Verdana"/>
                <w:i/>
                <w:spacing w:val="-2"/>
                <w:sz w:val="20"/>
                <w:szCs w:val="20"/>
                <w:lang w:val="fr-FR"/>
              </w:rPr>
              <w:t>Appuyer la CEI dans la sécurisation du processus électoral sur le territoire national</w:t>
            </w:r>
          </w:p>
          <w:p w:rsidR="00F46899" w:rsidRPr="001C61EB" w:rsidRDefault="00F46899" w:rsidP="00842147">
            <w:pPr>
              <w:tabs>
                <w:tab w:val="left" w:pos="-720"/>
                <w:tab w:val="left" w:pos="4500"/>
              </w:tabs>
              <w:suppressAutoHyphens/>
              <w:spacing w:after="54"/>
              <w:rPr>
                <w:rFonts w:ascii="Verdana" w:hAnsi="Verdana"/>
                <w:spacing w:val="-2"/>
                <w:sz w:val="20"/>
                <w:szCs w:val="20"/>
                <w:lang w:val="fr-FR"/>
              </w:rPr>
            </w:pPr>
          </w:p>
        </w:tc>
        <w:tc>
          <w:tcPr>
            <w:tcW w:w="2552" w:type="dxa"/>
            <w:tcBorders>
              <w:top w:val="single" w:sz="6" w:space="0" w:color="auto"/>
              <w:left w:val="single" w:sz="6" w:space="0" w:color="auto"/>
              <w:bottom w:val="single" w:sz="6" w:space="0" w:color="auto"/>
            </w:tcBorders>
          </w:tcPr>
          <w:p w:rsidR="00F46899" w:rsidRPr="001C61EB" w:rsidRDefault="00F46899" w:rsidP="00842147">
            <w:pPr>
              <w:tabs>
                <w:tab w:val="left" w:pos="-720"/>
                <w:tab w:val="left" w:pos="4500"/>
              </w:tabs>
              <w:suppressAutoHyphens/>
              <w:rPr>
                <w:rFonts w:ascii="Verdana" w:hAnsi="Verdana"/>
                <w:spacing w:val="-2"/>
                <w:sz w:val="20"/>
                <w:szCs w:val="20"/>
                <w:lang w:val="fr-FR"/>
              </w:rPr>
            </w:pPr>
            <w:r w:rsidRPr="001C61EB">
              <w:rPr>
                <w:rFonts w:ascii="Verdana" w:hAnsi="Verdana"/>
                <w:spacing w:val="-2"/>
                <w:sz w:val="20"/>
                <w:szCs w:val="20"/>
                <w:lang w:val="fr-FR"/>
              </w:rPr>
              <w:t xml:space="preserve"> Le dispositif sécuritaire du processus électoral est opérationnel sur le territoire national</w:t>
            </w:r>
          </w:p>
        </w:tc>
        <w:tc>
          <w:tcPr>
            <w:tcW w:w="2126" w:type="dxa"/>
            <w:tcBorders>
              <w:top w:val="single" w:sz="6" w:space="0" w:color="auto"/>
              <w:left w:val="single" w:sz="6" w:space="0" w:color="auto"/>
              <w:bottom w:val="single" w:sz="6" w:space="0" w:color="auto"/>
            </w:tcBorders>
          </w:tcPr>
          <w:p w:rsidR="00F46899" w:rsidRPr="001C61EB" w:rsidRDefault="00F46899" w:rsidP="00842147">
            <w:pPr>
              <w:tabs>
                <w:tab w:val="left" w:pos="-720"/>
                <w:tab w:val="left" w:pos="4500"/>
              </w:tabs>
              <w:suppressAutoHyphens/>
              <w:spacing w:after="54"/>
              <w:rPr>
                <w:rFonts w:ascii="Verdana" w:hAnsi="Verdana"/>
                <w:sz w:val="20"/>
                <w:szCs w:val="20"/>
                <w:lang w:val="fr-FR"/>
              </w:rPr>
            </w:pPr>
            <w:r w:rsidRPr="001C61EB">
              <w:rPr>
                <w:rFonts w:ascii="Verdana" w:hAnsi="Verdana"/>
                <w:spacing w:val="-2"/>
                <w:sz w:val="20"/>
                <w:szCs w:val="20"/>
                <w:lang w:val="fr-FR"/>
              </w:rPr>
              <w:t>Rapport de déploiement des forces de sécurité publique sur le terrain</w:t>
            </w:r>
          </w:p>
        </w:tc>
        <w:tc>
          <w:tcPr>
            <w:tcW w:w="3402" w:type="dxa"/>
            <w:tcBorders>
              <w:top w:val="single" w:sz="6" w:space="0" w:color="auto"/>
              <w:left w:val="single" w:sz="6" w:space="0" w:color="auto"/>
              <w:bottom w:val="single" w:sz="6" w:space="0" w:color="auto"/>
              <w:right w:val="double" w:sz="6" w:space="0" w:color="auto"/>
            </w:tcBorders>
          </w:tcPr>
          <w:p w:rsidR="00F46899" w:rsidRPr="001C61EB" w:rsidRDefault="00F46899" w:rsidP="00842147">
            <w:pPr>
              <w:tabs>
                <w:tab w:val="left" w:pos="-720"/>
                <w:tab w:val="left" w:pos="4500"/>
              </w:tabs>
              <w:suppressAutoHyphens/>
              <w:spacing w:after="54"/>
              <w:rPr>
                <w:rFonts w:ascii="Verdana" w:hAnsi="Verdana"/>
                <w:sz w:val="20"/>
                <w:szCs w:val="20"/>
                <w:lang w:val="fr-FR"/>
              </w:rPr>
            </w:pPr>
            <w:r w:rsidRPr="001C61EB">
              <w:rPr>
                <w:rFonts w:ascii="Verdana" w:hAnsi="Verdana"/>
                <w:sz w:val="20"/>
                <w:szCs w:val="20"/>
                <w:lang w:val="fr-FR"/>
              </w:rPr>
              <w:t xml:space="preserve">Les forces de </w:t>
            </w:r>
            <w:r w:rsidR="00842147">
              <w:rPr>
                <w:rFonts w:ascii="Verdana" w:hAnsi="Verdana"/>
                <w:sz w:val="20"/>
                <w:szCs w:val="20"/>
                <w:lang w:val="fr-FR"/>
              </w:rPr>
              <w:t xml:space="preserve">défense </w:t>
            </w:r>
            <w:r w:rsidR="00842147">
              <w:rPr>
                <w:rFonts w:ascii="Arial" w:hAnsi="Arial" w:cs="Arial" w:hint="eastAsia"/>
                <w:sz w:val="20"/>
                <w:szCs w:val="20"/>
                <w:lang w:val="fr-FR" w:eastAsia="ja-JP"/>
              </w:rPr>
              <w:t>et de s</w:t>
            </w:r>
            <w:r w:rsidR="00842147">
              <w:rPr>
                <w:rFonts w:ascii="Arial" w:hAnsi="Arial" w:cs="Arial"/>
                <w:sz w:val="20"/>
                <w:szCs w:val="20"/>
                <w:lang w:val="fr-FR" w:eastAsia="ja-JP"/>
              </w:rPr>
              <w:t xml:space="preserve">écurité </w:t>
            </w:r>
            <w:r w:rsidR="00842147">
              <w:rPr>
                <w:rFonts w:ascii="Verdana" w:hAnsi="Verdana"/>
                <w:sz w:val="20"/>
                <w:szCs w:val="20"/>
                <w:lang w:val="fr-FR"/>
              </w:rPr>
              <w:t xml:space="preserve">exercent leur fonction régalienne et </w:t>
            </w:r>
            <w:r w:rsidRPr="001C61EB">
              <w:rPr>
                <w:rFonts w:ascii="Verdana" w:hAnsi="Verdana"/>
                <w:sz w:val="20"/>
                <w:szCs w:val="20"/>
                <w:lang w:val="fr-FR"/>
              </w:rPr>
              <w:t>républicaine</w:t>
            </w:r>
            <w:r w:rsidR="00842147">
              <w:rPr>
                <w:rFonts w:ascii="Verdana" w:hAnsi="Verdana"/>
                <w:sz w:val="20"/>
                <w:szCs w:val="20"/>
                <w:lang w:val="fr-FR"/>
              </w:rPr>
              <w:t xml:space="preserve">, </w:t>
            </w:r>
            <w:r w:rsidRPr="001C61EB">
              <w:rPr>
                <w:rFonts w:ascii="Verdana" w:hAnsi="Verdana"/>
                <w:sz w:val="20"/>
                <w:szCs w:val="20"/>
                <w:lang w:val="fr-FR"/>
              </w:rPr>
              <w:t>et respectent leur neutralité politique</w:t>
            </w:r>
          </w:p>
        </w:tc>
      </w:tr>
      <w:tr w:rsidR="00F46899" w:rsidRPr="00197131" w:rsidTr="00842147">
        <w:trPr>
          <w:trHeight w:val="1480"/>
        </w:trPr>
        <w:tc>
          <w:tcPr>
            <w:tcW w:w="2835" w:type="dxa"/>
            <w:tcBorders>
              <w:top w:val="single" w:sz="6" w:space="0" w:color="auto"/>
              <w:left w:val="double" w:sz="6" w:space="0" w:color="auto"/>
              <w:bottom w:val="single" w:sz="6" w:space="0" w:color="auto"/>
            </w:tcBorders>
          </w:tcPr>
          <w:p w:rsidR="00F46899" w:rsidRPr="001C61EB" w:rsidRDefault="00F46899" w:rsidP="00842147">
            <w:pPr>
              <w:tabs>
                <w:tab w:val="left" w:pos="-720"/>
                <w:tab w:val="left" w:pos="4500"/>
              </w:tabs>
              <w:suppressAutoHyphens/>
              <w:rPr>
                <w:rFonts w:ascii="Verdana" w:hAnsi="Verdana"/>
                <w:spacing w:val="-3"/>
                <w:sz w:val="20"/>
                <w:szCs w:val="20"/>
                <w:lang w:val="fr-FR"/>
              </w:rPr>
            </w:pPr>
            <w:r>
              <w:rPr>
                <w:rFonts w:ascii="Verdana" w:hAnsi="Verdana"/>
                <w:spacing w:val="-3"/>
                <w:sz w:val="20"/>
                <w:szCs w:val="20"/>
                <w:lang w:val="fr-FR"/>
              </w:rPr>
              <w:t xml:space="preserve">Renforcer les capacités institutionnelles et techniques du Centre National de Traitement (CNT) des données électorales </w:t>
            </w:r>
          </w:p>
        </w:tc>
        <w:tc>
          <w:tcPr>
            <w:tcW w:w="2552" w:type="dxa"/>
            <w:tcBorders>
              <w:top w:val="single" w:sz="6" w:space="0" w:color="auto"/>
              <w:left w:val="single" w:sz="6" w:space="0" w:color="auto"/>
              <w:bottom w:val="single" w:sz="6" w:space="0" w:color="auto"/>
            </w:tcBorders>
          </w:tcPr>
          <w:p w:rsidR="00F46899" w:rsidRPr="001C61EB" w:rsidRDefault="00F46899" w:rsidP="00842147">
            <w:pPr>
              <w:tabs>
                <w:tab w:val="left" w:pos="-720"/>
                <w:tab w:val="left" w:pos="4500"/>
              </w:tabs>
              <w:suppressAutoHyphens/>
              <w:rPr>
                <w:rFonts w:ascii="Verdana" w:hAnsi="Verdana"/>
                <w:spacing w:val="-2"/>
                <w:sz w:val="20"/>
                <w:szCs w:val="20"/>
                <w:lang w:val="fr-FR"/>
              </w:rPr>
            </w:pPr>
            <w:r>
              <w:rPr>
                <w:rFonts w:ascii="Verdana" w:hAnsi="Verdana"/>
                <w:spacing w:val="-2"/>
                <w:sz w:val="20"/>
                <w:szCs w:val="20"/>
                <w:lang w:val="fr-FR"/>
              </w:rPr>
              <w:t>Le personnel technique et les équipements informatiques sont mis à la disposition du CNT</w:t>
            </w:r>
          </w:p>
        </w:tc>
        <w:tc>
          <w:tcPr>
            <w:tcW w:w="2126" w:type="dxa"/>
            <w:tcBorders>
              <w:top w:val="single" w:sz="6" w:space="0" w:color="auto"/>
              <w:left w:val="single" w:sz="6" w:space="0" w:color="auto"/>
              <w:bottom w:val="single" w:sz="6" w:space="0" w:color="auto"/>
            </w:tcBorders>
          </w:tcPr>
          <w:p w:rsidR="00F46899" w:rsidRPr="001C61EB" w:rsidRDefault="00F46899" w:rsidP="00842147">
            <w:pPr>
              <w:tabs>
                <w:tab w:val="left" w:pos="-720"/>
                <w:tab w:val="left" w:pos="4500"/>
              </w:tabs>
              <w:suppressAutoHyphens/>
              <w:spacing w:after="54"/>
              <w:rPr>
                <w:rFonts w:ascii="Verdana" w:hAnsi="Verdana"/>
                <w:spacing w:val="-2"/>
                <w:sz w:val="20"/>
                <w:szCs w:val="20"/>
                <w:lang w:val="fr-FR"/>
              </w:rPr>
            </w:pPr>
            <w:r>
              <w:rPr>
                <w:rFonts w:ascii="Verdana" w:hAnsi="Verdana"/>
                <w:spacing w:val="-2"/>
                <w:sz w:val="20"/>
                <w:szCs w:val="20"/>
                <w:lang w:val="fr-FR"/>
              </w:rPr>
              <w:t>Rapport d’activités du CNT</w:t>
            </w:r>
          </w:p>
        </w:tc>
        <w:tc>
          <w:tcPr>
            <w:tcW w:w="3402" w:type="dxa"/>
            <w:tcBorders>
              <w:top w:val="single" w:sz="6" w:space="0" w:color="auto"/>
              <w:left w:val="single" w:sz="6" w:space="0" w:color="auto"/>
              <w:bottom w:val="single" w:sz="6" w:space="0" w:color="auto"/>
              <w:right w:val="double" w:sz="6" w:space="0" w:color="auto"/>
            </w:tcBorders>
          </w:tcPr>
          <w:p w:rsidR="00F46899" w:rsidRPr="001C61EB" w:rsidRDefault="00F46899" w:rsidP="00842147">
            <w:pPr>
              <w:tabs>
                <w:tab w:val="left" w:pos="-720"/>
                <w:tab w:val="left" w:pos="4500"/>
              </w:tabs>
              <w:suppressAutoHyphens/>
              <w:spacing w:after="54"/>
              <w:rPr>
                <w:rFonts w:ascii="Verdana" w:hAnsi="Verdana"/>
                <w:sz w:val="20"/>
                <w:szCs w:val="20"/>
                <w:lang w:val="fr-FR"/>
              </w:rPr>
            </w:pPr>
            <w:r>
              <w:rPr>
                <w:rFonts w:ascii="Verdana" w:hAnsi="Verdana"/>
                <w:sz w:val="20"/>
                <w:szCs w:val="20"/>
                <w:lang w:val="fr-FR"/>
              </w:rPr>
              <w:t>Le CNT est mis en place dans les délais. Le processus d’acquisitions des biens et services est mené dans les délais convenables</w:t>
            </w:r>
          </w:p>
        </w:tc>
      </w:tr>
      <w:tr w:rsidR="00F46899" w:rsidRPr="00197131" w:rsidTr="00842147">
        <w:trPr>
          <w:trHeight w:val="977"/>
        </w:trPr>
        <w:tc>
          <w:tcPr>
            <w:tcW w:w="2835" w:type="dxa"/>
            <w:tcBorders>
              <w:top w:val="single" w:sz="6" w:space="0" w:color="auto"/>
              <w:left w:val="double" w:sz="6" w:space="0" w:color="auto"/>
              <w:bottom w:val="single" w:sz="4" w:space="0" w:color="auto"/>
            </w:tcBorders>
          </w:tcPr>
          <w:p w:rsidR="00F46899" w:rsidRPr="00933CE2" w:rsidRDefault="00F46899" w:rsidP="00842147">
            <w:pPr>
              <w:tabs>
                <w:tab w:val="left" w:pos="-720"/>
                <w:tab w:val="left" w:pos="4500"/>
              </w:tabs>
              <w:suppressAutoHyphens/>
              <w:spacing w:after="54"/>
              <w:rPr>
                <w:rFonts w:ascii="Verdana" w:hAnsi="Verdana"/>
                <w:spacing w:val="-3"/>
                <w:sz w:val="20"/>
                <w:szCs w:val="20"/>
                <w:lang w:val="fr-FR"/>
              </w:rPr>
            </w:pPr>
            <w:r>
              <w:rPr>
                <w:rFonts w:ascii="Verdana" w:hAnsi="Verdana"/>
                <w:spacing w:val="-3"/>
                <w:sz w:val="20"/>
                <w:szCs w:val="20"/>
                <w:lang w:val="fr-FR"/>
              </w:rPr>
              <w:t>Renforcer les capacités institutionnelles de la CEI</w:t>
            </w:r>
          </w:p>
        </w:tc>
        <w:tc>
          <w:tcPr>
            <w:tcW w:w="2552" w:type="dxa"/>
            <w:tcBorders>
              <w:top w:val="single" w:sz="6" w:space="0" w:color="auto"/>
              <w:left w:val="single" w:sz="6" w:space="0" w:color="auto"/>
              <w:bottom w:val="single" w:sz="4" w:space="0" w:color="auto"/>
            </w:tcBorders>
          </w:tcPr>
          <w:p w:rsidR="00F46899" w:rsidRPr="001C61EB" w:rsidRDefault="00F46899" w:rsidP="00842147">
            <w:pPr>
              <w:tabs>
                <w:tab w:val="left" w:pos="-720"/>
                <w:tab w:val="left" w:pos="4500"/>
              </w:tabs>
              <w:suppressAutoHyphens/>
              <w:jc w:val="both"/>
              <w:rPr>
                <w:rFonts w:ascii="Verdana" w:hAnsi="Verdana"/>
                <w:spacing w:val="-2"/>
                <w:sz w:val="20"/>
                <w:szCs w:val="20"/>
                <w:lang w:val="fr-FR"/>
              </w:rPr>
            </w:pPr>
            <w:r>
              <w:rPr>
                <w:rFonts w:ascii="Verdana" w:hAnsi="Verdana"/>
                <w:spacing w:val="-2"/>
                <w:sz w:val="20"/>
                <w:szCs w:val="20"/>
                <w:lang w:val="fr-FR"/>
              </w:rPr>
              <w:t>Les conseillers électoraux sont mis à la disposition de la CEI</w:t>
            </w:r>
          </w:p>
        </w:tc>
        <w:tc>
          <w:tcPr>
            <w:tcW w:w="2126" w:type="dxa"/>
            <w:tcBorders>
              <w:top w:val="single" w:sz="6" w:space="0" w:color="auto"/>
              <w:left w:val="single" w:sz="6" w:space="0" w:color="auto"/>
              <w:bottom w:val="single" w:sz="4" w:space="0" w:color="auto"/>
            </w:tcBorders>
          </w:tcPr>
          <w:p w:rsidR="00F46899" w:rsidRPr="001C61EB" w:rsidRDefault="00F46899" w:rsidP="00842147">
            <w:pPr>
              <w:tabs>
                <w:tab w:val="left" w:pos="-720"/>
                <w:tab w:val="left" w:pos="4500"/>
              </w:tabs>
              <w:suppressAutoHyphens/>
              <w:spacing w:after="54"/>
              <w:rPr>
                <w:rFonts w:ascii="Verdana" w:hAnsi="Verdana"/>
                <w:spacing w:val="-2"/>
                <w:sz w:val="20"/>
                <w:szCs w:val="20"/>
                <w:lang w:val="fr-FR"/>
              </w:rPr>
            </w:pPr>
            <w:r>
              <w:rPr>
                <w:rFonts w:ascii="Verdana" w:hAnsi="Verdana"/>
                <w:spacing w:val="-2"/>
                <w:sz w:val="20"/>
                <w:szCs w:val="20"/>
                <w:lang w:val="fr-FR"/>
              </w:rPr>
              <w:t>Rapport d’activités de la CEI</w:t>
            </w:r>
          </w:p>
        </w:tc>
        <w:tc>
          <w:tcPr>
            <w:tcW w:w="3402" w:type="dxa"/>
            <w:tcBorders>
              <w:top w:val="single" w:sz="6" w:space="0" w:color="auto"/>
              <w:left w:val="single" w:sz="6" w:space="0" w:color="auto"/>
              <w:bottom w:val="single" w:sz="4" w:space="0" w:color="auto"/>
              <w:right w:val="double" w:sz="6" w:space="0" w:color="auto"/>
            </w:tcBorders>
          </w:tcPr>
          <w:p w:rsidR="00F46899" w:rsidRPr="001C61EB" w:rsidRDefault="00F46899" w:rsidP="00842147">
            <w:pPr>
              <w:rPr>
                <w:rFonts w:ascii="Verdana" w:hAnsi="Verdana"/>
                <w:sz w:val="20"/>
                <w:szCs w:val="20"/>
                <w:lang w:val="fr-FR"/>
              </w:rPr>
            </w:pPr>
            <w:r w:rsidRPr="001C61EB">
              <w:rPr>
                <w:rFonts w:ascii="Verdana" w:hAnsi="Verdana"/>
                <w:sz w:val="20"/>
                <w:szCs w:val="20"/>
                <w:lang w:val="fr-FR"/>
              </w:rPr>
              <w:t>Le processus de sélection des Conseillers électoraux est mené dans les délais convenables et est fructueux</w:t>
            </w:r>
          </w:p>
        </w:tc>
      </w:tr>
      <w:tr w:rsidR="00F46899" w:rsidRPr="001C61EB" w:rsidTr="00842147">
        <w:trPr>
          <w:trHeight w:val="267"/>
        </w:trPr>
        <w:tc>
          <w:tcPr>
            <w:tcW w:w="10915" w:type="dxa"/>
            <w:gridSpan w:val="4"/>
            <w:tcBorders>
              <w:top w:val="single" w:sz="6" w:space="0" w:color="auto"/>
              <w:left w:val="double" w:sz="6" w:space="0" w:color="auto"/>
              <w:bottom w:val="single" w:sz="6" w:space="0" w:color="auto"/>
              <w:right w:val="double" w:sz="6" w:space="0" w:color="auto"/>
            </w:tcBorders>
          </w:tcPr>
          <w:p w:rsidR="00F46899" w:rsidRPr="001C61EB" w:rsidRDefault="00F46899" w:rsidP="00842147">
            <w:pPr>
              <w:rPr>
                <w:rFonts w:ascii="Verdana" w:hAnsi="Verdana"/>
                <w:sz w:val="20"/>
                <w:szCs w:val="20"/>
                <w:lang w:val="fr-FR"/>
              </w:rPr>
            </w:pPr>
            <w:r w:rsidRPr="001C61EB">
              <w:rPr>
                <w:rFonts w:ascii="Verdana" w:hAnsi="Verdana"/>
                <w:b/>
                <w:spacing w:val="-2"/>
                <w:sz w:val="20"/>
                <w:szCs w:val="20"/>
                <w:lang w:val="fr-FR"/>
              </w:rPr>
              <w:t>Résultats attendus </w:t>
            </w:r>
          </w:p>
        </w:tc>
      </w:tr>
      <w:tr w:rsidR="00F46899" w:rsidRPr="00197131" w:rsidTr="00842147">
        <w:trPr>
          <w:trHeight w:val="1124"/>
        </w:trPr>
        <w:tc>
          <w:tcPr>
            <w:tcW w:w="2835" w:type="dxa"/>
            <w:tcBorders>
              <w:top w:val="single" w:sz="6" w:space="0" w:color="auto"/>
              <w:left w:val="double" w:sz="6" w:space="0" w:color="auto"/>
              <w:bottom w:val="single" w:sz="6" w:space="0" w:color="auto"/>
            </w:tcBorders>
          </w:tcPr>
          <w:p w:rsidR="00F46899" w:rsidRPr="001C61EB" w:rsidRDefault="00F46899" w:rsidP="00842147">
            <w:pPr>
              <w:tabs>
                <w:tab w:val="left" w:pos="-720"/>
                <w:tab w:val="left" w:pos="4500"/>
              </w:tabs>
              <w:suppressAutoHyphens/>
              <w:spacing w:after="54"/>
              <w:rPr>
                <w:rFonts w:ascii="Verdana" w:hAnsi="Verdana"/>
                <w:b/>
                <w:spacing w:val="-2"/>
                <w:sz w:val="20"/>
                <w:szCs w:val="20"/>
                <w:lang w:val="fr-FR"/>
              </w:rPr>
            </w:pPr>
            <w:r w:rsidRPr="001C61EB">
              <w:rPr>
                <w:rFonts w:ascii="Verdana" w:hAnsi="Verdana"/>
                <w:b/>
                <w:spacing w:val="-3"/>
                <w:sz w:val="20"/>
                <w:szCs w:val="20"/>
                <w:lang w:val="fr-FR"/>
              </w:rPr>
              <w:lastRenderedPageBreak/>
              <w:t xml:space="preserve"> </w:t>
            </w:r>
          </w:p>
          <w:p w:rsidR="00F46899" w:rsidRPr="001C61EB" w:rsidRDefault="00F46899" w:rsidP="00842147">
            <w:pPr>
              <w:tabs>
                <w:tab w:val="left" w:pos="-720"/>
                <w:tab w:val="left" w:pos="4500"/>
              </w:tabs>
              <w:suppressAutoHyphens/>
              <w:spacing w:after="54"/>
              <w:rPr>
                <w:rFonts w:ascii="Verdana" w:hAnsi="Verdana"/>
                <w:i/>
                <w:spacing w:val="-2"/>
                <w:sz w:val="20"/>
                <w:szCs w:val="20"/>
                <w:lang w:val="fr-FR"/>
              </w:rPr>
            </w:pPr>
            <w:r>
              <w:rPr>
                <w:rFonts w:ascii="Verdana" w:hAnsi="Verdana"/>
                <w:spacing w:val="-2"/>
                <w:sz w:val="20"/>
                <w:szCs w:val="20"/>
                <w:lang w:val="fr-FR"/>
              </w:rPr>
              <w:t>Les risques de débordement sont maitrisés au niveau de chaque circonscription électorale</w:t>
            </w:r>
            <w:r w:rsidRPr="001C61EB">
              <w:rPr>
                <w:rFonts w:ascii="Verdana" w:hAnsi="Verdana"/>
                <w:spacing w:val="-2"/>
                <w:sz w:val="20"/>
                <w:szCs w:val="20"/>
                <w:lang w:val="fr-FR"/>
              </w:rPr>
              <w:t xml:space="preserve"> </w:t>
            </w:r>
          </w:p>
        </w:tc>
        <w:tc>
          <w:tcPr>
            <w:tcW w:w="2552" w:type="dxa"/>
            <w:tcBorders>
              <w:top w:val="single" w:sz="6" w:space="0" w:color="auto"/>
              <w:left w:val="single" w:sz="6" w:space="0" w:color="auto"/>
              <w:bottom w:val="single" w:sz="6" w:space="0" w:color="auto"/>
            </w:tcBorders>
          </w:tcPr>
          <w:p w:rsidR="00F46899" w:rsidRDefault="00F46899" w:rsidP="00842147">
            <w:pPr>
              <w:tabs>
                <w:tab w:val="left" w:pos="-720"/>
                <w:tab w:val="left" w:pos="4500"/>
              </w:tabs>
              <w:suppressAutoHyphens/>
              <w:jc w:val="both"/>
              <w:rPr>
                <w:rFonts w:ascii="Verdana" w:hAnsi="Verdana"/>
                <w:spacing w:val="-2"/>
                <w:sz w:val="20"/>
                <w:szCs w:val="20"/>
                <w:lang w:val="fr-FR"/>
              </w:rPr>
            </w:pPr>
          </w:p>
          <w:p w:rsidR="00F46899" w:rsidRPr="001C61EB" w:rsidRDefault="00F46899" w:rsidP="00842147">
            <w:pPr>
              <w:tabs>
                <w:tab w:val="left" w:pos="-720"/>
                <w:tab w:val="left" w:pos="4500"/>
              </w:tabs>
              <w:suppressAutoHyphens/>
              <w:jc w:val="both"/>
              <w:rPr>
                <w:rFonts w:ascii="Verdana" w:hAnsi="Verdana"/>
                <w:spacing w:val="-2"/>
                <w:sz w:val="20"/>
                <w:szCs w:val="20"/>
                <w:lang w:val="fr-FR"/>
              </w:rPr>
            </w:pPr>
            <w:r w:rsidRPr="001C61EB">
              <w:rPr>
                <w:rFonts w:ascii="Verdana" w:hAnsi="Verdana"/>
                <w:spacing w:val="-2"/>
                <w:sz w:val="20"/>
                <w:szCs w:val="20"/>
                <w:lang w:val="fr-FR"/>
              </w:rPr>
              <w:t>Chaque Comité Local de la CEI est sécurisé</w:t>
            </w:r>
          </w:p>
          <w:p w:rsidR="00F46899" w:rsidRPr="001C61EB" w:rsidRDefault="00F46899" w:rsidP="00842147">
            <w:pPr>
              <w:tabs>
                <w:tab w:val="left" w:pos="-720"/>
                <w:tab w:val="left" w:pos="4500"/>
              </w:tabs>
              <w:suppressAutoHyphens/>
              <w:jc w:val="both"/>
              <w:rPr>
                <w:rFonts w:ascii="Verdana" w:hAnsi="Verdana"/>
                <w:spacing w:val="-2"/>
                <w:sz w:val="20"/>
                <w:szCs w:val="20"/>
                <w:lang w:val="fr-FR"/>
              </w:rPr>
            </w:pPr>
          </w:p>
          <w:p w:rsidR="00F46899" w:rsidRPr="001C61EB" w:rsidRDefault="00F46899" w:rsidP="00842147">
            <w:pPr>
              <w:tabs>
                <w:tab w:val="left" w:pos="-720"/>
                <w:tab w:val="left" w:pos="4500"/>
              </w:tabs>
              <w:suppressAutoHyphens/>
              <w:jc w:val="both"/>
              <w:rPr>
                <w:rFonts w:ascii="Verdana" w:hAnsi="Verdana"/>
                <w:spacing w:val="-2"/>
                <w:sz w:val="20"/>
                <w:szCs w:val="20"/>
                <w:lang w:val="fr-FR"/>
              </w:rPr>
            </w:pPr>
          </w:p>
        </w:tc>
        <w:tc>
          <w:tcPr>
            <w:tcW w:w="2126" w:type="dxa"/>
            <w:tcBorders>
              <w:top w:val="single" w:sz="6" w:space="0" w:color="auto"/>
              <w:left w:val="single" w:sz="6" w:space="0" w:color="auto"/>
              <w:bottom w:val="single" w:sz="6" w:space="0" w:color="auto"/>
            </w:tcBorders>
          </w:tcPr>
          <w:p w:rsidR="00F46899" w:rsidRPr="001C61EB" w:rsidRDefault="00F46899" w:rsidP="00842147">
            <w:pPr>
              <w:tabs>
                <w:tab w:val="left" w:pos="-720"/>
                <w:tab w:val="left" w:pos="4500"/>
              </w:tabs>
              <w:suppressAutoHyphens/>
              <w:spacing w:after="54"/>
              <w:rPr>
                <w:rFonts w:ascii="Verdana" w:hAnsi="Verdana"/>
                <w:spacing w:val="-2"/>
                <w:sz w:val="20"/>
                <w:szCs w:val="20"/>
                <w:lang w:val="fr-FR"/>
              </w:rPr>
            </w:pPr>
            <w:r w:rsidRPr="001C61EB">
              <w:rPr>
                <w:rFonts w:ascii="Verdana" w:hAnsi="Verdana"/>
                <w:spacing w:val="-2"/>
                <w:sz w:val="20"/>
                <w:szCs w:val="20"/>
                <w:lang w:val="fr-FR"/>
              </w:rPr>
              <w:t>Rapports du Comité Local de la CEI, Rapports de mission et d’évaluation</w:t>
            </w:r>
          </w:p>
        </w:tc>
        <w:tc>
          <w:tcPr>
            <w:tcW w:w="3402" w:type="dxa"/>
            <w:tcBorders>
              <w:top w:val="single" w:sz="6" w:space="0" w:color="auto"/>
              <w:left w:val="single" w:sz="6" w:space="0" w:color="auto"/>
              <w:bottom w:val="single" w:sz="6" w:space="0" w:color="auto"/>
              <w:right w:val="double" w:sz="6" w:space="0" w:color="auto"/>
            </w:tcBorders>
          </w:tcPr>
          <w:p w:rsidR="00F46899" w:rsidRPr="001C61EB" w:rsidRDefault="00F46899" w:rsidP="00842147">
            <w:pPr>
              <w:rPr>
                <w:rFonts w:ascii="Verdana" w:hAnsi="Verdana"/>
                <w:sz w:val="20"/>
                <w:szCs w:val="20"/>
                <w:lang w:val="fr-FR"/>
              </w:rPr>
            </w:pPr>
            <w:r w:rsidRPr="001C61EB">
              <w:rPr>
                <w:rFonts w:ascii="Verdana" w:hAnsi="Verdana"/>
                <w:sz w:val="20"/>
                <w:szCs w:val="20"/>
                <w:lang w:val="fr-FR"/>
              </w:rPr>
              <w:t>Les influences et jeux politiques n’entrainent pas la désintégration des Comités Locaux</w:t>
            </w:r>
          </w:p>
        </w:tc>
      </w:tr>
      <w:tr w:rsidR="00F46899" w:rsidRPr="00197131" w:rsidTr="00842147">
        <w:trPr>
          <w:trHeight w:val="829"/>
        </w:trPr>
        <w:tc>
          <w:tcPr>
            <w:tcW w:w="2835" w:type="dxa"/>
            <w:tcBorders>
              <w:top w:val="single" w:sz="6" w:space="0" w:color="auto"/>
              <w:left w:val="double" w:sz="6" w:space="0" w:color="auto"/>
              <w:bottom w:val="single" w:sz="6" w:space="0" w:color="auto"/>
            </w:tcBorders>
          </w:tcPr>
          <w:p w:rsidR="00F46899" w:rsidRPr="001C61EB" w:rsidRDefault="00F46899" w:rsidP="00842147">
            <w:pPr>
              <w:tabs>
                <w:tab w:val="left" w:pos="-720"/>
                <w:tab w:val="left" w:pos="4500"/>
              </w:tabs>
              <w:suppressAutoHyphens/>
              <w:spacing w:after="54"/>
              <w:rPr>
                <w:rFonts w:ascii="Verdana" w:hAnsi="Verdana"/>
                <w:b/>
                <w:spacing w:val="-3"/>
                <w:sz w:val="20"/>
                <w:szCs w:val="20"/>
                <w:lang w:val="fr-FR"/>
              </w:rPr>
            </w:pPr>
            <w:r>
              <w:rPr>
                <w:rFonts w:ascii="Verdana" w:hAnsi="Verdana"/>
                <w:spacing w:val="-2"/>
                <w:sz w:val="20"/>
                <w:szCs w:val="20"/>
                <w:lang w:val="fr-FR"/>
              </w:rPr>
              <w:t>Le CNT est opérationnel</w:t>
            </w:r>
          </w:p>
        </w:tc>
        <w:tc>
          <w:tcPr>
            <w:tcW w:w="2552" w:type="dxa"/>
            <w:tcBorders>
              <w:top w:val="single" w:sz="6" w:space="0" w:color="auto"/>
              <w:left w:val="single" w:sz="6" w:space="0" w:color="auto"/>
              <w:bottom w:val="single" w:sz="6" w:space="0" w:color="auto"/>
            </w:tcBorders>
          </w:tcPr>
          <w:p w:rsidR="00F46899" w:rsidRPr="001C61EB" w:rsidRDefault="00F46899" w:rsidP="00842147">
            <w:pPr>
              <w:tabs>
                <w:tab w:val="left" w:pos="-720"/>
                <w:tab w:val="left" w:pos="4500"/>
              </w:tabs>
              <w:suppressAutoHyphens/>
              <w:jc w:val="both"/>
              <w:rPr>
                <w:rFonts w:ascii="Verdana" w:hAnsi="Verdana"/>
                <w:spacing w:val="-2"/>
                <w:sz w:val="20"/>
                <w:szCs w:val="20"/>
                <w:lang w:val="fr-FR"/>
              </w:rPr>
            </w:pPr>
            <w:r>
              <w:rPr>
                <w:rFonts w:ascii="Verdana" w:hAnsi="Verdana"/>
                <w:spacing w:val="-2"/>
                <w:sz w:val="20"/>
                <w:szCs w:val="20"/>
                <w:lang w:val="fr-FR"/>
              </w:rPr>
              <w:t>Les données électorales sont  traitées à temps</w:t>
            </w:r>
          </w:p>
        </w:tc>
        <w:tc>
          <w:tcPr>
            <w:tcW w:w="2126" w:type="dxa"/>
            <w:tcBorders>
              <w:top w:val="single" w:sz="6" w:space="0" w:color="auto"/>
              <w:left w:val="single" w:sz="6" w:space="0" w:color="auto"/>
              <w:bottom w:val="single" w:sz="6" w:space="0" w:color="auto"/>
            </w:tcBorders>
          </w:tcPr>
          <w:p w:rsidR="00F46899" w:rsidRPr="001C61EB" w:rsidRDefault="00F46899" w:rsidP="00842147">
            <w:pPr>
              <w:tabs>
                <w:tab w:val="left" w:pos="-720"/>
                <w:tab w:val="left" w:pos="4500"/>
              </w:tabs>
              <w:suppressAutoHyphens/>
              <w:spacing w:after="54"/>
              <w:rPr>
                <w:rFonts w:ascii="Verdana" w:hAnsi="Verdana"/>
                <w:spacing w:val="-2"/>
                <w:sz w:val="20"/>
                <w:szCs w:val="20"/>
                <w:lang w:val="fr-FR"/>
              </w:rPr>
            </w:pPr>
            <w:r>
              <w:rPr>
                <w:rFonts w:ascii="Verdana" w:hAnsi="Verdana"/>
                <w:spacing w:val="-2"/>
                <w:sz w:val="20"/>
                <w:szCs w:val="20"/>
                <w:lang w:val="fr-FR"/>
              </w:rPr>
              <w:t>Rapport d’activités de la CEI</w:t>
            </w:r>
          </w:p>
        </w:tc>
        <w:tc>
          <w:tcPr>
            <w:tcW w:w="3402" w:type="dxa"/>
            <w:tcBorders>
              <w:top w:val="single" w:sz="6" w:space="0" w:color="auto"/>
              <w:left w:val="single" w:sz="6" w:space="0" w:color="auto"/>
              <w:bottom w:val="single" w:sz="6" w:space="0" w:color="auto"/>
              <w:right w:val="double" w:sz="6" w:space="0" w:color="auto"/>
            </w:tcBorders>
          </w:tcPr>
          <w:p w:rsidR="00F46899" w:rsidRPr="001C61EB" w:rsidRDefault="00F46899" w:rsidP="00842147">
            <w:pPr>
              <w:rPr>
                <w:rFonts w:ascii="Verdana" w:hAnsi="Verdana"/>
                <w:sz w:val="20"/>
                <w:szCs w:val="20"/>
                <w:lang w:val="fr-FR"/>
              </w:rPr>
            </w:pPr>
            <w:r>
              <w:rPr>
                <w:rFonts w:ascii="Verdana" w:hAnsi="Verdana"/>
                <w:sz w:val="20"/>
                <w:szCs w:val="20"/>
                <w:lang w:val="fr-FR"/>
              </w:rPr>
              <w:t>Les données collectées sur le terrain sont de bonne qualité</w:t>
            </w:r>
          </w:p>
        </w:tc>
      </w:tr>
      <w:tr w:rsidR="00F46899" w:rsidRPr="00197131" w:rsidTr="00842147">
        <w:trPr>
          <w:trHeight w:val="1253"/>
        </w:trPr>
        <w:tc>
          <w:tcPr>
            <w:tcW w:w="2835" w:type="dxa"/>
            <w:tcBorders>
              <w:top w:val="single" w:sz="6" w:space="0" w:color="auto"/>
              <w:left w:val="double" w:sz="6" w:space="0" w:color="auto"/>
              <w:bottom w:val="single" w:sz="4" w:space="0" w:color="auto"/>
            </w:tcBorders>
          </w:tcPr>
          <w:p w:rsidR="00F46899" w:rsidRPr="001C61EB" w:rsidRDefault="00F46899" w:rsidP="00842147">
            <w:pPr>
              <w:tabs>
                <w:tab w:val="left" w:pos="-720"/>
                <w:tab w:val="left" w:pos="4500"/>
              </w:tabs>
              <w:suppressAutoHyphens/>
              <w:spacing w:after="54"/>
              <w:rPr>
                <w:rFonts w:ascii="Verdana" w:hAnsi="Verdana"/>
                <w:b/>
                <w:spacing w:val="-3"/>
                <w:sz w:val="20"/>
                <w:szCs w:val="20"/>
                <w:lang w:val="fr-FR"/>
              </w:rPr>
            </w:pPr>
            <w:r>
              <w:rPr>
                <w:rFonts w:ascii="Verdana" w:hAnsi="Verdana"/>
                <w:spacing w:val="-2"/>
                <w:sz w:val="20"/>
                <w:szCs w:val="20"/>
                <w:lang w:val="fr-FR"/>
              </w:rPr>
              <w:t xml:space="preserve">Cinq (05) conseillers électoraux sont en activité dans les démembrements de la CEI </w:t>
            </w:r>
          </w:p>
        </w:tc>
        <w:tc>
          <w:tcPr>
            <w:tcW w:w="2552" w:type="dxa"/>
            <w:tcBorders>
              <w:top w:val="single" w:sz="6" w:space="0" w:color="auto"/>
              <w:left w:val="single" w:sz="6" w:space="0" w:color="auto"/>
              <w:bottom w:val="single" w:sz="4" w:space="0" w:color="auto"/>
            </w:tcBorders>
          </w:tcPr>
          <w:p w:rsidR="00F46899" w:rsidRPr="001C61EB" w:rsidRDefault="00F46899" w:rsidP="00842147">
            <w:pPr>
              <w:tabs>
                <w:tab w:val="left" w:pos="-720"/>
                <w:tab w:val="left" w:pos="4500"/>
              </w:tabs>
              <w:suppressAutoHyphens/>
              <w:jc w:val="both"/>
              <w:rPr>
                <w:rFonts w:ascii="Verdana" w:hAnsi="Verdana"/>
                <w:spacing w:val="-2"/>
                <w:sz w:val="20"/>
                <w:szCs w:val="20"/>
                <w:lang w:val="fr-FR"/>
              </w:rPr>
            </w:pPr>
            <w:r>
              <w:rPr>
                <w:rFonts w:ascii="Verdana" w:hAnsi="Verdana"/>
                <w:spacing w:val="-2"/>
                <w:sz w:val="20"/>
                <w:szCs w:val="20"/>
                <w:lang w:val="fr-FR"/>
              </w:rPr>
              <w:t>Les c</w:t>
            </w:r>
            <w:r w:rsidRPr="001C61EB">
              <w:rPr>
                <w:rFonts w:ascii="Verdana" w:hAnsi="Verdana"/>
                <w:spacing w:val="-2"/>
                <w:sz w:val="20"/>
                <w:szCs w:val="20"/>
                <w:lang w:val="fr-FR"/>
              </w:rPr>
              <w:t>omité</w:t>
            </w:r>
            <w:r>
              <w:rPr>
                <w:rFonts w:ascii="Verdana" w:hAnsi="Verdana"/>
                <w:spacing w:val="-2"/>
                <w:sz w:val="20"/>
                <w:szCs w:val="20"/>
                <w:lang w:val="fr-FR"/>
              </w:rPr>
              <w:t>s</w:t>
            </w:r>
            <w:r w:rsidRPr="001C61EB">
              <w:rPr>
                <w:rFonts w:ascii="Verdana" w:hAnsi="Verdana"/>
                <w:spacing w:val="-2"/>
                <w:sz w:val="20"/>
                <w:szCs w:val="20"/>
                <w:lang w:val="fr-FR"/>
              </w:rPr>
              <w:t xml:space="preserve"> </w:t>
            </w:r>
            <w:r>
              <w:rPr>
                <w:rFonts w:ascii="Verdana" w:hAnsi="Verdana"/>
                <w:spacing w:val="-2"/>
                <w:sz w:val="20"/>
                <w:szCs w:val="20"/>
                <w:lang w:val="fr-FR"/>
              </w:rPr>
              <w:t>locaux d</w:t>
            </w:r>
            <w:r w:rsidRPr="001C61EB">
              <w:rPr>
                <w:rFonts w:ascii="Verdana" w:hAnsi="Verdana"/>
                <w:spacing w:val="-2"/>
                <w:sz w:val="20"/>
                <w:szCs w:val="20"/>
                <w:lang w:val="fr-FR"/>
              </w:rPr>
              <w:t>e la CEI bénéficie</w:t>
            </w:r>
            <w:r>
              <w:rPr>
                <w:rFonts w:ascii="Verdana" w:hAnsi="Verdana"/>
                <w:spacing w:val="-2"/>
                <w:sz w:val="20"/>
                <w:szCs w:val="20"/>
                <w:lang w:val="fr-FR"/>
              </w:rPr>
              <w:t>nt</w:t>
            </w:r>
            <w:r w:rsidRPr="001C61EB">
              <w:rPr>
                <w:rFonts w:ascii="Verdana" w:hAnsi="Verdana"/>
                <w:spacing w:val="-2"/>
                <w:sz w:val="20"/>
                <w:szCs w:val="20"/>
                <w:lang w:val="fr-FR"/>
              </w:rPr>
              <w:t xml:space="preserve"> d’une assistance technique appropriée en matière électorale</w:t>
            </w:r>
          </w:p>
        </w:tc>
        <w:tc>
          <w:tcPr>
            <w:tcW w:w="2126" w:type="dxa"/>
            <w:tcBorders>
              <w:top w:val="single" w:sz="6" w:space="0" w:color="auto"/>
              <w:left w:val="single" w:sz="6" w:space="0" w:color="auto"/>
              <w:bottom w:val="single" w:sz="4" w:space="0" w:color="auto"/>
            </w:tcBorders>
          </w:tcPr>
          <w:p w:rsidR="00F46899" w:rsidRPr="001C61EB" w:rsidRDefault="00F46899" w:rsidP="00842147">
            <w:pPr>
              <w:tabs>
                <w:tab w:val="left" w:pos="-720"/>
                <w:tab w:val="left" w:pos="4500"/>
              </w:tabs>
              <w:suppressAutoHyphens/>
              <w:spacing w:after="54"/>
              <w:rPr>
                <w:rFonts w:ascii="Verdana" w:hAnsi="Verdana"/>
                <w:spacing w:val="-2"/>
                <w:sz w:val="20"/>
                <w:szCs w:val="20"/>
                <w:lang w:val="fr-FR"/>
              </w:rPr>
            </w:pPr>
            <w:r>
              <w:rPr>
                <w:rFonts w:ascii="Verdana" w:hAnsi="Verdana"/>
                <w:spacing w:val="-2"/>
                <w:sz w:val="20"/>
                <w:szCs w:val="20"/>
                <w:lang w:val="fr-FR"/>
              </w:rPr>
              <w:t>Rapport d’activités de la CEI</w:t>
            </w:r>
          </w:p>
        </w:tc>
        <w:tc>
          <w:tcPr>
            <w:tcW w:w="3402" w:type="dxa"/>
            <w:tcBorders>
              <w:top w:val="single" w:sz="6" w:space="0" w:color="auto"/>
              <w:left w:val="single" w:sz="6" w:space="0" w:color="auto"/>
              <w:bottom w:val="single" w:sz="4" w:space="0" w:color="auto"/>
              <w:right w:val="double" w:sz="6" w:space="0" w:color="auto"/>
            </w:tcBorders>
          </w:tcPr>
          <w:p w:rsidR="00F46899" w:rsidRPr="001C61EB" w:rsidRDefault="00F46899" w:rsidP="00842147">
            <w:pPr>
              <w:rPr>
                <w:rFonts w:ascii="Verdana" w:hAnsi="Verdana"/>
                <w:sz w:val="20"/>
                <w:szCs w:val="20"/>
                <w:lang w:val="fr-FR"/>
              </w:rPr>
            </w:pPr>
            <w:r w:rsidRPr="001C61EB">
              <w:rPr>
                <w:rFonts w:ascii="Verdana" w:hAnsi="Verdana"/>
                <w:sz w:val="20"/>
                <w:szCs w:val="20"/>
                <w:lang w:val="fr-FR"/>
              </w:rPr>
              <w:t>Les influences et jeux politiques n’entrainent pas la désintégration d</w:t>
            </w:r>
            <w:r>
              <w:rPr>
                <w:rFonts w:ascii="Verdana" w:hAnsi="Verdana"/>
                <w:sz w:val="20"/>
                <w:szCs w:val="20"/>
                <w:lang w:val="fr-FR"/>
              </w:rPr>
              <w:t>es Comités Locaux</w:t>
            </w:r>
          </w:p>
        </w:tc>
      </w:tr>
    </w:tbl>
    <w:p w:rsidR="000F606C" w:rsidRDefault="000F606C" w:rsidP="000F606C">
      <w:pPr>
        <w:widowControl w:val="0"/>
        <w:tabs>
          <w:tab w:val="left" w:pos="-720"/>
          <w:tab w:val="left" w:pos="0"/>
          <w:tab w:val="left" w:pos="4500"/>
        </w:tabs>
        <w:suppressAutoHyphens/>
        <w:jc w:val="both"/>
        <w:rPr>
          <w:rFonts w:ascii="Verdana" w:hAnsi="Verdana"/>
          <w:sz w:val="20"/>
          <w:szCs w:val="20"/>
          <w:lang w:val="fr-FR"/>
        </w:rPr>
      </w:pPr>
    </w:p>
    <w:p w:rsidR="00F46899" w:rsidRPr="001C61EB" w:rsidRDefault="00F46899" w:rsidP="000F606C">
      <w:pPr>
        <w:widowControl w:val="0"/>
        <w:tabs>
          <w:tab w:val="left" w:pos="-720"/>
          <w:tab w:val="left" w:pos="0"/>
          <w:tab w:val="left" w:pos="4500"/>
        </w:tabs>
        <w:suppressAutoHyphens/>
        <w:jc w:val="both"/>
        <w:rPr>
          <w:rFonts w:ascii="Verdana" w:hAnsi="Verdana"/>
          <w:sz w:val="20"/>
          <w:szCs w:val="20"/>
          <w:lang w:val="fr-FR"/>
        </w:rPr>
      </w:pPr>
      <w:r w:rsidRPr="001C61EB">
        <w:rPr>
          <w:rFonts w:ascii="Verdana" w:hAnsi="Verdana"/>
          <w:sz w:val="20"/>
          <w:szCs w:val="20"/>
          <w:lang w:val="fr-FR"/>
        </w:rPr>
        <w:t xml:space="preserve">Deuxième partie: (Niveau d’exécution): </w:t>
      </w:r>
    </w:p>
    <w:p w:rsidR="00F46899" w:rsidRPr="001C61EB" w:rsidRDefault="00F46899" w:rsidP="00F46899">
      <w:pPr>
        <w:rPr>
          <w:rFonts w:ascii="Verdana" w:hAnsi="Verdana"/>
          <w:sz w:val="20"/>
          <w:szCs w:val="20"/>
          <w:lang w:val="fr-FR"/>
        </w:rPr>
      </w:pPr>
    </w:p>
    <w:p w:rsidR="00F46899" w:rsidRDefault="00F46899" w:rsidP="00F46899">
      <w:pPr>
        <w:rPr>
          <w:rFonts w:ascii="Verdana" w:hAnsi="Verdana"/>
          <w:sz w:val="20"/>
          <w:szCs w:val="20"/>
          <w:lang w:val="fr-FR"/>
        </w:rPr>
      </w:pPr>
      <w:r w:rsidRPr="001C61EB">
        <w:rPr>
          <w:rFonts w:ascii="Verdana" w:hAnsi="Verdana"/>
          <w:sz w:val="20"/>
          <w:szCs w:val="20"/>
          <w:lang w:val="fr-FR"/>
        </w:rPr>
        <w:t>Résultat</w:t>
      </w:r>
      <w:r>
        <w:rPr>
          <w:rFonts w:ascii="Verdana" w:hAnsi="Verdana"/>
          <w:sz w:val="20"/>
          <w:szCs w:val="20"/>
          <w:lang w:val="fr-FR"/>
        </w:rPr>
        <w:t xml:space="preserve"> 1</w:t>
      </w:r>
      <w:r w:rsidRPr="001C61EB">
        <w:rPr>
          <w:rFonts w:ascii="Verdana" w:hAnsi="Verdana"/>
          <w:sz w:val="20"/>
          <w:szCs w:val="20"/>
          <w:lang w:val="fr-FR"/>
        </w:rPr>
        <w:t xml:space="preserve"> PBF : </w:t>
      </w:r>
      <w:r w:rsidR="00005CBA">
        <w:rPr>
          <w:rFonts w:ascii="Verdana" w:hAnsi="Verdana"/>
          <w:sz w:val="20"/>
          <w:szCs w:val="20"/>
          <w:lang w:val="fr-FR"/>
        </w:rPr>
        <w:t>Les Quartiers Généraux chargés de coord</w:t>
      </w:r>
      <w:r w:rsidR="00F85C21">
        <w:rPr>
          <w:rFonts w:ascii="Verdana" w:hAnsi="Verdana"/>
          <w:sz w:val="20"/>
          <w:szCs w:val="20"/>
          <w:lang w:val="fr-FR"/>
        </w:rPr>
        <w:t xml:space="preserve">onner </w:t>
      </w:r>
      <w:r w:rsidR="00005CBA">
        <w:rPr>
          <w:rFonts w:ascii="Verdana" w:hAnsi="Verdana"/>
          <w:sz w:val="20"/>
          <w:szCs w:val="20"/>
          <w:lang w:val="fr-FR"/>
        </w:rPr>
        <w:t>la sécurité des opérations électorales sont opé</w:t>
      </w:r>
      <w:r w:rsidR="00F85C21">
        <w:rPr>
          <w:rFonts w:ascii="Verdana" w:hAnsi="Verdana"/>
          <w:sz w:val="20"/>
          <w:szCs w:val="20"/>
          <w:lang w:val="fr-FR"/>
        </w:rPr>
        <w:t xml:space="preserve">rationnels. </w:t>
      </w:r>
      <w:r w:rsidR="00005CBA">
        <w:rPr>
          <w:rFonts w:ascii="Arial" w:hAnsi="Arial" w:cs="Arial"/>
          <w:sz w:val="20"/>
          <w:szCs w:val="20"/>
          <w:lang w:val="fr-FR" w:eastAsia="ja-JP"/>
        </w:rPr>
        <w:t xml:space="preserve"> </w:t>
      </w:r>
    </w:p>
    <w:tbl>
      <w:tblPr>
        <w:tblW w:w="9915" w:type="dxa"/>
        <w:tblInd w:w="-240" w:type="dxa"/>
        <w:tblLayout w:type="fixed"/>
        <w:tblCellMar>
          <w:left w:w="120" w:type="dxa"/>
          <w:right w:w="120" w:type="dxa"/>
        </w:tblCellMar>
        <w:tblLook w:val="0000"/>
      </w:tblPr>
      <w:tblGrid>
        <w:gridCol w:w="2609"/>
        <w:gridCol w:w="2254"/>
        <w:gridCol w:w="2269"/>
        <w:gridCol w:w="2783"/>
      </w:tblGrid>
      <w:tr w:rsidR="00F46899" w:rsidRPr="00197131" w:rsidTr="00842147">
        <w:trPr>
          <w:trHeight w:val="1507"/>
        </w:trPr>
        <w:tc>
          <w:tcPr>
            <w:tcW w:w="2609" w:type="dxa"/>
            <w:tcBorders>
              <w:top w:val="single" w:sz="6" w:space="0" w:color="auto"/>
              <w:left w:val="double" w:sz="6" w:space="0" w:color="auto"/>
              <w:bottom w:val="single" w:sz="6" w:space="0" w:color="auto"/>
            </w:tcBorders>
          </w:tcPr>
          <w:p w:rsidR="00F46899" w:rsidRPr="001C61EB" w:rsidRDefault="00F46899" w:rsidP="00842147">
            <w:pPr>
              <w:tabs>
                <w:tab w:val="left" w:pos="-720"/>
                <w:tab w:val="left" w:pos="4500"/>
              </w:tabs>
              <w:suppressAutoHyphens/>
              <w:spacing w:after="54"/>
              <w:jc w:val="center"/>
              <w:rPr>
                <w:rFonts w:ascii="Verdana" w:hAnsi="Verdana"/>
                <w:b/>
                <w:spacing w:val="-3"/>
                <w:sz w:val="20"/>
                <w:szCs w:val="20"/>
                <w:lang w:val="fr-FR"/>
              </w:rPr>
            </w:pPr>
          </w:p>
          <w:p w:rsidR="00F46899" w:rsidRPr="001C61EB" w:rsidRDefault="00F46899" w:rsidP="00842147">
            <w:pPr>
              <w:tabs>
                <w:tab w:val="left" w:pos="-720"/>
                <w:tab w:val="left" w:pos="4500"/>
              </w:tabs>
              <w:suppressAutoHyphens/>
              <w:spacing w:after="54"/>
              <w:jc w:val="center"/>
              <w:rPr>
                <w:rFonts w:ascii="Verdana" w:hAnsi="Verdana"/>
                <w:b/>
                <w:spacing w:val="-3"/>
                <w:sz w:val="20"/>
                <w:szCs w:val="20"/>
                <w:lang w:val="fr-FR"/>
              </w:rPr>
            </w:pPr>
            <w:r w:rsidRPr="001C61EB">
              <w:rPr>
                <w:rFonts w:ascii="Verdana" w:hAnsi="Verdana"/>
                <w:b/>
                <w:spacing w:val="-2"/>
                <w:sz w:val="20"/>
                <w:szCs w:val="20"/>
                <w:lang w:val="fr-FR"/>
              </w:rPr>
              <w:t>Activités :</w:t>
            </w:r>
          </w:p>
          <w:p w:rsidR="00F46899" w:rsidRPr="001C61EB" w:rsidRDefault="00F46899" w:rsidP="00842147">
            <w:pPr>
              <w:tabs>
                <w:tab w:val="left" w:pos="-720"/>
                <w:tab w:val="left" w:pos="4500"/>
              </w:tabs>
              <w:suppressAutoHyphens/>
              <w:spacing w:after="54"/>
              <w:jc w:val="center"/>
              <w:rPr>
                <w:rFonts w:ascii="Verdana" w:hAnsi="Verdana"/>
                <w:b/>
                <w:i/>
                <w:spacing w:val="-2"/>
                <w:sz w:val="20"/>
                <w:szCs w:val="20"/>
                <w:lang w:val="fr-FR"/>
              </w:rPr>
            </w:pPr>
            <w:r w:rsidRPr="001C61EB">
              <w:rPr>
                <w:rFonts w:ascii="Verdana" w:hAnsi="Verdana"/>
                <w:b/>
                <w:i/>
                <w:spacing w:val="-3"/>
                <w:sz w:val="20"/>
                <w:szCs w:val="20"/>
                <w:lang w:val="fr-FR"/>
              </w:rPr>
              <w:t>Actions à mener pour atteindre chacun des résultats</w:t>
            </w:r>
          </w:p>
        </w:tc>
        <w:tc>
          <w:tcPr>
            <w:tcW w:w="2254" w:type="dxa"/>
            <w:tcBorders>
              <w:top w:val="single" w:sz="6" w:space="0" w:color="auto"/>
              <w:left w:val="single" w:sz="6" w:space="0" w:color="auto"/>
              <w:bottom w:val="single" w:sz="6" w:space="0" w:color="auto"/>
            </w:tcBorders>
          </w:tcPr>
          <w:p w:rsidR="00F46899" w:rsidRPr="001C61EB" w:rsidRDefault="00F46899" w:rsidP="00842147">
            <w:pPr>
              <w:tabs>
                <w:tab w:val="left" w:pos="-720"/>
                <w:tab w:val="left" w:pos="4500"/>
              </w:tabs>
              <w:suppressAutoHyphens/>
              <w:spacing w:after="54"/>
              <w:jc w:val="center"/>
              <w:rPr>
                <w:rFonts w:ascii="Verdana" w:hAnsi="Verdana"/>
                <w:b/>
                <w:spacing w:val="-3"/>
                <w:sz w:val="20"/>
                <w:szCs w:val="20"/>
                <w:lang w:val="fr-FR"/>
              </w:rPr>
            </w:pPr>
          </w:p>
          <w:p w:rsidR="00F46899" w:rsidRPr="001C61EB" w:rsidRDefault="00F46899" w:rsidP="00842147">
            <w:pPr>
              <w:tabs>
                <w:tab w:val="left" w:pos="-720"/>
                <w:tab w:val="left" w:pos="4500"/>
              </w:tabs>
              <w:suppressAutoHyphens/>
              <w:spacing w:after="54"/>
              <w:jc w:val="center"/>
              <w:rPr>
                <w:rFonts w:ascii="Verdana" w:hAnsi="Verdana"/>
                <w:b/>
                <w:spacing w:val="-2"/>
                <w:sz w:val="20"/>
                <w:szCs w:val="20"/>
                <w:lang w:val="fr-FR"/>
              </w:rPr>
            </w:pPr>
            <w:r w:rsidRPr="001C61EB">
              <w:rPr>
                <w:rFonts w:ascii="Verdana" w:hAnsi="Verdana"/>
                <w:b/>
                <w:spacing w:val="-2"/>
                <w:sz w:val="20"/>
                <w:szCs w:val="20"/>
                <w:lang w:val="fr-FR"/>
              </w:rPr>
              <w:t>Intrants</w:t>
            </w:r>
          </w:p>
        </w:tc>
        <w:tc>
          <w:tcPr>
            <w:tcW w:w="2269" w:type="dxa"/>
            <w:tcBorders>
              <w:top w:val="single" w:sz="6" w:space="0" w:color="auto"/>
              <w:left w:val="single" w:sz="6" w:space="0" w:color="auto"/>
              <w:bottom w:val="single" w:sz="6" w:space="0" w:color="auto"/>
            </w:tcBorders>
          </w:tcPr>
          <w:p w:rsidR="00F46899" w:rsidRPr="001C61EB" w:rsidRDefault="00F46899" w:rsidP="00842147">
            <w:pPr>
              <w:tabs>
                <w:tab w:val="left" w:pos="-720"/>
                <w:tab w:val="left" w:pos="4500"/>
              </w:tabs>
              <w:suppressAutoHyphens/>
              <w:spacing w:after="54"/>
              <w:jc w:val="center"/>
              <w:rPr>
                <w:rFonts w:ascii="Verdana" w:hAnsi="Verdana"/>
                <w:b/>
                <w:spacing w:val="-2"/>
                <w:sz w:val="20"/>
                <w:szCs w:val="20"/>
                <w:lang w:val="fr-FR"/>
              </w:rPr>
            </w:pPr>
          </w:p>
          <w:p w:rsidR="00F46899" w:rsidRPr="001C61EB" w:rsidRDefault="00F46899" w:rsidP="00842147">
            <w:pPr>
              <w:tabs>
                <w:tab w:val="left" w:pos="-720"/>
                <w:tab w:val="left" w:pos="4500"/>
              </w:tabs>
              <w:suppressAutoHyphens/>
              <w:spacing w:after="54"/>
              <w:jc w:val="center"/>
              <w:rPr>
                <w:rFonts w:ascii="Verdana" w:hAnsi="Verdana"/>
                <w:b/>
                <w:spacing w:val="-2"/>
                <w:sz w:val="20"/>
                <w:szCs w:val="20"/>
                <w:lang w:val="fr-FR"/>
              </w:rPr>
            </w:pPr>
            <w:r w:rsidRPr="001C61EB">
              <w:rPr>
                <w:rFonts w:ascii="Verdana" w:hAnsi="Verdana"/>
                <w:b/>
                <w:spacing w:val="-2"/>
                <w:sz w:val="20"/>
                <w:szCs w:val="20"/>
                <w:lang w:val="fr-FR"/>
              </w:rPr>
              <w:t>Coût approximatif</w:t>
            </w:r>
          </w:p>
        </w:tc>
        <w:tc>
          <w:tcPr>
            <w:tcW w:w="2783" w:type="dxa"/>
            <w:tcBorders>
              <w:top w:val="single" w:sz="6" w:space="0" w:color="auto"/>
              <w:left w:val="single" w:sz="6" w:space="0" w:color="auto"/>
              <w:bottom w:val="single" w:sz="6" w:space="0" w:color="auto"/>
              <w:right w:val="double" w:sz="6" w:space="0" w:color="auto"/>
            </w:tcBorders>
          </w:tcPr>
          <w:p w:rsidR="00F46899" w:rsidRPr="001C61EB" w:rsidRDefault="00F46899" w:rsidP="00842147">
            <w:pPr>
              <w:tabs>
                <w:tab w:val="left" w:pos="-720"/>
                <w:tab w:val="left" w:pos="4500"/>
              </w:tabs>
              <w:suppressAutoHyphens/>
              <w:spacing w:after="54"/>
              <w:jc w:val="center"/>
              <w:rPr>
                <w:rFonts w:ascii="Verdana" w:hAnsi="Verdana"/>
                <w:b/>
                <w:spacing w:val="-2"/>
                <w:sz w:val="20"/>
                <w:szCs w:val="20"/>
                <w:lang w:val="fr-FR"/>
              </w:rPr>
            </w:pPr>
            <w:r w:rsidRPr="001C61EB">
              <w:rPr>
                <w:rFonts w:ascii="Verdana" w:hAnsi="Verdana"/>
                <w:b/>
                <w:spacing w:val="-2"/>
                <w:sz w:val="20"/>
                <w:szCs w:val="20"/>
                <w:lang w:val="fr-FR"/>
              </w:rPr>
              <w:t>Personne (s) responsable(s) pour mobiliser les intrants</w:t>
            </w:r>
          </w:p>
        </w:tc>
      </w:tr>
      <w:tr w:rsidR="00F46899" w:rsidRPr="00197131" w:rsidTr="00842147">
        <w:trPr>
          <w:trHeight w:val="696"/>
        </w:trPr>
        <w:tc>
          <w:tcPr>
            <w:tcW w:w="2609" w:type="dxa"/>
            <w:tcBorders>
              <w:top w:val="single" w:sz="6" w:space="0" w:color="auto"/>
              <w:left w:val="double" w:sz="6" w:space="0" w:color="auto"/>
              <w:bottom w:val="single" w:sz="6" w:space="0" w:color="auto"/>
            </w:tcBorders>
          </w:tcPr>
          <w:p w:rsidR="00F46899" w:rsidRPr="001C61EB" w:rsidRDefault="00F46899" w:rsidP="00F85C21">
            <w:pPr>
              <w:tabs>
                <w:tab w:val="left" w:pos="-720"/>
                <w:tab w:val="left" w:pos="4500"/>
              </w:tabs>
              <w:suppressAutoHyphens/>
              <w:spacing w:after="54"/>
              <w:rPr>
                <w:rFonts w:ascii="Verdana" w:hAnsi="Verdana"/>
                <w:spacing w:val="-3"/>
                <w:sz w:val="20"/>
                <w:szCs w:val="20"/>
                <w:lang w:val="fr-FR"/>
              </w:rPr>
            </w:pPr>
            <w:r>
              <w:rPr>
                <w:rFonts w:ascii="Verdana" w:hAnsi="Verdana"/>
                <w:spacing w:val="-3"/>
                <w:sz w:val="20"/>
                <w:szCs w:val="20"/>
                <w:lang w:val="fr-FR"/>
              </w:rPr>
              <w:t xml:space="preserve">Appui aux forces de </w:t>
            </w:r>
            <w:r w:rsidR="00F85C21">
              <w:rPr>
                <w:rFonts w:ascii="Verdana" w:hAnsi="Verdana"/>
                <w:spacing w:val="-3"/>
                <w:sz w:val="20"/>
                <w:szCs w:val="20"/>
                <w:lang w:val="fr-FR"/>
              </w:rPr>
              <w:t>d</w:t>
            </w:r>
            <w:r>
              <w:rPr>
                <w:rFonts w:ascii="Verdana" w:hAnsi="Verdana"/>
                <w:spacing w:val="-3"/>
                <w:sz w:val="20"/>
                <w:szCs w:val="20"/>
                <w:lang w:val="fr-FR"/>
              </w:rPr>
              <w:t>é</w:t>
            </w:r>
            <w:r w:rsidR="00F85C21">
              <w:rPr>
                <w:rFonts w:ascii="Verdana" w:hAnsi="Verdana"/>
                <w:spacing w:val="-3"/>
                <w:sz w:val="20"/>
                <w:szCs w:val="20"/>
                <w:lang w:val="fr-FR"/>
              </w:rPr>
              <w:t xml:space="preserve">fense et de sécurité </w:t>
            </w:r>
          </w:p>
        </w:tc>
        <w:tc>
          <w:tcPr>
            <w:tcW w:w="2254" w:type="dxa"/>
            <w:tcBorders>
              <w:top w:val="single" w:sz="6" w:space="0" w:color="auto"/>
              <w:left w:val="single" w:sz="6" w:space="0" w:color="auto"/>
              <w:bottom w:val="single" w:sz="6" w:space="0" w:color="auto"/>
            </w:tcBorders>
          </w:tcPr>
          <w:p w:rsidR="00F46899" w:rsidRPr="001C61EB" w:rsidRDefault="00F46899" w:rsidP="00842147">
            <w:pPr>
              <w:tabs>
                <w:tab w:val="left" w:pos="-720"/>
                <w:tab w:val="left" w:pos="4500"/>
              </w:tabs>
              <w:suppressAutoHyphens/>
              <w:spacing w:after="54"/>
              <w:rPr>
                <w:rFonts w:ascii="Verdana" w:hAnsi="Verdana"/>
                <w:spacing w:val="-3"/>
                <w:sz w:val="20"/>
                <w:szCs w:val="20"/>
                <w:lang w:val="fr-FR"/>
              </w:rPr>
            </w:pPr>
            <w:r>
              <w:rPr>
                <w:rFonts w:ascii="Verdana" w:hAnsi="Verdana"/>
                <w:spacing w:val="-3"/>
                <w:sz w:val="20"/>
                <w:szCs w:val="20"/>
                <w:lang w:val="fr-FR"/>
              </w:rPr>
              <w:t>Stratégies de déploiement</w:t>
            </w:r>
          </w:p>
        </w:tc>
        <w:tc>
          <w:tcPr>
            <w:tcW w:w="2269" w:type="dxa"/>
            <w:tcBorders>
              <w:top w:val="single" w:sz="6" w:space="0" w:color="auto"/>
              <w:left w:val="single" w:sz="6" w:space="0" w:color="auto"/>
              <w:bottom w:val="single" w:sz="6" w:space="0" w:color="auto"/>
            </w:tcBorders>
          </w:tcPr>
          <w:p w:rsidR="00F46899" w:rsidRPr="001C61EB" w:rsidRDefault="00F46899" w:rsidP="00842147">
            <w:pPr>
              <w:tabs>
                <w:tab w:val="left" w:pos="-720"/>
                <w:tab w:val="left" w:pos="4500"/>
              </w:tabs>
              <w:suppressAutoHyphens/>
              <w:spacing w:after="54"/>
              <w:jc w:val="right"/>
              <w:rPr>
                <w:rFonts w:ascii="Verdana" w:hAnsi="Verdana"/>
                <w:spacing w:val="-2"/>
                <w:sz w:val="20"/>
                <w:szCs w:val="20"/>
                <w:lang w:val="fr-FR"/>
              </w:rPr>
            </w:pPr>
            <w:r>
              <w:rPr>
                <w:rFonts w:ascii="Verdana" w:hAnsi="Verdana"/>
                <w:spacing w:val="-2"/>
                <w:sz w:val="20"/>
                <w:szCs w:val="20"/>
                <w:lang w:val="fr-FR"/>
              </w:rPr>
              <w:t>1 105 000 USD</w:t>
            </w:r>
          </w:p>
        </w:tc>
        <w:tc>
          <w:tcPr>
            <w:tcW w:w="2783" w:type="dxa"/>
            <w:tcBorders>
              <w:top w:val="single" w:sz="6" w:space="0" w:color="auto"/>
              <w:left w:val="single" w:sz="6" w:space="0" w:color="auto"/>
              <w:bottom w:val="single" w:sz="6" w:space="0" w:color="auto"/>
              <w:right w:val="double" w:sz="6" w:space="0" w:color="auto"/>
            </w:tcBorders>
          </w:tcPr>
          <w:p w:rsidR="00F46899" w:rsidRDefault="00234BAF" w:rsidP="00842147">
            <w:pPr>
              <w:tabs>
                <w:tab w:val="left" w:pos="-720"/>
                <w:tab w:val="left" w:pos="4500"/>
              </w:tabs>
              <w:suppressAutoHyphens/>
              <w:spacing w:after="54"/>
              <w:rPr>
                <w:rFonts w:ascii="Verdana" w:hAnsi="Verdana"/>
                <w:spacing w:val="-2"/>
                <w:sz w:val="20"/>
                <w:szCs w:val="20"/>
                <w:lang w:val="fr-FR"/>
              </w:rPr>
            </w:pPr>
            <w:r>
              <w:rPr>
                <w:rFonts w:ascii="Verdana" w:hAnsi="Verdana"/>
                <w:spacing w:val="-2"/>
                <w:sz w:val="20"/>
                <w:szCs w:val="20"/>
                <w:lang w:val="fr-FR"/>
              </w:rPr>
              <w:t xml:space="preserve">CEI, </w:t>
            </w:r>
            <w:r w:rsidR="00F85C21">
              <w:rPr>
                <w:rFonts w:ascii="Verdana" w:hAnsi="Verdana"/>
                <w:spacing w:val="-2"/>
                <w:sz w:val="20"/>
                <w:szCs w:val="20"/>
                <w:lang w:val="fr-FR"/>
              </w:rPr>
              <w:t xml:space="preserve">Autorités  nationales chargées des Forces de Défense </w:t>
            </w:r>
            <w:r w:rsidR="00F85C21">
              <w:rPr>
                <w:rFonts w:ascii="Arial" w:hAnsi="Arial" w:cs="Arial" w:hint="eastAsia"/>
                <w:spacing w:val="-2"/>
                <w:sz w:val="20"/>
                <w:szCs w:val="20"/>
                <w:lang w:val="fr-FR" w:eastAsia="ja-JP"/>
              </w:rPr>
              <w:t xml:space="preserve"> et de </w:t>
            </w:r>
            <w:r w:rsidR="00F85C21">
              <w:rPr>
                <w:rFonts w:ascii="Arial" w:hAnsi="Arial" w:cs="Arial"/>
                <w:spacing w:val="-2"/>
                <w:sz w:val="20"/>
                <w:szCs w:val="20"/>
                <w:lang w:val="fr-FR" w:eastAsia="ja-JP"/>
              </w:rPr>
              <w:t>Sécurité, MICOPAX/FOMAC</w:t>
            </w:r>
          </w:p>
          <w:p w:rsidR="00F46899" w:rsidRPr="001C61EB" w:rsidRDefault="00F46899" w:rsidP="00842147">
            <w:pPr>
              <w:tabs>
                <w:tab w:val="left" w:pos="-720"/>
                <w:tab w:val="left" w:pos="4500"/>
              </w:tabs>
              <w:suppressAutoHyphens/>
              <w:spacing w:after="54"/>
              <w:rPr>
                <w:rFonts w:ascii="Verdana" w:hAnsi="Verdana"/>
                <w:spacing w:val="-2"/>
                <w:sz w:val="20"/>
                <w:szCs w:val="20"/>
                <w:lang w:val="fr-FR"/>
              </w:rPr>
            </w:pPr>
          </w:p>
        </w:tc>
      </w:tr>
    </w:tbl>
    <w:p w:rsidR="00F46899" w:rsidRPr="001C61EB" w:rsidRDefault="00F46899" w:rsidP="00F46899">
      <w:pPr>
        <w:jc w:val="both"/>
        <w:rPr>
          <w:rFonts w:ascii="Verdana" w:hAnsi="Verdana"/>
          <w:sz w:val="20"/>
          <w:szCs w:val="20"/>
          <w:lang w:val="fr-FR"/>
        </w:rPr>
      </w:pPr>
      <w:r w:rsidRPr="001C61EB">
        <w:rPr>
          <w:rFonts w:ascii="Verdana" w:hAnsi="Verdana"/>
          <w:sz w:val="20"/>
          <w:szCs w:val="20"/>
          <w:lang w:val="fr-FR"/>
        </w:rPr>
        <w:tab/>
      </w:r>
    </w:p>
    <w:p w:rsidR="00F46899" w:rsidRDefault="00F46899" w:rsidP="00F46899">
      <w:pPr>
        <w:widowControl w:val="0"/>
        <w:tabs>
          <w:tab w:val="left" w:pos="-720"/>
          <w:tab w:val="left" w:pos="0"/>
          <w:tab w:val="left" w:pos="4500"/>
        </w:tabs>
        <w:suppressAutoHyphens/>
        <w:ind w:left="720"/>
        <w:jc w:val="both"/>
        <w:rPr>
          <w:rFonts w:ascii="Verdana" w:hAnsi="Verdana" w:cs="Arial"/>
          <w:spacing w:val="-3"/>
          <w:sz w:val="20"/>
          <w:szCs w:val="20"/>
          <w:lang w:val="fr-FR"/>
        </w:rPr>
      </w:pPr>
    </w:p>
    <w:p w:rsidR="00F46899" w:rsidRDefault="00F46899" w:rsidP="00F46899">
      <w:pPr>
        <w:rPr>
          <w:rFonts w:ascii="Verdana" w:hAnsi="Verdana"/>
          <w:spacing w:val="-2"/>
          <w:sz w:val="20"/>
          <w:szCs w:val="20"/>
          <w:lang w:val="fr-FR"/>
        </w:rPr>
      </w:pPr>
      <w:r w:rsidRPr="001C61EB">
        <w:rPr>
          <w:rFonts w:ascii="Verdana" w:hAnsi="Verdana"/>
          <w:sz w:val="20"/>
          <w:szCs w:val="20"/>
          <w:lang w:val="fr-FR"/>
        </w:rPr>
        <w:t>Résultat</w:t>
      </w:r>
      <w:r>
        <w:rPr>
          <w:rFonts w:ascii="Verdana" w:hAnsi="Verdana"/>
          <w:sz w:val="20"/>
          <w:szCs w:val="20"/>
          <w:lang w:val="fr-FR"/>
        </w:rPr>
        <w:t xml:space="preserve"> 2</w:t>
      </w:r>
      <w:r w:rsidRPr="001C61EB">
        <w:rPr>
          <w:rFonts w:ascii="Verdana" w:hAnsi="Verdana"/>
          <w:sz w:val="20"/>
          <w:szCs w:val="20"/>
          <w:lang w:val="fr-FR"/>
        </w:rPr>
        <w:t xml:space="preserve"> PBF : </w:t>
      </w:r>
      <w:r>
        <w:rPr>
          <w:rFonts w:ascii="Verdana" w:hAnsi="Verdana"/>
          <w:spacing w:val="-2"/>
          <w:sz w:val="20"/>
          <w:szCs w:val="20"/>
          <w:lang w:val="fr-FR"/>
        </w:rPr>
        <w:t>Le CNT est opérationnel</w:t>
      </w:r>
    </w:p>
    <w:tbl>
      <w:tblPr>
        <w:tblW w:w="9915" w:type="dxa"/>
        <w:tblInd w:w="-240" w:type="dxa"/>
        <w:tblLayout w:type="fixed"/>
        <w:tblCellMar>
          <w:left w:w="120" w:type="dxa"/>
          <w:right w:w="120" w:type="dxa"/>
        </w:tblCellMar>
        <w:tblLook w:val="0000"/>
      </w:tblPr>
      <w:tblGrid>
        <w:gridCol w:w="2609"/>
        <w:gridCol w:w="2254"/>
        <w:gridCol w:w="2269"/>
        <w:gridCol w:w="2783"/>
      </w:tblGrid>
      <w:tr w:rsidR="00F46899" w:rsidRPr="00197131" w:rsidTr="00842147">
        <w:trPr>
          <w:trHeight w:val="1507"/>
        </w:trPr>
        <w:tc>
          <w:tcPr>
            <w:tcW w:w="2609" w:type="dxa"/>
            <w:tcBorders>
              <w:top w:val="single" w:sz="6" w:space="0" w:color="auto"/>
              <w:left w:val="double" w:sz="6" w:space="0" w:color="auto"/>
              <w:bottom w:val="single" w:sz="6" w:space="0" w:color="auto"/>
            </w:tcBorders>
          </w:tcPr>
          <w:p w:rsidR="00F46899" w:rsidRPr="001C61EB" w:rsidRDefault="00F46899" w:rsidP="00842147">
            <w:pPr>
              <w:tabs>
                <w:tab w:val="left" w:pos="-720"/>
                <w:tab w:val="left" w:pos="4500"/>
              </w:tabs>
              <w:suppressAutoHyphens/>
              <w:spacing w:after="54"/>
              <w:jc w:val="center"/>
              <w:rPr>
                <w:rFonts w:ascii="Verdana" w:hAnsi="Verdana"/>
                <w:b/>
                <w:spacing w:val="-3"/>
                <w:sz w:val="20"/>
                <w:szCs w:val="20"/>
                <w:lang w:val="fr-FR"/>
              </w:rPr>
            </w:pPr>
          </w:p>
          <w:p w:rsidR="00F46899" w:rsidRPr="001C61EB" w:rsidRDefault="00F46899" w:rsidP="00842147">
            <w:pPr>
              <w:tabs>
                <w:tab w:val="left" w:pos="-720"/>
                <w:tab w:val="left" w:pos="4500"/>
              </w:tabs>
              <w:suppressAutoHyphens/>
              <w:spacing w:after="54"/>
              <w:jc w:val="center"/>
              <w:rPr>
                <w:rFonts w:ascii="Verdana" w:hAnsi="Verdana"/>
                <w:b/>
                <w:spacing w:val="-3"/>
                <w:sz w:val="20"/>
                <w:szCs w:val="20"/>
                <w:lang w:val="fr-FR"/>
              </w:rPr>
            </w:pPr>
            <w:r w:rsidRPr="001C61EB">
              <w:rPr>
                <w:rFonts w:ascii="Verdana" w:hAnsi="Verdana"/>
                <w:b/>
                <w:spacing w:val="-2"/>
                <w:sz w:val="20"/>
                <w:szCs w:val="20"/>
                <w:lang w:val="fr-FR"/>
              </w:rPr>
              <w:t>Activités :</w:t>
            </w:r>
          </w:p>
          <w:p w:rsidR="00F46899" w:rsidRPr="001C61EB" w:rsidRDefault="00F46899" w:rsidP="00842147">
            <w:pPr>
              <w:tabs>
                <w:tab w:val="left" w:pos="-720"/>
                <w:tab w:val="left" w:pos="4500"/>
              </w:tabs>
              <w:suppressAutoHyphens/>
              <w:spacing w:after="54"/>
              <w:jc w:val="center"/>
              <w:rPr>
                <w:rFonts w:ascii="Verdana" w:hAnsi="Verdana"/>
                <w:b/>
                <w:i/>
                <w:spacing w:val="-2"/>
                <w:sz w:val="20"/>
                <w:szCs w:val="20"/>
                <w:lang w:val="fr-FR"/>
              </w:rPr>
            </w:pPr>
            <w:r w:rsidRPr="001C61EB">
              <w:rPr>
                <w:rFonts w:ascii="Verdana" w:hAnsi="Verdana"/>
                <w:b/>
                <w:i/>
                <w:spacing w:val="-3"/>
                <w:sz w:val="20"/>
                <w:szCs w:val="20"/>
                <w:lang w:val="fr-FR"/>
              </w:rPr>
              <w:t>Actions à mener pour atteindre chacun des résultats</w:t>
            </w:r>
          </w:p>
        </w:tc>
        <w:tc>
          <w:tcPr>
            <w:tcW w:w="2254" w:type="dxa"/>
            <w:tcBorders>
              <w:top w:val="single" w:sz="6" w:space="0" w:color="auto"/>
              <w:left w:val="single" w:sz="6" w:space="0" w:color="auto"/>
              <w:bottom w:val="single" w:sz="6" w:space="0" w:color="auto"/>
            </w:tcBorders>
          </w:tcPr>
          <w:p w:rsidR="00F46899" w:rsidRPr="001C61EB" w:rsidRDefault="00F46899" w:rsidP="00842147">
            <w:pPr>
              <w:tabs>
                <w:tab w:val="left" w:pos="-720"/>
                <w:tab w:val="left" w:pos="4500"/>
              </w:tabs>
              <w:suppressAutoHyphens/>
              <w:spacing w:after="54"/>
              <w:jc w:val="center"/>
              <w:rPr>
                <w:rFonts w:ascii="Verdana" w:hAnsi="Verdana"/>
                <w:b/>
                <w:spacing w:val="-3"/>
                <w:sz w:val="20"/>
                <w:szCs w:val="20"/>
                <w:lang w:val="fr-FR"/>
              </w:rPr>
            </w:pPr>
          </w:p>
          <w:p w:rsidR="00F46899" w:rsidRPr="001C61EB" w:rsidRDefault="00F46899" w:rsidP="00842147">
            <w:pPr>
              <w:tabs>
                <w:tab w:val="left" w:pos="-720"/>
                <w:tab w:val="left" w:pos="4500"/>
              </w:tabs>
              <w:suppressAutoHyphens/>
              <w:spacing w:after="54"/>
              <w:jc w:val="center"/>
              <w:rPr>
                <w:rFonts w:ascii="Verdana" w:hAnsi="Verdana"/>
                <w:b/>
                <w:spacing w:val="-2"/>
                <w:sz w:val="20"/>
                <w:szCs w:val="20"/>
                <w:lang w:val="fr-FR"/>
              </w:rPr>
            </w:pPr>
            <w:r w:rsidRPr="001C61EB">
              <w:rPr>
                <w:rFonts w:ascii="Verdana" w:hAnsi="Verdana"/>
                <w:b/>
                <w:spacing w:val="-2"/>
                <w:sz w:val="20"/>
                <w:szCs w:val="20"/>
                <w:lang w:val="fr-FR"/>
              </w:rPr>
              <w:t>Intrants</w:t>
            </w:r>
          </w:p>
        </w:tc>
        <w:tc>
          <w:tcPr>
            <w:tcW w:w="2269" w:type="dxa"/>
            <w:tcBorders>
              <w:top w:val="single" w:sz="6" w:space="0" w:color="auto"/>
              <w:left w:val="single" w:sz="6" w:space="0" w:color="auto"/>
              <w:bottom w:val="single" w:sz="6" w:space="0" w:color="auto"/>
            </w:tcBorders>
          </w:tcPr>
          <w:p w:rsidR="00F46899" w:rsidRPr="001C61EB" w:rsidRDefault="00F46899" w:rsidP="00842147">
            <w:pPr>
              <w:tabs>
                <w:tab w:val="left" w:pos="-720"/>
                <w:tab w:val="left" w:pos="4500"/>
              </w:tabs>
              <w:suppressAutoHyphens/>
              <w:spacing w:after="54"/>
              <w:jc w:val="center"/>
              <w:rPr>
                <w:rFonts w:ascii="Verdana" w:hAnsi="Verdana"/>
                <w:b/>
                <w:spacing w:val="-2"/>
                <w:sz w:val="20"/>
                <w:szCs w:val="20"/>
                <w:lang w:val="fr-FR"/>
              </w:rPr>
            </w:pPr>
          </w:p>
          <w:p w:rsidR="00F46899" w:rsidRPr="001C61EB" w:rsidRDefault="00F46899" w:rsidP="00842147">
            <w:pPr>
              <w:tabs>
                <w:tab w:val="left" w:pos="-720"/>
                <w:tab w:val="left" w:pos="4500"/>
              </w:tabs>
              <w:suppressAutoHyphens/>
              <w:spacing w:after="54"/>
              <w:jc w:val="center"/>
              <w:rPr>
                <w:rFonts w:ascii="Verdana" w:hAnsi="Verdana"/>
                <w:b/>
                <w:spacing w:val="-2"/>
                <w:sz w:val="20"/>
                <w:szCs w:val="20"/>
                <w:lang w:val="fr-FR"/>
              </w:rPr>
            </w:pPr>
            <w:r w:rsidRPr="001C61EB">
              <w:rPr>
                <w:rFonts w:ascii="Verdana" w:hAnsi="Verdana"/>
                <w:b/>
                <w:spacing w:val="-2"/>
                <w:sz w:val="20"/>
                <w:szCs w:val="20"/>
                <w:lang w:val="fr-FR"/>
              </w:rPr>
              <w:t>Coût approximatif</w:t>
            </w:r>
          </w:p>
        </w:tc>
        <w:tc>
          <w:tcPr>
            <w:tcW w:w="2783" w:type="dxa"/>
            <w:tcBorders>
              <w:top w:val="single" w:sz="6" w:space="0" w:color="auto"/>
              <w:left w:val="single" w:sz="6" w:space="0" w:color="auto"/>
              <w:bottom w:val="single" w:sz="6" w:space="0" w:color="auto"/>
              <w:right w:val="double" w:sz="6" w:space="0" w:color="auto"/>
            </w:tcBorders>
          </w:tcPr>
          <w:p w:rsidR="00F46899" w:rsidRPr="001C61EB" w:rsidRDefault="00F46899" w:rsidP="00842147">
            <w:pPr>
              <w:tabs>
                <w:tab w:val="left" w:pos="-720"/>
                <w:tab w:val="left" w:pos="4500"/>
              </w:tabs>
              <w:suppressAutoHyphens/>
              <w:spacing w:after="54"/>
              <w:jc w:val="center"/>
              <w:rPr>
                <w:rFonts w:ascii="Verdana" w:hAnsi="Verdana"/>
                <w:b/>
                <w:spacing w:val="-2"/>
                <w:sz w:val="20"/>
                <w:szCs w:val="20"/>
                <w:lang w:val="fr-FR"/>
              </w:rPr>
            </w:pPr>
            <w:r w:rsidRPr="001C61EB">
              <w:rPr>
                <w:rFonts w:ascii="Verdana" w:hAnsi="Verdana"/>
                <w:b/>
                <w:spacing w:val="-2"/>
                <w:sz w:val="20"/>
                <w:szCs w:val="20"/>
                <w:lang w:val="fr-FR"/>
              </w:rPr>
              <w:t>Personne (s) responsable(s) pour mobiliser les intrants</w:t>
            </w:r>
          </w:p>
        </w:tc>
      </w:tr>
      <w:tr w:rsidR="00F46899" w:rsidRPr="001C61EB" w:rsidTr="00842147">
        <w:trPr>
          <w:trHeight w:val="696"/>
        </w:trPr>
        <w:tc>
          <w:tcPr>
            <w:tcW w:w="2609" w:type="dxa"/>
            <w:tcBorders>
              <w:top w:val="single" w:sz="6" w:space="0" w:color="auto"/>
              <w:left w:val="double" w:sz="6" w:space="0" w:color="auto"/>
              <w:bottom w:val="single" w:sz="6" w:space="0" w:color="auto"/>
            </w:tcBorders>
          </w:tcPr>
          <w:p w:rsidR="00F46899" w:rsidRPr="001C61EB" w:rsidRDefault="00F46899" w:rsidP="00F85C21">
            <w:pPr>
              <w:tabs>
                <w:tab w:val="left" w:pos="-720"/>
                <w:tab w:val="left" w:pos="4500"/>
              </w:tabs>
              <w:suppressAutoHyphens/>
              <w:spacing w:after="54"/>
              <w:rPr>
                <w:rFonts w:ascii="Verdana" w:hAnsi="Verdana"/>
                <w:spacing w:val="-3"/>
                <w:sz w:val="20"/>
                <w:szCs w:val="20"/>
                <w:lang w:val="fr-FR"/>
              </w:rPr>
            </w:pPr>
            <w:r>
              <w:rPr>
                <w:rFonts w:ascii="Verdana" w:hAnsi="Verdana"/>
                <w:spacing w:val="-2"/>
                <w:sz w:val="20"/>
                <w:szCs w:val="20"/>
                <w:lang w:val="fr-FR"/>
              </w:rPr>
              <w:t xml:space="preserve">Recrutement et déploiement d’un </w:t>
            </w:r>
            <w:r w:rsidR="00F85C21">
              <w:rPr>
                <w:rFonts w:ascii="Verdana" w:hAnsi="Verdana"/>
                <w:spacing w:val="-2"/>
                <w:sz w:val="20"/>
                <w:szCs w:val="20"/>
                <w:lang w:val="fr-FR"/>
              </w:rPr>
              <w:t>volontaire des nations unies spéci</w:t>
            </w:r>
            <w:r>
              <w:rPr>
                <w:rFonts w:ascii="Verdana" w:hAnsi="Verdana"/>
                <w:spacing w:val="-2"/>
                <w:sz w:val="20"/>
                <w:szCs w:val="20"/>
                <w:lang w:val="fr-FR"/>
              </w:rPr>
              <w:t>a</w:t>
            </w:r>
            <w:r w:rsidR="00F85C21">
              <w:rPr>
                <w:rFonts w:ascii="Verdana" w:hAnsi="Verdana"/>
                <w:spacing w:val="-2"/>
                <w:sz w:val="20"/>
                <w:szCs w:val="20"/>
                <w:lang w:val="fr-FR"/>
              </w:rPr>
              <w:t>liste en systèmes d’information</w:t>
            </w:r>
            <w:r>
              <w:rPr>
                <w:rFonts w:ascii="Verdana" w:hAnsi="Verdana"/>
                <w:spacing w:val="-2"/>
                <w:sz w:val="20"/>
                <w:szCs w:val="20"/>
                <w:lang w:val="fr-FR"/>
              </w:rPr>
              <w:t xml:space="preserve"> </w:t>
            </w:r>
          </w:p>
        </w:tc>
        <w:tc>
          <w:tcPr>
            <w:tcW w:w="2254" w:type="dxa"/>
            <w:tcBorders>
              <w:top w:val="single" w:sz="6" w:space="0" w:color="auto"/>
              <w:left w:val="single" w:sz="6" w:space="0" w:color="auto"/>
              <w:bottom w:val="single" w:sz="6" w:space="0" w:color="auto"/>
            </w:tcBorders>
          </w:tcPr>
          <w:p w:rsidR="00F46899" w:rsidRPr="001C61EB" w:rsidRDefault="00F46899" w:rsidP="00842147">
            <w:pPr>
              <w:tabs>
                <w:tab w:val="left" w:pos="-720"/>
                <w:tab w:val="left" w:pos="4500"/>
              </w:tabs>
              <w:suppressAutoHyphens/>
              <w:spacing w:after="54"/>
              <w:rPr>
                <w:rFonts w:ascii="Verdana" w:hAnsi="Verdana"/>
                <w:spacing w:val="-3"/>
                <w:sz w:val="20"/>
                <w:szCs w:val="20"/>
                <w:lang w:val="fr-FR"/>
              </w:rPr>
            </w:pPr>
            <w:r>
              <w:rPr>
                <w:rFonts w:ascii="Verdana" w:hAnsi="Verdana"/>
                <w:spacing w:val="-3"/>
                <w:sz w:val="20"/>
                <w:szCs w:val="20"/>
                <w:lang w:val="fr-FR"/>
              </w:rPr>
              <w:t xml:space="preserve">TDR </w:t>
            </w:r>
          </w:p>
        </w:tc>
        <w:tc>
          <w:tcPr>
            <w:tcW w:w="2269" w:type="dxa"/>
            <w:tcBorders>
              <w:top w:val="single" w:sz="6" w:space="0" w:color="auto"/>
              <w:left w:val="single" w:sz="6" w:space="0" w:color="auto"/>
              <w:bottom w:val="single" w:sz="6" w:space="0" w:color="auto"/>
            </w:tcBorders>
          </w:tcPr>
          <w:p w:rsidR="00F46899" w:rsidRPr="001C61EB" w:rsidRDefault="00F46899" w:rsidP="00842147">
            <w:pPr>
              <w:tabs>
                <w:tab w:val="left" w:pos="-720"/>
                <w:tab w:val="left" w:pos="4500"/>
              </w:tabs>
              <w:suppressAutoHyphens/>
              <w:spacing w:after="54"/>
              <w:jc w:val="right"/>
              <w:rPr>
                <w:rFonts w:ascii="Verdana" w:hAnsi="Verdana"/>
                <w:spacing w:val="-2"/>
                <w:sz w:val="20"/>
                <w:szCs w:val="20"/>
                <w:lang w:val="fr-FR"/>
              </w:rPr>
            </w:pPr>
            <w:r>
              <w:rPr>
                <w:rFonts w:ascii="Verdana" w:hAnsi="Verdana"/>
                <w:spacing w:val="-2"/>
                <w:sz w:val="20"/>
                <w:szCs w:val="20"/>
                <w:lang w:val="fr-FR"/>
              </w:rPr>
              <w:t>30 000 USD</w:t>
            </w:r>
          </w:p>
        </w:tc>
        <w:tc>
          <w:tcPr>
            <w:tcW w:w="2783" w:type="dxa"/>
            <w:tcBorders>
              <w:top w:val="single" w:sz="6" w:space="0" w:color="auto"/>
              <w:left w:val="single" w:sz="6" w:space="0" w:color="auto"/>
              <w:bottom w:val="single" w:sz="6" w:space="0" w:color="auto"/>
              <w:right w:val="double" w:sz="6" w:space="0" w:color="auto"/>
            </w:tcBorders>
          </w:tcPr>
          <w:p w:rsidR="00F46899" w:rsidRDefault="00F85C21" w:rsidP="00842147">
            <w:pPr>
              <w:tabs>
                <w:tab w:val="left" w:pos="-720"/>
                <w:tab w:val="left" w:pos="4500"/>
              </w:tabs>
              <w:suppressAutoHyphens/>
              <w:spacing w:after="54"/>
              <w:rPr>
                <w:rFonts w:ascii="Verdana" w:hAnsi="Verdana"/>
                <w:spacing w:val="-2"/>
                <w:sz w:val="20"/>
                <w:szCs w:val="20"/>
                <w:lang w:val="fr-FR"/>
              </w:rPr>
            </w:pPr>
            <w:r>
              <w:rPr>
                <w:rFonts w:ascii="Verdana" w:hAnsi="Verdana"/>
                <w:spacing w:val="-2"/>
                <w:sz w:val="20"/>
                <w:szCs w:val="20"/>
                <w:lang w:val="fr-FR"/>
              </w:rPr>
              <w:t>CEI/</w:t>
            </w:r>
            <w:r w:rsidR="00F46899">
              <w:rPr>
                <w:rFonts w:ascii="Verdana" w:hAnsi="Verdana"/>
                <w:spacing w:val="-2"/>
                <w:sz w:val="20"/>
                <w:szCs w:val="20"/>
                <w:lang w:val="fr-FR"/>
              </w:rPr>
              <w:t>CNT</w:t>
            </w:r>
            <w:r w:rsidR="00DB702B">
              <w:rPr>
                <w:rFonts w:ascii="Verdana" w:hAnsi="Verdana"/>
                <w:spacing w:val="-2"/>
                <w:sz w:val="20"/>
                <w:szCs w:val="20"/>
                <w:lang w:val="fr-FR"/>
              </w:rPr>
              <w:t>/PNUD</w:t>
            </w:r>
          </w:p>
          <w:p w:rsidR="00F46899" w:rsidRPr="001C61EB" w:rsidRDefault="00F46899" w:rsidP="00842147">
            <w:pPr>
              <w:tabs>
                <w:tab w:val="left" w:pos="-720"/>
                <w:tab w:val="left" w:pos="4500"/>
              </w:tabs>
              <w:suppressAutoHyphens/>
              <w:spacing w:after="54"/>
              <w:rPr>
                <w:rFonts w:ascii="Verdana" w:hAnsi="Verdana"/>
                <w:spacing w:val="-2"/>
                <w:sz w:val="20"/>
                <w:szCs w:val="20"/>
                <w:lang w:val="fr-FR"/>
              </w:rPr>
            </w:pPr>
          </w:p>
        </w:tc>
      </w:tr>
      <w:tr w:rsidR="00F46899" w:rsidRPr="001C61EB" w:rsidTr="00842147">
        <w:trPr>
          <w:trHeight w:val="696"/>
        </w:trPr>
        <w:tc>
          <w:tcPr>
            <w:tcW w:w="2609" w:type="dxa"/>
            <w:tcBorders>
              <w:top w:val="single" w:sz="6" w:space="0" w:color="auto"/>
              <w:left w:val="double" w:sz="6" w:space="0" w:color="auto"/>
              <w:bottom w:val="single" w:sz="6" w:space="0" w:color="auto"/>
            </w:tcBorders>
          </w:tcPr>
          <w:p w:rsidR="00F46899" w:rsidRDefault="00F46899" w:rsidP="00842147">
            <w:pPr>
              <w:tabs>
                <w:tab w:val="left" w:pos="-720"/>
                <w:tab w:val="left" w:pos="4500"/>
              </w:tabs>
              <w:suppressAutoHyphens/>
              <w:spacing w:after="54"/>
              <w:rPr>
                <w:rFonts w:ascii="Verdana" w:hAnsi="Verdana"/>
                <w:spacing w:val="-2"/>
                <w:sz w:val="20"/>
                <w:szCs w:val="20"/>
                <w:lang w:val="fr-FR"/>
              </w:rPr>
            </w:pPr>
            <w:r>
              <w:rPr>
                <w:rFonts w:ascii="Verdana" w:hAnsi="Verdana"/>
                <w:spacing w:val="-2"/>
                <w:sz w:val="20"/>
                <w:szCs w:val="20"/>
                <w:lang w:val="fr-FR"/>
              </w:rPr>
              <w:t xml:space="preserve">Achat d’équipements informatiques </w:t>
            </w:r>
          </w:p>
        </w:tc>
        <w:tc>
          <w:tcPr>
            <w:tcW w:w="2254" w:type="dxa"/>
            <w:tcBorders>
              <w:top w:val="single" w:sz="6" w:space="0" w:color="auto"/>
              <w:left w:val="single" w:sz="6" w:space="0" w:color="auto"/>
              <w:bottom w:val="single" w:sz="6" w:space="0" w:color="auto"/>
            </w:tcBorders>
          </w:tcPr>
          <w:p w:rsidR="00F46899" w:rsidRDefault="00F46899" w:rsidP="00842147">
            <w:pPr>
              <w:tabs>
                <w:tab w:val="left" w:pos="-720"/>
                <w:tab w:val="left" w:pos="4500"/>
              </w:tabs>
              <w:suppressAutoHyphens/>
              <w:spacing w:after="54"/>
              <w:rPr>
                <w:rFonts w:ascii="Verdana" w:hAnsi="Verdana"/>
                <w:spacing w:val="-3"/>
                <w:sz w:val="20"/>
                <w:szCs w:val="20"/>
                <w:lang w:val="fr-FR"/>
              </w:rPr>
            </w:pPr>
            <w:r>
              <w:rPr>
                <w:rFonts w:ascii="Verdana" w:hAnsi="Verdana"/>
                <w:spacing w:val="-3"/>
                <w:sz w:val="20"/>
                <w:szCs w:val="20"/>
                <w:lang w:val="fr-FR"/>
              </w:rPr>
              <w:t>Description technique</w:t>
            </w:r>
          </w:p>
        </w:tc>
        <w:tc>
          <w:tcPr>
            <w:tcW w:w="2269" w:type="dxa"/>
            <w:tcBorders>
              <w:top w:val="single" w:sz="6" w:space="0" w:color="auto"/>
              <w:left w:val="single" w:sz="6" w:space="0" w:color="auto"/>
              <w:bottom w:val="single" w:sz="6" w:space="0" w:color="auto"/>
            </w:tcBorders>
          </w:tcPr>
          <w:p w:rsidR="00F46899" w:rsidRDefault="00F46899" w:rsidP="00842147">
            <w:pPr>
              <w:tabs>
                <w:tab w:val="left" w:pos="-720"/>
                <w:tab w:val="left" w:pos="4500"/>
              </w:tabs>
              <w:suppressAutoHyphens/>
              <w:spacing w:after="54"/>
              <w:jc w:val="right"/>
              <w:rPr>
                <w:rFonts w:ascii="Verdana" w:hAnsi="Verdana"/>
                <w:spacing w:val="-2"/>
                <w:sz w:val="20"/>
                <w:szCs w:val="20"/>
                <w:lang w:val="fr-FR"/>
              </w:rPr>
            </w:pPr>
            <w:r>
              <w:rPr>
                <w:rFonts w:ascii="Verdana" w:hAnsi="Verdana"/>
                <w:spacing w:val="-2"/>
                <w:sz w:val="20"/>
                <w:szCs w:val="20"/>
                <w:lang w:val="fr-FR"/>
              </w:rPr>
              <w:t>60 000 USD</w:t>
            </w:r>
          </w:p>
        </w:tc>
        <w:tc>
          <w:tcPr>
            <w:tcW w:w="2783" w:type="dxa"/>
            <w:tcBorders>
              <w:top w:val="single" w:sz="6" w:space="0" w:color="auto"/>
              <w:left w:val="single" w:sz="6" w:space="0" w:color="auto"/>
              <w:bottom w:val="single" w:sz="6" w:space="0" w:color="auto"/>
              <w:right w:val="double" w:sz="6" w:space="0" w:color="auto"/>
            </w:tcBorders>
          </w:tcPr>
          <w:p w:rsidR="00F46899" w:rsidRDefault="00F85C21" w:rsidP="00842147">
            <w:pPr>
              <w:tabs>
                <w:tab w:val="left" w:pos="-720"/>
                <w:tab w:val="left" w:pos="4500"/>
              </w:tabs>
              <w:suppressAutoHyphens/>
              <w:spacing w:after="54"/>
              <w:rPr>
                <w:rFonts w:ascii="Verdana" w:hAnsi="Verdana"/>
                <w:spacing w:val="-2"/>
                <w:sz w:val="20"/>
                <w:szCs w:val="20"/>
                <w:lang w:val="fr-FR"/>
              </w:rPr>
            </w:pPr>
            <w:r>
              <w:rPr>
                <w:rFonts w:ascii="Verdana" w:hAnsi="Verdana"/>
                <w:spacing w:val="-2"/>
                <w:sz w:val="20"/>
                <w:szCs w:val="20"/>
                <w:lang w:val="fr-FR"/>
              </w:rPr>
              <w:t>CEI/</w:t>
            </w:r>
            <w:r w:rsidR="00F46899">
              <w:rPr>
                <w:rFonts w:ascii="Verdana" w:hAnsi="Verdana"/>
                <w:spacing w:val="-2"/>
                <w:sz w:val="20"/>
                <w:szCs w:val="20"/>
                <w:lang w:val="fr-FR"/>
              </w:rPr>
              <w:t>CNT</w:t>
            </w:r>
            <w:r w:rsidR="00DB702B">
              <w:rPr>
                <w:rFonts w:ascii="Verdana" w:hAnsi="Verdana"/>
                <w:spacing w:val="-2"/>
                <w:sz w:val="20"/>
                <w:szCs w:val="20"/>
                <w:lang w:val="fr-FR"/>
              </w:rPr>
              <w:t>/PNUD</w:t>
            </w:r>
          </w:p>
        </w:tc>
      </w:tr>
    </w:tbl>
    <w:p w:rsidR="00F46899" w:rsidRDefault="00F46899" w:rsidP="00F46899">
      <w:pPr>
        <w:widowControl w:val="0"/>
        <w:tabs>
          <w:tab w:val="left" w:pos="-720"/>
          <w:tab w:val="left" w:pos="0"/>
          <w:tab w:val="left" w:pos="4500"/>
        </w:tabs>
        <w:suppressAutoHyphens/>
        <w:ind w:left="720"/>
        <w:jc w:val="both"/>
        <w:rPr>
          <w:rFonts w:ascii="Verdana" w:hAnsi="Verdana" w:cs="Arial"/>
          <w:spacing w:val="-3"/>
          <w:sz w:val="20"/>
          <w:szCs w:val="20"/>
          <w:lang w:val="fr-FR"/>
        </w:rPr>
      </w:pPr>
    </w:p>
    <w:p w:rsidR="000F606C" w:rsidRDefault="000F606C">
      <w:pPr>
        <w:spacing w:after="200" w:line="276" w:lineRule="auto"/>
        <w:rPr>
          <w:rFonts w:ascii="Verdana" w:hAnsi="Verdana" w:cs="Arial"/>
          <w:spacing w:val="-3"/>
          <w:sz w:val="20"/>
          <w:szCs w:val="20"/>
          <w:lang w:val="fr-FR"/>
        </w:rPr>
      </w:pPr>
      <w:r>
        <w:rPr>
          <w:rFonts w:ascii="Verdana" w:hAnsi="Verdana" w:cs="Arial"/>
          <w:spacing w:val="-3"/>
          <w:sz w:val="20"/>
          <w:szCs w:val="20"/>
          <w:lang w:val="fr-FR"/>
        </w:rPr>
        <w:br w:type="page"/>
      </w:r>
    </w:p>
    <w:p w:rsidR="00F46899" w:rsidRDefault="00F46899" w:rsidP="00F46899">
      <w:pPr>
        <w:widowControl w:val="0"/>
        <w:tabs>
          <w:tab w:val="left" w:pos="-720"/>
          <w:tab w:val="left" w:pos="0"/>
          <w:tab w:val="left" w:pos="4500"/>
        </w:tabs>
        <w:suppressAutoHyphens/>
        <w:ind w:left="720"/>
        <w:jc w:val="both"/>
        <w:rPr>
          <w:rFonts w:ascii="Verdana" w:hAnsi="Verdana" w:cs="Arial"/>
          <w:spacing w:val="-3"/>
          <w:sz w:val="20"/>
          <w:szCs w:val="20"/>
          <w:lang w:val="fr-FR"/>
        </w:rPr>
      </w:pPr>
    </w:p>
    <w:p w:rsidR="00F46899" w:rsidRPr="001C61EB" w:rsidRDefault="00F46899" w:rsidP="00F46899">
      <w:pPr>
        <w:rPr>
          <w:rFonts w:ascii="Verdana" w:hAnsi="Verdana"/>
          <w:sz w:val="20"/>
          <w:szCs w:val="20"/>
          <w:lang w:val="fr-FR"/>
        </w:rPr>
      </w:pPr>
      <w:r w:rsidRPr="001C61EB">
        <w:rPr>
          <w:rFonts w:ascii="Verdana" w:hAnsi="Verdana"/>
          <w:sz w:val="20"/>
          <w:szCs w:val="20"/>
          <w:lang w:val="fr-FR"/>
        </w:rPr>
        <w:t>Résultat</w:t>
      </w:r>
      <w:r>
        <w:rPr>
          <w:rFonts w:ascii="Verdana" w:hAnsi="Verdana"/>
          <w:sz w:val="20"/>
          <w:szCs w:val="20"/>
          <w:lang w:val="fr-FR"/>
        </w:rPr>
        <w:t xml:space="preserve"> 3</w:t>
      </w:r>
      <w:r w:rsidRPr="001C61EB">
        <w:rPr>
          <w:rFonts w:ascii="Verdana" w:hAnsi="Verdana"/>
          <w:sz w:val="20"/>
          <w:szCs w:val="20"/>
          <w:lang w:val="fr-FR"/>
        </w:rPr>
        <w:t xml:space="preserve"> PBF : </w:t>
      </w:r>
      <w:r>
        <w:rPr>
          <w:rFonts w:ascii="Verdana" w:hAnsi="Verdana"/>
          <w:sz w:val="20"/>
          <w:szCs w:val="20"/>
          <w:lang w:val="fr-FR"/>
        </w:rPr>
        <w:t xml:space="preserve">Cinq (05) </w:t>
      </w:r>
      <w:r>
        <w:rPr>
          <w:rFonts w:ascii="Verdana" w:hAnsi="Verdana"/>
          <w:spacing w:val="-2"/>
          <w:sz w:val="20"/>
          <w:szCs w:val="20"/>
          <w:lang w:val="fr-FR"/>
        </w:rPr>
        <w:t>conseillers électoraux sont en activité dans les démembrements de la CEI</w:t>
      </w:r>
    </w:p>
    <w:tbl>
      <w:tblPr>
        <w:tblW w:w="9915" w:type="dxa"/>
        <w:tblInd w:w="-240" w:type="dxa"/>
        <w:tblLayout w:type="fixed"/>
        <w:tblCellMar>
          <w:left w:w="120" w:type="dxa"/>
          <w:right w:w="120" w:type="dxa"/>
        </w:tblCellMar>
        <w:tblLook w:val="0000"/>
      </w:tblPr>
      <w:tblGrid>
        <w:gridCol w:w="2609"/>
        <w:gridCol w:w="2254"/>
        <w:gridCol w:w="2269"/>
        <w:gridCol w:w="2783"/>
      </w:tblGrid>
      <w:tr w:rsidR="00F46899" w:rsidRPr="00197131" w:rsidTr="00842147">
        <w:trPr>
          <w:trHeight w:val="1507"/>
        </w:trPr>
        <w:tc>
          <w:tcPr>
            <w:tcW w:w="2609" w:type="dxa"/>
            <w:tcBorders>
              <w:top w:val="single" w:sz="6" w:space="0" w:color="auto"/>
              <w:left w:val="double" w:sz="6" w:space="0" w:color="auto"/>
              <w:bottom w:val="single" w:sz="6" w:space="0" w:color="auto"/>
            </w:tcBorders>
          </w:tcPr>
          <w:p w:rsidR="00F46899" w:rsidRPr="001C61EB" w:rsidRDefault="00F46899" w:rsidP="00842147">
            <w:pPr>
              <w:tabs>
                <w:tab w:val="left" w:pos="-720"/>
                <w:tab w:val="left" w:pos="4500"/>
              </w:tabs>
              <w:suppressAutoHyphens/>
              <w:spacing w:after="54"/>
              <w:jc w:val="center"/>
              <w:rPr>
                <w:rFonts w:ascii="Verdana" w:hAnsi="Verdana"/>
                <w:b/>
                <w:spacing w:val="-3"/>
                <w:sz w:val="20"/>
                <w:szCs w:val="20"/>
                <w:lang w:val="fr-FR"/>
              </w:rPr>
            </w:pPr>
          </w:p>
          <w:p w:rsidR="00F46899" w:rsidRPr="001C61EB" w:rsidRDefault="00F46899" w:rsidP="00842147">
            <w:pPr>
              <w:tabs>
                <w:tab w:val="left" w:pos="-720"/>
                <w:tab w:val="left" w:pos="4500"/>
              </w:tabs>
              <w:suppressAutoHyphens/>
              <w:spacing w:after="54"/>
              <w:jc w:val="center"/>
              <w:rPr>
                <w:rFonts w:ascii="Verdana" w:hAnsi="Verdana"/>
                <w:b/>
                <w:spacing w:val="-3"/>
                <w:sz w:val="20"/>
                <w:szCs w:val="20"/>
                <w:lang w:val="fr-FR"/>
              </w:rPr>
            </w:pPr>
            <w:r w:rsidRPr="001C61EB">
              <w:rPr>
                <w:rFonts w:ascii="Verdana" w:hAnsi="Verdana"/>
                <w:b/>
                <w:spacing w:val="-2"/>
                <w:sz w:val="20"/>
                <w:szCs w:val="20"/>
                <w:lang w:val="fr-FR"/>
              </w:rPr>
              <w:t>Activités :</w:t>
            </w:r>
          </w:p>
          <w:p w:rsidR="00F46899" w:rsidRPr="001C61EB" w:rsidRDefault="00F46899" w:rsidP="00842147">
            <w:pPr>
              <w:tabs>
                <w:tab w:val="left" w:pos="-720"/>
                <w:tab w:val="left" w:pos="4500"/>
              </w:tabs>
              <w:suppressAutoHyphens/>
              <w:spacing w:after="54"/>
              <w:jc w:val="center"/>
              <w:rPr>
                <w:rFonts w:ascii="Verdana" w:hAnsi="Verdana"/>
                <w:b/>
                <w:i/>
                <w:spacing w:val="-2"/>
                <w:sz w:val="20"/>
                <w:szCs w:val="20"/>
                <w:lang w:val="fr-FR"/>
              </w:rPr>
            </w:pPr>
            <w:r w:rsidRPr="001C61EB">
              <w:rPr>
                <w:rFonts w:ascii="Verdana" w:hAnsi="Verdana"/>
                <w:b/>
                <w:i/>
                <w:spacing w:val="-3"/>
                <w:sz w:val="20"/>
                <w:szCs w:val="20"/>
                <w:lang w:val="fr-FR"/>
              </w:rPr>
              <w:t>Actions à mener pour atteindre chacun des résultats</w:t>
            </w:r>
          </w:p>
        </w:tc>
        <w:tc>
          <w:tcPr>
            <w:tcW w:w="2254" w:type="dxa"/>
            <w:tcBorders>
              <w:top w:val="single" w:sz="6" w:space="0" w:color="auto"/>
              <w:left w:val="single" w:sz="6" w:space="0" w:color="auto"/>
              <w:bottom w:val="single" w:sz="6" w:space="0" w:color="auto"/>
            </w:tcBorders>
          </w:tcPr>
          <w:p w:rsidR="00F46899" w:rsidRPr="001C61EB" w:rsidRDefault="00F46899" w:rsidP="00842147">
            <w:pPr>
              <w:tabs>
                <w:tab w:val="left" w:pos="-720"/>
                <w:tab w:val="left" w:pos="4500"/>
              </w:tabs>
              <w:suppressAutoHyphens/>
              <w:spacing w:after="54"/>
              <w:jc w:val="center"/>
              <w:rPr>
                <w:rFonts w:ascii="Verdana" w:hAnsi="Verdana"/>
                <w:b/>
                <w:spacing w:val="-3"/>
                <w:sz w:val="20"/>
                <w:szCs w:val="20"/>
                <w:lang w:val="fr-FR"/>
              </w:rPr>
            </w:pPr>
          </w:p>
          <w:p w:rsidR="00F46899" w:rsidRPr="001C61EB" w:rsidRDefault="00F46899" w:rsidP="00842147">
            <w:pPr>
              <w:tabs>
                <w:tab w:val="left" w:pos="-720"/>
                <w:tab w:val="left" w:pos="4500"/>
              </w:tabs>
              <w:suppressAutoHyphens/>
              <w:spacing w:after="54"/>
              <w:jc w:val="center"/>
              <w:rPr>
                <w:rFonts w:ascii="Verdana" w:hAnsi="Verdana"/>
                <w:b/>
                <w:spacing w:val="-2"/>
                <w:sz w:val="20"/>
                <w:szCs w:val="20"/>
                <w:lang w:val="fr-FR"/>
              </w:rPr>
            </w:pPr>
            <w:r w:rsidRPr="001C61EB">
              <w:rPr>
                <w:rFonts w:ascii="Verdana" w:hAnsi="Verdana"/>
                <w:b/>
                <w:spacing w:val="-2"/>
                <w:sz w:val="20"/>
                <w:szCs w:val="20"/>
                <w:lang w:val="fr-FR"/>
              </w:rPr>
              <w:t>Intrants</w:t>
            </w:r>
          </w:p>
        </w:tc>
        <w:tc>
          <w:tcPr>
            <w:tcW w:w="2269" w:type="dxa"/>
            <w:tcBorders>
              <w:top w:val="single" w:sz="6" w:space="0" w:color="auto"/>
              <w:left w:val="single" w:sz="6" w:space="0" w:color="auto"/>
              <w:bottom w:val="single" w:sz="6" w:space="0" w:color="auto"/>
            </w:tcBorders>
          </w:tcPr>
          <w:p w:rsidR="00F46899" w:rsidRPr="001C61EB" w:rsidRDefault="00F46899" w:rsidP="00842147">
            <w:pPr>
              <w:tabs>
                <w:tab w:val="left" w:pos="-720"/>
                <w:tab w:val="left" w:pos="4500"/>
              </w:tabs>
              <w:suppressAutoHyphens/>
              <w:spacing w:after="54"/>
              <w:jc w:val="center"/>
              <w:rPr>
                <w:rFonts w:ascii="Verdana" w:hAnsi="Verdana"/>
                <w:b/>
                <w:spacing w:val="-2"/>
                <w:sz w:val="20"/>
                <w:szCs w:val="20"/>
                <w:lang w:val="fr-FR"/>
              </w:rPr>
            </w:pPr>
          </w:p>
          <w:p w:rsidR="00F46899" w:rsidRPr="001C61EB" w:rsidRDefault="00F46899" w:rsidP="00842147">
            <w:pPr>
              <w:tabs>
                <w:tab w:val="left" w:pos="-720"/>
                <w:tab w:val="left" w:pos="4500"/>
              </w:tabs>
              <w:suppressAutoHyphens/>
              <w:spacing w:after="54"/>
              <w:jc w:val="center"/>
              <w:rPr>
                <w:rFonts w:ascii="Verdana" w:hAnsi="Verdana"/>
                <w:b/>
                <w:spacing w:val="-2"/>
                <w:sz w:val="20"/>
                <w:szCs w:val="20"/>
                <w:lang w:val="fr-FR"/>
              </w:rPr>
            </w:pPr>
            <w:r w:rsidRPr="001C61EB">
              <w:rPr>
                <w:rFonts w:ascii="Verdana" w:hAnsi="Verdana"/>
                <w:b/>
                <w:spacing w:val="-2"/>
                <w:sz w:val="20"/>
                <w:szCs w:val="20"/>
                <w:lang w:val="fr-FR"/>
              </w:rPr>
              <w:t>Coût approximatif</w:t>
            </w:r>
          </w:p>
        </w:tc>
        <w:tc>
          <w:tcPr>
            <w:tcW w:w="2783" w:type="dxa"/>
            <w:tcBorders>
              <w:top w:val="single" w:sz="6" w:space="0" w:color="auto"/>
              <w:left w:val="single" w:sz="6" w:space="0" w:color="auto"/>
              <w:bottom w:val="single" w:sz="6" w:space="0" w:color="auto"/>
              <w:right w:val="double" w:sz="6" w:space="0" w:color="auto"/>
            </w:tcBorders>
          </w:tcPr>
          <w:p w:rsidR="00F46899" w:rsidRPr="001C61EB" w:rsidRDefault="00F46899" w:rsidP="00842147">
            <w:pPr>
              <w:tabs>
                <w:tab w:val="left" w:pos="-720"/>
                <w:tab w:val="left" w:pos="4500"/>
              </w:tabs>
              <w:suppressAutoHyphens/>
              <w:spacing w:after="54"/>
              <w:jc w:val="center"/>
              <w:rPr>
                <w:rFonts w:ascii="Verdana" w:hAnsi="Verdana"/>
                <w:b/>
                <w:spacing w:val="-2"/>
                <w:sz w:val="20"/>
                <w:szCs w:val="20"/>
                <w:lang w:val="fr-FR"/>
              </w:rPr>
            </w:pPr>
            <w:r w:rsidRPr="001C61EB">
              <w:rPr>
                <w:rFonts w:ascii="Verdana" w:hAnsi="Verdana"/>
                <w:b/>
                <w:spacing w:val="-2"/>
                <w:sz w:val="20"/>
                <w:szCs w:val="20"/>
                <w:lang w:val="fr-FR"/>
              </w:rPr>
              <w:t>Personne (s) responsable(s) pour mobiliser les intrants</w:t>
            </w:r>
          </w:p>
        </w:tc>
      </w:tr>
      <w:tr w:rsidR="00F46899" w:rsidRPr="001C61EB" w:rsidTr="00842147">
        <w:trPr>
          <w:trHeight w:val="696"/>
        </w:trPr>
        <w:tc>
          <w:tcPr>
            <w:tcW w:w="2609" w:type="dxa"/>
            <w:tcBorders>
              <w:top w:val="single" w:sz="6" w:space="0" w:color="auto"/>
              <w:left w:val="double" w:sz="6" w:space="0" w:color="auto"/>
              <w:bottom w:val="single" w:sz="6" w:space="0" w:color="auto"/>
            </w:tcBorders>
          </w:tcPr>
          <w:p w:rsidR="00F46899" w:rsidRPr="001C61EB" w:rsidRDefault="00F46899" w:rsidP="00F85C21">
            <w:pPr>
              <w:tabs>
                <w:tab w:val="left" w:pos="-720"/>
                <w:tab w:val="left" w:pos="4500"/>
              </w:tabs>
              <w:suppressAutoHyphens/>
              <w:spacing w:after="54"/>
              <w:rPr>
                <w:rFonts w:ascii="Verdana" w:hAnsi="Verdana"/>
                <w:spacing w:val="-3"/>
                <w:sz w:val="20"/>
                <w:szCs w:val="20"/>
                <w:lang w:val="fr-FR"/>
              </w:rPr>
            </w:pPr>
            <w:r>
              <w:rPr>
                <w:rFonts w:ascii="Verdana" w:hAnsi="Verdana"/>
                <w:spacing w:val="-2"/>
                <w:sz w:val="20"/>
                <w:szCs w:val="20"/>
                <w:lang w:val="fr-FR"/>
              </w:rPr>
              <w:t>Recrutement des conseillers électoraux</w:t>
            </w:r>
            <w:r w:rsidR="00F85C21">
              <w:rPr>
                <w:rFonts w:ascii="Verdana" w:hAnsi="Verdana"/>
                <w:spacing w:val="-2"/>
                <w:sz w:val="20"/>
                <w:szCs w:val="20"/>
                <w:lang w:val="fr-FR"/>
              </w:rPr>
              <w:t xml:space="preserve"> (volontaires des nations unies)</w:t>
            </w:r>
          </w:p>
        </w:tc>
        <w:tc>
          <w:tcPr>
            <w:tcW w:w="2254" w:type="dxa"/>
            <w:tcBorders>
              <w:top w:val="single" w:sz="6" w:space="0" w:color="auto"/>
              <w:left w:val="single" w:sz="6" w:space="0" w:color="auto"/>
              <w:bottom w:val="single" w:sz="6" w:space="0" w:color="auto"/>
            </w:tcBorders>
          </w:tcPr>
          <w:p w:rsidR="00F46899" w:rsidRPr="001C61EB" w:rsidRDefault="00F46899" w:rsidP="00842147">
            <w:pPr>
              <w:tabs>
                <w:tab w:val="left" w:pos="-720"/>
                <w:tab w:val="left" w:pos="4500"/>
              </w:tabs>
              <w:suppressAutoHyphens/>
              <w:spacing w:after="54"/>
              <w:rPr>
                <w:rFonts w:ascii="Verdana" w:hAnsi="Verdana"/>
                <w:spacing w:val="-3"/>
                <w:sz w:val="20"/>
                <w:szCs w:val="20"/>
                <w:lang w:val="fr-FR"/>
              </w:rPr>
            </w:pPr>
            <w:r>
              <w:rPr>
                <w:rFonts w:ascii="Verdana" w:hAnsi="Verdana"/>
                <w:spacing w:val="-3"/>
                <w:sz w:val="20"/>
                <w:szCs w:val="20"/>
                <w:lang w:val="fr-FR"/>
              </w:rPr>
              <w:t xml:space="preserve">TDR </w:t>
            </w:r>
          </w:p>
        </w:tc>
        <w:tc>
          <w:tcPr>
            <w:tcW w:w="2269" w:type="dxa"/>
            <w:tcBorders>
              <w:top w:val="single" w:sz="6" w:space="0" w:color="auto"/>
              <w:left w:val="single" w:sz="6" w:space="0" w:color="auto"/>
              <w:bottom w:val="single" w:sz="6" w:space="0" w:color="auto"/>
            </w:tcBorders>
          </w:tcPr>
          <w:p w:rsidR="00F46899" w:rsidRPr="001C61EB" w:rsidRDefault="00F46899" w:rsidP="00842147">
            <w:pPr>
              <w:tabs>
                <w:tab w:val="left" w:pos="-720"/>
                <w:tab w:val="left" w:pos="4500"/>
              </w:tabs>
              <w:suppressAutoHyphens/>
              <w:spacing w:after="54"/>
              <w:jc w:val="right"/>
              <w:rPr>
                <w:rFonts w:ascii="Verdana" w:hAnsi="Verdana"/>
                <w:spacing w:val="-2"/>
                <w:sz w:val="20"/>
                <w:szCs w:val="20"/>
                <w:lang w:val="fr-FR"/>
              </w:rPr>
            </w:pPr>
            <w:r>
              <w:rPr>
                <w:rFonts w:ascii="Verdana" w:hAnsi="Verdana"/>
                <w:spacing w:val="-2"/>
                <w:sz w:val="20"/>
                <w:szCs w:val="20"/>
                <w:lang w:val="fr-FR"/>
              </w:rPr>
              <w:t>0 USD</w:t>
            </w:r>
          </w:p>
        </w:tc>
        <w:tc>
          <w:tcPr>
            <w:tcW w:w="2783" w:type="dxa"/>
            <w:tcBorders>
              <w:top w:val="single" w:sz="6" w:space="0" w:color="auto"/>
              <w:left w:val="single" w:sz="6" w:space="0" w:color="auto"/>
              <w:bottom w:val="single" w:sz="6" w:space="0" w:color="auto"/>
              <w:right w:val="double" w:sz="6" w:space="0" w:color="auto"/>
            </w:tcBorders>
          </w:tcPr>
          <w:p w:rsidR="00F46899" w:rsidRDefault="00DB702B" w:rsidP="00842147">
            <w:pPr>
              <w:tabs>
                <w:tab w:val="left" w:pos="-720"/>
                <w:tab w:val="left" w:pos="4500"/>
              </w:tabs>
              <w:suppressAutoHyphens/>
              <w:spacing w:after="54"/>
              <w:rPr>
                <w:rFonts w:ascii="Verdana" w:hAnsi="Verdana"/>
                <w:spacing w:val="-2"/>
                <w:sz w:val="20"/>
                <w:szCs w:val="20"/>
                <w:lang w:val="fr-FR"/>
              </w:rPr>
            </w:pPr>
            <w:r>
              <w:rPr>
                <w:rFonts w:ascii="Verdana" w:hAnsi="Verdana"/>
                <w:spacing w:val="-2"/>
                <w:sz w:val="20"/>
                <w:szCs w:val="20"/>
                <w:lang w:val="fr-FR"/>
              </w:rPr>
              <w:t>PNUD/</w:t>
            </w:r>
            <w:r w:rsidR="00F46899">
              <w:rPr>
                <w:rFonts w:ascii="Verdana" w:hAnsi="Verdana"/>
                <w:spacing w:val="-2"/>
                <w:sz w:val="20"/>
                <w:szCs w:val="20"/>
                <w:lang w:val="fr-FR"/>
              </w:rPr>
              <w:t>CEI</w:t>
            </w:r>
          </w:p>
          <w:p w:rsidR="00F46899" w:rsidRPr="001C61EB" w:rsidRDefault="00F46899" w:rsidP="00842147">
            <w:pPr>
              <w:tabs>
                <w:tab w:val="left" w:pos="-720"/>
                <w:tab w:val="left" w:pos="4500"/>
              </w:tabs>
              <w:suppressAutoHyphens/>
              <w:spacing w:after="54"/>
              <w:rPr>
                <w:rFonts w:ascii="Verdana" w:hAnsi="Verdana"/>
                <w:spacing w:val="-2"/>
                <w:sz w:val="20"/>
                <w:szCs w:val="20"/>
                <w:lang w:val="fr-FR"/>
              </w:rPr>
            </w:pPr>
          </w:p>
        </w:tc>
      </w:tr>
      <w:tr w:rsidR="00F46899" w:rsidRPr="001C61EB" w:rsidTr="00842147">
        <w:trPr>
          <w:trHeight w:val="696"/>
        </w:trPr>
        <w:tc>
          <w:tcPr>
            <w:tcW w:w="2609" w:type="dxa"/>
            <w:tcBorders>
              <w:top w:val="single" w:sz="6" w:space="0" w:color="auto"/>
              <w:left w:val="double" w:sz="6" w:space="0" w:color="auto"/>
              <w:bottom w:val="single" w:sz="6" w:space="0" w:color="auto"/>
            </w:tcBorders>
          </w:tcPr>
          <w:p w:rsidR="00F46899" w:rsidRDefault="00F46899" w:rsidP="00842147">
            <w:pPr>
              <w:tabs>
                <w:tab w:val="left" w:pos="-720"/>
                <w:tab w:val="left" w:pos="4500"/>
              </w:tabs>
              <w:suppressAutoHyphens/>
              <w:spacing w:after="54"/>
              <w:rPr>
                <w:rFonts w:ascii="Verdana" w:hAnsi="Verdana"/>
                <w:spacing w:val="-2"/>
                <w:sz w:val="20"/>
                <w:szCs w:val="20"/>
                <w:lang w:val="fr-FR"/>
              </w:rPr>
            </w:pPr>
            <w:r>
              <w:rPr>
                <w:rFonts w:ascii="Verdana" w:hAnsi="Verdana"/>
                <w:spacing w:val="-2"/>
                <w:sz w:val="20"/>
                <w:szCs w:val="20"/>
                <w:lang w:val="fr-FR"/>
              </w:rPr>
              <w:t xml:space="preserve">Déploiement des conseillers électoraux </w:t>
            </w:r>
          </w:p>
        </w:tc>
        <w:tc>
          <w:tcPr>
            <w:tcW w:w="2254" w:type="dxa"/>
            <w:tcBorders>
              <w:top w:val="single" w:sz="6" w:space="0" w:color="auto"/>
              <w:left w:val="single" w:sz="6" w:space="0" w:color="auto"/>
              <w:bottom w:val="single" w:sz="6" w:space="0" w:color="auto"/>
            </w:tcBorders>
          </w:tcPr>
          <w:p w:rsidR="00F46899" w:rsidRDefault="00F46899" w:rsidP="00842147">
            <w:pPr>
              <w:tabs>
                <w:tab w:val="left" w:pos="-720"/>
                <w:tab w:val="left" w:pos="4500"/>
              </w:tabs>
              <w:suppressAutoHyphens/>
              <w:spacing w:after="54"/>
              <w:rPr>
                <w:rFonts w:ascii="Verdana" w:hAnsi="Verdana"/>
                <w:spacing w:val="-3"/>
                <w:sz w:val="20"/>
                <w:szCs w:val="20"/>
                <w:lang w:val="fr-FR"/>
              </w:rPr>
            </w:pPr>
            <w:r>
              <w:rPr>
                <w:rFonts w:ascii="Verdana" w:hAnsi="Verdana"/>
                <w:spacing w:val="-3"/>
                <w:sz w:val="20"/>
                <w:szCs w:val="20"/>
                <w:lang w:val="fr-FR"/>
              </w:rPr>
              <w:t xml:space="preserve">Plan de déploiement </w:t>
            </w:r>
          </w:p>
        </w:tc>
        <w:tc>
          <w:tcPr>
            <w:tcW w:w="2269" w:type="dxa"/>
            <w:tcBorders>
              <w:top w:val="single" w:sz="6" w:space="0" w:color="auto"/>
              <w:left w:val="single" w:sz="6" w:space="0" w:color="auto"/>
              <w:bottom w:val="single" w:sz="6" w:space="0" w:color="auto"/>
            </w:tcBorders>
          </w:tcPr>
          <w:p w:rsidR="00F46899" w:rsidRDefault="00F46899" w:rsidP="00842147">
            <w:pPr>
              <w:tabs>
                <w:tab w:val="left" w:pos="-720"/>
                <w:tab w:val="left" w:pos="4500"/>
              </w:tabs>
              <w:suppressAutoHyphens/>
              <w:spacing w:after="54"/>
              <w:jc w:val="right"/>
              <w:rPr>
                <w:rFonts w:ascii="Verdana" w:hAnsi="Verdana"/>
                <w:spacing w:val="-2"/>
                <w:sz w:val="20"/>
                <w:szCs w:val="20"/>
                <w:lang w:val="fr-FR"/>
              </w:rPr>
            </w:pPr>
            <w:r>
              <w:rPr>
                <w:rFonts w:ascii="Verdana" w:hAnsi="Verdana"/>
                <w:spacing w:val="-2"/>
                <w:sz w:val="20"/>
                <w:szCs w:val="20"/>
                <w:lang w:val="fr-FR"/>
              </w:rPr>
              <w:t>150 000 USD</w:t>
            </w:r>
          </w:p>
        </w:tc>
        <w:tc>
          <w:tcPr>
            <w:tcW w:w="2783" w:type="dxa"/>
            <w:tcBorders>
              <w:top w:val="single" w:sz="6" w:space="0" w:color="auto"/>
              <w:left w:val="single" w:sz="6" w:space="0" w:color="auto"/>
              <w:bottom w:val="single" w:sz="6" w:space="0" w:color="auto"/>
              <w:right w:val="double" w:sz="6" w:space="0" w:color="auto"/>
            </w:tcBorders>
          </w:tcPr>
          <w:p w:rsidR="00F46899" w:rsidRDefault="00F46899" w:rsidP="00842147">
            <w:pPr>
              <w:tabs>
                <w:tab w:val="left" w:pos="-720"/>
                <w:tab w:val="left" w:pos="4500"/>
              </w:tabs>
              <w:suppressAutoHyphens/>
              <w:spacing w:after="54"/>
              <w:rPr>
                <w:rFonts w:ascii="Verdana" w:hAnsi="Verdana"/>
                <w:spacing w:val="-2"/>
                <w:sz w:val="20"/>
                <w:szCs w:val="20"/>
                <w:lang w:val="fr-FR"/>
              </w:rPr>
            </w:pPr>
            <w:r>
              <w:rPr>
                <w:rFonts w:ascii="Verdana" w:hAnsi="Verdana"/>
                <w:spacing w:val="-2"/>
                <w:sz w:val="20"/>
                <w:szCs w:val="20"/>
                <w:lang w:val="fr-FR"/>
              </w:rPr>
              <w:t>CEI</w:t>
            </w:r>
            <w:r w:rsidR="00DB702B">
              <w:rPr>
                <w:rFonts w:ascii="Verdana" w:hAnsi="Verdana"/>
                <w:spacing w:val="-2"/>
                <w:sz w:val="20"/>
                <w:szCs w:val="20"/>
                <w:lang w:val="fr-FR"/>
              </w:rPr>
              <w:t>/PNUD</w:t>
            </w:r>
          </w:p>
        </w:tc>
      </w:tr>
    </w:tbl>
    <w:p w:rsidR="00F46899" w:rsidRPr="001C61EB" w:rsidRDefault="00F46899" w:rsidP="00F46899">
      <w:pPr>
        <w:widowControl w:val="0"/>
        <w:tabs>
          <w:tab w:val="left" w:pos="-720"/>
          <w:tab w:val="left" w:pos="0"/>
          <w:tab w:val="left" w:pos="4500"/>
        </w:tabs>
        <w:suppressAutoHyphens/>
        <w:ind w:left="720"/>
        <w:jc w:val="both"/>
        <w:rPr>
          <w:rFonts w:ascii="Verdana" w:hAnsi="Verdana" w:cs="Arial"/>
          <w:spacing w:val="-3"/>
          <w:sz w:val="20"/>
          <w:szCs w:val="20"/>
          <w:lang w:val="fr-FR"/>
        </w:rPr>
      </w:pPr>
    </w:p>
    <w:p w:rsidR="00F46899" w:rsidRPr="001C61EB" w:rsidRDefault="00F46899" w:rsidP="00F46899">
      <w:pPr>
        <w:numPr>
          <w:ilvl w:val="0"/>
          <w:numId w:val="1"/>
        </w:numPr>
        <w:tabs>
          <w:tab w:val="left" w:pos="-720"/>
          <w:tab w:val="left" w:pos="4500"/>
        </w:tabs>
        <w:suppressAutoHyphens/>
        <w:rPr>
          <w:rFonts w:ascii="Verdana" w:hAnsi="Verdana"/>
          <w:b/>
          <w:spacing w:val="-6"/>
          <w:sz w:val="20"/>
          <w:szCs w:val="20"/>
          <w:lang w:val="fr-FR"/>
        </w:rPr>
      </w:pPr>
      <w:r w:rsidRPr="001C61EB">
        <w:rPr>
          <w:rFonts w:ascii="Verdana" w:hAnsi="Verdana"/>
          <w:b/>
          <w:spacing w:val="-6"/>
          <w:sz w:val="20"/>
          <w:szCs w:val="20"/>
          <w:lang w:val="fr-FR"/>
        </w:rPr>
        <w:t xml:space="preserve">BUDGET DU PROJET </w:t>
      </w:r>
    </w:p>
    <w:p w:rsidR="00F46899" w:rsidRPr="001C61EB" w:rsidRDefault="00F46899" w:rsidP="00F46899">
      <w:pPr>
        <w:tabs>
          <w:tab w:val="left" w:pos="-720"/>
          <w:tab w:val="left" w:pos="4500"/>
        </w:tabs>
        <w:suppressAutoHyphens/>
        <w:jc w:val="both"/>
        <w:rPr>
          <w:rFonts w:ascii="Verdana" w:hAnsi="Verdana"/>
          <w:spacing w:val="-3"/>
          <w:sz w:val="20"/>
          <w:szCs w:val="20"/>
          <w:lang w:val="fr-FR"/>
        </w:rPr>
      </w:pPr>
    </w:p>
    <w:tbl>
      <w:tblPr>
        <w:tblW w:w="9371" w:type="dxa"/>
        <w:tblInd w:w="55" w:type="dxa"/>
        <w:tblCellMar>
          <w:left w:w="70" w:type="dxa"/>
          <w:right w:w="70" w:type="dxa"/>
        </w:tblCellMar>
        <w:tblLook w:val="04A0"/>
      </w:tblPr>
      <w:tblGrid>
        <w:gridCol w:w="3134"/>
        <w:gridCol w:w="2410"/>
        <w:gridCol w:w="1275"/>
        <w:gridCol w:w="1134"/>
        <w:gridCol w:w="1418"/>
      </w:tblGrid>
      <w:tr w:rsidR="00F46899" w:rsidRPr="00F828FF" w:rsidTr="00842147">
        <w:trPr>
          <w:trHeight w:val="540"/>
        </w:trPr>
        <w:tc>
          <w:tcPr>
            <w:tcW w:w="3134" w:type="dxa"/>
            <w:tcBorders>
              <w:top w:val="single" w:sz="8" w:space="0" w:color="000000"/>
              <w:left w:val="single" w:sz="8" w:space="0" w:color="000000"/>
              <w:bottom w:val="single" w:sz="8" w:space="0" w:color="000000"/>
              <w:right w:val="single" w:sz="8" w:space="0" w:color="000000"/>
            </w:tcBorders>
            <w:shd w:val="clear" w:color="000000" w:fill="B3B3B3"/>
            <w:vAlign w:val="bottom"/>
            <w:hideMark/>
          </w:tcPr>
          <w:p w:rsidR="00F46899" w:rsidRPr="00F828FF" w:rsidRDefault="00F46899" w:rsidP="00842147">
            <w:pPr>
              <w:jc w:val="center"/>
              <w:rPr>
                <w:rFonts w:ascii="Verdana" w:hAnsi="Verdana"/>
                <w:b/>
                <w:bCs/>
                <w:color w:val="000000"/>
                <w:sz w:val="20"/>
                <w:szCs w:val="20"/>
                <w:lang w:val="fr-FR" w:eastAsia="fr-FR"/>
              </w:rPr>
            </w:pPr>
            <w:r w:rsidRPr="00F828FF">
              <w:rPr>
                <w:rFonts w:ascii="Verdana" w:hAnsi="Verdana"/>
                <w:b/>
                <w:bCs/>
                <w:color w:val="000000"/>
                <w:spacing w:val="-3"/>
                <w:sz w:val="20"/>
                <w:szCs w:val="20"/>
                <w:lang w:val="fr-FR" w:eastAsia="fr-FR"/>
              </w:rPr>
              <w:t>CATEGORIE**</w:t>
            </w:r>
          </w:p>
        </w:tc>
        <w:tc>
          <w:tcPr>
            <w:tcW w:w="2410" w:type="dxa"/>
            <w:tcBorders>
              <w:top w:val="single" w:sz="8" w:space="0" w:color="000000"/>
              <w:left w:val="nil"/>
              <w:bottom w:val="single" w:sz="8" w:space="0" w:color="000000"/>
              <w:right w:val="single" w:sz="8" w:space="0" w:color="000000"/>
            </w:tcBorders>
            <w:shd w:val="clear" w:color="000000" w:fill="B3B3B3"/>
            <w:vAlign w:val="bottom"/>
            <w:hideMark/>
          </w:tcPr>
          <w:p w:rsidR="00F46899" w:rsidRPr="00F828FF" w:rsidRDefault="00F46899" w:rsidP="00842147">
            <w:pPr>
              <w:jc w:val="center"/>
              <w:rPr>
                <w:rFonts w:ascii="Verdana" w:hAnsi="Verdana"/>
                <w:b/>
                <w:bCs/>
                <w:color w:val="000000"/>
                <w:sz w:val="20"/>
                <w:szCs w:val="20"/>
                <w:lang w:val="fr-FR" w:eastAsia="fr-FR"/>
              </w:rPr>
            </w:pPr>
            <w:r w:rsidRPr="00F828FF">
              <w:rPr>
                <w:rFonts w:ascii="Verdana" w:hAnsi="Verdana"/>
                <w:b/>
                <w:bCs/>
                <w:color w:val="000000"/>
                <w:spacing w:val="-3"/>
                <w:sz w:val="20"/>
                <w:szCs w:val="20"/>
                <w:lang w:val="fr-FR" w:eastAsia="fr-FR"/>
              </w:rPr>
              <w:t>Article</w:t>
            </w:r>
          </w:p>
        </w:tc>
        <w:tc>
          <w:tcPr>
            <w:tcW w:w="1275" w:type="dxa"/>
            <w:tcBorders>
              <w:top w:val="single" w:sz="8" w:space="0" w:color="000000"/>
              <w:left w:val="nil"/>
              <w:bottom w:val="single" w:sz="8" w:space="0" w:color="000000"/>
              <w:right w:val="single" w:sz="8" w:space="0" w:color="000000"/>
            </w:tcBorders>
            <w:shd w:val="clear" w:color="000000" w:fill="B3B3B3"/>
            <w:vAlign w:val="bottom"/>
            <w:hideMark/>
          </w:tcPr>
          <w:p w:rsidR="00F46899" w:rsidRPr="00F828FF" w:rsidRDefault="00F46899" w:rsidP="00842147">
            <w:pPr>
              <w:jc w:val="center"/>
              <w:rPr>
                <w:rFonts w:ascii="Verdana" w:hAnsi="Verdana"/>
                <w:b/>
                <w:bCs/>
                <w:color w:val="000000"/>
                <w:sz w:val="20"/>
                <w:szCs w:val="20"/>
                <w:lang w:val="fr-FR" w:eastAsia="fr-FR"/>
              </w:rPr>
            </w:pPr>
            <w:r w:rsidRPr="00F828FF">
              <w:rPr>
                <w:rFonts w:ascii="Verdana" w:hAnsi="Verdana"/>
                <w:b/>
                <w:bCs/>
                <w:color w:val="000000"/>
                <w:sz w:val="20"/>
                <w:szCs w:val="20"/>
                <w:lang w:val="fr-FR" w:eastAsia="fr-FR"/>
              </w:rPr>
              <w:t>Prix de l’Unité</w:t>
            </w:r>
          </w:p>
        </w:tc>
        <w:tc>
          <w:tcPr>
            <w:tcW w:w="1134" w:type="dxa"/>
            <w:tcBorders>
              <w:top w:val="single" w:sz="8" w:space="0" w:color="000000"/>
              <w:left w:val="nil"/>
              <w:bottom w:val="single" w:sz="8" w:space="0" w:color="000000"/>
              <w:right w:val="single" w:sz="8" w:space="0" w:color="000000"/>
            </w:tcBorders>
            <w:shd w:val="clear" w:color="000000" w:fill="B3B3B3"/>
            <w:vAlign w:val="bottom"/>
            <w:hideMark/>
          </w:tcPr>
          <w:p w:rsidR="00F46899" w:rsidRPr="00F828FF" w:rsidRDefault="00F46899" w:rsidP="00842147">
            <w:pPr>
              <w:jc w:val="center"/>
              <w:rPr>
                <w:rFonts w:ascii="Verdana" w:hAnsi="Verdana"/>
                <w:b/>
                <w:bCs/>
                <w:color w:val="000000"/>
                <w:sz w:val="20"/>
                <w:szCs w:val="20"/>
                <w:lang w:val="fr-FR" w:eastAsia="fr-FR"/>
              </w:rPr>
            </w:pPr>
            <w:r w:rsidRPr="00F828FF">
              <w:rPr>
                <w:rFonts w:ascii="Verdana" w:hAnsi="Verdana"/>
                <w:b/>
                <w:bCs/>
                <w:color w:val="000000"/>
                <w:sz w:val="20"/>
                <w:szCs w:val="20"/>
                <w:lang w:val="fr-FR" w:eastAsia="fr-FR"/>
              </w:rPr>
              <w:t>Nombre d’Unités</w:t>
            </w:r>
          </w:p>
        </w:tc>
        <w:tc>
          <w:tcPr>
            <w:tcW w:w="1418" w:type="dxa"/>
            <w:tcBorders>
              <w:top w:val="single" w:sz="8" w:space="0" w:color="000000"/>
              <w:left w:val="nil"/>
              <w:bottom w:val="single" w:sz="8" w:space="0" w:color="000000"/>
              <w:right w:val="single" w:sz="8" w:space="0" w:color="000000"/>
            </w:tcBorders>
            <w:shd w:val="clear" w:color="000000" w:fill="B3B3B3"/>
            <w:vAlign w:val="bottom"/>
            <w:hideMark/>
          </w:tcPr>
          <w:p w:rsidR="00F46899" w:rsidRPr="00F828FF" w:rsidRDefault="00F46899" w:rsidP="00842147">
            <w:pPr>
              <w:jc w:val="center"/>
              <w:rPr>
                <w:rFonts w:ascii="Verdana" w:hAnsi="Verdana"/>
                <w:b/>
                <w:bCs/>
                <w:color w:val="000000"/>
                <w:sz w:val="20"/>
                <w:szCs w:val="20"/>
                <w:lang w:val="fr-FR" w:eastAsia="fr-FR"/>
              </w:rPr>
            </w:pPr>
            <w:r w:rsidRPr="00F828FF">
              <w:rPr>
                <w:rFonts w:ascii="Verdana" w:hAnsi="Verdana"/>
                <w:b/>
                <w:bCs/>
                <w:color w:val="000000"/>
                <w:sz w:val="20"/>
                <w:szCs w:val="20"/>
                <w:lang w:val="fr-FR" w:eastAsia="fr-FR"/>
              </w:rPr>
              <w:t>CO</w:t>
            </w:r>
            <w:r w:rsidRPr="00F828FF">
              <w:rPr>
                <w:b/>
                <w:bCs/>
                <w:color w:val="000000"/>
                <w:sz w:val="20"/>
                <w:szCs w:val="20"/>
                <w:lang w:val="fr-FR" w:eastAsia="fr-FR"/>
              </w:rPr>
              <w:t>Ǚ</w:t>
            </w:r>
            <w:r w:rsidRPr="00F828FF">
              <w:rPr>
                <w:rFonts w:ascii="Verdana" w:hAnsi="Verdana"/>
                <w:b/>
                <w:bCs/>
                <w:color w:val="000000"/>
                <w:sz w:val="20"/>
                <w:szCs w:val="20"/>
                <w:lang w:val="fr-FR" w:eastAsia="fr-FR"/>
              </w:rPr>
              <w:t>T TOTAL</w:t>
            </w:r>
          </w:p>
        </w:tc>
      </w:tr>
      <w:tr w:rsidR="00F46899" w:rsidRPr="00F828FF" w:rsidTr="00842147">
        <w:trPr>
          <w:trHeight w:val="870"/>
        </w:trPr>
        <w:tc>
          <w:tcPr>
            <w:tcW w:w="3134" w:type="dxa"/>
            <w:tcBorders>
              <w:top w:val="nil"/>
              <w:left w:val="single" w:sz="8" w:space="0" w:color="000000"/>
              <w:bottom w:val="single" w:sz="8" w:space="0" w:color="000000"/>
              <w:right w:val="single" w:sz="8" w:space="0" w:color="000000"/>
            </w:tcBorders>
            <w:shd w:val="clear" w:color="auto" w:fill="auto"/>
            <w:vAlign w:val="bottom"/>
            <w:hideMark/>
          </w:tcPr>
          <w:p w:rsidR="00F46899" w:rsidRPr="00F828FF" w:rsidRDefault="00F46899" w:rsidP="00842147">
            <w:pPr>
              <w:rPr>
                <w:rFonts w:ascii="Verdana" w:hAnsi="Verdana"/>
                <w:color w:val="000000"/>
                <w:sz w:val="20"/>
                <w:szCs w:val="20"/>
                <w:lang w:val="fr-FR" w:eastAsia="fr-FR"/>
              </w:rPr>
            </w:pPr>
            <w:r w:rsidRPr="00F828FF">
              <w:rPr>
                <w:rFonts w:ascii="Verdana" w:hAnsi="Verdana"/>
                <w:color w:val="000000"/>
                <w:sz w:val="20"/>
                <w:szCs w:val="20"/>
                <w:lang w:val="fr-FR" w:eastAsia="fr-FR"/>
              </w:rPr>
              <w:t>1. Provisions, Produits, équipements, transport…</w:t>
            </w:r>
          </w:p>
        </w:tc>
        <w:tc>
          <w:tcPr>
            <w:tcW w:w="2410" w:type="dxa"/>
            <w:tcBorders>
              <w:top w:val="nil"/>
              <w:left w:val="nil"/>
              <w:bottom w:val="single" w:sz="8" w:space="0" w:color="000000"/>
              <w:right w:val="single" w:sz="8" w:space="0" w:color="000000"/>
            </w:tcBorders>
            <w:shd w:val="clear" w:color="auto" w:fill="auto"/>
            <w:vAlign w:val="bottom"/>
            <w:hideMark/>
          </w:tcPr>
          <w:p w:rsidR="00F46899" w:rsidRPr="00F828FF" w:rsidRDefault="00F46899" w:rsidP="00842147">
            <w:pPr>
              <w:rPr>
                <w:rFonts w:ascii="Verdana" w:hAnsi="Verdana"/>
                <w:color w:val="000000"/>
                <w:sz w:val="20"/>
                <w:szCs w:val="20"/>
                <w:lang w:val="fr-FR" w:eastAsia="fr-FR"/>
              </w:rPr>
            </w:pPr>
            <w:r w:rsidRPr="00F828FF">
              <w:rPr>
                <w:rFonts w:ascii="Verdana" w:hAnsi="Verdana"/>
                <w:color w:val="000000"/>
                <w:sz w:val="20"/>
                <w:szCs w:val="20"/>
                <w:lang w:val="fr-FR" w:eastAsia="fr-FR"/>
              </w:rPr>
              <w:t>Ordinateur, imprimante, régulateur, onduleur</w:t>
            </w:r>
            <w:r w:rsidR="000E6C15">
              <w:rPr>
                <w:rFonts w:ascii="Verdana" w:hAnsi="Verdana"/>
                <w:color w:val="000000"/>
                <w:sz w:val="20"/>
                <w:szCs w:val="20"/>
                <w:lang w:val="fr-FR" w:eastAsia="fr-FR"/>
              </w:rPr>
              <w:t>…</w:t>
            </w:r>
            <w:r w:rsidR="00BC1C98">
              <w:rPr>
                <w:rFonts w:ascii="Verdana" w:hAnsi="Verdana"/>
                <w:color w:val="000000"/>
                <w:sz w:val="20"/>
                <w:szCs w:val="20"/>
                <w:lang w:val="fr-FR" w:eastAsia="fr-FR"/>
              </w:rPr>
              <w:t>etc.</w:t>
            </w:r>
          </w:p>
        </w:tc>
        <w:tc>
          <w:tcPr>
            <w:tcW w:w="1275" w:type="dxa"/>
            <w:tcBorders>
              <w:top w:val="nil"/>
              <w:left w:val="nil"/>
              <w:bottom w:val="single" w:sz="8" w:space="0" w:color="000000"/>
              <w:right w:val="single" w:sz="8" w:space="0" w:color="000000"/>
            </w:tcBorders>
            <w:shd w:val="clear" w:color="auto" w:fill="auto"/>
            <w:vAlign w:val="bottom"/>
            <w:hideMark/>
          </w:tcPr>
          <w:p w:rsidR="00F46899" w:rsidRPr="00F828FF" w:rsidRDefault="00F46899" w:rsidP="00842147">
            <w:pPr>
              <w:jc w:val="right"/>
              <w:rPr>
                <w:rFonts w:ascii="Verdana" w:hAnsi="Verdana"/>
                <w:color w:val="000000"/>
                <w:sz w:val="20"/>
                <w:szCs w:val="20"/>
                <w:lang w:val="fr-FR" w:eastAsia="fr-FR"/>
              </w:rPr>
            </w:pPr>
            <w:r w:rsidRPr="00F828FF">
              <w:rPr>
                <w:rFonts w:ascii="Verdana" w:hAnsi="Verdana"/>
                <w:color w:val="000000"/>
                <w:spacing w:val="-3"/>
                <w:sz w:val="20"/>
                <w:szCs w:val="20"/>
                <w:lang w:val="fr-FR" w:eastAsia="fr-FR"/>
              </w:rPr>
              <w:t xml:space="preserve">       3 000   </w:t>
            </w:r>
          </w:p>
        </w:tc>
        <w:tc>
          <w:tcPr>
            <w:tcW w:w="1134" w:type="dxa"/>
            <w:tcBorders>
              <w:top w:val="nil"/>
              <w:left w:val="nil"/>
              <w:bottom w:val="single" w:sz="8" w:space="0" w:color="000000"/>
              <w:right w:val="single" w:sz="8" w:space="0" w:color="000000"/>
            </w:tcBorders>
            <w:shd w:val="clear" w:color="auto" w:fill="auto"/>
            <w:vAlign w:val="bottom"/>
            <w:hideMark/>
          </w:tcPr>
          <w:p w:rsidR="00F46899" w:rsidRPr="00F828FF" w:rsidRDefault="00F46899" w:rsidP="00842147">
            <w:pPr>
              <w:jc w:val="right"/>
              <w:rPr>
                <w:rFonts w:ascii="Verdana" w:hAnsi="Verdana"/>
                <w:color w:val="000000"/>
                <w:sz w:val="20"/>
                <w:szCs w:val="20"/>
                <w:lang w:val="fr-FR" w:eastAsia="fr-FR"/>
              </w:rPr>
            </w:pPr>
            <w:r w:rsidRPr="00F828FF">
              <w:rPr>
                <w:rFonts w:ascii="Verdana" w:hAnsi="Verdana"/>
                <w:color w:val="000000"/>
                <w:spacing w:val="-3"/>
                <w:sz w:val="20"/>
                <w:szCs w:val="20"/>
                <w:lang w:val="fr-FR" w:eastAsia="fr-FR"/>
              </w:rPr>
              <w:t xml:space="preserve">        20   </w:t>
            </w:r>
          </w:p>
        </w:tc>
        <w:tc>
          <w:tcPr>
            <w:tcW w:w="1418" w:type="dxa"/>
            <w:tcBorders>
              <w:top w:val="nil"/>
              <w:left w:val="nil"/>
              <w:bottom w:val="single" w:sz="8" w:space="0" w:color="000000"/>
              <w:right w:val="single" w:sz="8" w:space="0" w:color="000000"/>
            </w:tcBorders>
            <w:shd w:val="clear" w:color="auto" w:fill="auto"/>
            <w:vAlign w:val="bottom"/>
            <w:hideMark/>
          </w:tcPr>
          <w:p w:rsidR="00F46899" w:rsidRPr="00F828FF" w:rsidRDefault="00F46899" w:rsidP="00842147">
            <w:pPr>
              <w:jc w:val="right"/>
              <w:rPr>
                <w:rFonts w:ascii="Verdana" w:hAnsi="Verdana"/>
                <w:color w:val="000000"/>
                <w:sz w:val="20"/>
                <w:szCs w:val="20"/>
                <w:lang w:val="fr-FR" w:eastAsia="fr-FR"/>
              </w:rPr>
            </w:pPr>
            <w:r w:rsidRPr="00F828FF">
              <w:rPr>
                <w:rFonts w:ascii="Verdana" w:hAnsi="Verdana"/>
                <w:color w:val="000000"/>
                <w:spacing w:val="-3"/>
                <w:sz w:val="20"/>
                <w:szCs w:val="20"/>
                <w:lang w:val="fr-FR" w:eastAsia="fr-FR"/>
              </w:rPr>
              <w:t xml:space="preserve">        60 000   </w:t>
            </w:r>
          </w:p>
        </w:tc>
      </w:tr>
      <w:tr w:rsidR="00F46899" w:rsidRPr="00F828FF" w:rsidTr="00842147">
        <w:trPr>
          <w:trHeight w:val="675"/>
        </w:trPr>
        <w:tc>
          <w:tcPr>
            <w:tcW w:w="3134" w:type="dxa"/>
            <w:tcBorders>
              <w:top w:val="nil"/>
              <w:left w:val="single" w:sz="8" w:space="0" w:color="000000"/>
              <w:bottom w:val="single" w:sz="8" w:space="0" w:color="000000"/>
              <w:right w:val="single" w:sz="8" w:space="0" w:color="000000"/>
            </w:tcBorders>
            <w:shd w:val="clear" w:color="auto" w:fill="auto"/>
            <w:vAlign w:val="bottom"/>
            <w:hideMark/>
          </w:tcPr>
          <w:p w:rsidR="00F46899" w:rsidRPr="00F828FF" w:rsidRDefault="00F46899" w:rsidP="00842147">
            <w:pPr>
              <w:rPr>
                <w:rFonts w:ascii="Verdana" w:hAnsi="Verdana"/>
                <w:color w:val="000000"/>
                <w:sz w:val="20"/>
                <w:szCs w:val="20"/>
                <w:lang w:val="fr-FR" w:eastAsia="fr-FR"/>
              </w:rPr>
            </w:pPr>
            <w:r w:rsidRPr="00F828FF">
              <w:rPr>
                <w:rFonts w:ascii="Verdana" w:hAnsi="Verdana"/>
                <w:color w:val="000000"/>
                <w:sz w:val="20"/>
                <w:szCs w:val="20"/>
                <w:lang w:val="fr-FR" w:eastAsia="fr-FR"/>
              </w:rPr>
              <w:t>2. Personnel (staff, consultant et voyages)</w:t>
            </w:r>
            <w:r w:rsidRPr="00F828FF">
              <w:rPr>
                <w:color w:val="000000"/>
                <w:sz w:val="16"/>
                <w:szCs w:val="16"/>
                <w:lang w:val="fr-FR" w:eastAsia="fr-FR"/>
              </w:rPr>
              <w:t> </w:t>
            </w:r>
          </w:p>
        </w:tc>
        <w:tc>
          <w:tcPr>
            <w:tcW w:w="2410" w:type="dxa"/>
            <w:tcBorders>
              <w:top w:val="nil"/>
              <w:left w:val="nil"/>
              <w:bottom w:val="single" w:sz="8" w:space="0" w:color="000000"/>
              <w:right w:val="single" w:sz="8" w:space="0" w:color="000000"/>
            </w:tcBorders>
            <w:shd w:val="clear" w:color="auto" w:fill="auto"/>
            <w:vAlign w:val="bottom"/>
            <w:hideMark/>
          </w:tcPr>
          <w:p w:rsidR="00F46899" w:rsidRPr="00F828FF" w:rsidRDefault="00F46899" w:rsidP="00842147">
            <w:pPr>
              <w:rPr>
                <w:rFonts w:ascii="Verdana" w:hAnsi="Verdana"/>
                <w:color w:val="000000"/>
                <w:sz w:val="20"/>
                <w:szCs w:val="20"/>
                <w:lang w:val="fr-FR" w:eastAsia="fr-FR"/>
              </w:rPr>
            </w:pPr>
            <w:r w:rsidRPr="00F828FF">
              <w:rPr>
                <w:rFonts w:ascii="Verdana" w:hAnsi="Verdana"/>
                <w:color w:val="000000"/>
                <w:spacing w:val="-3"/>
                <w:sz w:val="20"/>
                <w:szCs w:val="20"/>
                <w:lang w:val="fr-FR" w:eastAsia="fr-FR"/>
              </w:rPr>
              <w:t>pers/mois</w:t>
            </w:r>
          </w:p>
        </w:tc>
        <w:tc>
          <w:tcPr>
            <w:tcW w:w="1275" w:type="dxa"/>
            <w:tcBorders>
              <w:top w:val="nil"/>
              <w:left w:val="nil"/>
              <w:bottom w:val="single" w:sz="8" w:space="0" w:color="000000"/>
              <w:right w:val="single" w:sz="8" w:space="0" w:color="000000"/>
            </w:tcBorders>
            <w:shd w:val="clear" w:color="auto" w:fill="auto"/>
            <w:vAlign w:val="bottom"/>
            <w:hideMark/>
          </w:tcPr>
          <w:p w:rsidR="00F46899" w:rsidRPr="00F828FF" w:rsidRDefault="00F46899" w:rsidP="00842147">
            <w:pPr>
              <w:jc w:val="right"/>
              <w:rPr>
                <w:rFonts w:ascii="Verdana" w:hAnsi="Verdana"/>
                <w:color w:val="000000"/>
                <w:sz w:val="20"/>
                <w:szCs w:val="20"/>
                <w:lang w:val="fr-FR" w:eastAsia="fr-FR"/>
              </w:rPr>
            </w:pPr>
            <w:r w:rsidRPr="00F828FF">
              <w:rPr>
                <w:rFonts w:ascii="Verdana" w:hAnsi="Verdana"/>
                <w:color w:val="000000"/>
                <w:spacing w:val="-3"/>
                <w:sz w:val="20"/>
                <w:szCs w:val="20"/>
                <w:lang w:val="fr-FR" w:eastAsia="fr-FR"/>
              </w:rPr>
              <w:t xml:space="preserve">       5 000   </w:t>
            </w:r>
          </w:p>
        </w:tc>
        <w:tc>
          <w:tcPr>
            <w:tcW w:w="1134" w:type="dxa"/>
            <w:tcBorders>
              <w:top w:val="nil"/>
              <w:left w:val="nil"/>
              <w:bottom w:val="single" w:sz="8" w:space="0" w:color="000000"/>
              <w:right w:val="single" w:sz="8" w:space="0" w:color="000000"/>
            </w:tcBorders>
            <w:shd w:val="clear" w:color="auto" w:fill="auto"/>
            <w:vAlign w:val="bottom"/>
            <w:hideMark/>
          </w:tcPr>
          <w:p w:rsidR="00F46899" w:rsidRPr="00F828FF" w:rsidRDefault="00F46899" w:rsidP="00842147">
            <w:pPr>
              <w:jc w:val="right"/>
              <w:rPr>
                <w:rFonts w:ascii="Verdana" w:hAnsi="Verdana"/>
                <w:color w:val="000000"/>
                <w:sz w:val="20"/>
                <w:szCs w:val="20"/>
                <w:lang w:val="fr-FR" w:eastAsia="fr-FR"/>
              </w:rPr>
            </w:pPr>
            <w:r w:rsidRPr="00F828FF">
              <w:rPr>
                <w:rFonts w:ascii="Verdana" w:hAnsi="Verdana"/>
                <w:color w:val="000000"/>
                <w:spacing w:val="-3"/>
                <w:sz w:val="20"/>
                <w:szCs w:val="20"/>
                <w:lang w:val="fr-FR" w:eastAsia="fr-FR"/>
              </w:rPr>
              <w:t xml:space="preserve">        36   </w:t>
            </w:r>
          </w:p>
        </w:tc>
        <w:tc>
          <w:tcPr>
            <w:tcW w:w="1418" w:type="dxa"/>
            <w:tcBorders>
              <w:top w:val="nil"/>
              <w:left w:val="nil"/>
              <w:bottom w:val="single" w:sz="8" w:space="0" w:color="000000"/>
              <w:right w:val="single" w:sz="8" w:space="0" w:color="000000"/>
            </w:tcBorders>
            <w:shd w:val="clear" w:color="auto" w:fill="auto"/>
            <w:vAlign w:val="bottom"/>
            <w:hideMark/>
          </w:tcPr>
          <w:p w:rsidR="00F46899" w:rsidRPr="00F828FF" w:rsidRDefault="00F46899" w:rsidP="00842147">
            <w:pPr>
              <w:jc w:val="right"/>
              <w:rPr>
                <w:rFonts w:ascii="Verdana" w:hAnsi="Verdana"/>
                <w:color w:val="000000"/>
                <w:sz w:val="20"/>
                <w:szCs w:val="20"/>
                <w:lang w:val="fr-FR" w:eastAsia="fr-FR"/>
              </w:rPr>
            </w:pPr>
            <w:r w:rsidRPr="00F828FF">
              <w:rPr>
                <w:rFonts w:ascii="Verdana" w:hAnsi="Verdana"/>
                <w:color w:val="000000"/>
                <w:spacing w:val="-3"/>
                <w:sz w:val="20"/>
                <w:szCs w:val="20"/>
                <w:lang w:val="fr-FR" w:eastAsia="fr-FR"/>
              </w:rPr>
              <w:t xml:space="preserve">      180 000   </w:t>
            </w:r>
          </w:p>
        </w:tc>
      </w:tr>
      <w:tr w:rsidR="00F46899" w:rsidRPr="00F828FF" w:rsidTr="00842147">
        <w:trPr>
          <w:trHeight w:val="540"/>
        </w:trPr>
        <w:tc>
          <w:tcPr>
            <w:tcW w:w="3134" w:type="dxa"/>
            <w:tcBorders>
              <w:top w:val="nil"/>
              <w:left w:val="single" w:sz="8" w:space="0" w:color="000000"/>
              <w:bottom w:val="single" w:sz="8" w:space="0" w:color="000000"/>
              <w:right w:val="single" w:sz="8" w:space="0" w:color="000000"/>
            </w:tcBorders>
            <w:shd w:val="clear" w:color="auto" w:fill="auto"/>
            <w:vAlign w:val="bottom"/>
            <w:hideMark/>
          </w:tcPr>
          <w:p w:rsidR="00F46899" w:rsidRPr="00F828FF" w:rsidRDefault="00F46899" w:rsidP="00F85C21">
            <w:pPr>
              <w:rPr>
                <w:rFonts w:ascii="Verdana" w:hAnsi="Verdana"/>
                <w:color w:val="000000"/>
                <w:sz w:val="20"/>
                <w:szCs w:val="20"/>
                <w:lang w:val="fr-FR" w:eastAsia="fr-FR"/>
              </w:rPr>
            </w:pPr>
            <w:r w:rsidRPr="00F828FF">
              <w:rPr>
                <w:rFonts w:ascii="Verdana" w:hAnsi="Verdana"/>
                <w:color w:val="000000"/>
                <w:sz w:val="20"/>
                <w:szCs w:val="20"/>
                <w:lang w:val="fr-FR" w:eastAsia="fr-FR"/>
              </w:rPr>
              <w:t xml:space="preserve">3. Formation (atelier de mise à niveau des experts </w:t>
            </w:r>
            <w:r w:rsidR="00F85C21">
              <w:rPr>
                <w:rFonts w:ascii="Verdana" w:hAnsi="Verdana"/>
                <w:color w:val="000000"/>
                <w:sz w:val="20"/>
                <w:szCs w:val="20"/>
                <w:lang w:val="fr-FR" w:eastAsia="fr-FR"/>
              </w:rPr>
              <w:t xml:space="preserve"> nationaux  du CNT</w:t>
            </w:r>
            <w:r w:rsidRPr="00F828FF">
              <w:rPr>
                <w:rFonts w:ascii="Verdana" w:hAnsi="Verdana"/>
                <w:color w:val="000000"/>
                <w:sz w:val="20"/>
                <w:szCs w:val="20"/>
                <w:lang w:val="fr-FR" w:eastAsia="fr-FR"/>
              </w:rPr>
              <w:t>)</w:t>
            </w:r>
            <w:r w:rsidRPr="00F828FF">
              <w:rPr>
                <w:color w:val="000000"/>
                <w:sz w:val="16"/>
                <w:szCs w:val="16"/>
                <w:lang w:val="fr-FR" w:eastAsia="fr-FR"/>
              </w:rPr>
              <w:t> </w:t>
            </w:r>
          </w:p>
        </w:tc>
        <w:tc>
          <w:tcPr>
            <w:tcW w:w="2410" w:type="dxa"/>
            <w:tcBorders>
              <w:top w:val="nil"/>
              <w:left w:val="nil"/>
              <w:bottom w:val="single" w:sz="8" w:space="0" w:color="000000"/>
              <w:right w:val="single" w:sz="8" w:space="0" w:color="000000"/>
            </w:tcBorders>
            <w:shd w:val="clear" w:color="auto" w:fill="auto"/>
            <w:vAlign w:val="bottom"/>
            <w:hideMark/>
          </w:tcPr>
          <w:p w:rsidR="00F46899" w:rsidRPr="00F828FF" w:rsidRDefault="00F46899" w:rsidP="00BC1C98">
            <w:pPr>
              <w:rPr>
                <w:rFonts w:ascii="Verdana" w:hAnsi="Verdana"/>
                <w:color w:val="000000"/>
                <w:sz w:val="20"/>
                <w:szCs w:val="20"/>
                <w:lang w:val="fr-FR" w:eastAsia="fr-FR"/>
              </w:rPr>
            </w:pPr>
            <w:r w:rsidRPr="00F828FF">
              <w:rPr>
                <w:rFonts w:ascii="Verdana" w:hAnsi="Verdana"/>
                <w:color w:val="000000"/>
                <w:spacing w:val="-3"/>
                <w:sz w:val="20"/>
                <w:szCs w:val="20"/>
                <w:lang w:val="fr-FR" w:eastAsia="fr-FR"/>
              </w:rPr>
              <w:t xml:space="preserve">pers </w:t>
            </w:r>
          </w:p>
        </w:tc>
        <w:tc>
          <w:tcPr>
            <w:tcW w:w="1275" w:type="dxa"/>
            <w:tcBorders>
              <w:top w:val="nil"/>
              <w:left w:val="nil"/>
              <w:bottom w:val="single" w:sz="8" w:space="0" w:color="000000"/>
              <w:right w:val="single" w:sz="8" w:space="0" w:color="000000"/>
            </w:tcBorders>
            <w:shd w:val="clear" w:color="auto" w:fill="auto"/>
            <w:vAlign w:val="bottom"/>
            <w:hideMark/>
          </w:tcPr>
          <w:p w:rsidR="00F46899" w:rsidRPr="00F828FF" w:rsidRDefault="00F46899" w:rsidP="00842147">
            <w:pPr>
              <w:jc w:val="right"/>
              <w:rPr>
                <w:rFonts w:ascii="Verdana" w:hAnsi="Verdana"/>
                <w:color w:val="000000"/>
                <w:sz w:val="20"/>
                <w:szCs w:val="20"/>
                <w:lang w:val="fr-FR" w:eastAsia="fr-FR"/>
              </w:rPr>
            </w:pPr>
            <w:r w:rsidRPr="00F828FF">
              <w:rPr>
                <w:rFonts w:ascii="Verdana" w:hAnsi="Verdana"/>
                <w:color w:val="000000"/>
                <w:spacing w:val="-3"/>
                <w:sz w:val="20"/>
                <w:szCs w:val="20"/>
                <w:lang w:val="fr-FR" w:eastAsia="fr-FR"/>
              </w:rPr>
              <w:t xml:space="preserve">           75   </w:t>
            </w:r>
          </w:p>
        </w:tc>
        <w:tc>
          <w:tcPr>
            <w:tcW w:w="1134" w:type="dxa"/>
            <w:tcBorders>
              <w:top w:val="nil"/>
              <w:left w:val="nil"/>
              <w:bottom w:val="single" w:sz="8" w:space="0" w:color="000000"/>
              <w:right w:val="single" w:sz="8" w:space="0" w:color="000000"/>
            </w:tcBorders>
            <w:shd w:val="clear" w:color="auto" w:fill="auto"/>
            <w:vAlign w:val="bottom"/>
            <w:hideMark/>
          </w:tcPr>
          <w:p w:rsidR="00F46899" w:rsidRPr="00F828FF" w:rsidRDefault="00F46899" w:rsidP="00842147">
            <w:pPr>
              <w:jc w:val="right"/>
              <w:rPr>
                <w:rFonts w:ascii="Verdana" w:hAnsi="Verdana"/>
                <w:color w:val="000000"/>
                <w:sz w:val="20"/>
                <w:szCs w:val="20"/>
                <w:lang w:val="fr-FR" w:eastAsia="fr-FR"/>
              </w:rPr>
            </w:pPr>
            <w:r w:rsidRPr="00F828FF">
              <w:rPr>
                <w:rFonts w:ascii="Verdana" w:hAnsi="Verdana"/>
                <w:color w:val="000000"/>
                <w:spacing w:val="-3"/>
                <w:sz w:val="20"/>
                <w:szCs w:val="20"/>
                <w:lang w:val="fr-FR" w:eastAsia="fr-FR"/>
              </w:rPr>
              <w:t xml:space="preserve">        12   </w:t>
            </w:r>
          </w:p>
        </w:tc>
        <w:tc>
          <w:tcPr>
            <w:tcW w:w="1418" w:type="dxa"/>
            <w:tcBorders>
              <w:top w:val="nil"/>
              <w:left w:val="nil"/>
              <w:bottom w:val="single" w:sz="8" w:space="0" w:color="000000"/>
              <w:right w:val="single" w:sz="8" w:space="0" w:color="000000"/>
            </w:tcBorders>
            <w:shd w:val="clear" w:color="auto" w:fill="auto"/>
            <w:vAlign w:val="bottom"/>
            <w:hideMark/>
          </w:tcPr>
          <w:p w:rsidR="00F46899" w:rsidRPr="00F828FF" w:rsidRDefault="00F46899" w:rsidP="00842147">
            <w:pPr>
              <w:jc w:val="right"/>
              <w:rPr>
                <w:rFonts w:ascii="Verdana" w:hAnsi="Verdana"/>
                <w:color w:val="000000"/>
                <w:sz w:val="20"/>
                <w:szCs w:val="20"/>
                <w:lang w:val="fr-FR" w:eastAsia="fr-FR"/>
              </w:rPr>
            </w:pPr>
            <w:r w:rsidRPr="00F828FF">
              <w:rPr>
                <w:rFonts w:ascii="Verdana" w:hAnsi="Verdana"/>
                <w:color w:val="000000"/>
                <w:sz w:val="20"/>
                <w:szCs w:val="20"/>
                <w:lang w:val="fr-FR" w:eastAsia="fr-FR"/>
              </w:rPr>
              <w:t xml:space="preserve">              900   </w:t>
            </w:r>
          </w:p>
        </w:tc>
      </w:tr>
      <w:tr w:rsidR="00F46899" w:rsidRPr="00F828FF" w:rsidTr="00842147">
        <w:trPr>
          <w:trHeight w:val="540"/>
        </w:trPr>
        <w:tc>
          <w:tcPr>
            <w:tcW w:w="3134" w:type="dxa"/>
            <w:tcBorders>
              <w:top w:val="nil"/>
              <w:left w:val="single" w:sz="8" w:space="0" w:color="000000"/>
              <w:bottom w:val="single" w:sz="8" w:space="0" w:color="000000"/>
              <w:right w:val="single" w:sz="8" w:space="0" w:color="000000"/>
            </w:tcBorders>
            <w:shd w:val="clear" w:color="auto" w:fill="auto"/>
            <w:vAlign w:val="bottom"/>
            <w:hideMark/>
          </w:tcPr>
          <w:p w:rsidR="00F46899" w:rsidRPr="00F828FF" w:rsidRDefault="00F46899" w:rsidP="00842147">
            <w:pPr>
              <w:rPr>
                <w:rFonts w:ascii="Verdana" w:hAnsi="Verdana"/>
                <w:color w:val="000000"/>
                <w:sz w:val="20"/>
                <w:szCs w:val="20"/>
                <w:lang w:val="fr-FR" w:eastAsia="fr-FR"/>
              </w:rPr>
            </w:pPr>
            <w:r w:rsidRPr="00F828FF">
              <w:rPr>
                <w:rFonts w:ascii="Verdana" w:hAnsi="Verdana"/>
                <w:color w:val="000000"/>
                <w:sz w:val="20"/>
                <w:szCs w:val="20"/>
                <w:lang w:val="fr-FR" w:eastAsia="fr-FR"/>
              </w:rPr>
              <w:t>4. Contrat (y compris compagnies, s</w:t>
            </w:r>
            <w:r w:rsidR="00876450">
              <w:rPr>
                <w:rFonts w:ascii="Verdana" w:hAnsi="Verdana"/>
                <w:color w:val="000000"/>
                <w:sz w:val="20"/>
                <w:szCs w:val="20"/>
                <w:lang w:val="fr-FR" w:eastAsia="fr-FR"/>
              </w:rPr>
              <w:t>ervices professionnels, octrois</w:t>
            </w:r>
            <w:r w:rsidRPr="00F828FF">
              <w:rPr>
                <w:rFonts w:ascii="Verdana" w:hAnsi="Verdana"/>
                <w:color w:val="000000"/>
                <w:sz w:val="20"/>
                <w:szCs w:val="20"/>
                <w:lang w:val="fr-FR" w:eastAsia="fr-FR"/>
              </w:rPr>
              <w:t>)</w:t>
            </w:r>
          </w:p>
        </w:tc>
        <w:tc>
          <w:tcPr>
            <w:tcW w:w="2410" w:type="dxa"/>
            <w:tcBorders>
              <w:top w:val="nil"/>
              <w:left w:val="nil"/>
              <w:bottom w:val="single" w:sz="8" w:space="0" w:color="000000"/>
              <w:right w:val="single" w:sz="8" w:space="0" w:color="000000"/>
            </w:tcBorders>
            <w:shd w:val="clear" w:color="auto" w:fill="auto"/>
            <w:vAlign w:val="bottom"/>
            <w:hideMark/>
          </w:tcPr>
          <w:p w:rsidR="00F46899" w:rsidRPr="00F828FF" w:rsidRDefault="00B5111D" w:rsidP="00B5111D">
            <w:pPr>
              <w:jc w:val="center"/>
              <w:rPr>
                <w:rFonts w:ascii="Verdana" w:hAnsi="Verdana"/>
                <w:color w:val="000000"/>
                <w:sz w:val="20"/>
                <w:szCs w:val="20"/>
                <w:lang w:val="fr-FR" w:eastAsia="fr-FR"/>
              </w:rPr>
            </w:pPr>
            <w:r>
              <w:rPr>
                <w:rFonts w:ascii="Verdana" w:hAnsi="Verdana"/>
                <w:color w:val="000000"/>
                <w:sz w:val="20"/>
                <w:szCs w:val="20"/>
                <w:lang w:val="fr-FR" w:eastAsia="fr-FR"/>
              </w:rPr>
              <w:t xml:space="preserve">Quartiers Généraux pour la sécurité des opérations électorales </w:t>
            </w:r>
          </w:p>
        </w:tc>
        <w:tc>
          <w:tcPr>
            <w:tcW w:w="1275" w:type="dxa"/>
            <w:tcBorders>
              <w:top w:val="nil"/>
              <w:left w:val="nil"/>
              <w:bottom w:val="single" w:sz="8" w:space="0" w:color="000000"/>
              <w:right w:val="single" w:sz="8" w:space="0" w:color="000000"/>
            </w:tcBorders>
            <w:shd w:val="clear" w:color="auto" w:fill="auto"/>
            <w:vAlign w:val="bottom"/>
            <w:hideMark/>
          </w:tcPr>
          <w:p w:rsidR="00F46899" w:rsidRPr="00F828FF" w:rsidRDefault="00F46899" w:rsidP="00842147">
            <w:pPr>
              <w:jc w:val="right"/>
              <w:rPr>
                <w:rFonts w:ascii="Verdana" w:hAnsi="Verdana"/>
                <w:color w:val="000000"/>
                <w:sz w:val="20"/>
                <w:szCs w:val="20"/>
                <w:lang w:val="fr-FR" w:eastAsia="fr-FR"/>
              </w:rPr>
            </w:pPr>
            <w:r w:rsidRPr="00F828FF">
              <w:rPr>
                <w:rFonts w:ascii="Verdana" w:hAnsi="Verdana"/>
                <w:color w:val="000000"/>
                <w:sz w:val="20"/>
                <w:szCs w:val="20"/>
                <w:lang w:val="fr-FR" w:eastAsia="fr-FR"/>
              </w:rPr>
              <w:t xml:space="preserve">     65 000   </w:t>
            </w:r>
          </w:p>
        </w:tc>
        <w:tc>
          <w:tcPr>
            <w:tcW w:w="1134" w:type="dxa"/>
            <w:tcBorders>
              <w:top w:val="nil"/>
              <w:left w:val="nil"/>
              <w:bottom w:val="single" w:sz="8" w:space="0" w:color="000000"/>
              <w:right w:val="single" w:sz="8" w:space="0" w:color="000000"/>
            </w:tcBorders>
            <w:shd w:val="clear" w:color="auto" w:fill="auto"/>
            <w:vAlign w:val="bottom"/>
            <w:hideMark/>
          </w:tcPr>
          <w:p w:rsidR="00F46899" w:rsidRPr="00F828FF" w:rsidRDefault="00F46899" w:rsidP="00842147">
            <w:pPr>
              <w:jc w:val="right"/>
              <w:rPr>
                <w:rFonts w:ascii="Verdana" w:hAnsi="Verdana"/>
                <w:color w:val="000000"/>
                <w:sz w:val="20"/>
                <w:szCs w:val="20"/>
                <w:lang w:val="fr-FR" w:eastAsia="fr-FR"/>
              </w:rPr>
            </w:pPr>
            <w:r w:rsidRPr="00F828FF">
              <w:rPr>
                <w:rFonts w:ascii="Verdana" w:hAnsi="Verdana"/>
                <w:color w:val="000000"/>
                <w:sz w:val="20"/>
                <w:szCs w:val="20"/>
                <w:lang w:val="fr-FR" w:eastAsia="fr-FR"/>
              </w:rPr>
              <w:t xml:space="preserve">        17   </w:t>
            </w:r>
          </w:p>
        </w:tc>
        <w:tc>
          <w:tcPr>
            <w:tcW w:w="1418" w:type="dxa"/>
            <w:tcBorders>
              <w:top w:val="nil"/>
              <w:left w:val="nil"/>
              <w:bottom w:val="single" w:sz="8" w:space="0" w:color="000000"/>
              <w:right w:val="single" w:sz="8" w:space="0" w:color="000000"/>
            </w:tcBorders>
            <w:shd w:val="clear" w:color="auto" w:fill="auto"/>
            <w:vAlign w:val="bottom"/>
            <w:hideMark/>
          </w:tcPr>
          <w:p w:rsidR="00F46899" w:rsidRPr="00F828FF" w:rsidRDefault="00F46899" w:rsidP="00842147">
            <w:pPr>
              <w:jc w:val="right"/>
              <w:rPr>
                <w:rFonts w:ascii="Verdana" w:hAnsi="Verdana"/>
                <w:color w:val="000000"/>
                <w:sz w:val="20"/>
                <w:szCs w:val="20"/>
                <w:lang w:val="fr-FR" w:eastAsia="fr-FR"/>
              </w:rPr>
            </w:pPr>
            <w:r w:rsidRPr="00F828FF">
              <w:rPr>
                <w:rFonts w:ascii="Verdana" w:hAnsi="Verdana"/>
                <w:color w:val="000000"/>
                <w:sz w:val="20"/>
                <w:szCs w:val="20"/>
                <w:lang w:val="fr-FR" w:eastAsia="fr-FR"/>
              </w:rPr>
              <w:t xml:space="preserve">   1 105 000   </w:t>
            </w:r>
          </w:p>
        </w:tc>
      </w:tr>
      <w:tr w:rsidR="00F46899" w:rsidRPr="00F828FF" w:rsidTr="00842147">
        <w:trPr>
          <w:trHeight w:val="540"/>
        </w:trPr>
        <w:tc>
          <w:tcPr>
            <w:tcW w:w="3134" w:type="dxa"/>
            <w:tcBorders>
              <w:top w:val="nil"/>
              <w:left w:val="single" w:sz="8" w:space="0" w:color="000000"/>
              <w:bottom w:val="single" w:sz="8" w:space="0" w:color="000000"/>
              <w:right w:val="single" w:sz="8" w:space="0" w:color="000000"/>
            </w:tcBorders>
            <w:shd w:val="clear" w:color="auto" w:fill="auto"/>
            <w:vAlign w:val="bottom"/>
            <w:hideMark/>
          </w:tcPr>
          <w:p w:rsidR="00F46899" w:rsidRPr="00F828FF" w:rsidRDefault="00F46899" w:rsidP="00F85C21">
            <w:pPr>
              <w:rPr>
                <w:rFonts w:ascii="Verdana" w:hAnsi="Verdana"/>
                <w:color w:val="000000"/>
                <w:sz w:val="20"/>
                <w:szCs w:val="20"/>
                <w:lang w:val="fr-FR" w:eastAsia="fr-FR"/>
              </w:rPr>
            </w:pPr>
            <w:r w:rsidRPr="00F828FF">
              <w:rPr>
                <w:rFonts w:ascii="Verdana" w:hAnsi="Verdana"/>
                <w:color w:val="000000"/>
                <w:sz w:val="20"/>
                <w:szCs w:val="20"/>
                <w:lang w:val="fr-FR" w:eastAsia="fr-FR"/>
              </w:rPr>
              <w:t>5.  Autres coûts directs (mise en œuvre, suivi</w:t>
            </w:r>
            <w:r w:rsidR="00F85C21">
              <w:rPr>
                <w:rFonts w:ascii="Verdana" w:hAnsi="Verdana"/>
                <w:color w:val="000000"/>
                <w:sz w:val="20"/>
                <w:szCs w:val="20"/>
                <w:lang w:val="fr-FR" w:eastAsia="fr-FR"/>
              </w:rPr>
              <w:t>, moyens de communication)</w:t>
            </w:r>
          </w:p>
        </w:tc>
        <w:tc>
          <w:tcPr>
            <w:tcW w:w="2410" w:type="dxa"/>
            <w:tcBorders>
              <w:top w:val="nil"/>
              <w:left w:val="nil"/>
              <w:bottom w:val="single" w:sz="8" w:space="0" w:color="000000"/>
              <w:right w:val="single" w:sz="8" w:space="0" w:color="000000"/>
            </w:tcBorders>
            <w:shd w:val="clear" w:color="auto" w:fill="auto"/>
            <w:vAlign w:val="bottom"/>
            <w:hideMark/>
          </w:tcPr>
          <w:p w:rsidR="00F46899" w:rsidRPr="00F828FF" w:rsidRDefault="00F46899" w:rsidP="00842147">
            <w:pPr>
              <w:jc w:val="center"/>
              <w:rPr>
                <w:rFonts w:ascii="Verdana" w:hAnsi="Verdana"/>
                <w:color w:val="000000"/>
                <w:sz w:val="20"/>
                <w:szCs w:val="20"/>
                <w:lang w:val="fr-FR" w:eastAsia="fr-FR"/>
              </w:rPr>
            </w:pPr>
            <w:r w:rsidRPr="00F828FF">
              <w:rPr>
                <w:rFonts w:ascii="Verdana" w:hAnsi="Verdana"/>
                <w:color w:val="000000"/>
                <w:spacing w:val="-3"/>
                <w:sz w:val="20"/>
                <w:szCs w:val="20"/>
                <w:lang w:val="fr-FR" w:eastAsia="fr-FR"/>
              </w:rPr>
              <w:t> </w:t>
            </w:r>
          </w:p>
        </w:tc>
        <w:tc>
          <w:tcPr>
            <w:tcW w:w="1275" w:type="dxa"/>
            <w:tcBorders>
              <w:top w:val="nil"/>
              <w:left w:val="nil"/>
              <w:bottom w:val="single" w:sz="8" w:space="0" w:color="000000"/>
              <w:right w:val="single" w:sz="8" w:space="0" w:color="000000"/>
            </w:tcBorders>
            <w:shd w:val="clear" w:color="auto" w:fill="auto"/>
            <w:vAlign w:val="bottom"/>
            <w:hideMark/>
          </w:tcPr>
          <w:p w:rsidR="00F46899" w:rsidRPr="00F828FF" w:rsidRDefault="00F46899" w:rsidP="00842147">
            <w:pPr>
              <w:jc w:val="right"/>
              <w:rPr>
                <w:rFonts w:ascii="Verdana" w:hAnsi="Verdana"/>
                <w:color w:val="000000"/>
                <w:sz w:val="20"/>
                <w:szCs w:val="20"/>
                <w:lang w:val="fr-FR" w:eastAsia="fr-FR"/>
              </w:rPr>
            </w:pPr>
            <w:r w:rsidRPr="00F828FF">
              <w:rPr>
                <w:rFonts w:ascii="Verdana" w:hAnsi="Verdana"/>
                <w:color w:val="000000"/>
                <w:spacing w:val="-3"/>
                <w:sz w:val="20"/>
                <w:szCs w:val="20"/>
                <w:lang w:val="fr-FR" w:eastAsia="fr-FR"/>
              </w:rPr>
              <w:t> </w:t>
            </w:r>
          </w:p>
        </w:tc>
        <w:tc>
          <w:tcPr>
            <w:tcW w:w="1134" w:type="dxa"/>
            <w:tcBorders>
              <w:top w:val="nil"/>
              <w:left w:val="nil"/>
              <w:bottom w:val="single" w:sz="8" w:space="0" w:color="000000"/>
              <w:right w:val="single" w:sz="8" w:space="0" w:color="000000"/>
            </w:tcBorders>
            <w:shd w:val="clear" w:color="auto" w:fill="auto"/>
            <w:vAlign w:val="bottom"/>
            <w:hideMark/>
          </w:tcPr>
          <w:p w:rsidR="00F46899" w:rsidRPr="00F828FF" w:rsidRDefault="00F46899" w:rsidP="00842147">
            <w:pPr>
              <w:jc w:val="right"/>
              <w:rPr>
                <w:rFonts w:ascii="Verdana" w:hAnsi="Verdana"/>
                <w:color w:val="000000"/>
                <w:sz w:val="20"/>
                <w:szCs w:val="20"/>
                <w:lang w:val="fr-FR" w:eastAsia="fr-FR"/>
              </w:rPr>
            </w:pPr>
            <w:r w:rsidRPr="00F828FF">
              <w:rPr>
                <w:rFonts w:ascii="Verdana" w:hAnsi="Verdana"/>
                <w:color w:val="000000"/>
                <w:spacing w:val="-3"/>
                <w:sz w:val="20"/>
                <w:szCs w:val="20"/>
                <w:lang w:val="fr-FR" w:eastAsia="fr-FR"/>
              </w:rPr>
              <w:t> </w:t>
            </w:r>
          </w:p>
        </w:tc>
        <w:tc>
          <w:tcPr>
            <w:tcW w:w="1418" w:type="dxa"/>
            <w:tcBorders>
              <w:top w:val="nil"/>
              <w:left w:val="nil"/>
              <w:bottom w:val="single" w:sz="8" w:space="0" w:color="000000"/>
              <w:right w:val="single" w:sz="8" w:space="0" w:color="000000"/>
            </w:tcBorders>
            <w:shd w:val="clear" w:color="auto" w:fill="auto"/>
            <w:vAlign w:val="bottom"/>
            <w:hideMark/>
          </w:tcPr>
          <w:p w:rsidR="00F46899" w:rsidRPr="00F828FF" w:rsidRDefault="00876450" w:rsidP="00317F76">
            <w:pPr>
              <w:jc w:val="right"/>
              <w:rPr>
                <w:rFonts w:ascii="Verdana" w:hAnsi="Verdana"/>
                <w:color w:val="000000"/>
                <w:sz w:val="20"/>
                <w:szCs w:val="20"/>
                <w:lang w:val="fr-FR" w:eastAsia="fr-FR"/>
              </w:rPr>
            </w:pPr>
            <w:r>
              <w:rPr>
                <w:rFonts w:ascii="Verdana" w:hAnsi="Verdana"/>
                <w:color w:val="000000"/>
                <w:sz w:val="20"/>
                <w:szCs w:val="20"/>
                <w:lang w:val="fr-FR" w:eastAsia="fr-FR"/>
              </w:rPr>
              <w:t xml:space="preserve">        55,970</w:t>
            </w:r>
            <w:r w:rsidR="00F46899" w:rsidRPr="00F828FF">
              <w:rPr>
                <w:rFonts w:ascii="Verdana" w:hAnsi="Verdana"/>
                <w:color w:val="000000"/>
                <w:sz w:val="20"/>
                <w:szCs w:val="20"/>
                <w:lang w:val="fr-FR" w:eastAsia="fr-FR"/>
              </w:rPr>
              <w:t xml:space="preserve">   </w:t>
            </w:r>
          </w:p>
        </w:tc>
      </w:tr>
      <w:tr w:rsidR="00F46899" w:rsidRPr="00F828FF" w:rsidTr="00842147">
        <w:trPr>
          <w:trHeight w:val="315"/>
        </w:trPr>
        <w:tc>
          <w:tcPr>
            <w:tcW w:w="3134" w:type="dxa"/>
            <w:tcBorders>
              <w:top w:val="nil"/>
              <w:left w:val="single" w:sz="8" w:space="0" w:color="000000"/>
              <w:bottom w:val="single" w:sz="8" w:space="0" w:color="000000"/>
              <w:right w:val="single" w:sz="8" w:space="0" w:color="000000"/>
            </w:tcBorders>
            <w:shd w:val="clear" w:color="000000" w:fill="D9D9D9"/>
            <w:vAlign w:val="bottom"/>
            <w:hideMark/>
          </w:tcPr>
          <w:p w:rsidR="00F46899" w:rsidRPr="00F828FF" w:rsidRDefault="00F46899" w:rsidP="00842147">
            <w:pPr>
              <w:rPr>
                <w:rFonts w:ascii="Verdana" w:hAnsi="Verdana"/>
                <w:b/>
                <w:bCs/>
                <w:color w:val="000000"/>
                <w:sz w:val="20"/>
                <w:szCs w:val="20"/>
                <w:lang w:val="fr-FR" w:eastAsia="fr-FR"/>
              </w:rPr>
            </w:pPr>
            <w:r w:rsidRPr="00F828FF">
              <w:rPr>
                <w:rFonts w:ascii="Verdana" w:hAnsi="Verdana"/>
                <w:b/>
                <w:bCs/>
                <w:color w:val="000000"/>
                <w:sz w:val="20"/>
                <w:szCs w:val="20"/>
                <w:lang w:val="fr-FR" w:eastAsia="fr-FR"/>
              </w:rPr>
              <w:t>Sous-total</w:t>
            </w:r>
          </w:p>
        </w:tc>
        <w:tc>
          <w:tcPr>
            <w:tcW w:w="2410" w:type="dxa"/>
            <w:tcBorders>
              <w:top w:val="nil"/>
              <w:left w:val="nil"/>
              <w:bottom w:val="single" w:sz="8" w:space="0" w:color="000000"/>
              <w:right w:val="single" w:sz="8" w:space="0" w:color="000000"/>
            </w:tcBorders>
            <w:shd w:val="clear" w:color="000000" w:fill="D9D9D9"/>
            <w:vAlign w:val="bottom"/>
            <w:hideMark/>
          </w:tcPr>
          <w:p w:rsidR="00F46899" w:rsidRPr="00F828FF" w:rsidRDefault="00F46899" w:rsidP="00842147">
            <w:pPr>
              <w:jc w:val="right"/>
              <w:rPr>
                <w:rFonts w:ascii="Verdana" w:hAnsi="Verdana"/>
                <w:color w:val="000000"/>
                <w:sz w:val="20"/>
                <w:szCs w:val="20"/>
                <w:lang w:val="fr-FR" w:eastAsia="fr-FR"/>
              </w:rPr>
            </w:pPr>
            <w:r w:rsidRPr="00F828FF">
              <w:rPr>
                <w:rFonts w:ascii="Verdana" w:hAnsi="Verdana"/>
                <w:color w:val="000000"/>
                <w:sz w:val="20"/>
                <w:szCs w:val="20"/>
                <w:lang w:val="fr-FR" w:eastAsia="fr-FR"/>
              </w:rPr>
              <w:t> </w:t>
            </w:r>
          </w:p>
        </w:tc>
        <w:tc>
          <w:tcPr>
            <w:tcW w:w="1275" w:type="dxa"/>
            <w:tcBorders>
              <w:top w:val="nil"/>
              <w:left w:val="nil"/>
              <w:bottom w:val="single" w:sz="8" w:space="0" w:color="000000"/>
              <w:right w:val="single" w:sz="8" w:space="0" w:color="000000"/>
            </w:tcBorders>
            <w:shd w:val="clear" w:color="000000" w:fill="D9D9D9"/>
            <w:vAlign w:val="bottom"/>
            <w:hideMark/>
          </w:tcPr>
          <w:p w:rsidR="00F46899" w:rsidRPr="00F828FF" w:rsidRDefault="00F46899" w:rsidP="00842147">
            <w:pPr>
              <w:jc w:val="right"/>
              <w:rPr>
                <w:rFonts w:ascii="Verdana" w:hAnsi="Verdana"/>
                <w:color w:val="000000"/>
                <w:sz w:val="20"/>
                <w:szCs w:val="20"/>
                <w:lang w:val="fr-FR" w:eastAsia="fr-FR"/>
              </w:rPr>
            </w:pPr>
            <w:r w:rsidRPr="00F828FF">
              <w:rPr>
                <w:rFonts w:ascii="Verdana" w:hAnsi="Verdana"/>
                <w:color w:val="000000"/>
                <w:sz w:val="20"/>
                <w:szCs w:val="20"/>
                <w:lang w:val="fr-FR" w:eastAsia="fr-FR"/>
              </w:rPr>
              <w:t> </w:t>
            </w:r>
          </w:p>
        </w:tc>
        <w:tc>
          <w:tcPr>
            <w:tcW w:w="1134" w:type="dxa"/>
            <w:tcBorders>
              <w:top w:val="nil"/>
              <w:left w:val="nil"/>
              <w:bottom w:val="single" w:sz="8" w:space="0" w:color="000000"/>
              <w:right w:val="single" w:sz="8" w:space="0" w:color="000000"/>
            </w:tcBorders>
            <w:shd w:val="clear" w:color="000000" w:fill="D9D9D9"/>
            <w:vAlign w:val="bottom"/>
            <w:hideMark/>
          </w:tcPr>
          <w:p w:rsidR="00F46899" w:rsidRPr="00F828FF" w:rsidRDefault="00F46899" w:rsidP="00842147">
            <w:pPr>
              <w:jc w:val="right"/>
              <w:rPr>
                <w:rFonts w:ascii="Verdana" w:hAnsi="Verdana"/>
                <w:color w:val="000000"/>
                <w:sz w:val="20"/>
                <w:szCs w:val="20"/>
                <w:lang w:val="fr-FR" w:eastAsia="fr-FR"/>
              </w:rPr>
            </w:pPr>
            <w:r w:rsidRPr="00F828FF">
              <w:rPr>
                <w:rFonts w:ascii="Verdana" w:hAnsi="Verdana"/>
                <w:color w:val="000000"/>
                <w:sz w:val="20"/>
                <w:szCs w:val="20"/>
                <w:lang w:val="fr-FR" w:eastAsia="fr-FR"/>
              </w:rPr>
              <w:t> </w:t>
            </w:r>
          </w:p>
        </w:tc>
        <w:tc>
          <w:tcPr>
            <w:tcW w:w="1418" w:type="dxa"/>
            <w:tcBorders>
              <w:top w:val="nil"/>
              <w:left w:val="nil"/>
              <w:bottom w:val="single" w:sz="8" w:space="0" w:color="000000"/>
              <w:right w:val="single" w:sz="8" w:space="0" w:color="000000"/>
            </w:tcBorders>
            <w:shd w:val="clear" w:color="000000" w:fill="D9D9D9"/>
            <w:vAlign w:val="bottom"/>
            <w:hideMark/>
          </w:tcPr>
          <w:p w:rsidR="00F46899" w:rsidRPr="00F828FF" w:rsidRDefault="00F46899" w:rsidP="00317F76">
            <w:pPr>
              <w:jc w:val="right"/>
              <w:rPr>
                <w:rFonts w:ascii="Verdana" w:hAnsi="Verdana"/>
                <w:color w:val="000000"/>
                <w:sz w:val="20"/>
                <w:szCs w:val="20"/>
                <w:lang w:val="fr-FR" w:eastAsia="fr-FR"/>
              </w:rPr>
            </w:pPr>
            <w:r w:rsidRPr="00F828FF">
              <w:rPr>
                <w:rFonts w:ascii="Verdana" w:hAnsi="Verdana"/>
                <w:color w:val="000000"/>
                <w:sz w:val="20"/>
                <w:szCs w:val="20"/>
                <w:lang w:val="fr-FR" w:eastAsia="fr-FR"/>
              </w:rPr>
              <w:t xml:space="preserve">   1 401 </w:t>
            </w:r>
            <w:r w:rsidR="00876450">
              <w:rPr>
                <w:rFonts w:ascii="Verdana" w:hAnsi="Verdana"/>
                <w:color w:val="000000"/>
                <w:sz w:val="20"/>
                <w:szCs w:val="20"/>
                <w:lang w:val="fr-FR" w:eastAsia="fr-FR"/>
              </w:rPr>
              <w:t>870</w:t>
            </w:r>
            <w:r w:rsidRPr="00F828FF">
              <w:rPr>
                <w:rFonts w:ascii="Verdana" w:hAnsi="Verdana"/>
                <w:color w:val="000000"/>
                <w:sz w:val="20"/>
                <w:szCs w:val="20"/>
                <w:lang w:val="fr-FR" w:eastAsia="fr-FR"/>
              </w:rPr>
              <w:t xml:space="preserve">   </w:t>
            </w:r>
          </w:p>
        </w:tc>
      </w:tr>
      <w:tr w:rsidR="00F46899" w:rsidRPr="00F828FF" w:rsidTr="00842147">
        <w:trPr>
          <w:trHeight w:val="315"/>
        </w:trPr>
        <w:tc>
          <w:tcPr>
            <w:tcW w:w="3134" w:type="dxa"/>
            <w:tcBorders>
              <w:top w:val="nil"/>
              <w:left w:val="single" w:sz="8" w:space="0" w:color="000000"/>
              <w:bottom w:val="single" w:sz="8" w:space="0" w:color="000000"/>
              <w:right w:val="single" w:sz="8" w:space="0" w:color="000000"/>
            </w:tcBorders>
            <w:shd w:val="clear" w:color="auto" w:fill="auto"/>
            <w:vAlign w:val="bottom"/>
            <w:hideMark/>
          </w:tcPr>
          <w:p w:rsidR="00F46899" w:rsidRPr="00F828FF" w:rsidRDefault="00F46899" w:rsidP="00842147">
            <w:pPr>
              <w:rPr>
                <w:rFonts w:ascii="Verdana" w:hAnsi="Verdana"/>
                <w:b/>
                <w:bCs/>
                <w:color w:val="000000"/>
                <w:sz w:val="20"/>
                <w:szCs w:val="20"/>
                <w:lang w:val="fr-FR" w:eastAsia="fr-FR"/>
              </w:rPr>
            </w:pPr>
            <w:r w:rsidRPr="00F828FF">
              <w:rPr>
                <w:rFonts w:ascii="Verdana" w:hAnsi="Verdana"/>
                <w:b/>
                <w:bCs/>
                <w:color w:val="000000"/>
                <w:sz w:val="20"/>
                <w:szCs w:val="20"/>
                <w:lang w:val="fr-FR" w:eastAsia="fr-FR"/>
              </w:rPr>
              <w:t xml:space="preserve"> Frais de gestion***</w:t>
            </w:r>
          </w:p>
        </w:tc>
        <w:tc>
          <w:tcPr>
            <w:tcW w:w="2410" w:type="dxa"/>
            <w:tcBorders>
              <w:top w:val="nil"/>
              <w:left w:val="nil"/>
              <w:bottom w:val="single" w:sz="8" w:space="0" w:color="000000"/>
              <w:right w:val="single" w:sz="8" w:space="0" w:color="000000"/>
            </w:tcBorders>
            <w:shd w:val="clear" w:color="auto" w:fill="auto"/>
            <w:vAlign w:val="bottom"/>
            <w:hideMark/>
          </w:tcPr>
          <w:p w:rsidR="00F46899" w:rsidRPr="00F828FF" w:rsidRDefault="00F46899" w:rsidP="00842147">
            <w:pPr>
              <w:jc w:val="right"/>
              <w:rPr>
                <w:rFonts w:ascii="Verdana" w:hAnsi="Verdana"/>
                <w:color w:val="000000"/>
                <w:sz w:val="20"/>
                <w:szCs w:val="20"/>
                <w:lang w:val="fr-FR" w:eastAsia="fr-FR"/>
              </w:rPr>
            </w:pPr>
            <w:r w:rsidRPr="00F828FF">
              <w:rPr>
                <w:rFonts w:ascii="Verdana" w:hAnsi="Verdana"/>
                <w:color w:val="000000"/>
                <w:sz w:val="20"/>
                <w:szCs w:val="20"/>
                <w:lang w:val="fr-FR" w:eastAsia="fr-FR"/>
              </w:rPr>
              <w:t> </w:t>
            </w:r>
          </w:p>
        </w:tc>
        <w:tc>
          <w:tcPr>
            <w:tcW w:w="1275" w:type="dxa"/>
            <w:tcBorders>
              <w:top w:val="nil"/>
              <w:left w:val="nil"/>
              <w:bottom w:val="single" w:sz="8" w:space="0" w:color="000000"/>
              <w:right w:val="single" w:sz="8" w:space="0" w:color="000000"/>
            </w:tcBorders>
            <w:shd w:val="clear" w:color="auto" w:fill="auto"/>
            <w:vAlign w:val="bottom"/>
            <w:hideMark/>
          </w:tcPr>
          <w:p w:rsidR="00F46899" w:rsidRPr="00F828FF" w:rsidRDefault="00F46899" w:rsidP="00842147">
            <w:pPr>
              <w:jc w:val="right"/>
              <w:rPr>
                <w:rFonts w:ascii="Verdana" w:hAnsi="Verdana"/>
                <w:color w:val="000000"/>
                <w:sz w:val="20"/>
                <w:szCs w:val="20"/>
                <w:lang w:val="fr-FR" w:eastAsia="fr-FR"/>
              </w:rPr>
            </w:pPr>
            <w:r w:rsidRPr="00F828FF">
              <w:rPr>
                <w:rFonts w:ascii="Verdana" w:hAnsi="Verdana"/>
                <w:color w:val="000000"/>
                <w:sz w:val="20"/>
                <w:szCs w:val="20"/>
                <w:lang w:val="fr-FR" w:eastAsia="fr-FR"/>
              </w:rPr>
              <w:t> </w:t>
            </w:r>
          </w:p>
        </w:tc>
        <w:tc>
          <w:tcPr>
            <w:tcW w:w="1134" w:type="dxa"/>
            <w:tcBorders>
              <w:top w:val="nil"/>
              <w:left w:val="nil"/>
              <w:bottom w:val="single" w:sz="8" w:space="0" w:color="000000"/>
              <w:right w:val="single" w:sz="8" w:space="0" w:color="000000"/>
            </w:tcBorders>
            <w:shd w:val="clear" w:color="auto" w:fill="auto"/>
            <w:vAlign w:val="bottom"/>
            <w:hideMark/>
          </w:tcPr>
          <w:p w:rsidR="00F46899" w:rsidRPr="00F828FF" w:rsidRDefault="00F46899" w:rsidP="00842147">
            <w:pPr>
              <w:jc w:val="right"/>
              <w:rPr>
                <w:rFonts w:ascii="Verdana" w:hAnsi="Verdana"/>
                <w:color w:val="000000"/>
                <w:sz w:val="20"/>
                <w:szCs w:val="20"/>
                <w:lang w:val="fr-FR" w:eastAsia="fr-FR"/>
              </w:rPr>
            </w:pPr>
            <w:r w:rsidRPr="00F828FF">
              <w:rPr>
                <w:rFonts w:ascii="Verdana" w:hAnsi="Verdana"/>
                <w:color w:val="000000"/>
                <w:sz w:val="20"/>
                <w:szCs w:val="20"/>
                <w:lang w:val="fr-FR" w:eastAsia="fr-FR"/>
              </w:rPr>
              <w:t> </w:t>
            </w:r>
          </w:p>
        </w:tc>
        <w:tc>
          <w:tcPr>
            <w:tcW w:w="1418" w:type="dxa"/>
            <w:tcBorders>
              <w:top w:val="nil"/>
              <w:left w:val="nil"/>
              <w:bottom w:val="single" w:sz="8" w:space="0" w:color="000000"/>
              <w:right w:val="single" w:sz="8" w:space="0" w:color="000000"/>
            </w:tcBorders>
            <w:shd w:val="clear" w:color="auto" w:fill="auto"/>
            <w:vAlign w:val="bottom"/>
            <w:hideMark/>
          </w:tcPr>
          <w:p w:rsidR="00F46899" w:rsidRPr="00F828FF" w:rsidRDefault="00F46899" w:rsidP="00317F76">
            <w:pPr>
              <w:jc w:val="right"/>
              <w:rPr>
                <w:rFonts w:ascii="Verdana" w:hAnsi="Verdana"/>
                <w:color w:val="000000"/>
                <w:sz w:val="20"/>
                <w:szCs w:val="20"/>
                <w:lang w:val="fr-FR" w:eastAsia="fr-FR"/>
              </w:rPr>
            </w:pPr>
            <w:r w:rsidRPr="00F828FF">
              <w:rPr>
                <w:rFonts w:ascii="Verdana" w:hAnsi="Verdana"/>
                <w:color w:val="000000"/>
                <w:sz w:val="20"/>
                <w:szCs w:val="20"/>
                <w:lang w:val="fr-FR" w:eastAsia="fr-FR"/>
              </w:rPr>
              <w:t xml:space="preserve">        98 1</w:t>
            </w:r>
            <w:r w:rsidR="00876450">
              <w:rPr>
                <w:rFonts w:ascii="Verdana" w:hAnsi="Verdana"/>
                <w:color w:val="000000"/>
                <w:sz w:val="20"/>
                <w:szCs w:val="20"/>
                <w:lang w:val="fr-FR" w:eastAsia="fr-FR"/>
              </w:rPr>
              <w:t>30</w:t>
            </w:r>
            <w:r w:rsidRPr="00F828FF">
              <w:rPr>
                <w:rFonts w:ascii="Verdana" w:hAnsi="Verdana"/>
                <w:color w:val="000000"/>
                <w:sz w:val="20"/>
                <w:szCs w:val="20"/>
                <w:lang w:val="fr-FR" w:eastAsia="fr-FR"/>
              </w:rPr>
              <w:t xml:space="preserve">   </w:t>
            </w:r>
          </w:p>
        </w:tc>
      </w:tr>
      <w:tr w:rsidR="00F46899" w:rsidRPr="00F828FF" w:rsidTr="00842147">
        <w:trPr>
          <w:trHeight w:val="315"/>
        </w:trPr>
        <w:tc>
          <w:tcPr>
            <w:tcW w:w="3134" w:type="dxa"/>
            <w:tcBorders>
              <w:top w:val="nil"/>
              <w:left w:val="single" w:sz="8" w:space="0" w:color="000000"/>
              <w:bottom w:val="single" w:sz="8" w:space="0" w:color="000000"/>
              <w:right w:val="single" w:sz="8" w:space="0" w:color="000000"/>
            </w:tcBorders>
            <w:shd w:val="clear" w:color="000000" w:fill="D9D9D9"/>
            <w:vAlign w:val="bottom"/>
            <w:hideMark/>
          </w:tcPr>
          <w:p w:rsidR="00F46899" w:rsidRPr="00F828FF" w:rsidRDefault="00F46899" w:rsidP="00842147">
            <w:pPr>
              <w:rPr>
                <w:rFonts w:ascii="Verdana" w:hAnsi="Verdana"/>
                <w:b/>
                <w:bCs/>
                <w:color w:val="000000"/>
                <w:sz w:val="20"/>
                <w:szCs w:val="20"/>
                <w:lang w:val="fr-FR" w:eastAsia="fr-FR"/>
              </w:rPr>
            </w:pPr>
            <w:r w:rsidRPr="00F828FF">
              <w:rPr>
                <w:rFonts w:ascii="Verdana" w:hAnsi="Verdana"/>
                <w:b/>
                <w:bCs/>
                <w:color w:val="000000"/>
                <w:sz w:val="20"/>
                <w:szCs w:val="20"/>
                <w:lang w:val="fr-FR" w:eastAsia="fr-FR"/>
              </w:rPr>
              <w:t>TOTAL</w:t>
            </w:r>
          </w:p>
        </w:tc>
        <w:tc>
          <w:tcPr>
            <w:tcW w:w="2410" w:type="dxa"/>
            <w:tcBorders>
              <w:top w:val="nil"/>
              <w:left w:val="nil"/>
              <w:bottom w:val="single" w:sz="8" w:space="0" w:color="000000"/>
              <w:right w:val="single" w:sz="8" w:space="0" w:color="000000"/>
            </w:tcBorders>
            <w:shd w:val="clear" w:color="000000" w:fill="D9D9D9"/>
            <w:vAlign w:val="bottom"/>
            <w:hideMark/>
          </w:tcPr>
          <w:p w:rsidR="00F46899" w:rsidRPr="00F828FF" w:rsidRDefault="00F46899" w:rsidP="00842147">
            <w:pPr>
              <w:jc w:val="right"/>
              <w:rPr>
                <w:rFonts w:ascii="Verdana" w:hAnsi="Verdana"/>
                <w:color w:val="000000"/>
                <w:sz w:val="20"/>
                <w:szCs w:val="20"/>
                <w:lang w:val="fr-FR" w:eastAsia="fr-FR"/>
              </w:rPr>
            </w:pPr>
            <w:r w:rsidRPr="00F828FF">
              <w:rPr>
                <w:rFonts w:ascii="Verdana" w:hAnsi="Verdana"/>
                <w:color w:val="000000"/>
                <w:sz w:val="20"/>
                <w:szCs w:val="20"/>
                <w:lang w:val="fr-FR" w:eastAsia="fr-FR"/>
              </w:rPr>
              <w:t> </w:t>
            </w:r>
          </w:p>
        </w:tc>
        <w:tc>
          <w:tcPr>
            <w:tcW w:w="1275" w:type="dxa"/>
            <w:tcBorders>
              <w:top w:val="nil"/>
              <w:left w:val="nil"/>
              <w:bottom w:val="single" w:sz="8" w:space="0" w:color="000000"/>
              <w:right w:val="single" w:sz="8" w:space="0" w:color="000000"/>
            </w:tcBorders>
            <w:shd w:val="clear" w:color="000000" w:fill="D9D9D9"/>
            <w:vAlign w:val="bottom"/>
            <w:hideMark/>
          </w:tcPr>
          <w:p w:rsidR="00F46899" w:rsidRPr="00F828FF" w:rsidRDefault="00F46899" w:rsidP="00842147">
            <w:pPr>
              <w:jc w:val="right"/>
              <w:rPr>
                <w:rFonts w:ascii="Verdana" w:hAnsi="Verdana"/>
                <w:color w:val="000000"/>
                <w:sz w:val="20"/>
                <w:szCs w:val="20"/>
                <w:lang w:val="fr-FR" w:eastAsia="fr-FR"/>
              </w:rPr>
            </w:pPr>
            <w:r w:rsidRPr="00F828FF">
              <w:rPr>
                <w:rFonts w:ascii="Verdana" w:hAnsi="Verdana"/>
                <w:color w:val="000000"/>
                <w:sz w:val="20"/>
                <w:szCs w:val="20"/>
                <w:lang w:val="fr-FR" w:eastAsia="fr-FR"/>
              </w:rPr>
              <w:t> </w:t>
            </w:r>
          </w:p>
        </w:tc>
        <w:tc>
          <w:tcPr>
            <w:tcW w:w="1134" w:type="dxa"/>
            <w:tcBorders>
              <w:top w:val="nil"/>
              <w:left w:val="nil"/>
              <w:bottom w:val="single" w:sz="8" w:space="0" w:color="000000"/>
              <w:right w:val="single" w:sz="8" w:space="0" w:color="000000"/>
            </w:tcBorders>
            <w:shd w:val="clear" w:color="000000" w:fill="D9D9D9"/>
            <w:vAlign w:val="bottom"/>
            <w:hideMark/>
          </w:tcPr>
          <w:p w:rsidR="00F46899" w:rsidRPr="00F828FF" w:rsidRDefault="00F46899" w:rsidP="00842147">
            <w:pPr>
              <w:jc w:val="right"/>
              <w:rPr>
                <w:rFonts w:ascii="Verdana" w:hAnsi="Verdana"/>
                <w:color w:val="000000"/>
                <w:sz w:val="20"/>
                <w:szCs w:val="20"/>
                <w:lang w:val="fr-FR" w:eastAsia="fr-FR"/>
              </w:rPr>
            </w:pPr>
            <w:r w:rsidRPr="00F828FF">
              <w:rPr>
                <w:rFonts w:ascii="Verdana" w:hAnsi="Verdana"/>
                <w:color w:val="000000"/>
                <w:sz w:val="20"/>
                <w:szCs w:val="20"/>
                <w:lang w:val="fr-FR" w:eastAsia="fr-FR"/>
              </w:rPr>
              <w:t> </w:t>
            </w:r>
          </w:p>
        </w:tc>
        <w:tc>
          <w:tcPr>
            <w:tcW w:w="1418" w:type="dxa"/>
            <w:tcBorders>
              <w:top w:val="nil"/>
              <w:left w:val="nil"/>
              <w:bottom w:val="single" w:sz="8" w:space="0" w:color="000000"/>
              <w:right w:val="single" w:sz="8" w:space="0" w:color="000000"/>
            </w:tcBorders>
            <w:shd w:val="clear" w:color="000000" w:fill="D9D9D9"/>
            <w:vAlign w:val="bottom"/>
            <w:hideMark/>
          </w:tcPr>
          <w:p w:rsidR="00F46899" w:rsidRPr="00F828FF" w:rsidRDefault="00F46899" w:rsidP="00842147">
            <w:pPr>
              <w:jc w:val="right"/>
              <w:rPr>
                <w:rFonts w:ascii="Verdana" w:hAnsi="Verdana"/>
                <w:color w:val="000000"/>
                <w:sz w:val="20"/>
                <w:szCs w:val="20"/>
                <w:lang w:val="fr-FR" w:eastAsia="fr-FR"/>
              </w:rPr>
            </w:pPr>
            <w:r w:rsidRPr="00F828FF">
              <w:rPr>
                <w:rFonts w:ascii="Verdana" w:hAnsi="Verdana"/>
                <w:color w:val="000000"/>
                <w:sz w:val="20"/>
                <w:szCs w:val="20"/>
                <w:lang w:val="fr-FR" w:eastAsia="fr-FR"/>
              </w:rPr>
              <w:t xml:space="preserve">   1 500 000   </w:t>
            </w:r>
          </w:p>
        </w:tc>
      </w:tr>
    </w:tbl>
    <w:p w:rsidR="00F46899" w:rsidRDefault="00F46899" w:rsidP="00F46899">
      <w:pPr>
        <w:tabs>
          <w:tab w:val="left" w:pos="-720"/>
          <w:tab w:val="left" w:pos="4500"/>
        </w:tabs>
        <w:suppressAutoHyphens/>
        <w:jc w:val="both"/>
        <w:rPr>
          <w:rFonts w:ascii="Verdana" w:hAnsi="Verdana"/>
          <w:spacing w:val="-3"/>
          <w:sz w:val="20"/>
          <w:szCs w:val="20"/>
          <w:lang w:val="fr-FR"/>
        </w:rPr>
      </w:pPr>
    </w:p>
    <w:p w:rsidR="00F46899" w:rsidRDefault="00F46899" w:rsidP="00F46899">
      <w:pPr>
        <w:tabs>
          <w:tab w:val="left" w:pos="-720"/>
          <w:tab w:val="left" w:pos="4500"/>
        </w:tabs>
        <w:suppressAutoHyphens/>
        <w:jc w:val="both"/>
        <w:rPr>
          <w:rFonts w:ascii="Verdana" w:hAnsi="Verdana"/>
          <w:spacing w:val="-3"/>
          <w:sz w:val="20"/>
          <w:szCs w:val="20"/>
          <w:lang w:val="fr-FR"/>
        </w:rPr>
      </w:pPr>
    </w:p>
    <w:p w:rsidR="00F46899" w:rsidRPr="001C61EB" w:rsidRDefault="00F46899" w:rsidP="00F46899">
      <w:pPr>
        <w:widowControl w:val="0"/>
        <w:numPr>
          <w:ilvl w:val="0"/>
          <w:numId w:val="1"/>
        </w:numPr>
        <w:tabs>
          <w:tab w:val="left" w:pos="-720"/>
          <w:tab w:val="left" w:pos="0"/>
          <w:tab w:val="left" w:pos="4500"/>
        </w:tabs>
        <w:suppressAutoHyphens/>
        <w:jc w:val="both"/>
        <w:rPr>
          <w:rFonts w:ascii="Verdana" w:hAnsi="Verdana" w:cs="Arial"/>
          <w:b/>
          <w:spacing w:val="-3"/>
          <w:sz w:val="20"/>
          <w:szCs w:val="20"/>
          <w:lang w:val="fr-FR"/>
        </w:rPr>
      </w:pPr>
      <w:r w:rsidRPr="001C61EB">
        <w:rPr>
          <w:rFonts w:ascii="Verdana" w:hAnsi="Verdana" w:cs="Arial"/>
          <w:b/>
          <w:spacing w:val="-3"/>
          <w:sz w:val="20"/>
          <w:szCs w:val="20"/>
          <w:lang w:val="fr-FR"/>
        </w:rPr>
        <w:t>Arrangements de gestion</w:t>
      </w:r>
    </w:p>
    <w:p w:rsidR="00F46899" w:rsidRPr="001C61EB" w:rsidRDefault="00F46899" w:rsidP="00F46899">
      <w:pPr>
        <w:widowControl w:val="0"/>
        <w:tabs>
          <w:tab w:val="left" w:pos="-720"/>
          <w:tab w:val="left" w:pos="0"/>
          <w:tab w:val="left" w:pos="4500"/>
        </w:tabs>
        <w:suppressAutoHyphens/>
        <w:jc w:val="both"/>
        <w:rPr>
          <w:rFonts w:ascii="Verdana" w:hAnsi="Verdana" w:cs="Arial"/>
          <w:spacing w:val="-3"/>
          <w:sz w:val="20"/>
          <w:szCs w:val="20"/>
          <w:lang w:val="fr-FR"/>
        </w:rPr>
      </w:pPr>
    </w:p>
    <w:p w:rsidR="00F46899" w:rsidRPr="00952F2F" w:rsidRDefault="0054526F" w:rsidP="00F46899">
      <w:pPr>
        <w:widowControl w:val="0"/>
        <w:tabs>
          <w:tab w:val="left" w:pos="-720"/>
          <w:tab w:val="left" w:pos="0"/>
          <w:tab w:val="left" w:pos="4500"/>
        </w:tabs>
        <w:suppressAutoHyphens/>
        <w:jc w:val="both"/>
        <w:rPr>
          <w:rFonts w:ascii="Arial" w:hAnsi="Arial" w:cs="Arial"/>
          <w:spacing w:val="-3"/>
          <w:sz w:val="20"/>
          <w:szCs w:val="20"/>
          <w:lang w:val="fr-FR" w:eastAsia="ja-JP"/>
        </w:rPr>
      </w:pPr>
      <w:r>
        <w:rPr>
          <w:rFonts w:ascii="Verdana" w:hAnsi="Verdana" w:cs="Arial"/>
          <w:spacing w:val="-3"/>
          <w:sz w:val="20"/>
          <w:szCs w:val="20"/>
          <w:lang w:val="fr-FR"/>
        </w:rPr>
        <w:t>L</w:t>
      </w:r>
      <w:r w:rsidR="00F46899" w:rsidRPr="001C61EB">
        <w:rPr>
          <w:rFonts w:ascii="Verdana" w:hAnsi="Verdana" w:cs="Arial"/>
          <w:spacing w:val="-3"/>
          <w:sz w:val="20"/>
          <w:szCs w:val="20"/>
          <w:lang w:val="fr-FR"/>
        </w:rPr>
        <w:t xml:space="preserve">es fonds seront gérés conformément aux procédures du PNUD ainsi qu’à l’Accord portant établissement du </w:t>
      </w:r>
      <w:r w:rsidR="00197131">
        <w:rPr>
          <w:rFonts w:ascii="Verdana" w:hAnsi="Verdana" w:cs="Arial"/>
          <w:spacing w:val="-3"/>
          <w:sz w:val="20"/>
          <w:szCs w:val="20"/>
          <w:lang w:val="fr-FR"/>
        </w:rPr>
        <w:t>« </w:t>
      </w:r>
      <w:r w:rsidR="00F46899" w:rsidRPr="001C61EB">
        <w:rPr>
          <w:rFonts w:ascii="Verdana" w:hAnsi="Verdana" w:cs="Arial"/>
          <w:spacing w:val="-3"/>
          <w:sz w:val="20"/>
          <w:szCs w:val="20"/>
          <w:lang w:val="fr-FR"/>
        </w:rPr>
        <w:t>Basket Fund</w:t>
      </w:r>
      <w:r w:rsidR="00197131">
        <w:rPr>
          <w:rFonts w:ascii="Verdana" w:hAnsi="Verdana" w:cs="Arial"/>
          <w:spacing w:val="-3"/>
          <w:sz w:val="20"/>
          <w:szCs w:val="20"/>
          <w:lang w:val="fr-FR"/>
        </w:rPr>
        <w:t> »</w:t>
      </w:r>
      <w:r w:rsidR="00F46899" w:rsidRPr="001C61EB">
        <w:rPr>
          <w:rFonts w:ascii="Verdana" w:hAnsi="Verdana" w:cs="Arial"/>
          <w:spacing w:val="-3"/>
          <w:sz w:val="20"/>
          <w:szCs w:val="20"/>
          <w:lang w:val="fr-FR"/>
        </w:rPr>
        <w:t xml:space="preserve"> et des accords de partage des coûts. L’Unité de Gestion du Projet établira régulièrement  des rapports financiers et rapports d’avancement des activités. Ces rapports seront transmis au PBF.</w:t>
      </w:r>
      <w:r w:rsidR="00952F2F">
        <w:rPr>
          <w:rFonts w:ascii="Verdana" w:hAnsi="Verdana" w:cs="Arial"/>
          <w:spacing w:val="-3"/>
          <w:sz w:val="20"/>
          <w:szCs w:val="20"/>
          <w:lang w:val="fr-FR"/>
        </w:rPr>
        <w:t xml:space="preserve"> Il convient de noter </w:t>
      </w:r>
      <w:r w:rsidR="00952F2F" w:rsidRPr="00197131">
        <w:rPr>
          <w:rFonts w:ascii="Verdana" w:hAnsi="Verdana" w:cs="Arial"/>
          <w:spacing w:val="-3"/>
          <w:sz w:val="20"/>
          <w:szCs w:val="20"/>
          <w:lang w:val="fr-FR"/>
        </w:rPr>
        <w:t>que cette Unité de gestion compos</w:t>
      </w:r>
      <w:r w:rsidR="00197131" w:rsidRPr="00197131">
        <w:rPr>
          <w:rFonts w:ascii="Verdana" w:hAnsi="Verdana" w:cs="Arial"/>
          <w:spacing w:val="-3"/>
          <w:sz w:val="20"/>
          <w:szCs w:val="20"/>
          <w:lang w:val="fr-FR" w:eastAsia="ja-JP"/>
        </w:rPr>
        <w:t>é</w:t>
      </w:r>
      <w:r w:rsidR="00952F2F" w:rsidRPr="00197131">
        <w:rPr>
          <w:rFonts w:ascii="Verdana" w:hAnsi="Verdana" w:cs="Arial"/>
          <w:spacing w:val="-3"/>
          <w:sz w:val="20"/>
          <w:szCs w:val="20"/>
          <w:lang w:val="fr-FR" w:eastAsia="ja-JP"/>
        </w:rPr>
        <w:t xml:space="preserve"> d’un Conseiller technique principal, d’un expert en recensement</w:t>
      </w:r>
      <w:r w:rsidR="00197131" w:rsidRPr="00197131">
        <w:rPr>
          <w:rFonts w:ascii="Verdana" w:hAnsi="Verdana" w:cs="Arial"/>
          <w:spacing w:val="-3"/>
          <w:sz w:val="20"/>
          <w:szCs w:val="20"/>
          <w:lang w:val="fr-FR" w:eastAsia="ja-JP"/>
        </w:rPr>
        <w:t xml:space="preserve"> électoral, d’un chargé des opé</w:t>
      </w:r>
      <w:r w:rsidR="00952F2F" w:rsidRPr="00197131">
        <w:rPr>
          <w:rFonts w:ascii="Verdana" w:hAnsi="Verdana" w:cs="Arial"/>
          <w:spacing w:val="-3"/>
          <w:sz w:val="20"/>
          <w:szCs w:val="20"/>
          <w:lang w:val="fr-FR" w:eastAsia="ja-JP"/>
        </w:rPr>
        <w:t>rations, d’un sp</w:t>
      </w:r>
      <w:r w:rsidR="000F606C" w:rsidRPr="00197131">
        <w:rPr>
          <w:rFonts w:ascii="Verdana" w:hAnsi="Verdana" w:cs="Arial"/>
          <w:spacing w:val="-3"/>
          <w:sz w:val="20"/>
          <w:szCs w:val="20"/>
          <w:lang w:val="fr-FR" w:eastAsia="ja-JP"/>
        </w:rPr>
        <w:t>é</w:t>
      </w:r>
      <w:r w:rsidR="00952F2F" w:rsidRPr="00197131">
        <w:rPr>
          <w:rFonts w:ascii="Verdana" w:hAnsi="Verdana" w:cs="Arial"/>
          <w:spacing w:val="-3"/>
          <w:sz w:val="20"/>
          <w:szCs w:val="20"/>
          <w:lang w:val="fr-FR" w:eastAsia="ja-JP"/>
        </w:rPr>
        <w:t>cialiste en achats/acquisitions, d’un sp</w:t>
      </w:r>
      <w:r w:rsidR="000F606C" w:rsidRPr="00197131">
        <w:rPr>
          <w:rFonts w:ascii="Verdana" w:hAnsi="Verdana" w:cs="Arial"/>
          <w:spacing w:val="-3"/>
          <w:sz w:val="20"/>
          <w:szCs w:val="20"/>
          <w:lang w:val="fr-FR" w:eastAsia="ja-JP"/>
        </w:rPr>
        <w:t>éci</w:t>
      </w:r>
      <w:r w:rsidR="00952F2F" w:rsidRPr="00197131">
        <w:rPr>
          <w:rFonts w:ascii="Verdana" w:hAnsi="Verdana" w:cs="Arial"/>
          <w:spacing w:val="-3"/>
          <w:sz w:val="20"/>
          <w:szCs w:val="20"/>
          <w:lang w:val="fr-FR" w:eastAsia="ja-JP"/>
        </w:rPr>
        <w:t>aliste en formatio</w:t>
      </w:r>
      <w:r w:rsidR="00197131" w:rsidRPr="00197131">
        <w:rPr>
          <w:rFonts w:ascii="Verdana" w:hAnsi="Verdana" w:cs="Arial"/>
          <w:spacing w:val="-3"/>
          <w:sz w:val="20"/>
          <w:szCs w:val="20"/>
          <w:lang w:val="fr-FR" w:eastAsia="ja-JP"/>
        </w:rPr>
        <w:t>n électorale et ‘un expert en é</w:t>
      </w:r>
      <w:r w:rsidR="00952F2F" w:rsidRPr="00197131">
        <w:rPr>
          <w:rFonts w:ascii="Verdana" w:hAnsi="Verdana" w:cs="Arial"/>
          <w:spacing w:val="-3"/>
          <w:sz w:val="20"/>
          <w:szCs w:val="20"/>
          <w:lang w:val="fr-FR" w:eastAsia="ja-JP"/>
        </w:rPr>
        <w:t>ducation civique et sensibilisation des électeurs sont en place depuis d</w:t>
      </w:r>
      <w:r w:rsidR="000F606C" w:rsidRPr="00197131">
        <w:rPr>
          <w:rFonts w:ascii="Verdana" w:hAnsi="Verdana" w:cs="Arial"/>
          <w:spacing w:val="-3"/>
          <w:sz w:val="20"/>
          <w:szCs w:val="20"/>
          <w:lang w:val="fr-FR" w:eastAsia="ja-JP"/>
        </w:rPr>
        <w:t>é</w:t>
      </w:r>
      <w:r w:rsidR="00952F2F" w:rsidRPr="00197131">
        <w:rPr>
          <w:rFonts w:ascii="Verdana" w:hAnsi="Verdana" w:cs="Arial"/>
          <w:spacing w:val="-3"/>
          <w:sz w:val="20"/>
          <w:szCs w:val="20"/>
          <w:lang w:val="fr-FR" w:eastAsia="ja-JP"/>
        </w:rPr>
        <w:t>cembre 2009 de mani</w:t>
      </w:r>
      <w:r w:rsidR="000F606C" w:rsidRPr="00197131">
        <w:rPr>
          <w:rFonts w:ascii="Verdana" w:hAnsi="Verdana" w:cs="Arial"/>
          <w:spacing w:val="-3"/>
          <w:sz w:val="20"/>
          <w:szCs w:val="20"/>
          <w:lang w:val="fr-FR" w:eastAsia="ja-JP"/>
        </w:rPr>
        <w:t xml:space="preserve">ère </w:t>
      </w:r>
      <w:r w:rsidR="00952F2F" w:rsidRPr="00197131">
        <w:rPr>
          <w:rFonts w:ascii="Verdana" w:hAnsi="Verdana" w:cs="Arial"/>
          <w:spacing w:val="-3"/>
          <w:sz w:val="20"/>
          <w:szCs w:val="20"/>
          <w:lang w:val="fr-FR" w:eastAsia="ja-JP"/>
        </w:rPr>
        <w:t xml:space="preserve"> progressive et sont entièrement financés par le PNUD.</w:t>
      </w:r>
      <w:r w:rsidR="00952F2F">
        <w:rPr>
          <w:rFonts w:ascii="Arial" w:hAnsi="Arial" w:cs="Arial"/>
          <w:spacing w:val="-3"/>
          <w:sz w:val="20"/>
          <w:szCs w:val="20"/>
          <w:lang w:val="fr-FR" w:eastAsia="ja-JP"/>
        </w:rPr>
        <w:t xml:space="preserve">  </w:t>
      </w:r>
    </w:p>
    <w:p w:rsidR="00F46899" w:rsidRPr="001C61EB" w:rsidRDefault="00F46899" w:rsidP="00F46899">
      <w:pPr>
        <w:widowControl w:val="0"/>
        <w:tabs>
          <w:tab w:val="left" w:pos="-720"/>
          <w:tab w:val="left" w:pos="0"/>
          <w:tab w:val="left" w:pos="4500"/>
        </w:tabs>
        <w:suppressAutoHyphens/>
        <w:jc w:val="both"/>
        <w:rPr>
          <w:rFonts w:ascii="Verdana" w:hAnsi="Verdana" w:cs="Arial"/>
          <w:spacing w:val="-3"/>
          <w:sz w:val="20"/>
          <w:szCs w:val="20"/>
          <w:lang w:val="fr-FR"/>
        </w:rPr>
      </w:pPr>
    </w:p>
    <w:p w:rsidR="00F46899" w:rsidRPr="001C61EB" w:rsidRDefault="00F46899" w:rsidP="00F46899">
      <w:pPr>
        <w:widowControl w:val="0"/>
        <w:tabs>
          <w:tab w:val="left" w:pos="-720"/>
          <w:tab w:val="left" w:pos="0"/>
          <w:tab w:val="left" w:pos="4500"/>
        </w:tabs>
        <w:suppressAutoHyphens/>
        <w:jc w:val="both"/>
        <w:rPr>
          <w:rFonts w:ascii="Verdana" w:hAnsi="Verdana" w:cs="Arial"/>
          <w:spacing w:val="-3"/>
          <w:sz w:val="20"/>
          <w:szCs w:val="20"/>
          <w:lang w:val="fr-FR"/>
        </w:rPr>
      </w:pPr>
      <w:r w:rsidRPr="001C61EB">
        <w:rPr>
          <w:rFonts w:ascii="Verdana" w:hAnsi="Verdana" w:cs="Arial"/>
          <w:spacing w:val="-3"/>
          <w:sz w:val="20"/>
          <w:szCs w:val="20"/>
          <w:lang w:val="fr-FR"/>
        </w:rPr>
        <w:t xml:space="preserve">Le projet visant également à la formation et au transfert de compétence à la partie nationale, les efforts seront surtout mis pour une appropriation des procédures et une transparence dans </w:t>
      </w:r>
      <w:r w:rsidRPr="001C61EB">
        <w:rPr>
          <w:rFonts w:ascii="Verdana" w:hAnsi="Verdana" w:cs="Arial"/>
          <w:spacing w:val="-3"/>
          <w:sz w:val="20"/>
          <w:szCs w:val="20"/>
          <w:lang w:val="fr-FR"/>
        </w:rPr>
        <w:lastRenderedPageBreak/>
        <w:t>l’exécution des activités au profit des acteurs locaux.</w:t>
      </w:r>
    </w:p>
    <w:p w:rsidR="00F46899" w:rsidRDefault="00F46899" w:rsidP="00F46899">
      <w:pPr>
        <w:widowControl w:val="0"/>
        <w:tabs>
          <w:tab w:val="left" w:pos="-720"/>
          <w:tab w:val="left" w:pos="0"/>
          <w:tab w:val="left" w:pos="4500"/>
        </w:tabs>
        <w:suppressAutoHyphens/>
        <w:jc w:val="both"/>
        <w:rPr>
          <w:rFonts w:ascii="Verdana" w:hAnsi="Verdana" w:cs="Arial"/>
          <w:spacing w:val="-3"/>
          <w:sz w:val="20"/>
          <w:szCs w:val="20"/>
          <w:lang w:val="fr-FR"/>
        </w:rPr>
      </w:pPr>
    </w:p>
    <w:p w:rsidR="00BC1C98" w:rsidRPr="00197131" w:rsidRDefault="00BC1C98" w:rsidP="00952F2F">
      <w:pPr>
        <w:widowControl w:val="0"/>
        <w:tabs>
          <w:tab w:val="left" w:pos="-720"/>
          <w:tab w:val="left" w:pos="0"/>
          <w:tab w:val="left" w:pos="4500"/>
        </w:tabs>
        <w:suppressAutoHyphens/>
        <w:jc w:val="both"/>
        <w:rPr>
          <w:rFonts w:ascii="Verdana" w:hAnsi="Verdana" w:cs="Arial"/>
          <w:spacing w:val="-3"/>
          <w:sz w:val="20"/>
          <w:szCs w:val="20"/>
          <w:lang w:val="fr-FR" w:eastAsia="ja-JP"/>
        </w:rPr>
      </w:pPr>
      <w:r w:rsidRPr="00952F2F">
        <w:rPr>
          <w:rFonts w:ascii="Verdana" w:hAnsi="Verdana" w:cs="Arial"/>
          <w:spacing w:val="-3"/>
          <w:sz w:val="20"/>
          <w:szCs w:val="20"/>
          <w:lang w:val="fr-FR"/>
        </w:rPr>
        <w:t xml:space="preserve">Conformément au </w:t>
      </w:r>
      <w:r w:rsidR="0054526F" w:rsidRPr="00952F2F">
        <w:rPr>
          <w:rFonts w:ascii="Verdana" w:hAnsi="Verdana" w:cs="Arial"/>
          <w:spacing w:val="-3"/>
          <w:sz w:val="20"/>
          <w:szCs w:val="20"/>
          <w:lang w:val="fr-FR"/>
        </w:rPr>
        <w:t xml:space="preserve">document de projet du projet PACE, </w:t>
      </w:r>
      <w:r w:rsidRPr="00952F2F">
        <w:rPr>
          <w:rFonts w:ascii="Verdana" w:hAnsi="Verdana" w:cs="Arial"/>
          <w:spacing w:val="-3"/>
          <w:sz w:val="20"/>
          <w:szCs w:val="20"/>
          <w:lang w:val="fr-FR"/>
        </w:rPr>
        <w:t xml:space="preserve">le présent projet sera soumis aux mêmes </w:t>
      </w:r>
      <w:r w:rsidRPr="00197131">
        <w:rPr>
          <w:rFonts w:ascii="Verdana" w:hAnsi="Verdana" w:cs="Arial"/>
          <w:spacing w:val="-3"/>
          <w:sz w:val="20"/>
          <w:szCs w:val="20"/>
          <w:lang w:val="fr-FR"/>
        </w:rPr>
        <w:t>conditions d’assurance qualité dans son exécution</w:t>
      </w:r>
      <w:r w:rsidR="0054526F" w:rsidRPr="00197131">
        <w:rPr>
          <w:rFonts w:ascii="Verdana" w:hAnsi="Verdana" w:cs="Arial"/>
          <w:spacing w:val="-3"/>
          <w:sz w:val="20"/>
          <w:szCs w:val="20"/>
          <w:lang w:val="fr-FR"/>
        </w:rPr>
        <w:t xml:space="preserve"> directe par le Bureau du PNUD en République centrafricaine et dans sa gestion qui sera axé sur les </w:t>
      </w:r>
      <w:r w:rsidR="0054526F" w:rsidRPr="00197131">
        <w:rPr>
          <w:rFonts w:ascii="Verdana" w:hAnsi="Verdana" w:cs="Arial"/>
          <w:spacing w:val="-3"/>
          <w:sz w:val="20"/>
          <w:szCs w:val="20"/>
          <w:lang w:val="fr-FR" w:eastAsia="ja-JP"/>
        </w:rPr>
        <w:t xml:space="preserve">résultats. Le projet sera directement géré par le  conseiller technique du projet PACE </w:t>
      </w:r>
      <w:r w:rsidR="00952F2F" w:rsidRPr="00197131">
        <w:rPr>
          <w:rFonts w:ascii="Verdana" w:hAnsi="Verdana" w:cs="Arial"/>
          <w:spacing w:val="-3"/>
          <w:sz w:val="20"/>
          <w:szCs w:val="20"/>
          <w:lang w:val="fr-FR" w:eastAsia="ja-JP"/>
        </w:rPr>
        <w:t xml:space="preserve"> et sera supervisé par </w:t>
      </w:r>
      <w:r w:rsidR="0054526F" w:rsidRPr="00197131">
        <w:rPr>
          <w:rFonts w:ascii="Verdana" w:hAnsi="Verdana" w:cs="Arial"/>
          <w:spacing w:val="-3"/>
          <w:sz w:val="20"/>
          <w:szCs w:val="20"/>
          <w:lang w:val="fr-FR" w:eastAsia="ja-JP"/>
        </w:rPr>
        <w:t xml:space="preserve">la Directrice du Bureau du PNUD en République centrafricaine. </w:t>
      </w:r>
    </w:p>
    <w:p w:rsidR="00952F2F" w:rsidRPr="00197131" w:rsidRDefault="00952F2F" w:rsidP="00952F2F">
      <w:pPr>
        <w:widowControl w:val="0"/>
        <w:tabs>
          <w:tab w:val="left" w:pos="-720"/>
          <w:tab w:val="left" w:pos="0"/>
          <w:tab w:val="left" w:pos="4500"/>
        </w:tabs>
        <w:suppressAutoHyphens/>
        <w:jc w:val="both"/>
        <w:rPr>
          <w:rFonts w:ascii="Verdana" w:hAnsi="Verdana" w:cs="Arial"/>
          <w:spacing w:val="-3"/>
          <w:sz w:val="20"/>
          <w:szCs w:val="20"/>
          <w:lang w:val="fr-FR" w:eastAsia="ja-JP"/>
        </w:rPr>
      </w:pPr>
    </w:p>
    <w:p w:rsidR="00952F2F" w:rsidRPr="00197131" w:rsidRDefault="00952F2F" w:rsidP="00952F2F">
      <w:pPr>
        <w:widowControl w:val="0"/>
        <w:tabs>
          <w:tab w:val="left" w:pos="-720"/>
          <w:tab w:val="left" w:pos="0"/>
          <w:tab w:val="left" w:pos="4500"/>
        </w:tabs>
        <w:suppressAutoHyphens/>
        <w:jc w:val="both"/>
        <w:rPr>
          <w:rFonts w:ascii="Verdana" w:hAnsi="Verdana" w:cs="Arial"/>
          <w:spacing w:val="-3"/>
          <w:sz w:val="20"/>
          <w:szCs w:val="20"/>
          <w:lang w:val="fr-FR" w:eastAsia="ja-JP"/>
        </w:rPr>
      </w:pPr>
      <w:r w:rsidRPr="00197131">
        <w:rPr>
          <w:rFonts w:ascii="Verdana" w:hAnsi="Verdana" w:cs="Arial"/>
          <w:spacing w:val="-3"/>
          <w:sz w:val="20"/>
          <w:szCs w:val="20"/>
          <w:lang w:val="fr-FR" w:eastAsia="ja-JP"/>
        </w:rPr>
        <w:t>L’unité de gestion travaillera en très étroite  coop</w:t>
      </w:r>
      <w:r w:rsidR="000F606C" w:rsidRPr="00197131">
        <w:rPr>
          <w:rFonts w:ascii="Verdana" w:hAnsi="Verdana" w:cs="Arial"/>
          <w:spacing w:val="-3"/>
          <w:sz w:val="20"/>
          <w:szCs w:val="20"/>
          <w:lang w:val="fr-FR" w:eastAsia="ja-JP"/>
        </w:rPr>
        <w:t>é</w:t>
      </w:r>
      <w:r w:rsidRPr="00197131">
        <w:rPr>
          <w:rFonts w:ascii="Verdana" w:hAnsi="Verdana" w:cs="Arial"/>
          <w:spacing w:val="-3"/>
          <w:sz w:val="20"/>
          <w:szCs w:val="20"/>
          <w:lang w:val="fr-FR" w:eastAsia="ja-JP"/>
        </w:rPr>
        <w:t>ration avec la CEI et les Autorités nationales en charge des Forces de D</w:t>
      </w:r>
      <w:r w:rsidR="000F606C" w:rsidRPr="00197131">
        <w:rPr>
          <w:rFonts w:ascii="Verdana" w:hAnsi="Verdana" w:cs="Arial"/>
          <w:spacing w:val="-3"/>
          <w:sz w:val="20"/>
          <w:szCs w:val="20"/>
          <w:lang w:val="fr-FR" w:eastAsia="ja-JP"/>
        </w:rPr>
        <w:t>é</w:t>
      </w:r>
      <w:r w:rsidRPr="00197131">
        <w:rPr>
          <w:rFonts w:ascii="Verdana" w:hAnsi="Verdana" w:cs="Arial"/>
          <w:spacing w:val="-3"/>
          <w:sz w:val="20"/>
          <w:szCs w:val="20"/>
          <w:lang w:val="fr-FR" w:eastAsia="ja-JP"/>
        </w:rPr>
        <w:t>fense et de S</w:t>
      </w:r>
      <w:r w:rsidR="000F606C" w:rsidRPr="00197131">
        <w:rPr>
          <w:rFonts w:ascii="Verdana" w:hAnsi="Verdana" w:cs="Arial"/>
          <w:spacing w:val="-3"/>
          <w:sz w:val="20"/>
          <w:szCs w:val="20"/>
          <w:lang w:val="fr-FR" w:eastAsia="ja-JP"/>
        </w:rPr>
        <w:t>é</w:t>
      </w:r>
      <w:r w:rsidRPr="00197131">
        <w:rPr>
          <w:rFonts w:ascii="Verdana" w:hAnsi="Verdana" w:cs="Arial"/>
          <w:spacing w:val="-3"/>
          <w:sz w:val="20"/>
          <w:szCs w:val="20"/>
          <w:lang w:val="fr-FR" w:eastAsia="ja-JP"/>
        </w:rPr>
        <w:t>curité pour établir les plans de déploiement et de d</w:t>
      </w:r>
      <w:r w:rsidR="000F606C" w:rsidRPr="00197131">
        <w:rPr>
          <w:rFonts w:ascii="Verdana" w:hAnsi="Verdana" w:cs="Arial"/>
          <w:spacing w:val="-3"/>
          <w:sz w:val="20"/>
          <w:szCs w:val="20"/>
          <w:lang w:val="fr-FR" w:eastAsia="ja-JP"/>
        </w:rPr>
        <w:t>é</w:t>
      </w:r>
      <w:r w:rsidRPr="00197131">
        <w:rPr>
          <w:rFonts w:ascii="Verdana" w:hAnsi="Verdana" w:cs="Arial"/>
          <w:spacing w:val="-3"/>
          <w:sz w:val="20"/>
          <w:szCs w:val="20"/>
          <w:lang w:val="fr-FR" w:eastAsia="ja-JP"/>
        </w:rPr>
        <w:t>c</w:t>
      </w:r>
      <w:r w:rsidR="000F606C" w:rsidRPr="00197131">
        <w:rPr>
          <w:rFonts w:ascii="Verdana" w:hAnsi="Verdana" w:cs="Arial"/>
          <w:spacing w:val="-3"/>
          <w:sz w:val="20"/>
          <w:szCs w:val="20"/>
          <w:lang w:val="fr-FR" w:eastAsia="ja-JP"/>
        </w:rPr>
        <w:t xml:space="preserve">aissement </w:t>
      </w:r>
      <w:r w:rsidRPr="00197131">
        <w:rPr>
          <w:rFonts w:ascii="Verdana" w:hAnsi="Verdana" w:cs="Arial"/>
          <w:spacing w:val="-3"/>
          <w:sz w:val="20"/>
          <w:szCs w:val="20"/>
          <w:lang w:val="fr-FR" w:eastAsia="ja-JP"/>
        </w:rPr>
        <w:t xml:space="preserve"> des ressources du PBF.</w:t>
      </w:r>
    </w:p>
    <w:p w:rsidR="00952F2F" w:rsidRPr="00952F2F" w:rsidRDefault="00952F2F" w:rsidP="00952F2F">
      <w:pPr>
        <w:widowControl w:val="0"/>
        <w:tabs>
          <w:tab w:val="left" w:pos="-720"/>
          <w:tab w:val="left" w:pos="0"/>
          <w:tab w:val="left" w:pos="4500"/>
        </w:tabs>
        <w:suppressAutoHyphens/>
        <w:jc w:val="both"/>
        <w:rPr>
          <w:rFonts w:ascii="Verdana" w:hAnsi="Verdana" w:cs="Arial"/>
          <w:spacing w:val="-3"/>
          <w:sz w:val="20"/>
          <w:szCs w:val="20"/>
          <w:lang w:val="fr-FR"/>
        </w:rPr>
      </w:pPr>
    </w:p>
    <w:p w:rsidR="00BC1C98" w:rsidRPr="001C61EB" w:rsidRDefault="00BC1C98" w:rsidP="00F46899">
      <w:pPr>
        <w:widowControl w:val="0"/>
        <w:tabs>
          <w:tab w:val="left" w:pos="-720"/>
          <w:tab w:val="left" w:pos="0"/>
          <w:tab w:val="left" w:pos="4500"/>
        </w:tabs>
        <w:suppressAutoHyphens/>
        <w:jc w:val="both"/>
        <w:rPr>
          <w:rFonts w:ascii="Verdana" w:hAnsi="Verdana" w:cs="Arial"/>
          <w:spacing w:val="-3"/>
          <w:sz w:val="20"/>
          <w:szCs w:val="20"/>
          <w:lang w:val="fr-FR"/>
        </w:rPr>
      </w:pPr>
    </w:p>
    <w:p w:rsidR="00F46899" w:rsidRPr="001C61EB" w:rsidRDefault="00F46899" w:rsidP="00F46899">
      <w:pPr>
        <w:widowControl w:val="0"/>
        <w:numPr>
          <w:ilvl w:val="0"/>
          <w:numId w:val="1"/>
        </w:numPr>
        <w:tabs>
          <w:tab w:val="left" w:pos="-720"/>
          <w:tab w:val="left" w:pos="0"/>
          <w:tab w:val="left" w:pos="4500"/>
        </w:tabs>
        <w:suppressAutoHyphens/>
        <w:jc w:val="both"/>
        <w:rPr>
          <w:rFonts w:ascii="Verdana" w:hAnsi="Verdana" w:cs="Arial"/>
          <w:b/>
          <w:spacing w:val="-3"/>
          <w:sz w:val="20"/>
          <w:szCs w:val="20"/>
          <w:lang w:val="fr-FR"/>
        </w:rPr>
      </w:pPr>
      <w:r w:rsidRPr="001C61EB">
        <w:rPr>
          <w:rFonts w:ascii="Verdana" w:hAnsi="Verdana" w:cs="Arial"/>
          <w:b/>
          <w:spacing w:val="-3"/>
          <w:sz w:val="20"/>
          <w:szCs w:val="20"/>
          <w:lang w:val="fr-FR"/>
        </w:rPr>
        <w:t xml:space="preserve">Suivi et évaluation </w:t>
      </w:r>
    </w:p>
    <w:p w:rsidR="00F46899" w:rsidRPr="001C61EB" w:rsidRDefault="00F46899" w:rsidP="00F46899">
      <w:pPr>
        <w:widowControl w:val="0"/>
        <w:tabs>
          <w:tab w:val="left" w:pos="-720"/>
          <w:tab w:val="left" w:pos="0"/>
          <w:tab w:val="left" w:pos="4500"/>
        </w:tabs>
        <w:suppressAutoHyphens/>
        <w:jc w:val="both"/>
        <w:rPr>
          <w:rFonts w:ascii="Verdana" w:hAnsi="Verdana" w:cs="Arial"/>
          <w:spacing w:val="-3"/>
          <w:sz w:val="20"/>
          <w:szCs w:val="20"/>
          <w:lang w:val="fr-FR"/>
        </w:rPr>
      </w:pPr>
    </w:p>
    <w:p w:rsidR="00F46899" w:rsidRPr="001C61EB" w:rsidRDefault="00F46899" w:rsidP="00F46899">
      <w:pPr>
        <w:widowControl w:val="0"/>
        <w:tabs>
          <w:tab w:val="left" w:pos="-720"/>
          <w:tab w:val="left" w:pos="0"/>
          <w:tab w:val="left" w:pos="4500"/>
        </w:tabs>
        <w:suppressAutoHyphens/>
        <w:jc w:val="both"/>
        <w:rPr>
          <w:rFonts w:ascii="Verdana" w:hAnsi="Verdana" w:cs="Arial"/>
          <w:spacing w:val="-3"/>
          <w:sz w:val="20"/>
          <w:szCs w:val="20"/>
          <w:lang w:val="fr-FR"/>
        </w:rPr>
      </w:pPr>
      <w:r w:rsidRPr="001C61EB">
        <w:rPr>
          <w:rFonts w:ascii="Verdana" w:hAnsi="Verdana" w:cs="Arial"/>
          <w:spacing w:val="-3"/>
          <w:sz w:val="20"/>
          <w:szCs w:val="20"/>
          <w:lang w:val="fr-FR"/>
        </w:rPr>
        <w:t xml:space="preserve">Tel que décrit dans le </w:t>
      </w:r>
      <w:r w:rsidR="0054526F">
        <w:rPr>
          <w:rFonts w:ascii="Verdana" w:hAnsi="Verdana" w:cs="Arial"/>
          <w:spacing w:val="-3"/>
          <w:sz w:val="20"/>
          <w:szCs w:val="20"/>
          <w:lang w:val="fr-FR"/>
        </w:rPr>
        <w:t xml:space="preserve">document de projet PACE </w:t>
      </w:r>
      <w:r w:rsidRPr="001C61EB">
        <w:rPr>
          <w:rFonts w:ascii="Verdana" w:hAnsi="Verdana" w:cs="Arial"/>
          <w:spacing w:val="-3"/>
          <w:sz w:val="20"/>
          <w:szCs w:val="20"/>
          <w:lang w:val="fr-FR"/>
        </w:rPr>
        <w:t>2010, le projet fera l’objet d’un suivi régulier à travers les réunions et comptes rendus hebdomadaires de l’U</w:t>
      </w:r>
      <w:r w:rsidR="0054526F">
        <w:rPr>
          <w:rFonts w:ascii="Verdana" w:hAnsi="Verdana" w:cs="Arial"/>
          <w:spacing w:val="-3"/>
          <w:sz w:val="20"/>
          <w:szCs w:val="20"/>
          <w:lang w:val="fr-FR"/>
        </w:rPr>
        <w:t xml:space="preserve">nité de gestion </w:t>
      </w:r>
      <w:r w:rsidRPr="001C61EB">
        <w:rPr>
          <w:rFonts w:ascii="Verdana" w:hAnsi="Verdana" w:cs="Arial"/>
          <w:spacing w:val="-3"/>
          <w:sz w:val="20"/>
          <w:szCs w:val="20"/>
          <w:lang w:val="fr-FR"/>
        </w:rPr>
        <w:t xml:space="preserve">et les réunions </w:t>
      </w:r>
      <w:r w:rsidR="000F606C">
        <w:rPr>
          <w:rFonts w:ascii="Verdana" w:hAnsi="Verdana" w:cs="Arial"/>
          <w:spacing w:val="-3"/>
          <w:sz w:val="20"/>
          <w:szCs w:val="20"/>
          <w:lang w:val="fr-FR"/>
        </w:rPr>
        <w:t xml:space="preserve">hebdomadaires du </w:t>
      </w:r>
      <w:r w:rsidRPr="001C61EB">
        <w:rPr>
          <w:rFonts w:ascii="Verdana" w:hAnsi="Verdana" w:cs="Arial"/>
          <w:spacing w:val="-3"/>
          <w:sz w:val="20"/>
          <w:szCs w:val="20"/>
          <w:lang w:val="fr-FR"/>
        </w:rPr>
        <w:t>Comité de Pilotage</w:t>
      </w:r>
      <w:r w:rsidR="000F606C">
        <w:rPr>
          <w:rFonts w:ascii="Verdana" w:hAnsi="Verdana" w:cs="Arial"/>
          <w:spacing w:val="-3"/>
          <w:sz w:val="20"/>
          <w:szCs w:val="20"/>
          <w:lang w:val="fr-FR"/>
        </w:rPr>
        <w:t xml:space="preserve"> Elections</w:t>
      </w:r>
      <w:r w:rsidRPr="001C61EB">
        <w:rPr>
          <w:rFonts w:ascii="Verdana" w:hAnsi="Verdana" w:cs="Arial"/>
          <w:spacing w:val="-3"/>
          <w:sz w:val="20"/>
          <w:szCs w:val="20"/>
          <w:lang w:val="fr-FR"/>
        </w:rPr>
        <w:t>. Ces renco</w:t>
      </w:r>
      <w:r w:rsidR="000E6C15">
        <w:rPr>
          <w:rFonts w:ascii="Verdana" w:hAnsi="Verdana" w:cs="Arial"/>
          <w:spacing w:val="-3"/>
          <w:sz w:val="20"/>
          <w:szCs w:val="20"/>
          <w:lang w:val="fr-FR"/>
        </w:rPr>
        <w:t>ntres permettront à la CEI et au</w:t>
      </w:r>
      <w:r w:rsidRPr="001C61EB">
        <w:rPr>
          <w:rFonts w:ascii="Verdana" w:hAnsi="Verdana" w:cs="Arial"/>
          <w:spacing w:val="-3"/>
          <w:sz w:val="20"/>
          <w:szCs w:val="20"/>
          <w:lang w:val="fr-FR"/>
        </w:rPr>
        <w:t xml:space="preserve"> </w:t>
      </w:r>
      <w:r w:rsidR="0054526F">
        <w:rPr>
          <w:rFonts w:ascii="Verdana" w:hAnsi="Verdana" w:cs="Arial"/>
          <w:spacing w:val="-3"/>
          <w:sz w:val="20"/>
          <w:szCs w:val="20"/>
          <w:lang w:val="fr-FR"/>
        </w:rPr>
        <w:t xml:space="preserve">PNUD </w:t>
      </w:r>
      <w:r w:rsidRPr="001C61EB">
        <w:rPr>
          <w:rFonts w:ascii="Verdana" w:hAnsi="Verdana" w:cs="Arial"/>
          <w:spacing w:val="-3"/>
          <w:sz w:val="20"/>
          <w:szCs w:val="20"/>
          <w:lang w:val="fr-FR"/>
        </w:rPr>
        <w:t>de présenter les rapports sur l’état d’avancement du processus et la mise en œuvre des activités avec un rapport financier complet aux membres qui l’adopteront.</w:t>
      </w:r>
    </w:p>
    <w:p w:rsidR="00F46899" w:rsidRDefault="00F46899" w:rsidP="00F46899">
      <w:pPr>
        <w:widowControl w:val="0"/>
        <w:tabs>
          <w:tab w:val="left" w:pos="-720"/>
          <w:tab w:val="left" w:pos="0"/>
          <w:tab w:val="left" w:pos="4500"/>
        </w:tabs>
        <w:suppressAutoHyphens/>
        <w:jc w:val="both"/>
        <w:rPr>
          <w:rFonts w:ascii="Verdana" w:hAnsi="Verdana" w:cs="Arial"/>
          <w:spacing w:val="-3"/>
          <w:sz w:val="20"/>
          <w:szCs w:val="20"/>
          <w:lang w:val="fr-FR"/>
        </w:rPr>
      </w:pPr>
    </w:p>
    <w:p w:rsidR="00F46899" w:rsidRPr="001C61EB" w:rsidRDefault="00F46899" w:rsidP="00F46899">
      <w:pPr>
        <w:widowControl w:val="0"/>
        <w:tabs>
          <w:tab w:val="left" w:pos="-720"/>
          <w:tab w:val="left" w:pos="0"/>
          <w:tab w:val="left" w:pos="4500"/>
        </w:tabs>
        <w:suppressAutoHyphens/>
        <w:jc w:val="both"/>
        <w:rPr>
          <w:rFonts w:ascii="Verdana" w:hAnsi="Verdana" w:cs="Arial"/>
          <w:spacing w:val="-3"/>
          <w:sz w:val="20"/>
          <w:szCs w:val="20"/>
          <w:lang w:val="fr-FR"/>
        </w:rPr>
      </w:pPr>
      <w:r>
        <w:rPr>
          <w:rFonts w:ascii="Verdana" w:hAnsi="Verdana" w:cs="Arial"/>
          <w:spacing w:val="-3"/>
          <w:sz w:val="20"/>
          <w:szCs w:val="20"/>
          <w:lang w:val="fr-FR"/>
        </w:rPr>
        <w:t>Des rapports trimestriels et un rapport annuel seront élaborés. L’évaluation finale du projet s’intégrera dans le processus global d’évaluation du PACE.</w:t>
      </w:r>
    </w:p>
    <w:p w:rsidR="00F46899" w:rsidRPr="001C61EB" w:rsidRDefault="00F46899" w:rsidP="00F46899">
      <w:pPr>
        <w:rPr>
          <w:rFonts w:ascii="Verdana" w:hAnsi="Verdana"/>
          <w:sz w:val="20"/>
          <w:szCs w:val="20"/>
          <w:lang w:val="fr-FR"/>
        </w:rPr>
      </w:pPr>
    </w:p>
    <w:p w:rsidR="00F46899" w:rsidRPr="001C61EB" w:rsidRDefault="00F46899" w:rsidP="00F46899">
      <w:pPr>
        <w:rPr>
          <w:rFonts w:ascii="Verdana" w:hAnsi="Verdana"/>
          <w:sz w:val="20"/>
          <w:szCs w:val="20"/>
          <w:lang w:val="fr-FR"/>
        </w:rPr>
      </w:pPr>
      <w:r w:rsidRPr="001C61EB">
        <w:rPr>
          <w:rFonts w:ascii="Verdana" w:hAnsi="Verdana"/>
          <w:sz w:val="20"/>
          <w:szCs w:val="20"/>
          <w:lang w:val="fr-FR"/>
        </w:rPr>
        <w:t>Cette évaluation aura pour objet de déterminer dans quelle mesure les indicateurs préalablement identifiés auront été remplis. Ces indicateurs, qui reflètent les standards internationaux en la matière, portent, en particulier, sur les aspects suivants :</w:t>
      </w:r>
    </w:p>
    <w:p w:rsidR="00F46899" w:rsidRPr="001C61EB" w:rsidRDefault="00F46899" w:rsidP="00F46899">
      <w:pPr>
        <w:numPr>
          <w:ilvl w:val="0"/>
          <w:numId w:val="3"/>
        </w:numPr>
        <w:spacing w:before="100" w:beforeAutospacing="1" w:after="100" w:afterAutospacing="1"/>
        <w:jc w:val="both"/>
        <w:rPr>
          <w:rFonts w:ascii="Verdana" w:hAnsi="Verdana"/>
          <w:sz w:val="20"/>
          <w:szCs w:val="20"/>
          <w:lang w:val="fr-FR"/>
        </w:rPr>
      </w:pPr>
      <w:r w:rsidRPr="001C61EB">
        <w:rPr>
          <w:rFonts w:ascii="Verdana" w:hAnsi="Verdana"/>
          <w:sz w:val="20"/>
          <w:szCs w:val="20"/>
          <w:lang w:val="fr-FR"/>
        </w:rPr>
        <w:t>Évaluation des attributions de la CEI et de ses relations avec l'Administration ;</w:t>
      </w:r>
    </w:p>
    <w:p w:rsidR="00F46899" w:rsidRPr="001C61EB" w:rsidRDefault="00F46899" w:rsidP="00F46899">
      <w:pPr>
        <w:numPr>
          <w:ilvl w:val="0"/>
          <w:numId w:val="3"/>
        </w:numPr>
        <w:spacing w:before="100" w:beforeAutospacing="1" w:after="100" w:afterAutospacing="1"/>
        <w:jc w:val="both"/>
        <w:rPr>
          <w:rFonts w:ascii="Verdana" w:hAnsi="Verdana"/>
          <w:sz w:val="20"/>
          <w:szCs w:val="20"/>
          <w:lang w:val="fr-FR"/>
        </w:rPr>
      </w:pPr>
      <w:r w:rsidRPr="001C61EB">
        <w:rPr>
          <w:rFonts w:ascii="Verdana" w:hAnsi="Verdana"/>
          <w:sz w:val="20"/>
          <w:szCs w:val="20"/>
          <w:lang w:val="fr-FR"/>
        </w:rPr>
        <w:t>Évaluation de la qualité des listes électorales ;</w:t>
      </w:r>
    </w:p>
    <w:p w:rsidR="00F46899" w:rsidRPr="001C61EB" w:rsidRDefault="00F46899" w:rsidP="00F46899">
      <w:pPr>
        <w:numPr>
          <w:ilvl w:val="0"/>
          <w:numId w:val="3"/>
        </w:numPr>
        <w:spacing w:before="100" w:beforeAutospacing="1" w:after="100" w:afterAutospacing="1"/>
        <w:jc w:val="both"/>
        <w:rPr>
          <w:rFonts w:ascii="Verdana" w:hAnsi="Verdana"/>
          <w:sz w:val="20"/>
          <w:szCs w:val="20"/>
          <w:lang w:val="fr-FR"/>
        </w:rPr>
      </w:pPr>
      <w:r w:rsidRPr="001C61EB">
        <w:rPr>
          <w:rFonts w:ascii="Verdana" w:hAnsi="Verdana"/>
          <w:sz w:val="20"/>
          <w:szCs w:val="20"/>
          <w:lang w:val="fr-FR"/>
        </w:rPr>
        <w:t>Participation des acteurs nationaux aux décisions relatives au processus électoral;</w:t>
      </w:r>
    </w:p>
    <w:p w:rsidR="00F46899" w:rsidRPr="001C61EB" w:rsidRDefault="00F46899" w:rsidP="00F46899">
      <w:pPr>
        <w:numPr>
          <w:ilvl w:val="0"/>
          <w:numId w:val="3"/>
        </w:numPr>
        <w:spacing w:before="100" w:beforeAutospacing="1" w:after="100" w:afterAutospacing="1"/>
        <w:jc w:val="both"/>
        <w:rPr>
          <w:rFonts w:ascii="Verdana" w:hAnsi="Verdana"/>
          <w:sz w:val="20"/>
          <w:szCs w:val="20"/>
          <w:lang w:val="fr-FR"/>
        </w:rPr>
      </w:pPr>
      <w:r w:rsidRPr="001C61EB">
        <w:rPr>
          <w:rFonts w:ascii="Verdana" w:hAnsi="Verdana"/>
          <w:sz w:val="20"/>
          <w:szCs w:val="20"/>
          <w:lang w:val="fr-FR"/>
        </w:rPr>
        <w:t>Mécanisme de règlement des contentieux électoraux ;</w:t>
      </w:r>
    </w:p>
    <w:p w:rsidR="00F46899" w:rsidRPr="001C61EB" w:rsidRDefault="00F46899" w:rsidP="00F46899">
      <w:pPr>
        <w:numPr>
          <w:ilvl w:val="0"/>
          <w:numId w:val="3"/>
        </w:numPr>
        <w:spacing w:before="100" w:beforeAutospacing="1" w:after="100" w:afterAutospacing="1"/>
        <w:jc w:val="both"/>
        <w:rPr>
          <w:rFonts w:ascii="Verdana" w:hAnsi="Verdana"/>
          <w:sz w:val="20"/>
          <w:szCs w:val="20"/>
          <w:lang w:val="fr-FR"/>
        </w:rPr>
      </w:pPr>
      <w:r w:rsidRPr="001C61EB">
        <w:rPr>
          <w:rFonts w:ascii="Verdana" w:hAnsi="Verdana"/>
          <w:sz w:val="20"/>
          <w:szCs w:val="20"/>
          <w:lang w:val="fr-FR"/>
        </w:rPr>
        <w:t xml:space="preserve">Appui à </w:t>
      </w:r>
      <w:smartTag w:uri="urn:schemas-microsoft-com:office:smarttags" w:element="PersonName">
        <w:smartTagPr>
          <w:attr w:name="ProductID" w:val="la Soci￩t￩ Civile"/>
        </w:smartTagPr>
        <w:r w:rsidRPr="001C61EB">
          <w:rPr>
            <w:rFonts w:ascii="Verdana" w:hAnsi="Verdana"/>
            <w:sz w:val="20"/>
            <w:szCs w:val="20"/>
            <w:lang w:val="fr-FR"/>
          </w:rPr>
          <w:t>la Société Civile</w:t>
        </w:r>
      </w:smartTag>
      <w:r w:rsidRPr="001C61EB">
        <w:rPr>
          <w:rFonts w:ascii="Verdana" w:hAnsi="Verdana"/>
          <w:sz w:val="20"/>
          <w:szCs w:val="20"/>
          <w:lang w:val="fr-FR"/>
        </w:rPr>
        <w:t xml:space="preserve"> et prise en compte du Genre.</w:t>
      </w:r>
    </w:p>
    <w:p w:rsidR="00F46899" w:rsidRPr="001C61EB" w:rsidRDefault="00F46899" w:rsidP="00F46899">
      <w:pPr>
        <w:widowControl w:val="0"/>
        <w:numPr>
          <w:ilvl w:val="0"/>
          <w:numId w:val="1"/>
        </w:numPr>
        <w:tabs>
          <w:tab w:val="left" w:pos="-720"/>
          <w:tab w:val="left" w:pos="0"/>
          <w:tab w:val="left" w:pos="4500"/>
        </w:tabs>
        <w:suppressAutoHyphens/>
        <w:jc w:val="both"/>
        <w:rPr>
          <w:rFonts w:ascii="Verdana" w:hAnsi="Verdana" w:cs="Arial"/>
          <w:b/>
          <w:spacing w:val="-3"/>
          <w:sz w:val="20"/>
          <w:szCs w:val="20"/>
          <w:lang w:val="fr-FR"/>
        </w:rPr>
      </w:pPr>
      <w:r w:rsidRPr="001C61EB">
        <w:rPr>
          <w:rFonts w:ascii="Verdana" w:hAnsi="Verdana" w:cs="Arial"/>
          <w:b/>
          <w:spacing w:val="-3"/>
          <w:sz w:val="20"/>
          <w:szCs w:val="20"/>
          <w:lang w:val="fr-FR"/>
        </w:rPr>
        <w:t>Analyse de risques et hypothèses</w:t>
      </w:r>
    </w:p>
    <w:p w:rsidR="00F46899" w:rsidRPr="001C61EB" w:rsidRDefault="00F46899" w:rsidP="00F46899">
      <w:pPr>
        <w:rPr>
          <w:rFonts w:ascii="Verdana" w:hAnsi="Verdana"/>
          <w:sz w:val="20"/>
          <w:szCs w:val="20"/>
          <w:lang w:val="fr-FR" w:eastAsia="fr-FR"/>
        </w:rPr>
      </w:pPr>
    </w:p>
    <w:p w:rsidR="00F46899" w:rsidRPr="001C61EB" w:rsidRDefault="00F46899" w:rsidP="00F46899">
      <w:pPr>
        <w:rPr>
          <w:rFonts w:ascii="Verdana" w:hAnsi="Verdana"/>
          <w:sz w:val="20"/>
          <w:szCs w:val="20"/>
          <w:lang w:val="fr-FR" w:eastAsia="fr-FR"/>
        </w:rPr>
      </w:pPr>
      <w:r w:rsidRPr="001C61EB">
        <w:rPr>
          <w:rFonts w:ascii="Verdana" w:hAnsi="Verdana"/>
          <w:sz w:val="20"/>
          <w:szCs w:val="20"/>
          <w:lang w:val="fr-FR" w:eastAsia="fr-FR"/>
        </w:rPr>
        <w:t>Conformément au PRODOC, les principaux risques liés à la réalisation de ce Projet sont :</w:t>
      </w:r>
    </w:p>
    <w:p w:rsidR="00F46899" w:rsidRPr="001C61EB" w:rsidRDefault="008419B7" w:rsidP="00F46899">
      <w:pPr>
        <w:numPr>
          <w:ilvl w:val="0"/>
          <w:numId w:val="5"/>
        </w:numPr>
        <w:spacing w:before="100" w:beforeAutospacing="1" w:after="100" w:afterAutospacing="1"/>
        <w:jc w:val="both"/>
        <w:rPr>
          <w:rFonts w:ascii="Verdana" w:hAnsi="Verdana"/>
          <w:sz w:val="20"/>
          <w:szCs w:val="20"/>
          <w:lang w:val="fr-FR" w:eastAsia="fr-FR"/>
        </w:rPr>
      </w:pPr>
      <w:r>
        <w:rPr>
          <w:rFonts w:ascii="Verdana" w:hAnsi="Verdana"/>
          <w:sz w:val="20"/>
          <w:szCs w:val="20"/>
          <w:lang w:val="fr-FR" w:eastAsia="fr-FR"/>
        </w:rPr>
        <w:t>Retard dans l’adoption d’un</w:t>
      </w:r>
      <w:r w:rsidR="00F46899" w:rsidRPr="001C61EB">
        <w:rPr>
          <w:rFonts w:ascii="Verdana" w:hAnsi="Verdana"/>
          <w:sz w:val="20"/>
          <w:szCs w:val="20"/>
          <w:lang w:val="fr-FR" w:eastAsia="fr-FR"/>
        </w:rPr>
        <w:t xml:space="preserve"> calendrier électoral</w:t>
      </w:r>
      <w:r>
        <w:rPr>
          <w:rFonts w:ascii="Verdana" w:hAnsi="Verdana"/>
          <w:sz w:val="20"/>
          <w:szCs w:val="20"/>
          <w:lang w:val="fr-FR" w:eastAsia="fr-FR"/>
        </w:rPr>
        <w:t xml:space="preserve"> de consensus</w:t>
      </w:r>
      <w:r w:rsidR="007701B9">
        <w:rPr>
          <w:rFonts w:ascii="Verdana" w:hAnsi="Verdana"/>
          <w:sz w:val="20"/>
          <w:szCs w:val="20"/>
          <w:lang w:val="fr-FR" w:eastAsia="fr-FR"/>
        </w:rPr>
        <w:t> ;</w:t>
      </w:r>
    </w:p>
    <w:p w:rsidR="00F46899" w:rsidRPr="001C61EB" w:rsidRDefault="007701B9" w:rsidP="00F46899">
      <w:pPr>
        <w:numPr>
          <w:ilvl w:val="0"/>
          <w:numId w:val="5"/>
        </w:numPr>
        <w:spacing w:before="100" w:beforeAutospacing="1" w:after="100" w:afterAutospacing="1"/>
        <w:jc w:val="both"/>
        <w:rPr>
          <w:rFonts w:ascii="Verdana" w:hAnsi="Verdana"/>
          <w:sz w:val="20"/>
          <w:szCs w:val="20"/>
          <w:lang w:val="fr-FR" w:eastAsia="fr-FR"/>
        </w:rPr>
      </w:pPr>
      <w:r>
        <w:rPr>
          <w:rFonts w:ascii="Verdana" w:hAnsi="Verdana"/>
          <w:sz w:val="20"/>
          <w:szCs w:val="20"/>
          <w:lang w:val="fr-FR" w:eastAsia="fr-FR"/>
        </w:rPr>
        <w:t>C</w:t>
      </w:r>
      <w:r w:rsidR="008419B7">
        <w:rPr>
          <w:rFonts w:ascii="Verdana" w:hAnsi="Verdana"/>
          <w:sz w:val="20"/>
          <w:szCs w:val="20"/>
          <w:lang w:val="fr-FR" w:eastAsia="fr-FR"/>
        </w:rPr>
        <w:t>ontestation de la liste électorale</w:t>
      </w:r>
      <w:r>
        <w:rPr>
          <w:rFonts w:ascii="Verdana" w:hAnsi="Verdana"/>
          <w:sz w:val="20"/>
          <w:szCs w:val="20"/>
          <w:lang w:val="fr-FR" w:eastAsia="fr-FR"/>
        </w:rPr>
        <w:t xml:space="preserve"> </w:t>
      </w:r>
      <w:r w:rsidR="00F46899" w:rsidRPr="001C61EB">
        <w:rPr>
          <w:rFonts w:ascii="Verdana" w:hAnsi="Verdana"/>
          <w:sz w:val="20"/>
          <w:szCs w:val="20"/>
          <w:lang w:val="fr-FR" w:eastAsia="fr-FR"/>
        </w:rPr>
        <w:t xml:space="preserve">; </w:t>
      </w:r>
    </w:p>
    <w:p w:rsidR="00F46899" w:rsidRPr="001C61EB" w:rsidRDefault="00F46899" w:rsidP="00F46899">
      <w:pPr>
        <w:numPr>
          <w:ilvl w:val="0"/>
          <w:numId w:val="5"/>
        </w:numPr>
        <w:spacing w:before="100" w:beforeAutospacing="1" w:after="100" w:afterAutospacing="1"/>
        <w:jc w:val="both"/>
        <w:rPr>
          <w:rFonts w:ascii="Verdana" w:hAnsi="Verdana"/>
          <w:sz w:val="20"/>
          <w:szCs w:val="20"/>
          <w:lang w:val="fr-FR" w:eastAsia="fr-FR"/>
        </w:rPr>
      </w:pPr>
      <w:r w:rsidRPr="001C61EB">
        <w:rPr>
          <w:rFonts w:ascii="Verdana" w:hAnsi="Verdana"/>
          <w:sz w:val="20"/>
          <w:szCs w:val="20"/>
          <w:lang w:val="fr-FR" w:eastAsia="fr-FR"/>
        </w:rPr>
        <w:t>Retour à un climat d’insécurité généralisé ;</w:t>
      </w:r>
    </w:p>
    <w:p w:rsidR="00F46899" w:rsidRPr="001C61EB" w:rsidRDefault="00F46899" w:rsidP="00F46899">
      <w:pPr>
        <w:numPr>
          <w:ilvl w:val="0"/>
          <w:numId w:val="5"/>
        </w:numPr>
        <w:spacing w:before="100" w:beforeAutospacing="1" w:after="100" w:afterAutospacing="1"/>
        <w:jc w:val="both"/>
        <w:rPr>
          <w:rFonts w:ascii="Verdana" w:hAnsi="Verdana"/>
          <w:sz w:val="20"/>
          <w:szCs w:val="20"/>
          <w:lang w:val="fr-FR" w:eastAsia="fr-FR"/>
        </w:rPr>
      </w:pPr>
      <w:r w:rsidRPr="001C61EB">
        <w:rPr>
          <w:rFonts w:ascii="Verdana" w:hAnsi="Verdana"/>
          <w:sz w:val="20"/>
          <w:szCs w:val="20"/>
          <w:lang w:val="fr-FR" w:eastAsia="fr-FR"/>
        </w:rPr>
        <w:t xml:space="preserve">Non respect du </w:t>
      </w:r>
      <w:r w:rsidR="008419B7">
        <w:rPr>
          <w:rFonts w:ascii="Verdana" w:hAnsi="Verdana"/>
          <w:sz w:val="20"/>
          <w:szCs w:val="20"/>
          <w:lang w:val="fr-FR" w:eastAsia="fr-FR"/>
        </w:rPr>
        <w:t>chronogramme</w:t>
      </w:r>
      <w:r w:rsidRPr="001C61EB">
        <w:rPr>
          <w:rFonts w:ascii="Verdana" w:hAnsi="Verdana"/>
          <w:sz w:val="20"/>
          <w:szCs w:val="20"/>
          <w:lang w:val="fr-FR" w:eastAsia="fr-FR"/>
        </w:rPr>
        <w:t xml:space="preserve"> électoral ;</w:t>
      </w:r>
    </w:p>
    <w:p w:rsidR="00F46899" w:rsidRPr="001C61EB" w:rsidRDefault="00F46899" w:rsidP="00F46899">
      <w:pPr>
        <w:pStyle w:val="DualTxt"/>
        <w:spacing w:after="0"/>
        <w:rPr>
          <w:rFonts w:ascii="Verdana" w:hAnsi="Verdana"/>
          <w:spacing w:val="0"/>
          <w:w w:val="100"/>
          <w:kern w:val="0"/>
          <w:lang w:eastAsia="fr-FR"/>
        </w:rPr>
      </w:pPr>
      <w:r w:rsidRPr="001C61EB">
        <w:rPr>
          <w:rFonts w:ascii="Verdana" w:hAnsi="Verdana"/>
          <w:spacing w:val="0"/>
          <w:w w:val="100"/>
          <w:kern w:val="0"/>
          <w:lang w:eastAsia="fr-FR"/>
        </w:rPr>
        <w:t>La mise en œuvre de ce projet dépend également de la réalisation des préalables ci-après :</w:t>
      </w:r>
    </w:p>
    <w:p w:rsidR="00F46899" w:rsidRPr="001C61EB" w:rsidRDefault="00F46899" w:rsidP="00F46899">
      <w:pPr>
        <w:numPr>
          <w:ilvl w:val="1"/>
          <w:numId w:val="4"/>
        </w:numPr>
        <w:tabs>
          <w:tab w:val="clear" w:pos="1560"/>
        </w:tabs>
        <w:spacing w:before="100" w:beforeAutospacing="1" w:after="100" w:afterAutospacing="1"/>
        <w:ind w:left="720"/>
        <w:jc w:val="both"/>
        <w:rPr>
          <w:rFonts w:ascii="Verdana" w:hAnsi="Verdana"/>
          <w:sz w:val="20"/>
          <w:szCs w:val="20"/>
          <w:lang w:val="fr-FR"/>
        </w:rPr>
      </w:pPr>
      <w:r w:rsidRPr="001C61EB">
        <w:rPr>
          <w:rFonts w:ascii="Verdana" w:hAnsi="Verdana"/>
          <w:sz w:val="20"/>
          <w:szCs w:val="20"/>
          <w:lang w:val="fr-FR"/>
        </w:rPr>
        <w:t>Opération relative aux listes électorales bien définie tant sur le plan technique/méthodologique que sur le plan financier ;</w:t>
      </w:r>
    </w:p>
    <w:p w:rsidR="00F46899" w:rsidRPr="001C61EB" w:rsidRDefault="00F46899" w:rsidP="00F46899">
      <w:pPr>
        <w:numPr>
          <w:ilvl w:val="1"/>
          <w:numId w:val="4"/>
        </w:numPr>
        <w:tabs>
          <w:tab w:val="clear" w:pos="1560"/>
        </w:tabs>
        <w:spacing w:before="100" w:beforeAutospacing="1" w:after="100" w:afterAutospacing="1"/>
        <w:ind w:left="720"/>
        <w:jc w:val="both"/>
        <w:rPr>
          <w:rFonts w:ascii="Verdana" w:hAnsi="Verdana"/>
          <w:sz w:val="20"/>
          <w:szCs w:val="20"/>
          <w:lang w:val="fr-FR"/>
        </w:rPr>
      </w:pPr>
      <w:r w:rsidRPr="001C61EB">
        <w:rPr>
          <w:rFonts w:ascii="Verdana" w:hAnsi="Verdana"/>
          <w:sz w:val="20"/>
          <w:szCs w:val="20"/>
          <w:lang w:val="fr-FR"/>
        </w:rPr>
        <w:t>Un climat apaisé et sécurisé ;</w:t>
      </w:r>
    </w:p>
    <w:p w:rsidR="00F46899" w:rsidRPr="001C61EB" w:rsidRDefault="00F46899" w:rsidP="00F46899">
      <w:pPr>
        <w:numPr>
          <w:ilvl w:val="1"/>
          <w:numId w:val="4"/>
        </w:numPr>
        <w:tabs>
          <w:tab w:val="clear" w:pos="1560"/>
        </w:tabs>
        <w:spacing w:before="100" w:beforeAutospacing="1" w:after="100" w:afterAutospacing="1"/>
        <w:ind w:left="720"/>
        <w:jc w:val="both"/>
        <w:rPr>
          <w:rFonts w:ascii="Verdana" w:hAnsi="Verdana"/>
          <w:sz w:val="20"/>
          <w:szCs w:val="20"/>
          <w:lang w:val="fr-FR"/>
        </w:rPr>
      </w:pPr>
      <w:r w:rsidRPr="001C61EB">
        <w:rPr>
          <w:rFonts w:ascii="Verdana" w:hAnsi="Verdana"/>
          <w:sz w:val="20"/>
          <w:szCs w:val="20"/>
          <w:lang w:val="fr-FR"/>
        </w:rPr>
        <w:t>Publication par la CEI d’un calendrier électoral réaliste, ayant reçu l’approbation du Gouvernement </w:t>
      </w:r>
      <w:r w:rsidR="008419B7">
        <w:rPr>
          <w:rFonts w:ascii="Verdana" w:hAnsi="Verdana"/>
          <w:sz w:val="20"/>
          <w:szCs w:val="20"/>
          <w:lang w:val="fr-FR"/>
        </w:rPr>
        <w:t>et des acteurs politiques</w:t>
      </w:r>
      <w:r w:rsidRPr="001C61EB">
        <w:rPr>
          <w:rFonts w:ascii="Verdana" w:hAnsi="Verdana"/>
          <w:sz w:val="20"/>
          <w:szCs w:val="20"/>
          <w:lang w:val="fr-FR"/>
        </w:rPr>
        <w:t>;</w:t>
      </w:r>
    </w:p>
    <w:p w:rsidR="00F46899" w:rsidRPr="001C61EB" w:rsidRDefault="00F46899" w:rsidP="00F46899">
      <w:pPr>
        <w:numPr>
          <w:ilvl w:val="1"/>
          <w:numId w:val="4"/>
        </w:numPr>
        <w:tabs>
          <w:tab w:val="clear" w:pos="1560"/>
        </w:tabs>
        <w:spacing w:before="100" w:beforeAutospacing="1" w:after="100" w:afterAutospacing="1"/>
        <w:ind w:left="720"/>
        <w:jc w:val="both"/>
        <w:rPr>
          <w:rFonts w:ascii="Verdana" w:hAnsi="Verdana"/>
          <w:sz w:val="20"/>
          <w:szCs w:val="20"/>
          <w:lang w:val="fr-FR"/>
        </w:rPr>
      </w:pPr>
      <w:r w:rsidRPr="001C61EB">
        <w:rPr>
          <w:rFonts w:ascii="Verdana" w:hAnsi="Verdana"/>
          <w:sz w:val="20"/>
          <w:szCs w:val="20"/>
          <w:lang w:val="fr-FR"/>
        </w:rPr>
        <w:t xml:space="preserve">Respect du plan des décaissements des fonds et de toutes les autres ressources nécessaires à la tenue des scrutins par toutes les parties participant au financement du processus électoral (Gouvernement et Partenaires Extérieurs). </w:t>
      </w:r>
    </w:p>
    <w:p w:rsidR="00F46899" w:rsidRDefault="00F46899" w:rsidP="00F46899">
      <w:pPr>
        <w:widowControl w:val="0"/>
        <w:tabs>
          <w:tab w:val="left" w:pos="-720"/>
          <w:tab w:val="left" w:pos="0"/>
          <w:tab w:val="left" w:pos="4500"/>
        </w:tabs>
        <w:suppressAutoHyphens/>
        <w:jc w:val="both"/>
        <w:rPr>
          <w:rFonts w:ascii="Verdana" w:hAnsi="Verdana"/>
          <w:sz w:val="20"/>
          <w:szCs w:val="20"/>
          <w:lang w:val="fr-FR" w:eastAsia="fr-FR"/>
        </w:rPr>
      </w:pPr>
      <w:r w:rsidRPr="001C61EB">
        <w:rPr>
          <w:rFonts w:ascii="Verdana" w:hAnsi="Verdana"/>
          <w:sz w:val="20"/>
          <w:szCs w:val="20"/>
          <w:lang w:val="fr-FR" w:eastAsia="fr-FR"/>
        </w:rPr>
        <w:t>En cas de besoin, le Comité de Pilotage sera saisi pour la conduite à tenir afin de minimiser ces risques.</w:t>
      </w:r>
      <w:r>
        <w:rPr>
          <w:rFonts w:ascii="Verdana" w:hAnsi="Verdana"/>
          <w:sz w:val="20"/>
          <w:szCs w:val="20"/>
          <w:lang w:val="fr-FR" w:eastAsia="fr-FR"/>
        </w:rPr>
        <w:br w:type="page"/>
      </w:r>
    </w:p>
    <w:p w:rsidR="00F46899" w:rsidRPr="001C61EB" w:rsidRDefault="00F46899" w:rsidP="00F46899">
      <w:pPr>
        <w:widowControl w:val="0"/>
        <w:tabs>
          <w:tab w:val="left" w:pos="-720"/>
          <w:tab w:val="left" w:pos="0"/>
          <w:tab w:val="left" w:pos="4500"/>
        </w:tabs>
        <w:suppressAutoHyphens/>
        <w:jc w:val="both"/>
        <w:rPr>
          <w:rFonts w:ascii="Verdana" w:hAnsi="Verdana"/>
          <w:sz w:val="20"/>
          <w:szCs w:val="20"/>
          <w:lang w:val="fr-FR" w:eastAsia="fr-FR"/>
        </w:rPr>
      </w:pPr>
    </w:p>
    <w:p w:rsidR="00F46899" w:rsidRPr="001C61EB" w:rsidRDefault="00F46899" w:rsidP="00F46899">
      <w:pPr>
        <w:widowControl w:val="0"/>
        <w:jc w:val="both"/>
        <w:rPr>
          <w:rFonts w:ascii="Verdana" w:hAnsi="Verdana"/>
          <w:sz w:val="20"/>
          <w:szCs w:val="20"/>
          <w:lang w:val="fr-FR"/>
        </w:rPr>
      </w:pPr>
    </w:p>
    <w:p w:rsidR="00F46899" w:rsidRPr="001C61EB" w:rsidRDefault="00F46899" w:rsidP="00F46899">
      <w:pPr>
        <w:widowControl w:val="0"/>
        <w:jc w:val="both"/>
        <w:rPr>
          <w:rFonts w:ascii="Verdana" w:hAnsi="Verdana"/>
          <w:sz w:val="20"/>
          <w:szCs w:val="20"/>
          <w:lang w:val="fr-FR"/>
        </w:rPr>
      </w:pPr>
    </w:p>
    <w:p w:rsidR="00F46899" w:rsidRPr="001C61EB" w:rsidRDefault="00F46899" w:rsidP="00F46899">
      <w:pPr>
        <w:widowControl w:val="0"/>
        <w:pBdr>
          <w:top w:val="single" w:sz="4" w:space="1" w:color="auto"/>
          <w:left w:val="single" w:sz="4" w:space="4" w:color="auto"/>
          <w:bottom w:val="single" w:sz="4" w:space="1" w:color="auto"/>
          <w:right w:val="single" w:sz="4" w:space="4" w:color="auto"/>
        </w:pBdr>
        <w:shd w:val="clear" w:color="auto" w:fill="E6E6E6"/>
        <w:spacing w:before="240"/>
        <w:jc w:val="center"/>
        <w:rPr>
          <w:rFonts w:ascii="Verdana" w:hAnsi="Verdana"/>
          <w:b/>
          <w:sz w:val="20"/>
          <w:szCs w:val="20"/>
          <w:lang w:val="fr-FR"/>
        </w:rPr>
      </w:pPr>
      <w:r w:rsidRPr="001C61EB">
        <w:rPr>
          <w:rFonts w:ascii="Verdana" w:hAnsi="Verdana"/>
          <w:b/>
          <w:sz w:val="20"/>
          <w:szCs w:val="20"/>
          <w:lang w:val="fr-FR"/>
        </w:rPr>
        <w:t>Chronogramme des activités</w:t>
      </w:r>
    </w:p>
    <w:p w:rsidR="00F46899" w:rsidRPr="001C61EB" w:rsidRDefault="00F46899" w:rsidP="00F46899">
      <w:pPr>
        <w:rPr>
          <w:rFonts w:ascii="Verdana" w:hAnsi="Verdana"/>
          <w:sz w:val="20"/>
          <w:szCs w:val="20"/>
          <w:lang w:val="fr-FR"/>
        </w:rPr>
      </w:pPr>
    </w:p>
    <w:tbl>
      <w:tblPr>
        <w:tblpPr w:leftFromText="180" w:rightFromText="180" w:vertAnchor="text" w:horzAnchor="page" w:tblpX="1153" w:tblpY="158"/>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50"/>
        <w:gridCol w:w="567"/>
        <w:gridCol w:w="425"/>
        <w:gridCol w:w="503"/>
        <w:gridCol w:w="464"/>
        <w:gridCol w:w="451"/>
        <w:gridCol w:w="477"/>
        <w:gridCol w:w="464"/>
        <w:gridCol w:w="476"/>
        <w:gridCol w:w="452"/>
        <w:gridCol w:w="464"/>
        <w:gridCol w:w="502"/>
        <w:gridCol w:w="2785"/>
      </w:tblGrid>
      <w:tr w:rsidR="00F46899" w:rsidRPr="00197131" w:rsidTr="00842147">
        <w:trPr>
          <w:cantSplit/>
          <w:trHeight w:val="403"/>
        </w:trPr>
        <w:tc>
          <w:tcPr>
            <w:tcW w:w="10440" w:type="dxa"/>
            <w:gridSpan w:val="14"/>
          </w:tcPr>
          <w:p w:rsidR="00F46899" w:rsidRPr="001C61EB" w:rsidRDefault="00F46899" w:rsidP="00842147">
            <w:pPr>
              <w:ind w:right="-1475"/>
              <w:rPr>
                <w:rFonts w:ascii="Verdana" w:hAnsi="Verdana"/>
                <w:b/>
                <w:i/>
                <w:sz w:val="20"/>
                <w:szCs w:val="20"/>
                <w:highlight w:val="lightGray"/>
                <w:lang w:val="fr-FR"/>
              </w:rPr>
            </w:pPr>
            <w:r w:rsidRPr="001C61EB">
              <w:rPr>
                <w:rFonts w:ascii="Verdana" w:hAnsi="Verdana"/>
                <w:b/>
                <w:sz w:val="20"/>
                <w:szCs w:val="20"/>
                <w:highlight w:val="lightGray"/>
                <w:lang w:val="fr-FR"/>
              </w:rPr>
              <w:t xml:space="preserve">Du: </w:t>
            </w:r>
            <w:r w:rsidRPr="001C61EB">
              <w:rPr>
                <w:rFonts w:ascii="Verdana" w:hAnsi="Verdana"/>
                <w:b/>
                <w:i/>
                <w:sz w:val="20"/>
                <w:szCs w:val="20"/>
                <w:highlight w:val="lightGray"/>
                <w:lang w:val="fr-FR"/>
              </w:rPr>
              <w:t xml:space="preserve">date de démarrage du Programme </w:t>
            </w:r>
          </w:p>
          <w:p w:rsidR="00F46899" w:rsidRPr="001C61EB" w:rsidRDefault="00F46899" w:rsidP="00842147">
            <w:pPr>
              <w:ind w:right="-1475"/>
              <w:rPr>
                <w:rFonts w:ascii="Verdana" w:hAnsi="Verdana"/>
                <w:sz w:val="20"/>
                <w:szCs w:val="20"/>
                <w:highlight w:val="lightGray"/>
                <w:lang w:val="fr-FR"/>
              </w:rPr>
            </w:pPr>
            <w:r w:rsidRPr="001C61EB">
              <w:rPr>
                <w:rFonts w:ascii="Verdana" w:hAnsi="Verdana"/>
                <w:b/>
                <w:sz w:val="20"/>
                <w:szCs w:val="20"/>
                <w:highlight w:val="lightGray"/>
                <w:lang w:val="fr-FR"/>
              </w:rPr>
              <w:t xml:space="preserve">Au: </w:t>
            </w:r>
            <w:r w:rsidRPr="001C61EB">
              <w:rPr>
                <w:rFonts w:ascii="Verdana" w:hAnsi="Verdana"/>
                <w:b/>
                <w:i/>
                <w:sz w:val="20"/>
                <w:szCs w:val="20"/>
                <w:highlight w:val="lightGray"/>
                <w:lang w:val="fr-FR"/>
              </w:rPr>
              <w:t>date de clôture du Programme</w:t>
            </w:r>
          </w:p>
        </w:tc>
      </w:tr>
      <w:tr w:rsidR="00F46899" w:rsidRPr="00197131" w:rsidTr="00842147">
        <w:trPr>
          <w:cantSplit/>
        </w:trPr>
        <w:tc>
          <w:tcPr>
            <w:tcW w:w="1560" w:type="dxa"/>
            <w:tcBorders>
              <w:top w:val="nil"/>
            </w:tcBorders>
          </w:tcPr>
          <w:p w:rsidR="00F46899" w:rsidRPr="001C61EB" w:rsidRDefault="00F46899" w:rsidP="00842147">
            <w:pPr>
              <w:ind w:right="-1475"/>
              <w:rPr>
                <w:rFonts w:ascii="Verdana" w:hAnsi="Verdana"/>
                <w:sz w:val="20"/>
                <w:szCs w:val="20"/>
                <w:highlight w:val="lightGray"/>
                <w:lang w:val="fr-FR"/>
              </w:rPr>
            </w:pPr>
            <w:r w:rsidRPr="001C61EB">
              <w:rPr>
                <w:rFonts w:ascii="Verdana" w:hAnsi="Verdana"/>
                <w:sz w:val="20"/>
                <w:szCs w:val="20"/>
                <w:highlight w:val="lightGray"/>
                <w:lang w:val="fr-FR"/>
              </w:rPr>
              <w:t>Activité</w:t>
            </w:r>
          </w:p>
        </w:tc>
        <w:tc>
          <w:tcPr>
            <w:tcW w:w="850" w:type="dxa"/>
            <w:tcBorders>
              <w:top w:val="nil"/>
            </w:tcBorders>
          </w:tcPr>
          <w:p w:rsidR="00F46899" w:rsidRPr="001C61EB" w:rsidRDefault="00F46899" w:rsidP="00842147">
            <w:pPr>
              <w:ind w:right="-1475"/>
              <w:rPr>
                <w:rFonts w:ascii="Verdana" w:hAnsi="Verdana"/>
                <w:sz w:val="20"/>
                <w:szCs w:val="20"/>
                <w:highlight w:val="lightGray"/>
                <w:lang w:val="fr-FR"/>
              </w:rPr>
            </w:pPr>
            <w:r w:rsidRPr="001C61EB">
              <w:rPr>
                <w:rFonts w:ascii="Verdana" w:hAnsi="Verdana"/>
                <w:sz w:val="20"/>
                <w:szCs w:val="20"/>
                <w:highlight w:val="lightGray"/>
                <w:lang w:val="fr-FR"/>
              </w:rPr>
              <w:t>Mois 1</w:t>
            </w:r>
          </w:p>
        </w:tc>
        <w:tc>
          <w:tcPr>
            <w:tcW w:w="567" w:type="dxa"/>
            <w:tcBorders>
              <w:top w:val="nil"/>
            </w:tcBorders>
          </w:tcPr>
          <w:p w:rsidR="00F46899" w:rsidRPr="001C61EB" w:rsidRDefault="00F46899" w:rsidP="00842147">
            <w:pPr>
              <w:ind w:right="-1475"/>
              <w:rPr>
                <w:rFonts w:ascii="Verdana" w:hAnsi="Verdana"/>
                <w:sz w:val="20"/>
                <w:szCs w:val="20"/>
                <w:highlight w:val="lightGray"/>
                <w:lang w:val="fr-FR"/>
              </w:rPr>
            </w:pPr>
            <w:r w:rsidRPr="001C61EB">
              <w:rPr>
                <w:rFonts w:ascii="Verdana" w:hAnsi="Verdana"/>
                <w:sz w:val="20"/>
                <w:szCs w:val="20"/>
                <w:highlight w:val="lightGray"/>
                <w:lang w:val="fr-FR"/>
              </w:rPr>
              <w:t>2</w:t>
            </w:r>
          </w:p>
        </w:tc>
        <w:tc>
          <w:tcPr>
            <w:tcW w:w="425" w:type="dxa"/>
            <w:tcBorders>
              <w:top w:val="nil"/>
            </w:tcBorders>
          </w:tcPr>
          <w:p w:rsidR="00F46899" w:rsidRPr="001C61EB" w:rsidRDefault="00F46899" w:rsidP="00842147">
            <w:pPr>
              <w:ind w:right="-1475"/>
              <w:rPr>
                <w:rFonts w:ascii="Verdana" w:hAnsi="Verdana"/>
                <w:sz w:val="20"/>
                <w:szCs w:val="20"/>
                <w:highlight w:val="lightGray"/>
                <w:lang w:val="fr-FR"/>
              </w:rPr>
            </w:pPr>
            <w:r w:rsidRPr="001C61EB">
              <w:rPr>
                <w:rFonts w:ascii="Verdana" w:hAnsi="Verdana"/>
                <w:sz w:val="20"/>
                <w:szCs w:val="20"/>
                <w:highlight w:val="lightGray"/>
                <w:lang w:val="fr-FR"/>
              </w:rPr>
              <w:t>3</w:t>
            </w:r>
          </w:p>
        </w:tc>
        <w:tc>
          <w:tcPr>
            <w:tcW w:w="503" w:type="dxa"/>
            <w:tcBorders>
              <w:top w:val="nil"/>
            </w:tcBorders>
          </w:tcPr>
          <w:p w:rsidR="00F46899" w:rsidRPr="001C61EB" w:rsidRDefault="00F46899" w:rsidP="00842147">
            <w:pPr>
              <w:ind w:right="-1475"/>
              <w:rPr>
                <w:rFonts w:ascii="Verdana" w:hAnsi="Verdana"/>
                <w:sz w:val="20"/>
                <w:szCs w:val="20"/>
                <w:highlight w:val="lightGray"/>
                <w:lang w:val="fr-FR"/>
              </w:rPr>
            </w:pPr>
            <w:r w:rsidRPr="001C61EB">
              <w:rPr>
                <w:rFonts w:ascii="Verdana" w:hAnsi="Verdana"/>
                <w:sz w:val="20"/>
                <w:szCs w:val="20"/>
                <w:highlight w:val="lightGray"/>
                <w:lang w:val="fr-FR"/>
              </w:rPr>
              <w:t>4</w:t>
            </w:r>
          </w:p>
        </w:tc>
        <w:tc>
          <w:tcPr>
            <w:tcW w:w="464" w:type="dxa"/>
            <w:tcBorders>
              <w:top w:val="nil"/>
            </w:tcBorders>
          </w:tcPr>
          <w:p w:rsidR="00F46899" w:rsidRPr="001C61EB" w:rsidRDefault="00F46899" w:rsidP="00842147">
            <w:pPr>
              <w:ind w:right="-1475"/>
              <w:rPr>
                <w:rFonts w:ascii="Verdana" w:hAnsi="Verdana"/>
                <w:sz w:val="20"/>
                <w:szCs w:val="20"/>
                <w:highlight w:val="lightGray"/>
                <w:lang w:val="fr-FR"/>
              </w:rPr>
            </w:pPr>
            <w:r w:rsidRPr="001C61EB">
              <w:rPr>
                <w:rFonts w:ascii="Verdana" w:hAnsi="Verdana"/>
                <w:sz w:val="20"/>
                <w:szCs w:val="20"/>
                <w:highlight w:val="lightGray"/>
                <w:lang w:val="fr-FR"/>
              </w:rPr>
              <w:t>5</w:t>
            </w:r>
          </w:p>
        </w:tc>
        <w:tc>
          <w:tcPr>
            <w:tcW w:w="451" w:type="dxa"/>
            <w:tcBorders>
              <w:top w:val="nil"/>
            </w:tcBorders>
          </w:tcPr>
          <w:p w:rsidR="00F46899" w:rsidRPr="001C61EB" w:rsidRDefault="00F46899" w:rsidP="00842147">
            <w:pPr>
              <w:ind w:right="-1475"/>
              <w:rPr>
                <w:rFonts w:ascii="Verdana" w:hAnsi="Verdana"/>
                <w:sz w:val="20"/>
                <w:szCs w:val="20"/>
                <w:highlight w:val="lightGray"/>
                <w:lang w:val="fr-FR"/>
              </w:rPr>
            </w:pPr>
            <w:r w:rsidRPr="001C61EB">
              <w:rPr>
                <w:rFonts w:ascii="Verdana" w:hAnsi="Verdana"/>
                <w:sz w:val="20"/>
                <w:szCs w:val="20"/>
                <w:highlight w:val="lightGray"/>
                <w:lang w:val="fr-FR"/>
              </w:rPr>
              <w:t>6</w:t>
            </w:r>
          </w:p>
        </w:tc>
        <w:tc>
          <w:tcPr>
            <w:tcW w:w="477" w:type="dxa"/>
            <w:tcBorders>
              <w:top w:val="nil"/>
            </w:tcBorders>
          </w:tcPr>
          <w:p w:rsidR="00F46899" w:rsidRPr="001C61EB" w:rsidRDefault="00F46899" w:rsidP="00842147">
            <w:pPr>
              <w:ind w:right="-1475"/>
              <w:rPr>
                <w:rFonts w:ascii="Verdana" w:hAnsi="Verdana"/>
                <w:sz w:val="20"/>
                <w:szCs w:val="20"/>
                <w:highlight w:val="lightGray"/>
                <w:lang w:val="fr-FR"/>
              </w:rPr>
            </w:pPr>
            <w:r w:rsidRPr="001C61EB">
              <w:rPr>
                <w:rFonts w:ascii="Verdana" w:hAnsi="Verdana"/>
                <w:sz w:val="20"/>
                <w:szCs w:val="20"/>
                <w:highlight w:val="lightGray"/>
                <w:lang w:val="fr-FR"/>
              </w:rPr>
              <w:t>7</w:t>
            </w:r>
          </w:p>
        </w:tc>
        <w:tc>
          <w:tcPr>
            <w:tcW w:w="464" w:type="dxa"/>
            <w:tcBorders>
              <w:top w:val="nil"/>
            </w:tcBorders>
          </w:tcPr>
          <w:p w:rsidR="00F46899" w:rsidRPr="001C61EB" w:rsidRDefault="00F46899" w:rsidP="00842147">
            <w:pPr>
              <w:ind w:right="-1475"/>
              <w:rPr>
                <w:rFonts w:ascii="Verdana" w:hAnsi="Verdana"/>
                <w:sz w:val="20"/>
                <w:szCs w:val="20"/>
                <w:highlight w:val="lightGray"/>
                <w:lang w:val="fr-FR"/>
              </w:rPr>
            </w:pPr>
            <w:r w:rsidRPr="001C61EB">
              <w:rPr>
                <w:rFonts w:ascii="Verdana" w:hAnsi="Verdana"/>
                <w:sz w:val="20"/>
                <w:szCs w:val="20"/>
                <w:highlight w:val="lightGray"/>
                <w:lang w:val="fr-FR"/>
              </w:rPr>
              <w:t>8</w:t>
            </w:r>
          </w:p>
        </w:tc>
        <w:tc>
          <w:tcPr>
            <w:tcW w:w="476" w:type="dxa"/>
            <w:tcBorders>
              <w:top w:val="nil"/>
            </w:tcBorders>
          </w:tcPr>
          <w:p w:rsidR="00F46899" w:rsidRPr="001C61EB" w:rsidRDefault="00F46899" w:rsidP="00842147">
            <w:pPr>
              <w:ind w:right="-1475"/>
              <w:rPr>
                <w:rFonts w:ascii="Verdana" w:hAnsi="Verdana"/>
                <w:sz w:val="20"/>
                <w:szCs w:val="20"/>
                <w:highlight w:val="lightGray"/>
                <w:lang w:val="fr-FR"/>
              </w:rPr>
            </w:pPr>
            <w:r w:rsidRPr="001C61EB">
              <w:rPr>
                <w:rFonts w:ascii="Verdana" w:hAnsi="Verdana"/>
                <w:sz w:val="20"/>
                <w:szCs w:val="20"/>
                <w:highlight w:val="lightGray"/>
                <w:lang w:val="fr-FR"/>
              </w:rPr>
              <w:t>9</w:t>
            </w:r>
          </w:p>
        </w:tc>
        <w:tc>
          <w:tcPr>
            <w:tcW w:w="452" w:type="dxa"/>
            <w:tcBorders>
              <w:top w:val="nil"/>
            </w:tcBorders>
          </w:tcPr>
          <w:p w:rsidR="00F46899" w:rsidRPr="001C61EB" w:rsidRDefault="00F46899" w:rsidP="00842147">
            <w:pPr>
              <w:ind w:right="-1475"/>
              <w:rPr>
                <w:rFonts w:ascii="Verdana" w:hAnsi="Verdana"/>
                <w:sz w:val="20"/>
                <w:szCs w:val="20"/>
                <w:highlight w:val="lightGray"/>
                <w:lang w:val="fr-FR"/>
              </w:rPr>
            </w:pPr>
            <w:r w:rsidRPr="001C61EB">
              <w:rPr>
                <w:rFonts w:ascii="Verdana" w:hAnsi="Verdana"/>
                <w:sz w:val="20"/>
                <w:szCs w:val="20"/>
                <w:highlight w:val="lightGray"/>
                <w:lang w:val="fr-FR"/>
              </w:rPr>
              <w:t>10</w:t>
            </w:r>
          </w:p>
        </w:tc>
        <w:tc>
          <w:tcPr>
            <w:tcW w:w="464" w:type="dxa"/>
            <w:tcBorders>
              <w:top w:val="nil"/>
            </w:tcBorders>
          </w:tcPr>
          <w:p w:rsidR="00F46899" w:rsidRPr="001C61EB" w:rsidRDefault="00F46899" w:rsidP="00842147">
            <w:pPr>
              <w:ind w:right="-1475"/>
              <w:rPr>
                <w:rFonts w:ascii="Verdana" w:hAnsi="Verdana"/>
                <w:sz w:val="20"/>
                <w:szCs w:val="20"/>
                <w:highlight w:val="lightGray"/>
                <w:lang w:val="fr-FR"/>
              </w:rPr>
            </w:pPr>
            <w:r w:rsidRPr="001C61EB">
              <w:rPr>
                <w:rFonts w:ascii="Verdana" w:hAnsi="Verdana"/>
                <w:sz w:val="20"/>
                <w:szCs w:val="20"/>
                <w:highlight w:val="lightGray"/>
                <w:lang w:val="fr-FR"/>
              </w:rPr>
              <w:t>11</w:t>
            </w:r>
          </w:p>
        </w:tc>
        <w:tc>
          <w:tcPr>
            <w:tcW w:w="502" w:type="dxa"/>
            <w:tcBorders>
              <w:top w:val="nil"/>
            </w:tcBorders>
          </w:tcPr>
          <w:p w:rsidR="00F46899" w:rsidRPr="001C61EB" w:rsidRDefault="00F46899" w:rsidP="00842147">
            <w:pPr>
              <w:ind w:right="-1475"/>
              <w:rPr>
                <w:rFonts w:ascii="Verdana" w:hAnsi="Verdana"/>
                <w:sz w:val="20"/>
                <w:szCs w:val="20"/>
                <w:highlight w:val="lightGray"/>
                <w:lang w:val="fr-FR"/>
              </w:rPr>
            </w:pPr>
            <w:r w:rsidRPr="001C61EB">
              <w:rPr>
                <w:rFonts w:ascii="Verdana" w:hAnsi="Verdana"/>
                <w:sz w:val="20"/>
                <w:szCs w:val="20"/>
                <w:highlight w:val="lightGray"/>
                <w:lang w:val="fr-FR"/>
              </w:rPr>
              <w:t>12</w:t>
            </w:r>
          </w:p>
        </w:tc>
        <w:tc>
          <w:tcPr>
            <w:tcW w:w="2785" w:type="dxa"/>
            <w:tcBorders>
              <w:top w:val="nil"/>
            </w:tcBorders>
          </w:tcPr>
          <w:p w:rsidR="00F46899" w:rsidRPr="001C61EB" w:rsidRDefault="00F46899" w:rsidP="00842147">
            <w:pPr>
              <w:ind w:right="-250"/>
              <w:jc w:val="both"/>
              <w:rPr>
                <w:rFonts w:ascii="Verdana" w:hAnsi="Verdana"/>
                <w:sz w:val="20"/>
                <w:szCs w:val="20"/>
                <w:highlight w:val="lightGray"/>
                <w:lang w:val="fr-FR"/>
              </w:rPr>
            </w:pPr>
            <w:r w:rsidRPr="001C61EB">
              <w:rPr>
                <w:rFonts w:ascii="Verdana" w:hAnsi="Verdana"/>
                <w:sz w:val="20"/>
                <w:szCs w:val="20"/>
                <w:highlight w:val="lightGray"/>
                <w:lang w:val="fr-FR"/>
              </w:rPr>
              <w:t>Organisme de mise en œuvre</w:t>
            </w:r>
          </w:p>
        </w:tc>
      </w:tr>
      <w:tr w:rsidR="00F46899" w:rsidRPr="001C61EB" w:rsidTr="00842147">
        <w:trPr>
          <w:cantSplit/>
          <w:trHeight w:val="368"/>
        </w:trPr>
        <w:tc>
          <w:tcPr>
            <w:tcW w:w="10440" w:type="dxa"/>
            <w:gridSpan w:val="14"/>
          </w:tcPr>
          <w:p w:rsidR="00F46899" w:rsidRPr="001C61EB" w:rsidRDefault="00F46899" w:rsidP="00842147">
            <w:pPr>
              <w:jc w:val="both"/>
              <w:rPr>
                <w:rFonts w:ascii="Verdana" w:hAnsi="Verdana"/>
                <w:b/>
                <w:sz w:val="20"/>
                <w:szCs w:val="20"/>
                <w:lang w:val="fr-FR"/>
              </w:rPr>
            </w:pPr>
            <w:r w:rsidRPr="001C61EB">
              <w:rPr>
                <w:rFonts w:ascii="Verdana" w:hAnsi="Verdana"/>
                <w:b/>
                <w:sz w:val="20"/>
                <w:szCs w:val="20"/>
                <w:lang w:val="fr-FR"/>
              </w:rPr>
              <w:t>Résultat 1:</w:t>
            </w:r>
          </w:p>
        </w:tc>
      </w:tr>
      <w:tr w:rsidR="00F46899" w:rsidRPr="00197131" w:rsidTr="00842147">
        <w:trPr>
          <w:cantSplit/>
          <w:trHeight w:val="533"/>
        </w:trPr>
        <w:tc>
          <w:tcPr>
            <w:tcW w:w="1560" w:type="dxa"/>
          </w:tcPr>
          <w:p w:rsidR="00F46899" w:rsidRPr="001C61EB" w:rsidRDefault="00F46899" w:rsidP="00842147">
            <w:pPr>
              <w:ind w:right="-108"/>
              <w:rPr>
                <w:rFonts w:ascii="Verdana" w:hAnsi="Verdana"/>
                <w:sz w:val="20"/>
                <w:szCs w:val="20"/>
                <w:lang w:val="fr-FR"/>
              </w:rPr>
            </w:pPr>
            <w:r w:rsidRPr="001C61EB">
              <w:rPr>
                <w:rFonts w:ascii="Verdana" w:hAnsi="Verdana"/>
                <w:sz w:val="20"/>
                <w:szCs w:val="20"/>
                <w:lang w:val="fr-FR"/>
              </w:rPr>
              <w:t>Préparation Activité 1 (</w:t>
            </w:r>
            <w:r>
              <w:rPr>
                <w:rFonts w:ascii="Verdana" w:hAnsi="Verdana"/>
                <w:sz w:val="20"/>
                <w:szCs w:val="20"/>
                <w:lang w:val="fr-FR"/>
              </w:rPr>
              <w:t>Appui aux forces de sécurité</w:t>
            </w:r>
            <w:r w:rsidRPr="001C61EB">
              <w:rPr>
                <w:rFonts w:ascii="Verdana" w:hAnsi="Verdana"/>
                <w:sz w:val="20"/>
                <w:szCs w:val="20"/>
                <w:lang w:val="fr-FR"/>
              </w:rPr>
              <w:t>)</w:t>
            </w:r>
          </w:p>
        </w:tc>
        <w:tc>
          <w:tcPr>
            <w:tcW w:w="850" w:type="dxa"/>
            <w:shd w:val="pct25" w:color="auto" w:fill="FFFFFF"/>
          </w:tcPr>
          <w:p w:rsidR="00F46899" w:rsidRPr="001C61EB" w:rsidRDefault="00F46899" w:rsidP="00842147">
            <w:pPr>
              <w:ind w:right="-44"/>
              <w:rPr>
                <w:rFonts w:ascii="Verdana" w:hAnsi="Verdana"/>
                <w:sz w:val="20"/>
                <w:szCs w:val="20"/>
                <w:highlight w:val="lightGray"/>
                <w:lang w:val="fr-FR"/>
              </w:rPr>
            </w:pPr>
          </w:p>
        </w:tc>
        <w:tc>
          <w:tcPr>
            <w:tcW w:w="567" w:type="dxa"/>
            <w:shd w:val="clear" w:color="auto" w:fill="FFFFFF"/>
          </w:tcPr>
          <w:p w:rsidR="00F46899" w:rsidRPr="001C61EB" w:rsidRDefault="00F46899" w:rsidP="00842147">
            <w:pPr>
              <w:ind w:right="-1475"/>
              <w:rPr>
                <w:rFonts w:ascii="Verdana" w:hAnsi="Verdana"/>
                <w:sz w:val="20"/>
                <w:szCs w:val="20"/>
                <w:highlight w:val="lightGray"/>
                <w:lang w:val="fr-FR"/>
              </w:rPr>
            </w:pPr>
          </w:p>
        </w:tc>
        <w:tc>
          <w:tcPr>
            <w:tcW w:w="425" w:type="dxa"/>
            <w:shd w:val="clear" w:color="auto" w:fill="FFFFFF"/>
          </w:tcPr>
          <w:p w:rsidR="00F46899" w:rsidRPr="001C61EB" w:rsidRDefault="00F46899" w:rsidP="00842147">
            <w:pPr>
              <w:ind w:right="-1475"/>
              <w:rPr>
                <w:rFonts w:ascii="Verdana" w:hAnsi="Verdana"/>
                <w:sz w:val="20"/>
                <w:szCs w:val="20"/>
                <w:highlight w:val="lightGray"/>
                <w:lang w:val="fr-FR"/>
              </w:rPr>
            </w:pPr>
          </w:p>
        </w:tc>
        <w:tc>
          <w:tcPr>
            <w:tcW w:w="503" w:type="dxa"/>
            <w:tcBorders>
              <w:bottom w:val="nil"/>
            </w:tcBorders>
          </w:tcPr>
          <w:p w:rsidR="00F46899" w:rsidRPr="001C61EB" w:rsidRDefault="00F46899" w:rsidP="00842147">
            <w:pPr>
              <w:ind w:right="-1475"/>
              <w:rPr>
                <w:rFonts w:ascii="Verdana" w:hAnsi="Verdana"/>
                <w:sz w:val="20"/>
                <w:szCs w:val="20"/>
                <w:lang w:val="fr-FR"/>
              </w:rPr>
            </w:pPr>
          </w:p>
        </w:tc>
        <w:tc>
          <w:tcPr>
            <w:tcW w:w="464" w:type="dxa"/>
            <w:tcBorders>
              <w:bottom w:val="nil"/>
            </w:tcBorders>
          </w:tcPr>
          <w:p w:rsidR="00F46899" w:rsidRPr="001C61EB" w:rsidRDefault="00F46899" w:rsidP="00842147">
            <w:pPr>
              <w:ind w:right="-1475"/>
              <w:rPr>
                <w:rFonts w:ascii="Verdana" w:hAnsi="Verdana"/>
                <w:sz w:val="20"/>
                <w:szCs w:val="20"/>
                <w:lang w:val="fr-FR"/>
              </w:rPr>
            </w:pPr>
          </w:p>
        </w:tc>
        <w:tc>
          <w:tcPr>
            <w:tcW w:w="451" w:type="dxa"/>
            <w:tcBorders>
              <w:bottom w:val="nil"/>
            </w:tcBorders>
          </w:tcPr>
          <w:p w:rsidR="00F46899" w:rsidRPr="001C61EB" w:rsidRDefault="00F46899" w:rsidP="00842147">
            <w:pPr>
              <w:ind w:right="-1475"/>
              <w:rPr>
                <w:rFonts w:ascii="Verdana" w:hAnsi="Verdana"/>
                <w:sz w:val="20"/>
                <w:szCs w:val="20"/>
                <w:lang w:val="fr-FR"/>
              </w:rPr>
            </w:pPr>
          </w:p>
        </w:tc>
        <w:tc>
          <w:tcPr>
            <w:tcW w:w="477" w:type="dxa"/>
            <w:tcBorders>
              <w:bottom w:val="nil"/>
            </w:tcBorders>
          </w:tcPr>
          <w:p w:rsidR="00F46899" w:rsidRPr="001C61EB" w:rsidRDefault="00F46899" w:rsidP="00842147">
            <w:pPr>
              <w:ind w:right="-1475"/>
              <w:rPr>
                <w:rFonts w:ascii="Verdana" w:hAnsi="Verdana"/>
                <w:sz w:val="20"/>
                <w:szCs w:val="20"/>
                <w:lang w:val="fr-FR"/>
              </w:rPr>
            </w:pPr>
          </w:p>
        </w:tc>
        <w:tc>
          <w:tcPr>
            <w:tcW w:w="464" w:type="dxa"/>
            <w:tcBorders>
              <w:bottom w:val="nil"/>
            </w:tcBorders>
          </w:tcPr>
          <w:p w:rsidR="00F46899" w:rsidRPr="001C61EB" w:rsidRDefault="00F46899" w:rsidP="00842147">
            <w:pPr>
              <w:ind w:right="-1475"/>
              <w:rPr>
                <w:rFonts w:ascii="Verdana" w:hAnsi="Verdana"/>
                <w:sz w:val="20"/>
                <w:szCs w:val="20"/>
                <w:lang w:val="fr-FR"/>
              </w:rPr>
            </w:pPr>
          </w:p>
        </w:tc>
        <w:tc>
          <w:tcPr>
            <w:tcW w:w="476" w:type="dxa"/>
            <w:tcBorders>
              <w:bottom w:val="nil"/>
            </w:tcBorders>
          </w:tcPr>
          <w:p w:rsidR="00F46899" w:rsidRPr="001C61EB" w:rsidRDefault="00F46899" w:rsidP="00842147">
            <w:pPr>
              <w:ind w:right="-1475"/>
              <w:rPr>
                <w:rFonts w:ascii="Verdana" w:hAnsi="Verdana"/>
                <w:sz w:val="20"/>
                <w:szCs w:val="20"/>
                <w:lang w:val="fr-FR"/>
              </w:rPr>
            </w:pPr>
          </w:p>
        </w:tc>
        <w:tc>
          <w:tcPr>
            <w:tcW w:w="452" w:type="dxa"/>
            <w:tcBorders>
              <w:bottom w:val="nil"/>
            </w:tcBorders>
          </w:tcPr>
          <w:p w:rsidR="00F46899" w:rsidRPr="001C61EB" w:rsidRDefault="00F46899" w:rsidP="00842147">
            <w:pPr>
              <w:ind w:right="-1475"/>
              <w:rPr>
                <w:rFonts w:ascii="Verdana" w:hAnsi="Verdana"/>
                <w:sz w:val="20"/>
                <w:szCs w:val="20"/>
                <w:lang w:val="fr-FR"/>
              </w:rPr>
            </w:pPr>
          </w:p>
        </w:tc>
        <w:tc>
          <w:tcPr>
            <w:tcW w:w="464" w:type="dxa"/>
            <w:tcBorders>
              <w:bottom w:val="nil"/>
            </w:tcBorders>
          </w:tcPr>
          <w:p w:rsidR="00F46899" w:rsidRPr="001C61EB" w:rsidRDefault="00F46899" w:rsidP="00842147">
            <w:pPr>
              <w:ind w:right="-1475"/>
              <w:rPr>
                <w:rFonts w:ascii="Verdana" w:hAnsi="Verdana"/>
                <w:sz w:val="20"/>
                <w:szCs w:val="20"/>
                <w:lang w:val="fr-FR"/>
              </w:rPr>
            </w:pPr>
          </w:p>
        </w:tc>
        <w:tc>
          <w:tcPr>
            <w:tcW w:w="502" w:type="dxa"/>
            <w:tcBorders>
              <w:bottom w:val="nil"/>
            </w:tcBorders>
          </w:tcPr>
          <w:p w:rsidR="00F46899" w:rsidRPr="001C61EB" w:rsidRDefault="00F46899" w:rsidP="00842147">
            <w:pPr>
              <w:ind w:right="-1475"/>
              <w:rPr>
                <w:rFonts w:ascii="Verdana" w:hAnsi="Verdana"/>
                <w:sz w:val="20"/>
                <w:szCs w:val="20"/>
                <w:lang w:val="fr-FR"/>
              </w:rPr>
            </w:pPr>
          </w:p>
        </w:tc>
        <w:tc>
          <w:tcPr>
            <w:tcW w:w="2785" w:type="dxa"/>
          </w:tcPr>
          <w:p w:rsidR="00F46899" w:rsidRPr="001C61EB" w:rsidRDefault="00F46899" w:rsidP="00842147">
            <w:pPr>
              <w:jc w:val="both"/>
              <w:rPr>
                <w:rFonts w:ascii="Verdana" w:hAnsi="Verdana"/>
                <w:sz w:val="20"/>
                <w:szCs w:val="20"/>
                <w:lang w:val="fr-FR"/>
              </w:rPr>
            </w:pPr>
            <w:r>
              <w:rPr>
                <w:rFonts w:ascii="Verdana" w:hAnsi="Verdana"/>
                <w:sz w:val="20"/>
                <w:szCs w:val="20"/>
                <w:lang w:val="fr-FR"/>
              </w:rPr>
              <w:t xml:space="preserve">CEI, Ministère chargé de </w:t>
            </w:r>
            <w:r w:rsidR="007701B9">
              <w:rPr>
                <w:rFonts w:ascii="Verdana" w:hAnsi="Verdana"/>
                <w:sz w:val="20"/>
                <w:szCs w:val="20"/>
                <w:lang w:val="fr-FR"/>
              </w:rPr>
              <w:t>la sécurité et défense nationale</w:t>
            </w:r>
          </w:p>
        </w:tc>
      </w:tr>
      <w:tr w:rsidR="00F46899" w:rsidRPr="00197131" w:rsidTr="00842147">
        <w:trPr>
          <w:cantSplit/>
        </w:trPr>
        <w:tc>
          <w:tcPr>
            <w:tcW w:w="1560" w:type="dxa"/>
          </w:tcPr>
          <w:p w:rsidR="00F46899" w:rsidRPr="001C61EB" w:rsidRDefault="00F46899" w:rsidP="00842147">
            <w:pPr>
              <w:ind w:right="-108"/>
              <w:rPr>
                <w:rFonts w:ascii="Verdana" w:hAnsi="Verdana"/>
                <w:sz w:val="20"/>
                <w:szCs w:val="20"/>
                <w:lang w:val="fr-FR"/>
              </w:rPr>
            </w:pPr>
            <w:r w:rsidRPr="001C61EB">
              <w:rPr>
                <w:rFonts w:ascii="Verdana" w:hAnsi="Verdana"/>
                <w:sz w:val="20"/>
                <w:szCs w:val="20"/>
                <w:lang w:val="fr-FR"/>
              </w:rPr>
              <w:t>Exécution</w:t>
            </w:r>
          </w:p>
          <w:p w:rsidR="00F46899" w:rsidRPr="001C61EB" w:rsidRDefault="00F46899" w:rsidP="00842147">
            <w:pPr>
              <w:ind w:right="-108"/>
              <w:rPr>
                <w:rFonts w:ascii="Verdana" w:hAnsi="Verdana"/>
                <w:sz w:val="20"/>
                <w:szCs w:val="20"/>
                <w:lang w:val="fr-FR"/>
              </w:rPr>
            </w:pPr>
            <w:r>
              <w:rPr>
                <w:rFonts w:ascii="Verdana" w:hAnsi="Verdana"/>
                <w:sz w:val="20"/>
                <w:szCs w:val="20"/>
                <w:lang w:val="fr-FR"/>
              </w:rPr>
              <w:t>Activité 1 (appui aux forces de sécurité</w:t>
            </w:r>
            <w:r w:rsidRPr="001C61EB">
              <w:rPr>
                <w:rFonts w:ascii="Verdana" w:hAnsi="Verdana"/>
                <w:sz w:val="20"/>
                <w:szCs w:val="20"/>
                <w:lang w:val="fr-FR"/>
              </w:rPr>
              <w:t>)</w:t>
            </w:r>
          </w:p>
        </w:tc>
        <w:tc>
          <w:tcPr>
            <w:tcW w:w="850" w:type="dxa"/>
            <w:tcBorders>
              <w:bottom w:val="nil"/>
            </w:tcBorders>
          </w:tcPr>
          <w:p w:rsidR="00F46899" w:rsidRPr="001C61EB" w:rsidRDefault="00F46899" w:rsidP="00842147">
            <w:pPr>
              <w:ind w:right="-108"/>
              <w:rPr>
                <w:rFonts w:ascii="Verdana" w:hAnsi="Verdana"/>
                <w:sz w:val="20"/>
                <w:szCs w:val="20"/>
                <w:lang w:val="fr-FR"/>
              </w:rPr>
            </w:pPr>
          </w:p>
        </w:tc>
        <w:tc>
          <w:tcPr>
            <w:tcW w:w="567" w:type="dxa"/>
            <w:tcBorders>
              <w:bottom w:val="nil"/>
            </w:tcBorders>
            <w:shd w:val="clear" w:color="auto" w:fill="BFBFBF"/>
          </w:tcPr>
          <w:p w:rsidR="00F46899" w:rsidRPr="001C61EB" w:rsidRDefault="00F46899" w:rsidP="00842147">
            <w:pPr>
              <w:ind w:right="-1475"/>
              <w:rPr>
                <w:rFonts w:ascii="Verdana" w:hAnsi="Verdana"/>
                <w:sz w:val="20"/>
                <w:szCs w:val="20"/>
                <w:lang w:val="fr-FR"/>
              </w:rPr>
            </w:pPr>
          </w:p>
        </w:tc>
        <w:tc>
          <w:tcPr>
            <w:tcW w:w="425" w:type="dxa"/>
            <w:tcBorders>
              <w:bottom w:val="nil"/>
            </w:tcBorders>
            <w:shd w:val="clear" w:color="auto" w:fill="BFBFBF"/>
          </w:tcPr>
          <w:p w:rsidR="00F46899" w:rsidRPr="001C61EB" w:rsidRDefault="00F46899" w:rsidP="00842147">
            <w:pPr>
              <w:ind w:right="-1475"/>
              <w:rPr>
                <w:rFonts w:ascii="Verdana" w:hAnsi="Verdana"/>
                <w:sz w:val="20"/>
                <w:szCs w:val="20"/>
                <w:lang w:val="fr-FR"/>
              </w:rPr>
            </w:pPr>
          </w:p>
        </w:tc>
        <w:tc>
          <w:tcPr>
            <w:tcW w:w="503" w:type="dxa"/>
            <w:tcBorders>
              <w:bottom w:val="nil"/>
            </w:tcBorders>
            <w:shd w:val="pct25" w:color="auto" w:fill="FFFFFF"/>
          </w:tcPr>
          <w:p w:rsidR="00F46899" w:rsidRPr="001C61EB" w:rsidRDefault="00F46899" w:rsidP="00842147">
            <w:pPr>
              <w:ind w:right="-1475"/>
              <w:rPr>
                <w:rFonts w:ascii="Verdana" w:hAnsi="Verdana"/>
                <w:sz w:val="20"/>
                <w:szCs w:val="20"/>
                <w:lang w:val="fr-FR"/>
              </w:rPr>
            </w:pPr>
          </w:p>
        </w:tc>
        <w:tc>
          <w:tcPr>
            <w:tcW w:w="464" w:type="dxa"/>
            <w:shd w:val="pct25" w:color="auto" w:fill="FFFFFF"/>
          </w:tcPr>
          <w:p w:rsidR="00F46899" w:rsidRPr="001C61EB" w:rsidRDefault="00F46899" w:rsidP="00842147">
            <w:pPr>
              <w:ind w:right="-1475"/>
              <w:rPr>
                <w:rFonts w:ascii="Verdana" w:hAnsi="Verdana"/>
                <w:shadow/>
                <w:sz w:val="20"/>
                <w:szCs w:val="20"/>
                <w:lang w:val="fr-FR"/>
              </w:rPr>
            </w:pPr>
          </w:p>
        </w:tc>
        <w:tc>
          <w:tcPr>
            <w:tcW w:w="451" w:type="dxa"/>
            <w:shd w:val="pct25" w:color="auto" w:fill="FFFFFF"/>
          </w:tcPr>
          <w:p w:rsidR="00F46899" w:rsidRPr="001C61EB" w:rsidRDefault="00F46899" w:rsidP="00842147">
            <w:pPr>
              <w:ind w:right="-1475"/>
              <w:rPr>
                <w:rFonts w:ascii="Verdana" w:hAnsi="Verdana"/>
                <w:sz w:val="20"/>
                <w:szCs w:val="20"/>
                <w:lang w:val="fr-FR"/>
              </w:rPr>
            </w:pPr>
          </w:p>
        </w:tc>
        <w:tc>
          <w:tcPr>
            <w:tcW w:w="477" w:type="dxa"/>
            <w:shd w:val="clear" w:color="auto" w:fill="FFFFFF"/>
          </w:tcPr>
          <w:p w:rsidR="00F46899" w:rsidRPr="001C61EB" w:rsidRDefault="00F46899" w:rsidP="00842147">
            <w:pPr>
              <w:ind w:right="-1475"/>
              <w:rPr>
                <w:rFonts w:ascii="Verdana" w:hAnsi="Verdana"/>
                <w:sz w:val="20"/>
                <w:szCs w:val="20"/>
                <w:lang w:val="fr-FR"/>
              </w:rPr>
            </w:pPr>
          </w:p>
        </w:tc>
        <w:tc>
          <w:tcPr>
            <w:tcW w:w="464" w:type="dxa"/>
            <w:tcBorders>
              <w:bottom w:val="nil"/>
            </w:tcBorders>
            <w:shd w:val="clear" w:color="auto" w:fill="FFFFFF"/>
          </w:tcPr>
          <w:p w:rsidR="00F46899" w:rsidRPr="001C61EB" w:rsidRDefault="00F46899" w:rsidP="00842147">
            <w:pPr>
              <w:ind w:right="-1475"/>
              <w:rPr>
                <w:rFonts w:ascii="Verdana" w:hAnsi="Verdana"/>
                <w:sz w:val="20"/>
                <w:szCs w:val="20"/>
                <w:lang w:val="fr-FR"/>
              </w:rPr>
            </w:pPr>
          </w:p>
        </w:tc>
        <w:tc>
          <w:tcPr>
            <w:tcW w:w="476" w:type="dxa"/>
            <w:shd w:val="clear" w:color="auto" w:fill="FFFFFF"/>
          </w:tcPr>
          <w:p w:rsidR="00F46899" w:rsidRPr="001C61EB" w:rsidRDefault="00F46899" w:rsidP="00842147">
            <w:pPr>
              <w:ind w:right="-1475"/>
              <w:rPr>
                <w:rFonts w:ascii="Verdana" w:hAnsi="Verdana"/>
                <w:sz w:val="20"/>
                <w:szCs w:val="20"/>
                <w:lang w:val="fr-FR"/>
              </w:rPr>
            </w:pPr>
          </w:p>
        </w:tc>
        <w:tc>
          <w:tcPr>
            <w:tcW w:w="452" w:type="dxa"/>
            <w:shd w:val="clear" w:color="auto" w:fill="FFFFFF"/>
          </w:tcPr>
          <w:p w:rsidR="00F46899" w:rsidRPr="001C61EB" w:rsidRDefault="00F46899" w:rsidP="00842147">
            <w:pPr>
              <w:ind w:right="-1475"/>
              <w:rPr>
                <w:rFonts w:ascii="Verdana" w:hAnsi="Verdana"/>
                <w:sz w:val="20"/>
                <w:szCs w:val="20"/>
                <w:lang w:val="fr-FR"/>
              </w:rPr>
            </w:pPr>
          </w:p>
        </w:tc>
        <w:tc>
          <w:tcPr>
            <w:tcW w:w="464" w:type="dxa"/>
            <w:tcBorders>
              <w:bottom w:val="nil"/>
            </w:tcBorders>
            <w:shd w:val="clear" w:color="auto" w:fill="FFFFFF"/>
          </w:tcPr>
          <w:p w:rsidR="00F46899" w:rsidRPr="001C61EB" w:rsidRDefault="00F46899" w:rsidP="00842147">
            <w:pPr>
              <w:ind w:right="-1475"/>
              <w:rPr>
                <w:rFonts w:ascii="Verdana" w:hAnsi="Verdana"/>
                <w:sz w:val="20"/>
                <w:szCs w:val="20"/>
                <w:lang w:val="fr-FR"/>
              </w:rPr>
            </w:pPr>
          </w:p>
        </w:tc>
        <w:tc>
          <w:tcPr>
            <w:tcW w:w="502" w:type="dxa"/>
            <w:tcBorders>
              <w:bottom w:val="nil"/>
            </w:tcBorders>
            <w:shd w:val="clear" w:color="auto" w:fill="FFFFFF"/>
          </w:tcPr>
          <w:p w:rsidR="00F46899" w:rsidRPr="001C61EB" w:rsidRDefault="00F46899" w:rsidP="00842147">
            <w:pPr>
              <w:ind w:right="-1475"/>
              <w:rPr>
                <w:rFonts w:ascii="Verdana" w:hAnsi="Verdana"/>
                <w:sz w:val="20"/>
                <w:szCs w:val="20"/>
                <w:lang w:val="fr-FR"/>
              </w:rPr>
            </w:pPr>
          </w:p>
        </w:tc>
        <w:tc>
          <w:tcPr>
            <w:tcW w:w="2785" w:type="dxa"/>
          </w:tcPr>
          <w:p w:rsidR="00F46899" w:rsidRPr="001C61EB" w:rsidRDefault="00F46899" w:rsidP="00842147">
            <w:pPr>
              <w:jc w:val="both"/>
              <w:rPr>
                <w:rFonts w:ascii="Verdana" w:hAnsi="Verdana"/>
                <w:sz w:val="20"/>
                <w:szCs w:val="20"/>
                <w:lang w:val="fr-FR"/>
              </w:rPr>
            </w:pPr>
            <w:r>
              <w:rPr>
                <w:rFonts w:ascii="Verdana" w:hAnsi="Verdana"/>
                <w:sz w:val="20"/>
                <w:szCs w:val="20"/>
                <w:lang w:val="fr-FR"/>
              </w:rPr>
              <w:t xml:space="preserve">CEI, Ministère chargé de la sécurité </w:t>
            </w:r>
            <w:r w:rsidR="007701B9">
              <w:rPr>
                <w:rFonts w:ascii="Verdana" w:hAnsi="Verdana"/>
                <w:sz w:val="20"/>
                <w:szCs w:val="20"/>
                <w:lang w:val="fr-FR"/>
              </w:rPr>
              <w:t>et défense nationale</w:t>
            </w:r>
          </w:p>
        </w:tc>
      </w:tr>
      <w:tr w:rsidR="00F46899" w:rsidRPr="001C61EB" w:rsidTr="00842147">
        <w:trPr>
          <w:cantSplit/>
        </w:trPr>
        <w:tc>
          <w:tcPr>
            <w:tcW w:w="10440" w:type="dxa"/>
            <w:gridSpan w:val="14"/>
          </w:tcPr>
          <w:p w:rsidR="00F46899" w:rsidRDefault="00F46899" w:rsidP="00842147">
            <w:pPr>
              <w:jc w:val="both"/>
              <w:rPr>
                <w:rFonts w:ascii="Verdana" w:hAnsi="Verdana"/>
                <w:sz w:val="20"/>
                <w:szCs w:val="20"/>
                <w:lang w:val="fr-FR"/>
              </w:rPr>
            </w:pPr>
            <w:r>
              <w:rPr>
                <w:rFonts w:ascii="Verdana" w:hAnsi="Verdana"/>
                <w:sz w:val="20"/>
                <w:szCs w:val="20"/>
                <w:lang w:val="fr-FR"/>
              </w:rPr>
              <w:t>Résultat 2</w:t>
            </w:r>
          </w:p>
        </w:tc>
      </w:tr>
      <w:tr w:rsidR="00F46899" w:rsidRPr="001C61EB" w:rsidTr="00842147">
        <w:trPr>
          <w:cantSplit/>
        </w:trPr>
        <w:tc>
          <w:tcPr>
            <w:tcW w:w="1560" w:type="dxa"/>
          </w:tcPr>
          <w:p w:rsidR="00F46899" w:rsidRPr="001C61EB" w:rsidRDefault="00F46899" w:rsidP="00842147">
            <w:pPr>
              <w:ind w:right="-108"/>
              <w:rPr>
                <w:rFonts w:ascii="Verdana" w:hAnsi="Verdana"/>
                <w:sz w:val="20"/>
                <w:szCs w:val="20"/>
                <w:lang w:val="fr-FR"/>
              </w:rPr>
            </w:pPr>
            <w:r>
              <w:rPr>
                <w:rFonts w:ascii="Verdana" w:hAnsi="Verdana"/>
                <w:sz w:val="20"/>
                <w:szCs w:val="20"/>
                <w:lang w:val="fr-FR"/>
              </w:rPr>
              <w:t>Préparation Activité 1 : (Recrutement d’un assistant technique, commande des équipements)</w:t>
            </w:r>
          </w:p>
        </w:tc>
        <w:tc>
          <w:tcPr>
            <w:tcW w:w="850" w:type="dxa"/>
            <w:tcBorders>
              <w:bottom w:val="nil"/>
            </w:tcBorders>
            <w:shd w:val="clear" w:color="auto" w:fill="BFBFBF"/>
          </w:tcPr>
          <w:p w:rsidR="00F46899" w:rsidRPr="001C61EB" w:rsidRDefault="00F46899" w:rsidP="00842147">
            <w:pPr>
              <w:ind w:right="-108"/>
              <w:rPr>
                <w:rFonts w:ascii="Verdana" w:hAnsi="Verdana"/>
                <w:sz w:val="20"/>
                <w:szCs w:val="20"/>
                <w:lang w:val="fr-FR"/>
              </w:rPr>
            </w:pPr>
          </w:p>
        </w:tc>
        <w:tc>
          <w:tcPr>
            <w:tcW w:w="567" w:type="dxa"/>
            <w:tcBorders>
              <w:bottom w:val="nil"/>
            </w:tcBorders>
            <w:shd w:val="clear" w:color="auto" w:fill="FFFFFF"/>
          </w:tcPr>
          <w:p w:rsidR="00F46899" w:rsidRPr="001C61EB" w:rsidRDefault="00F46899" w:rsidP="00842147">
            <w:pPr>
              <w:ind w:right="-1475"/>
              <w:rPr>
                <w:rFonts w:ascii="Verdana" w:hAnsi="Verdana"/>
                <w:sz w:val="20"/>
                <w:szCs w:val="20"/>
                <w:lang w:val="fr-FR"/>
              </w:rPr>
            </w:pPr>
          </w:p>
        </w:tc>
        <w:tc>
          <w:tcPr>
            <w:tcW w:w="425" w:type="dxa"/>
            <w:tcBorders>
              <w:bottom w:val="nil"/>
            </w:tcBorders>
            <w:shd w:val="clear" w:color="auto" w:fill="FFFFFF"/>
          </w:tcPr>
          <w:p w:rsidR="00F46899" w:rsidRPr="001C61EB" w:rsidRDefault="00F46899" w:rsidP="00842147">
            <w:pPr>
              <w:ind w:right="-1475"/>
              <w:rPr>
                <w:rFonts w:ascii="Verdana" w:hAnsi="Verdana"/>
                <w:sz w:val="20"/>
                <w:szCs w:val="20"/>
                <w:lang w:val="fr-FR"/>
              </w:rPr>
            </w:pPr>
          </w:p>
        </w:tc>
        <w:tc>
          <w:tcPr>
            <w:tcW w:w="503" w:type="dxa"/>
            <w:tcBorders>
              <w:bottom w:val="nil"/>
            </w:tcBorders>
            <w:shd w:val="clear" w:color="auto" w:fill="FFFFFF"/>
          </w:tcPr>
          <w:p w:rsidR="00F46899" w:rsidRPr="001C61EB" w:rsidRDefault="00F46899" w:rsidP="00842147">
            <w:pPr>
              <w:ind w:right="-1475"/>
              <w:rPr>
                <w:rFonts w:ascii="Verdana" w:hAnsi="Verdana"/>
                <w:sz w:val="20"/>
                <w:szCs w:val="20"/>
                <w:lang w:val="fr-FR"/>
              </w:rPr>
            </w:pPr>
          </w:p>
        </w:tc>
        <w:tc>
          <w:tcPr>
            <w:tcW w:w="464" w:type="dxa"/>
            <w:shd w:val="clear" w:color="auto" w:fill="FFFFFF"/>
          </w:tcPr>
          <w:p w:rsidR="00F46899" w:rsidRPr="001C61EB" w:rsidRDefault="00F46899" w:rsidP="00842147">
            <w:pPr>
              <w:ind w:right="-1475"/>
              <w:rPr>
                <w:rFonts w:ascii="Verdana" w:hAnsi="Verdana"/>
                <w:shadow/>
                <w:sz w:val="20"/>
                <w:szCs w:val="20"/>
                <w:lang w:val="fr-FR"/>
              </w:rPr>
            </w:pPr>
          </w:p>
        </w:tc>
        <w:tc>
          <w:tcPr>
            <w:tcW w:w="451" w:type="dxa"/>
            <w:shd w:val="clear" w:color="auto" w:fill="FFFFFF"/>
          </w:tcPr>
          <w:p w:rsidR="00F46899" w:rsidRPr="001C61EB" w:rsidRDefault="00F46899" w:rsidP="00842147">
            <w:pPr>
              <w:ind w:right="-1475"/>
              <w:rPr>
                <w:rFonts w:ascii="Verdana" w:hAnsi="Verdana"/>
                <w:sz w:val="20"/>
                <w:szCs w:val="20"/>
                <w:lang w:val="fr-FR"/>
              </w:rPr>
            </w:pPr>
          </w:p>
        </w:tc>
        <w:tc>
          <w:tcPr>
            <w:tcW w:w="477" w:type="dxa"/>
            <w:shd w:val="clear" w:color="auto" w:fill="FFFFFF"/>
          </w:tcPr>
          <w:p w:rsidR="00F46899" w:rsidRPr="001C61EB" w:rsidRDefault="00F46899" w:rsidP="00842147">
            <w:pPr>
              <w:ind w:right="-1475"/>
              <w:rPr>
                <w:rFonts w:ascii="Verdana" w:hAnsi="Verdana"/>
                <w:sz w:val="20"/>
                <w:szCs w:val="20"/>
                <w:lang w:val="fr-FR"/>
              </w:rPr>
            </w:pPr>
          </w:p>
        </w:tc>
        <w:tc>
          <w:tcPr>
            <w:tcW w:w="464" w:type="dxa"/>
            <w:tcBorders>
              <w:bottom w:val="nil"/>
            </w:tcBorders>
            <w:shd w:val="clear" w:color="auto" w:fill="FFFFFF"/>
          </w:tcPr>
          <w:p w:rsidR="00F46899" w:rsidRPr="001C61EB" w:rsidRDefault="00F46899" w:rsidP="00842147">
            <w:pPr>
              <w:ind w:right="-1475"/>
              <w:rPr>
                <w:rFonts w:ascii="Verdana" w:hAnsi="Verdana"/>
                <w:sz w:val="20"/>
                <w:szCs w:val="20"/>
                <w:lang w:val="fr-FR"/>
              </w:rPr>
            </w:pPr>
          </w:p>
        </w:tc>
        <w:tc>
          <w:tcPr>
            <w:tcW w:w="476" w:type="dxa"/>
            <w:shd w:val="clear" w:color="auto" w:fill="FFFFFF"/>
          </w:tcPr>
          <w:p w:rsidR="00F46899" w:rsidRPr="001C61EB" w:rsidRDefault="00F46899" w:rsidP="00842147">
            <w:pPr>
              <w:ind w:right="-1475"/>
              <w:rPr>
                <w:rFonts w:ascii="Verdana" w:hAnsi="Verdana"/>
                <w:sz w:val="20"/>
                <w:szCs w:val="20"/>
                <w:lang w:val="fr-FR"/>
              </w:rPr>
            </w:pPr>
          </w:p>
        </w:tc>
        <w:tc>
          <w:tcPr>
            <w:tcW w:w="452" w:type="dxa"/>
            <w:shd w:val="clear" w:color="auto" w:fill="FFFFFF"/>
          </w:tcPr>
          <w:p w:rsidR="00F46899" w:rsidRPr="001C61EB" w:rsidRDefault="00F46899" w:rsidP="00842147">
            <w:pPr>
              <w:ind w:right="-1475"/>
              <w:rPr>
                <w:rFonts w:ascii="Verdana" w:hAnsi="Verdana"/>
                <w:sz w:val="20"/>
                <w:szCs w:val="20"/>
                <w:lang w:val="fr-FR"/>
              </w:rPr>
            </w:pPr>
          </w:p>
        </w:tc>
        <w:tc>
          <w:tcPr>
            <w:tcW w:w="464" w:type="dxa"/>
            <w:tcBorders>
              <w:bottom w:val="nil"/>
            </w:tcBorders>
            <w:shd w:val="clear" w:color="auto" w:fill="FFFFFF"/>
          </w:tcPr>
          <w:p w:rsidR="00F46899" w:rsidRPr="001C61EB" w:rsidRDefault="00F46899" w:rsidP="00842147">
            <w:pPr>
              <w:ind w:right="-1475"/>
              <w:rPr>
                <w:rFonts w:ascii="Verdana" w:hAnsi="Verdana"/>
                <w:sz w:val="20"/>
                <w:szCs w:val="20"/>
                <w:lang w:val="fr-FR"/>
              </w:rPr>
            </w:pPr>
          </w:p>
        </w:tc>
        <w:tc>
          <w:tcPr>
            <w:tcW w:w="502" w:type="dxa"/>
            <w:tcBorders>
              <w:bottom w:val="nil"/>
            </w:tcBorders>
            <w:shd w:val="clear" w:color="auto" w:fill="FFFFFF"/>
          </w:tcPr>
          <w:p w:rsidR="00F46899" w:rsidRPr="001C61EB" w:rsidRDefault="00F46899" w:rsidP="00842147">
            <w:pPr>
              <w:ind w:right="-1475"/>
              <w:rPr>
                <w:rFonts w:ascii="Verdana" w:hAnsi="Verdana"/>
                <w:sz w:val="20"/>
                <w:szCs w:val="20"/>
                <w:lang w:val="fr-FR"/>
              </w:rPr>
            </w:pPr>
          </w:p>
        </w:tc>
        <w:tc>
          <w:tcPr>
            <w:tcW w:w="2785" w:type="dxa"/>
          </w:tcPr>
          <w:p w:rsidR="00F46899" w:rsidRDefault="00F46899" w:rsidP="00842147">
            <w:pPr>
              <w:jc w:val="both"/>
              <w:rPr>
                <w:rFonts w:ascii="Verdana" w:hAnsi="Verdana"/>
                <w:sz w:val="20"/>
                <w:szCs w:val="20"/>
                <w:lang w:val="fr-FR"/>
              </w:rPr>
            </w:pPr>
          </w:p>
          <w:p w:rsidR="00F46899" w:rsidRDefault="00F46899" w:rsidP="00842147">
            <w:pPr>
              <w:jc w:val="both"/>
              <w:rPr>
                <w:rFonts w:ascii="Verdana" w:hAnsi="Verdana"/>
                <w:sz w:val="20"/>
                <w:szCs w:val="20"/>
                <w:lang w:val="fr-FR"/>
              </w:rPr>
            </w:pPr>
            <w:r>
              <w:rPr>
                <w:rFonts w:ascii="Verdana" w:hAnsi="Verdana"/>
                <w:sz w:val="20"/>
                <w:szCs w:val="20"/>
                <w:lang w:val="fr-FR"/>
              </w:rPr>
              <w:t>PNUD</w:t>
            </w:r>
          </w:p>
        </w:tc>
      </w:tr>
      <w:tr w:rsidR="00F46899" w:rsidRPr="001C61EB" w:rsidTr="00842147">
        <w:trPr>
          <w:cantSplit/>
        </w:trPr>
        <w:tc>
          <w:tcPr>
            <w:tcW w:w="1560" w:type="dxa"/>
          </w:tcPr>
          <w:p w:rsidR="00F46899" w:rsidRPr="001C61EB" w:rsidRDefault="00F46899" w:rsidP="00842147">
            <w:pPr>
              <w:ind w:right="-108"/>
              <w:rPr>
                <w:rFonts w:ascii="Verdana" w:hAnsi="Verdana"/>
                <w:sz w:val="20"/>
                <w:szCs w:val="20"/>
                <w:lang w:val="fr-FR"/>
              </w:rPr>
            </w:pPr>
            <w:r>
              <w:rPr>
                <w:rFonts w:ascii="Verdana" w:hAnsi="Verdana"/>
                <w:sz w:val="20"/>
                <w:szCs w:val="20"/>
                <w:lang w:val="fr-FR"/>
              </w:rPr>
              <w:t>Exécution Activité 2 (Mise en place de l’assistant technique et des équipements)</w:t>
            </w:r>
          </w:p>
        </w:tc>
        <w:tc>
          <w:tcPr>
            <w:tcW w:w="850" w:type="dxa"/>
            <w:tcBorders>
              <w:bottom w:val="nil"/>
            </w:tcBorders>
          </w:tcPr>
          <w:p w:rsidR="00F46899" w:rsidRPr="001C61EB" w:rsidRDefault="00F46899" w:rsidP="00842147">
            <w:pPr>
              <w:ind w:right="-108"/>
              <w:rPr>
                <w:rFonts w:ascii="Verdana" w:hAnsi="Verdana"/>
                <w:sz w:val="20"/>
                <w:szCs w:val="20"/>
                <w:lang w:val="fr-FR"/>
              </w:rPr>
            </w:pPr>
          </w:p>
        </w:tc>
        <w:tc>
          <w:tcPr>
            <w:tcW w:w="567" w:type="dxa"/>
            <w:tcBorders>
              <w:bottom w:val="nil"/>
            </w:tcBorders>
            <w:shd w:val="clear" w:color="auto" w:fill="BFBFBF"/>
          </w:tcPr>
          <w:p w:rsidR="00F46899" w:rsidRPr="001C61EB" w:rsidRDefault="00F46899" w:rsidP="00842147">
            <w:pPr>
              <w:ind w:right="-1475"/>
              <w:rPr>
                <w:rFonts w:ascii="Verdana" w:hAnsi="Verdana"/>
                <w:sz w:val="20"/>
                <w:szCs w:val="20"/>
                <w:lang w:val="fr-FR"/>
              </w:rPr>
            </w:pPr>
          </w:p>
        </w:tc>
        <w:tc>
          <w:tcPr>
            <w:tcW w:w="425" w:type="dxa"/>
            <w:tcBorders>
              <w:bottom w:val="nil"/>
            </w:tcBorders>
            <w:shd w:val="clear" w:color="auto" w:fill="BFBFBF"/>
          </w:tcPr>
          <w:p w:rsidR="00F46899" w:rsidRPr="001C61EB" w:rsidRDefault="00F46899" w:rsidP="00842147">
            <w:pPr>
              <w:ind w:right="-1475"/>
              <w:rPr>
                <w:rFonts w:ascii="Verdana" w:hAnsi="Verdana"/>
                <w:sz w:val="20"/>
                <w:szCs w:val="20"/>
                <w:lang w:val="fr-FR"/>
              </w:rPr>
            </w:pPr>
          </w:p>
        </w:tc>
        <w:tc>
          <w:tcPr>
            <w:tcW w:w="503" w:type="dxa"/>
            <w:tcBorders>
              <w:bottom w:val="nil"/>
            </w:tcBorders>
            <w:shd w:val="pct25" w:color="auto" w:fill="FFFFFF"/>
          </w:tcPr>
          <w:p w:rsidR="00F46899" w:rsidRPr="001C61EB" w:rsidRDefault="00F46899" w:rsidP="00842147">
            <w:pPr>
              <w:ind w:right="-1475"/>
              <w:rPr>
                <w:rFonts w:ascii="Verdana" w:hAnsi="Verdana"/>
                <w:sz w:val="20"/>
                <w:szCs w:val="20"/>
                <w:lang w:val="fr-FR"/>
              </w:rPr>
            </w:pPr>
          </w:p>
        </w:tc>
        <w:tc>
          <w:tcPr>
            <w:tcW w:w="464" w:type="dxa"/>
            <w:shd w:val="pct25" w:color="auto" w:fill="FFFFFF"/>
          </w:tcPr>
          <w:p w:rsidR="00F46899" w:rsidRPr="001C61EB" w:rsidRDefault="00F46899" w:rsidP="00842147">
            <w:pPr>
              <w:ind w:right="-1475"/>
              <w:rPr>
                <w:rFonts w:ascii="Verdana" w:hAnsi="Verdana"/>
                <w:shadow/>
                <w:sz w:val="20"/>
                <w:szCs w:val="20"/>
                <w:lang w:val="fr-FR"/>
              </w:rPr>
            </w:pPr>
          </w:p>
        </w:tc>
        <w:tc>
          <w:tcPr>
            <w:tcW w:w="451" w:type="dxa"/>
            <w:shd w:val="pct25" w:color="auto" w:fill="FFFFFF"/>
          </w:tcPr>
          <w:p w:rsidR="00F46899" w:rsidRPr="001C61EB" w:rsidRDefault="00F46899" w:rsidP="00842147">
            <w:pPr>
              <w:ind w:right="-1475"/>
              <w:rPr>
                <w:rFonts w:ascii="Verdana" w:hAnsi="Verdana"/>
                <w:sz w:val="20"/>
                <w:szCs w:val="20"/>
                <w:lang w:val="fr-FR"/>
              </w:rPr>
            </w:pPr>
          </w:p>
        </w:tc>
        <w:tc>
          <w:tcPr>
            <w:tcW w:w="477" w:type="dxa"/>
            <w:shd w:val="clear" w:color="auto" w:fill="FFFFFF"/>
          </w:tcPr>
          <w:p w:rsidR="00F46899" w:rsidRPr="001C61EB" w:rsidRDefault="00F46899" w:rsidP="00842147">
            <w:pPr>
              <w:ind w:right="-1475"/>
              <w:rPr>
                <w:rFonts w:ascii="Verdana" w:hAnsi="Verdana"/>
                <w:sz w:val="20"/>
                <w:szCs w:val="20"/>
                <w:lang w:val="fr-FR"/>
              </w:rPr>
            </w:pPr>
          </w:p>
        </w:tc>
        <w:tc>
          <w:tcPr>
            <w:tcW w:w="464" w:type="dxa"/>
            <w:tcBorders>
              <w:bottom w:val="nil"/>
            </w:tcBorders>
            <w:shd w:val="clear" w:color="auto" w:fill="FFFFFF"/>
          </w:tcPr>
          <w:p w:rsidR="00F46899" w:rsidRPr="001C61EB" w:rsidRDefault="00F46899" w:rsidP="00842147">
            <w:pPr>
              <w:ind w:right="-1475"/>
              <w:rPr>
                <w:rFonts w:ascii="Verdana" w:hAnsi="Verdana"/>
                <w:sz w:val="20"/>
                <w:szCs w:val="20"/>
                <w:lang w:val="fr-FR"/>
              </w:rPr>
            </w:pPr>
          </w:p>
        </w:tc>
        <w:tc>
          <w:tcPr>
            <w:tcW w:w="476" w:type="dxa"/>
            <w:shd w:val="clear" w:color="auto" w:fill="FFFFFF"/>
          </w:tcPr>
          <w:p w:rsidR="00F46899" w:rsidRPr="001C61EB" w:rsidRDefault="00F46899" w:rsidP="00842147">
            <w:pPr>
              <w:ind w:right="-1475"/>
              <w:rPr>
                <w:rFonts w:ascii="Verdana" w:hAnsi="Verdana"/>
                <w:sz w:val="20"/>
                <w:szCs w:val="20"/>
                <w:lang w:val="fr-FR"/>
              </w:rPr>
            </w:pPr>
          </w:p>
        </w:tc>
        <w:tc>
          <w:tcPr>
            <w:tcW w:w="452" w:type="dxa"/>
            <w:shd w:val="clear" w:color="auto" w:fill="FFFFFF"/>
          </w:tcPr>
          <w:p w:rsidR="00F46899" w:rsidRPr="001C61EB" w:rsidRDefault="00F46899" w:rsidP="00842147">
            <w:pPr>
              <w:ind w:right="-1475"/>
              <w:rPr>
                <w:rFonts w:ascii="Verdana" w:hAnsi="Verdana"/>
                <w:sz w:val="20"/>
                <w:szCs w:val="20"/>
                <w:lang w:val="fr-FR"/>
              </w:rPr>
            </w:pPr>
          </w:p>
        </w:tc>
        <w:tc>
          <w:tcPr>
            <w:tcW w:w="464" w:type="dxa"/>
            <w:tcBorders>
              <w:bottom w:val="nil"/>
            </w:tcBorders>
            <w:shd w:val="clear" w:color="auto" w:fill="FFFFFF"/>
          </w:tcPr>
          <w:p w:rsidR="00F46899" w:rsidRPr="001C61EB" w:rsidRDefault="00F46899" w:rsidP="00842147">
            <w:pPr>
              <w:ind w:right="-1475"/>
              <w:rPr>
                <w:rFonts w:ascii="Verdana" w:hAnsi="Verdana"/>
                <w:sz w:val="20"/>
                <w:szCs w:val="20"/>
                <w:lang w:val="fr-FR"/>
              </w:rPr>
            </w:pPr>
          </w:p>
        </w:tc>
        <w:tc>
          <w:tcPr>
            <w:tcW w:w="502" w:type="dxa"/>
            <w:tcBorders>
              <w:bottom w:val="nil"/>
            </w:tcBorders>
            <w:shd w:val="clear" w:color="auto" w:fill="FFFFFF"/>
          </w:tcPr>
          <w:p w:rsidR="00F46899" w:rsidRPr="001C61EB" w:rsidRDefault="00F46899" w:rsidP="00842147">
            <w:pPr>
              <w:ind w:right="-1475"/>
              <w:rPr>
                <w:rFonts w:ascii="Verdana" w:hAnsi="Verdana"/>
                <w:sz w:val="20"/>
                <w:szCs w:val="20"/>
                <w:lang w:val="fr-FR"/>
              </w:rPr>
            </w:pPr>
          </w:p>
        </w:tc>
        <w:tc>
          <w:tcPr>
            <w:tcW w:w="2785" w:type="dxa"/>
          </w:tcPr>
          <w:p w:rsidR="00F46899" w:rsidRDefault="003C2679" w:rsidP="00842147">
            <w:pPr>
              <w:jc w:val="both"/>
              <w:rPr>
                <w:rFonts w:ascii="Verdana" w:hAnsi="Verdana"/>
                <w:sz w:val="20"/>
                <w:szCs w:val="20"/>
                <w:lang w:val="fr-FR"/>
              </w:rPr>
            </w:pPr>
            <w:r>
              <w:rPr>
                <w:rFonts w:ascii="Verdana" w:hAnsi="Verdana"/>
                <w:sz w:val="20"/>
                <w:szCs w:val="20"/>
                <w:lang w:val="fr-FR"/>
              </w:rPr>
              <w:t>PNUD/</w:t>
            </w:r>
            <w:r w:rsidR="00F46899">
              <w:rPr>
                <w:rFonts w:ascii="Verdana" w:hAnsi="Verdana"/>
                <w:sz w:val="20"/>
                <w:szCs w:val="20"/>
                <w:lang w:val="fr-FR"/>
              </w:rPr>
              <w:t>CNT</w:t>
            </w:r>
          </w:p>
        </w:tc>
      </w:tr>
      <w:tr w:rsidR="00F46899" w:rsidRPr="001C61EB" w:rsidTr="00842147">
        <w:trPr>
          <w:cantSplit/>
        </w:trPr>
        <w:tc>
          <w:tcPr>
            <w:tcW w:w="10440" w:type="dxa"/>
            <w:gridSpan w:val="14"/>
          </w:tcPr>
          <w:p w:rsidR="00F46899" w:rsidRDefault="00F46899" w:rsidP="00842147">
            <w:pPr>
              <w:ind w:right="-250"/>
              <w:jc w:val="both"/>
              <w:rPr>
                <w:rFonts w:ascii="Verdana" w:hAnsi="Verdana"/>
                <w:sz w:val="20"/>
                <w:szCs w:val="20"/>
                <w:lang w:val="fr-FR"/>
              </w:rPr>
            </w:pPr>
            <w:r w:rsidRPr="001C61EB">
              <w:rPr>
                <w:rFonts w:ascii="Verdana" w:hAnsi="Verdana"/>
                <w:b/>
                <w:sz w:val="20"/>
                <w:szCs w:val="20"/>
                <w:lang w:val="fr-FR"/>
              </w:rPr>
              <w:t xml:space="preserve">Résultat </w:t>
            </w:r>
            <w:r>
              <w:rPr>
                <w:rFonts w:ascii="Verdana" w:hAnsi="Verdana"/>
                <w:b/>
                <w:sz w:val="20"/>
                <w:szCs w:val="20"/>
                <w:lang w:val="fr-FR"/>
              </w:rPr>
              <w:t>3</w:t>
            </w:r>
            <w:r w:rsidRPr="001C61EB">
              <w:rPr>
                <w:rFonts w:ascii="Verdana" w:hAnsi="Verdana"/>
                <w:b/>
                <w:sz w:val="20"/>
                <w:szCs w:val="20"/>
                <w:lang w:val="fr-FR"/>
              </w:rPr>
              <w:t>:</w:t>
            </w:r>
          </w:p>
        </w:tc>
      </w:tr>
      <w:tr w:rsidR="00F46899" w:rsidRPr="001C61EB" w:rsidTr="00842147">
        <w:trPr>
          <w:cantSplit/>
        </w:trPr>
        <w:tc>
          <w:tcPr>
            <w:tcW w:w="1560" w:type="dxa"/>
          </w:tcPr>
          <w:p w:rsidR="00F46899" w:rsidRPr="001C61EB" w:rsidRDefault="00F46899" w:rsidP="00842147">
            <w:pPr>
              <w:ind w:right="-108"/>
              <w:rPr>
                <w:rFonts w:ascii="Verdana" w:hAnsi="Verdana"/>
                <w:sz w:val="20"/>
                <w:szCs w:val="20"/>
                <w:lang w:val="fr-FR"/>
              </w:rPr>
            </w:pPr>
            <w:r w:rsidRPr="001C61EB">
              <w:rPr>
                <w:rFonts w:ascii="Verdana" w:hAnsi="Verdana"/>
                <w:sz w:val="20"/>
                <w:szCs w:val="20"/>
                <w:lang w:val="fr-FR"/>
              </w:rPr>
              <w:t xml:space="preserve">Préparation  Activité </w:t>
            </w:r>
            <w:r>
              <w:rPr>
                <w:rFonts w:ascii="Verdana" w:hAnsi="Verdana"/>
                <w:sz w:val="20"/>
                <w:szCs w:val="20"/>
                <w:lang w:val="fr-FR"/>
              </w:rPr>
              <w:t>1</w:t>
            </w:r>
            <w:r w:rsidRPr="001C61EB">
              <w:rPr>
                <w:rFonts w:ascii="Verdana" w:hAnsi="Verdana"/>
                <w:sz w:val="20"/>
                <w:szCs w:val="20"/>
                <w:lang w:val="fr-FR"/>
              </w:rPr>
              <w:t xml:space="preserve"> (</w:t>
            </w:r>
            <w:r>
              <w:rPr>
                <w:rFonts w:ascii="Verdana" w:hAnsi="Verdana"/>
                <w:sz w:val="20"/>
                <w:szCs w:val="20"/>
                <w:lang w:val="fr-FR"/>
              </w:rPr>
              <w:t>Recrutement des conseillers électoraux</w:t>
            </w:r>
            <w:r w:rsidRPr="001C61EB">
              <w:rPr>
                <w:rFonts w:ascii="Verdana" w:hAnsi="Verdana"/>
                <w:sz w:val="20"/>
                <w:szCs w:val="20"/>
                <w:lang w:val="fr-FR"/>
              </w:rPr>
              <w:t>)</w:t>
            </w:r>
          </w:p>
        </w:tc>
        <w:tc>
          <w:tcPr>
            <w:tcW w:w="850" w:type="dxa"/>
            <w:tcBorders>
              <w:bottom w:val="single" w:sz="4" w:space="0" w:color="auto"/>
            </w:tcBorders>
            <w:shd w:val="clear" w:color="auto" w:fill="BFBFBF"/>
          </w:tcPr>
          <w:p w:rsidR="00F46899" w:rsidRPr="001C61EB" w:rsidRDefault="00F46899" w:rsidP="00842147">
            <w:pPr>
              <w:ind w:right="-1475"/>
              <w:rPr>
                <w:rFonts w:ascii="Verdana" w:hAnsi="Verdana"/>
                <w:sz w:val="20"/>
                <w:szCs w:val="20"/>
                <w:lang w:val="fr-FR"/>
              </w:rPr>
            </w:pPr>
          </w:p>
        </w:tc>
        <w:tc>
          <w:tcPr>
            <w:tcW w:w="567" w:type="dxa"/>
            <w:tcBorders>
              <w:bottom w:val="single" w:sz="4" w:space="0" w:color="auto"/>
            </w:tcBorders>
            <w:shd w:val="clear" w:color="auto" w:fill="FFFFFF"/>
          </w:tcPr>
          <w:p w:rsidR="00F46899" w:rsidRPr="001C61EB" w:rsidRDefault="00F46899" w:rsidP="00842147">
            <w:pPr>
              <w:ind w:right="-1475"/>
              <w:rPr>
                <w:rFonts w:ascii="Verdana" w:hAnsi="Verdana"/>
                <w:sz w:val="20"/>
                <w:szCs w:val="20"/>
                <w:lang w:val="fr-FR"/>
              </w:rPr>
            </w:pPr>
          </w:p>
        </w:tc>
        <w:tc>
          <w:tcPr>
            <w:tcW w:w="425" w:type="dxa"/>
            <w:tcBorders>
              <w:bottom w:val="single" w:sz="4" w:space="0" w:color="auto"/>
            </w:tcBorders>
            <w:shd w:val="clear" w:color="auto" w:fill="FFFFFF"/>
          </w:tcPr>
          <w:p w:rsidR="00F46899" w:rsidRPr="001C61EB" w:rsidRDefault="00F46899" w:rsidP="00842147">
            <w:pPr>
              <w:ind w:right="-1475"/>
              <w:rPr>
                <w:rFonts w:ascii="Verdana" w:hAnsi="Verdana"/>
                <w:sz w:val="20"/>
                <w:szCs w:val="20"/>
                <w:lang w:val="fr-FR"/>
              </w:rPr>
            </w:pPr>
          </w:p>
        </w:tc>
        <w:tc>
          <w:tcPr>
            <w:tcW w:w="503" w:type="dxa"/>
            <w:tcBorders>
              <w:bottom w:val="single" w:sz="4" w:space="0" w:color="auto"/>
            </w:tcBorders>
            <w:shd w:val="clear" w:color="auto" w:fill="FFFFFF"/>
          </w:tcPr>
          <w:p w:rsidR="00F46899" w:rsidRPr="001C61EB" w:rsidRDefault="00F46899" w:rsidP="00842147">
            <w:pPr>
              <w:ind w:right="-1475"/>
              <w:rPr>
                <w:rFonts w:ascii="Verdana" w:hAnsi="Verdana"/>
                <w:sz w:val="20"/>
                <w:szCs w:val="20"/>
                <w:lang w:val="fr-FR"/>
              </w:rPr>
            </w:pPr>
          </w:p>
        </w:tc>
        <w:tc>
          <w:tcPr>
            <w:tcW w:w="464" w:type="dxa"/>
            <w:tcBorders>
              <w:top w:val="nil"/>
              <w:bottom w:val="single" w:sz="4" w:space="0" w:color="auto"/>
            </w:tcBorders>
            <w:shd w:val="clear" w:color="auto" w:fill="FFFFFF"/>
          </w:tcPr>
          <w:p w:rsidR="00F46899" w:rsidRPr="001C61EB" w:rsidRDefault="00F46899" w:rsidP="00842147">
            <w:pPr>
              <w:ind w:right="-1475"/>
              <w:rPr>
                <w:rFonts w:ascii="Verdana" w:hAnsi="Verdana"/>
                <w:sz w:val="20"/>
                <w:szCs w:val="20"/>
                <w:lang w:val="fr-FR"/>
              </w:rPr>
            </w:pPr>
          </w:p>
        </w:tc>
        <w:tc>
          <w:tcPr>
            <w:tcW w:w="451" w:type="dxa"/>
            <w:tcBorders>
              <w:top w:val="nil"/>
              <w:bottom w:val="single" w:sz="4" w:space="0" w:color="auto"/>
            </w:tcBorders>
            <w:shd w:val="clear" w:color="auto" w:fill="FFFFFF"/>
          </w:tcPr>
          <w:p w:rsidR="00F46899" w:rsidRPr="001C61EB" w:rsidRDefault="00F46899" w:rsidP="00842147">
            <w:pPr>
              <w:ind w:right="-1475"/>
              <w:rPr>
                <w:rFonts w:ascii="Verdana" w:hAnsi="Verdana"/>
                <w:sz w:val="20"/>
                <w:szCs w:val="20"/>
                <w:lang w:val="fr-FR"/>
              </w:rPr>
            </w:pPr>
          </w:p>
        </w:tc>
        <w:tc>
          <w:tcPr>
            <w:tcW w:w="477" w:type="dxa"/>
            <w:tcBorders>
              <w:top w:val="nil"/>
              <w:bottom w:val="single" w:sz="4" w:space="0" w:color="auto"/>
            </w:tcBorders>
          </w:tcPr>
          <w:p w:rsidR="00F46899" w:rsidRPr="001C61EB" w:rsidRDefault="00F46899" w:rsidP="00842147">
            <w:pPr>
              <w:ind w:right="-1475"/>
              <w:rPr>
                <w:rFonts w:ascii="Verdana" w:hAnsi="Verdana"/>
                <w:sz w:val="20"/>
                <w:szCs w:val="20"/>
                <w:lang w:val="fr-FR"/>
              </w:rPr>
            </w:pPr>
          </w:p>
        </w:tc>
        <w:tc>
          <w:tcPr>
            <w:tcW w:w="464" w:type="dxa"/>
            <w:tcBorders>
              <w:bottom w:val="single" w:sz="4" w:space="0" w:color="auto"/>
            </w:tcBorders>
          </w:tcPr>
          <w:p w:rsidR="00F46899" w:rsidRPr="001C61EB" w:rsidRDefault="00F46899" w:rsidP="00842147">
            <w:pPr>
              <w:ind w:right="-1475"/>
              <w:rPr>
                <w:rFonts w:ascii="Verdana" w:hAnsi="Verdana"/>
                <w:sz w:val="20"/>
                <w:szCs w:val="20"/>
                <w:lang w:val="fr-FR"/>
              </w:rPr>
            </w:pPr>
          </w:p>
        </w:tc>
        <w:tc>
          <w:tcPr>
            <w:tcW w:w="476" w:type="dxa"/>
            <w:tcBorders>
              <w:top w:val="nil"/>
              <w:bottom w:val="single" w:sz="4" w:space="0" w:color="auto"/>
            </w:tcBorders>
          </w:tcPr>
          <w:p w:rsidR="00F46899" w:rsidRPr="001C61EB" w:rsidRDefault="00F46899" w:rsidP="00842147">
            <w:pPr>
              <w:ind w:right="-1475"/>
              <w:rPr>
                <w:rFonts w:ascii="Verdana" w:hAnsi="Verdana"/>
                <w:sz w:val="20"/>
                <w:szCs w:val="20"/>
                <w:lang w:val="fr-FR"/>
              </w:rPr>
            </w:pPr>
          </w:p>
        </w:tc>
        <w:tc>
          <w:tcPr>
            <w:tcW w:w="452" w:type="dxa"/>
            <w:tcBorders>
              <w:top w:val="nil"/>
              <w:bottom w:val="single" w:sz="4" w:space="0" w:color="auto"/>
            </w:tcBorders>
          </w:tcPr>
          <w:p w:rsidR="00F46899" w:rsidRPr="001C61EB" w:rsidRDefault="00F46899" w:rsidP="00842147">
            <w:pPr>
              <w:ind w:right="-1475"/>
              <w:rPr>
                <w:rFonts w:ascii="Verdana" w:hAnsi="Verdana"/>
                <w:sz w:val="20"/>
                <w:szCs w:val="20"/>
                <w:lang w:val="fr-FR"/>
              </w:rPr>
            </w:pPr>
          </w:p>
        </w:tc>
        <w:tc>
          <w:tcPr>
            <w:tcW w:w="464" w:type="dxa"/>
            <w:shd w:val="clear" w:color="auto" w:fill="FFFFFF"/>
          </w:tcPr>
          <w:p w:rsidR="00F46899" w:rsidRPr="001C61EB" w:rsidRDefault="00F46899" w:rsidP="00842147">
            <w:pPr>
              <w:ind w:right="-1475"/>
              <w:rPr>
                <w:rFonts w:ascii="Verdana" w:hAnsi="Verdana"/>
                <w:sz w:val="20"/>
                <w:szCs w:val="20"/>
                <w:lang w:val="fr-FR"/>
              </w:rPr>
            </w:pPr>
          </w:p>
        </w:tc>
        <w:tc>
          <w:tcPr>
            <w:tcW w:w="502" w:type="dxa"/>
            <w:shd w:val="clear" w:color="auto" w:fill="FFFFFF"/>
          </w:tcPr>
          <w:p w:rsidR="00F46899" w:rsidRPr="001C61EB" w:rsidRDefault="00F46899" w:rsidP="00842147">
            <w:pPr>
              <w:ind w:right="-1475"/>
              <w:rPr>
                <w:rFonts w:ascii="Verdana" w:hAnsi="Verdana"/>
                <w:sz w:val="20"/>
                <w:szCs w:val="20"/>
                <w:lang w:val="fr-FR"/>
              </w:rPr>
            </w:pPr>
          </w:p>
        </w:tc>
        <w:tc>
          <w:tcPr>
            <w:tcW w:w="2785" w:type="dxa"/>
          </w:tcPr>
          <w:p w:rsidR="00F46899" w:rsidRPr="001C61EB" w:rsidRDefault="00F46899" w:rsidP="00842147">
            <w:pPr>
              <w:ind w:right="-250"/>
              <w:jc w:val="both"/>
              <w:rPr>
                <w:rFonts w:ascii="Verdana" w:hAnsi="Verdana"/>
                <w:sz w:val="20"/>
                <w:szCs w:val="20"/>
                <w:lang w:val="fr-FR"/>
              </w:rPr>
            </w:pPr>
            <w:r>
              <w:rPr>
                <w:rFonts w:ascii="Verdana" w:hAnsi="Verdana"/>
                <w:sz w:val="20"/>
                <w:szCs w:val="20"/>
                <w:lang w:val="fr-FR"/>
              </w:rPr>
              <w:t>PNUD</w:t>
            </w:r>
          </w:p>
        </w:tc>
      </w:tr>
      <w:tr w:rsidR="00F46899" w:rsidRPr="001C61EB" w:rsidTr="00842147">
        <w:trPr>
          <w:cantSplit/>
        </w:trPr>
        <w:tc>
          <w:tcPr>
            <w:tcW w:w="1560" w:type="dxa"/>
          </w:tcPr>
          <w:p w:rsidR="00F46899" w:rsidRPr="001C61EB" w:rsidRDefault="00F46899" w:rsidP="00842147">
            <w:pPr>
              <w:ind w:right="-108"/>
              <w:rPr>
                <w:rFonts w:ascii="Verdana" w:hAnsi="Verdana"/>
                <w:sz w:val="20"/>
                <w:szCs w:val="20"/>
                <w:lang w:val="fr-FR"/>
              </w:rPr>
            </w:pPr>
            <w:r>
              <w:rPr>
                <w:rFonts w:ascii="Verdana" w:hAnsi="Verdana"/>
                <w:sz w:val="20"/>
                <w:szCs w:val="20"/>
                <w:lang w:val="fr-FR"/>
              </w:rPr>
              <w:t>Exécution Activité 2 (Déploiement des conseillers électoraux</w:t>
            </w:r>
          </w:p>
        </w:tc>
        <w:tc>
          <w:tcPr>
            <w:tcW w:w="850" w:type="dxa"/>
            <w:tcBorders>
              <w:top w:val="single" w:sz="4" w:space="0" w:color="auto"/>
              <w:bottom w:val="single" w:sz="4" w:space="0" w:color="auto"/>
            </w:tcBorders>
            <w:shd w:val="clear" w:color="auto" w:fill="FFFFFF"/>
          </w:tcPr>
          <w:p w:rsidR="00F46899" w:rsidRPr="001C61EB" w:rsidRDefault="00F46899" w:rsidP="00842147">
            <w:pPr>
              <w:ind w:right="-1475"/>
              <w:rPr>
                <w:rFonts w:ascii="Verdana" w:hAnsi="Verdana"/>
                <w:sz w:val="20"/>
                <w:szCs w:val="20"/>
                <w:lang w:val="fr-FR"/>
              </w:rPr>
            </w:pPr>
          </w:p>
        </w:tc>
        <w:tc>
          <w:tcPr>
            <w:tcW w:w="567" w:type="dxa"/>
            <w:tcBorders>
              <w:top w:val="single" w:sz="4" w:space="0" w:color="auto"/>
              <w:bottom w:val="single" w:sz="4" w:space="0" w:color="auto"/>
            </w:tcBorders>
            <w:shd w:val="clear" w:color="auto" w:fill="BFBFBF"/>
          </w:tcPr>
          <w:p w:rsidR="00F46899" w:rsidRPr="001C61EB" w:rsidRDefault="00F46899" w:rsidP="00842147">
            <w:pPr>
              <w:ind w:right="-1475"/>
              <w:rPr>
                <w:rFonts w:ascii="Verdana" w:hAnsi="Verdana"/>
                <w:sz w:val="20"/>
                <w:szCs w:val="20"/>
                <w:lang w:val="fr-FR"/>
              </w:rPr>
            </w:pPr>
          </w:p>
        </w:tc>
        <w:tc>
          <w:tcPr>
            <w:tcW w:w="425" w:type="dxa"/>
            <w:tcBorders>
              <w:top w:val="single" w:sz="4" w:space="0" w:color="auto"/>
              <w:bottom w:val="single" w:sz="4" w:space="0" w:color="auto"/>
            </w:tcBorders>
            <w:shd w:val="clear" w:color="auto" w:fill="BFBFBF"/>
          </w:tcPr>
          <w:p w:rsidR="00F46899" w:rsidRPr="001C61EB" w:rsidRDefault="00F46899" w:rsidP="00842147">
            <w:pPr>
              <w:ind w:right="-1475"/>
              <w:rPr>
                <w:rFonts w:ascii="Verdana" w:hAnsi="Verdana"/>
                <w:sz w:val="20"/>
                <w:szCs w:val="20"/>
                <w:lang w:val="fr-FR"/>
              </w:rPr>
            </w:pPr>
          </w:p>
        </w:tc>
        <w:tc>
          <w:tcPr>
            <w:tcW w:w="503" w:type="dxa"/>
            <w:tcBorders>
              <w:top w:val="single" w:sz="4" w:space="0" w:color="auto"/>
              <w:bottom w:val="single" w:sz="4" w:space="0" w:color="auto"/>
            </w:tcBorders>
            <w:shd w:val="clear" w:color="auto" w:fill="BFBFBF"/>
          </w:tcPr>
          <w:p w:rsidR="00F46899" w:rsidRPr="001C61EB" w:rsidRDefault="00F46899" w:rsidP="00842147">
            <w:pPr>
              <w:ind w:right="-1475"/>
              <w:rPr>
                <w:rFonts w:ascii="Verdana" w:hAnsi="Verdana"/>
                <w:sz w:val="20"/>
                <w:szCs w:val="20"/>
                <w:lang w:val="fr-FR"/>
              </w:rPr>
            </w:pPr>
          </w:p>
        </w:tc>
        <w:tc>
          <w:tcPr>
            <w:tcW w:w="464" w:type="dxa"/>
            <w:tcBorders>
              <w:top w:val="single" w:sz="4" w:space="0" w:color="auto"/>
              <w:bottom w:val="single" w:sz="4" w:space="0" w:color="auto"/>
            </w:tcBorders>
            <w:shd w:val="clear" w:color="auto" w:fill="BFBFBF"/>
          </w:tcPr>
          <w:p w:rsidR="00F46899" w:rsidRPr="001C61EB" w:rsidRDefault="00F46899" w:rsidP="00842147">
            <w:pPr>
              <w:ind w:right="-1475"/>
              <w:rPr>
                <w:rFonts w:ascii="Verdana" w:hAnsi="Verdana"/>
                <w:sz w:val="20"/>
                <w:szCs w:val="20"/>
                <w:lang w:val="fr-FR"/>
              </w:rPr>
            </w:pPr>
          </w:p>
        </w:tc>
        <w:tc>
          <w:tcPr>
            <w:tcW w:w="451" w:type="dxa"/>
            <w:tcBorders>
              <w:top w:val="single" w:sz="4" w:space="0" w:color="auto"/>
              <w:bottom w:val="single" w:sz="4" w:space="0" w:color="auto"/>
            </w:tcBorders>
            <w:shd w:val="clear" w:color="auto" w:fill="BFBFBF"/>
          </w:tcPr>
          <w:p w:rsidR="00F46899" w:rsidRPr="001C61EB" w:rsidRDefault="00F46899" w:rsidP="00842147">
            <w:pPr>
              <w:ind w:right="-1475"/>
              <w:rPr>
                <w:rFonts w:ascii="Verdana" w:hAnsi="Verdana"/>
                <w:sz w:val="20"/>
                <w:szCs w:val="20"/>
                <w:lang w:val="fr-FR"/>
              </w:rPr>
            </w:pPr>
          </w:p>
        </w:tc>
        <w:tc>
          <w:tcPr>
            <w:tcW w:w="477" w:type="dxa"/>
            <w:tcBorders>
              <w:top w:val="single" w:sz="4" w:space="0" w:color="auto"/>
              <w:bottom w:val="single" w:sz="4" w:space="0" w:color="auto"/>
            </w:tcBorders>
          </w:tcPr>
          <w:p w:rsidR="00F46899" w:rsidRPr="001C61EB" w:rsidRDefault="00F46899" w:rsidP="00842147">
            <w:pPr>
              <w:ind w:right="-1475"/>
              <w:rPr>
                <w:rFonts w:ascii="Verdana" w:hAnsi="Verdana"/>
                <w:sz w:val="20"/>
                <w:szCs w:val="20"/>
                <w:lang w:val="fr-FR"/>
              </w:rPr>
            </w:pPr>
          </w:p>
        </w:tc>
        <w:tc>
          <w:tcPr>
            <w:tcW w:w="464" w:type="dxa"/>
            <w:tcBorders>
              <w:top w:val="single" w:sz="4" w:space="0" w:color="auto"/>
              <w:bottom w:val="single" w:sz="4" w:space="0" w:color="auto"/>
            </w:tcBorders>
          </w:tcPr>
          <w:p w:rsidR="00F46899" w:rsidRPr="001C61EB" w:rsidRDefault="00F46899" w:rsidP="00842147">
            <w:pPr>
              <w:ind w:right="-1475"/>
              <w:rPr>
                <w:rFonts w:ascii="Verdana" w:hAnsi="Verdana"/>
                <w:sz w:val="20"/>
                <w:szCs w:val="20"/>
                <w:lang w:val="fr-FR"/>
              </w:rPr>
            </w:pPr>
          </w:p>
        </w:tc>
        <w:tc>
          <w:tcPr>
            <w:tcW w:w="476" w:type="dxa"/>
            <w:tcBorders>
              <w:top w:val="single" w:sz="4" w:space="0" w:color="auto"/>
              <w:bottom w:val="single" w:sz="4" w:space="0" w:color="auto"/>
            </w:tcBorders>
          </w:tcPr>
          <w:p w:rsidR="00F46899" w:rsidRPr="001C61EB" w:rsidRDefault="00F46899" w:rsidP="00842147">
            <w:pPr>
              <w:ind w:right="-1475"/>
              <w:rPr>
                <w:rFonts w:ascii="Verdana" w:hAnsi="Verdana"/>
                <w:sz w:val="20"/>
                <w:szCs w:val="20"/>
                <w:lang w:val="fr-FR"/>
              </w:rPr>
            </w:pPr>
          </w:p>
        </w:tc>
        <w:tc>
          <w:tcPr>
            <w:tcW w:w="452" w:type="dxa"/>
            <w:tcBorders>
              <w:top w:val="single" w:sz="4" w:space="0" w:color="auto"/>
              <w:bottom w:val="single" w:sz="4" w:space="0" w:color="auto"/>
            </w:tcBorders>
          </w:tcPr>
          <w:p w:rsidR="00F46899" w:rsidRPr="001C61EB" w:rsidRDefault="00F46899" w:rsidP="00842147">
            <w:pPr>
              <w:ind w:right="-1475"/>
              <w:rPr>
                <w:rFonts w:ascii="Verdana" w:hAnsi="Verdana"/>
                <w:sz w:val="20"/>
                <w:szCs w:val="20"/>
                <w:lang w:val="fr-FR"/>
              </w:rPr>
            </w:pPr>
          </w:p>
        </w:tc>
        <w:tc>
          <w:tcPr>
            <w:tcW w:w="464" w:type="dxa"/>
            <w:tcBorders>
              <w:bottom w:val="single" w:sz="4" w:space="0" w:color="auto"/>
            </w:tcBorders>
            <w:shd w:val="clear" w:color="auto" w:fill="FFFFFF"/>
          </w:tcPr>
          <w:p w:rsidR="00F46899" w:rsidRPr="001C61EB" w:rsidRDefault="00F46899" w:rsidP="00842147">
            <w:pPr>
              <w:ind w:right="-1475"/>
              <w:rPr>
                <w:rFonts w:ascii="Verdana" w:hAnsi="Verdana"/>
                <w:sz w:val="20"/>
                <w:szCs w:val="20"/>
                <w:lang w:val="fr-FR"/>
              </w:rPr>
            </w:pPr>
          </w:p>
        </w:tc>
        <w:tc>
          <w:tcPr>
            <w:tcW w:w="502" w:type="dxa"/>
            <w:tcBorders>
              <w:bottom w:val="single" w:sz="4" w:space="0" w:color="auto"/>
            </w:tcBorders>
            <w:shd w:val="clear" w:color="auto" w:fill="FFFFFF"/>
          </w:tcPr>
          <w:p w:rsidR="00F46899" w:rsidRPr="001C61EB" w:rsidRDefault="00F46899" w:rsidP="00842147">
            <w:pPr>
              <w:ind w:right="-1475"/>
              <w:rPr>
                <w:rFonts w:ascii="Verdana" w:hAnsi="Verdana"/>
                <w:sz w:val="20"/>
                <w:szCs w:val="20"/>
                <w:lang w:val="fr-FR"/>
              </w:rPr>
            </w:pPr>
          </w:p>
        </w:tc>
        <w:tc>
          <w:tcPr>
            <w:tcW w:w="2785" w:type="dxa"/>
          </w:tcPr>
          <w:p w:rsidR="00F46899" w:rsidRPr="001C61EB" w:rsidRDefault="003C2679" w:rsidP="00842147">
            <w:pPr>
              <w:jc w:val="both"/>
              <w:rPr>
                <w:rFonts w:ascii="Verdana" w:hAnsi="Verdana"/>
                <w:sz w:val="20"/>
                <w:szCs w:val="20"/>
                <w:lang w:val="fr-FR"/>
              </w:rPr>
            </w:pPr>
            <w:r>
              <w:rPr>
                <w:rFonts w:ascii="Verdana" w:hAnsi="Verdana"/>
                <w:sz w:val="20"/>
                <w:szCs w:val="20"/>
                <w:lang w:val="fr-FR"/>
              </w:rPr>
              <w:t>PNUD/</w:t>
            </w:r>
            <w:r w:rsidR="00F46899">
              <w:rPr>
                <w:rFonts w:ascii="Verdana" w:hAnsi="Verdana"/>
                <w:sz w:val="20"/>
                <w:szCs w:val="20"/>
                <w:lang w:val="fr-FR"/>
              </w:rPr>
              <w:t>CEI</w:t>
            </w:r>
          </w:p>
        </w:tc>
      </w:tr>
    </w:tbl>
    <w:p w:rsidR="00F46899" w:rsidRPr="001C61EB" w:rsidRDefault="00F46899" w:rsidP="00F46899">
      <w:pPr>
        <w:rPr>
          <w:rFonts w:ascii="Verdana" w:hAnsi="Verdana"/>
          <w:sz w:val="20"/>
          <w:szCs w:val="20"/>
          <w:lang w:val="fr-FR"/>
        </w:rPr>
      </w:pPr>
    </w:p>
    <w:p w:rsidR="00F46899" w:rsidRPr="001C61EB" w:rsidRDefault="00F46899" w:rsidP="00F46899">
      <w:pPr>
        <w:jc w:val="both"/>
        <w:rPr>
          <w:rFonts w:ascii="Verdana" w:hAnsi="Verdana"/>
          <w:sz w:val="20"/>
          <w:szCs w:val="20"/>
          <w:lang w:val="fr-FR"/>
        </w:rPr>
      </w:pPr>
    </w:p>
    <w:p w:rsidR="00F46899" w:rsidRPr="001C61EB" w:rsidRDefault="00F46899" w:rsidP="00F46899">
      <w:pPr>
        <w:rPr>
          <w:rFonts w:ascii="Verdana" w:hAnsi="Verdana"/>
          <w:sz w:val="20"/>
          <w:szCs w:val="20"/>
          <w:lang w:val="fr-FR"/>
        </w:rPr>
      </w:pPr>
    </w:p>
    <w:p w:rsidR="00F46899" w:rsidRPr="001C61EB" w:rsidRDefault="00F46899" w:rsidP="00F46899">
      <w:pPr>
        <w:rPr>
          <w:rFonts w:ascii="Verdana" w:hAnsi="Verdana"/>
          <w:sz w:val="20"/>
          <w:szCs w:val="20"/>
          <w:lang w:val="fr-FR"/>
        </w:rPr>
      </w:pPr>
    </w:p>
    <w:p w:rsidR="00F46899" w:rsidRPr="001C61EB" w:rsidRDefault="00F46899" w:rsidP="00F46899">
      <w:pPr>
        <w:rPr>
          <w:rFonts w:ascii="Verdana" w:hAnsi="Verdana"/>
          <w:sz w:val="20"/>
          <w:szCs w:val="20"/>
          <w:lang w:val="fr-FR"/>
        </w:rPr>
      </w:pPr>
    </w:p>
    <w:p w:rsidR="00F46899" w:rsidRPr="001C61EB" w:rsidRDefault="00F46899" w:rsidP="00F46899">
      <w:pPr>
        <w:rPr>
          <w:rFonts w:ascii="Verdana" w:hAnsi="Verdana"/>
          <w:sz w:val="20"/>
          <w:szCs w:val="20"/>
          <w:lang w:val="fr-FR"/>
        </w:rPr>
      </w:pPr>
    </w:p>
    <w:p w:rsidR="00F46899" w:rsidRPr="001C61EB" w:rsidRDefault="00F46899" w:rsidP="00F46899">
      <w:pPr>
        <w:tabs>
          <w:tab w:val="left" w:pos="-720"/>
          <w:tab w:val="left" w:pos="0"/>
          <w:tab w:val="left" w:pos="4500"/>
        </w:tabs>
        <w:suppressAutoHyphens/>
        <w:jc w:val="both"/>
        <w:rPr>
          <w:rFonts w:ascii="Verdana" w:hAnsi="Verdana"/>
          <w:spacing w:val="-3"/>
          <w:sz w:val="20"/>
          <w:szCs w:val="20"/>
          <w:lang w:val="fr-FR"/>
        </w:rPr>
      </w:pPr>
    </w:p>
    <w:p w:rsidR="00197131" w:rsidRPr="001C61EB" w:rsidRDefault="00197131" w:rsidP="00197131">
      <w:pPr>
        <w:numPr>
          <w:ilvl w:val="12"/>
          <w:numId w:val="0"/>
        </w:numPr>
        <w:tabs>
          <w:tab w:val="left" w:pos="-720"/>
          <w:tab w:val="left" w:pos="4500"/>
        </w:tabs>
        <w:suppressAutoHyphens/>
        <w:jc w:val="center"/>
        <w:rPr>
          <w:rFonts w:ascii="Verdana" w:hAnsi="Verdana"/>
          <w:b/>
          <w:bCs/>
          <w:spacing w:val="-3"/>
          <w:sz w:val="20"/>
          <w:szCs w:val="20"/>
          <w:lang w:val="fr-FR"/>
        </w:rPr>
      </w:pPr>
      <w:r w:rsidRPr="001C61EB">
        <w:rPr>
          <w:rFonts w:ascii="Verdana" w:hAnsi="Verdana"/>
          <w:b/>
          <w:sz w:val="20"/>
          <w:szCs w:val="20"/>
          <w:lang w:val="fr-FR"/>
        </w:rPr>
        <w:t>ANNEXE 1</w:t>
      </w:r>
      <w:r w:rsidRPr="001C61EB">
        <w:rPr>
          <w:rFonts w:ascii="Verdana" w:hAnsi="Verdana"/>
          <w:b/>
          <w:spacing w:val="-3"/>
          <w:sz w:val="20"/>
          <w:szCs w:val="20"/>
          <w:lang w:val="fr-FR"/>
        </w:rPr>
        <w:t xml:space="preserve"> </w:t>
      </w:r>
    </w:p>
    <w:p w:rsidR="00F46899" w:rsidRPr="001C61EB" w:rsidRDefault="00F46899" w:rsidP="00197131">
      <w:pPr>
        <w:numPr>
          <w:ilvl w:val="12"/>
          <w:numId w:val="0"/>
        </w:numPr>
        <w:tabs>
          <w:tab w:val="left" w:pos="-720"/>
          <w:tab w:val="left" w:pos="4500"/>
        </w:tabs>
        <w:suppressAutoHyphens/>
        <w:jc w:val="both"/>
        <w:rPr>
          <w:rFonts w:ascii="Verdana" w:hAnsi="Verdana"/>
          <w:b/>
          <w:sz w:val="20"/>
          <w:szCs w:val="20"/>
          <w:lang w:val="fr-FR"/>
        </w:rPr>
      </w:pPr>
      <w:r w:rsidRPr="001C61EB">
        <w:rPr>
          <w:rFonts w:ascii="Verdana" w:hAnsi="Verdana"/>
          <w:spacing w:val="-3"/>
          <w:sz w:val="20"/>
          <w:szCs w:val="20"/>
          <w:lang w:val="fr-FR"/>
        </w:rPr>
        <w:br/>
        <w:t xml:space="preserve">                                      </w:t>
      </w:r>
      <w:r w:rsidRPr="001C61EB">
        <w:rPr>
          <w:rFonts w:ascii="Verdana" w:hAnsi="Verdana"/>
          <w:b/>
          <w:sz w:val="20"/>
          <w:szCs w:val="20"/>
          <w:lang w:val="fr-FR"/>
        </w:rPr>
        <w:t>FONDS DE CONSOLIDATION DE LA PAIX</w:t>
      </w:r>
    </w:p>
    <w:p w:rsidR="00F46899" w:rsidRPr="001C61EB" w:rsidRDefault="00F46899" w:rsidP="00F46899">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Verdana" w:hAnsi="Verdana"/>
          <w:b/>
          <w:bCs/>
          <w:sz w:val="20"/>
          <w:szCs w:val="20"/>
          <w:lang w:val="fr-FR"/>
        </w:rPr>
      </w:pPr>
    </w:p>
    <w:p w:rsidR="00F46899" w:rsidRPr="001C61EB" w:rsidRDefault="00F46899" w:rsidP="00F46899">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Verdana" w:hAnsi="Verdana"/>
          <w:b/>
          <w:spacing w:val="-3"/>
          <w:sz w:val="20"/>
          <w:szCs w:val="20"/>
          <w:lang w:val="fr-FR"/>
        </w:rPr>
      </w:pPr>
      <w:r w:rsidRPr="001C61EB">
        <w:rPr>
          <w:rFonts w:ascii="Verdana" w:hAnsi="Verdana"/>
          <w:b/>
          <w:bCs/>
          <w:sz w:val="20"/>
          <w:szCs w:val="20"/>
          <w:lang w:val="fr-FR"/>
        </w:rPr>
        <w:t>RÉSUMÉ DU PROJET</w:t>
      </w:r>
    </w:p>
    <w:p w:rsidR="00F46899" w:rsidRPr="001C61EB" w:rsidRDefault="00F46899" w:rsidP="00F46899">
      <w:pPr>
        <w:rPr>
          <w:rFonts w:ascii="Verdana" w:hAnsi="Verdana"/>
          <w:sz w:val="20"/>
          <w:szCs w:val="20"/>
          <w:lang w:val="fr-FR"/>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9"/>
        <w:gridCol w:w="1202"/>
        <w:gridCol w:w="1301"/>
        <w:gridCol w:w="1327"/>
        <w:gridCol w:w="1439"/>
        <w:gridCol w:w="2442"/>
      </w:tblGrid>
      <w:tr w:rsidR="00F46899" w:rsidRPr="00197131" w:rsidTr="00842147">
        <w:trPr>
          <w:trHeight w:val="375"/>
          <w:jc w:val="center"/>
        </w:trPr>
        <w:tc>
          <w:tcPr>
            <w:tcW w:w="2709" w:type="dxa"/>
            <w:shd w:val="clear" w:color="auto" w:fill="E6E6E6"/>
            <w:vAlign w:val="center"/>
          </w:tcPr>
          <w:p w:rsidR="00F46899" w:rsidRPr="001C61EB" w:rsidRDefault="00F46899" w:rsidP="00842147">
            <w:pPr>
              <w:rPr>
                <w:rFonts w:ascii="Verdana" w:hAnsi="Verdana"/>
                <w:sz w:val="20"/>
                <w:szCs w:val="20"/>
                <w:lang w:val="fr-FR"/>
              </w:rPr>
            </w:pPr>
            <w:r w:rsidRPr="001C61EB">
              <w:rPr>
                <w:rFonts w:ascii="Verdana" w:hAnsi="Verdana"/>
                <w:b/>
                <w:sz w:val="20"/>
                <w:szCs w:val="20"/>
                <w:lang w:val="fr-FR"/>
              </w:rPr>
              <w:t xml:space="preserve">Numéro et intitulé du Projet: </w:t>
            </w:r>
          </w:p>
        </w:tc>
        <w:tc>
          <w:tcPr>
            <w:tcW w:w="7711" w:type="dxa"/>
            <w:gridSpan w:val="5"/>
            <w:shd w:val="clear" w:color="auto" w:fill="auto"/>
            <w:vAlign w:val="center"/>
          </w:tcPr>
          <w:p w:rsidR="00F46899" w:rsidRPr="001C61EB" w:rsidRDefault="00F46899" w:rsidP="00842147">
            <w:pPr>
              <w:rPr>
                <w:rFonts w:ascii="Verdana" w:hAnsi="Verdana"/>
                <w:sz w:val="20"/>
                <w:szCs w:val="20"/>
                <w:lang w:val="fr-FR"/>
              </w:rPr>
            </w:pPr>
            <w:r>
              <w:rPr>
                <w:rFonts w:ascii="Verdana" w:hAnsi="Verdana"/>
                <w:sz w:val="20"/>
                <w:szCs w:val="20"/>
                <w:lang w:val="fr-FR"/>
              </w:rPr>
              <w:t>Appui à la sécurisation du processus électoral en RCA</w:t>
            </w:r>
          </w:p>
        </w:tc>
      </w:tr>
      <w:tr w:rsidR="00F46899" w:rsidRPr="001C61EB" w:rsidTr="00842147">
        <w:trPr>
          <w:trHeight w:val="647"/>
          <w:jc w:val="center"/>
        </w:trPr>
        <w:tc>
          <w:tcPr>
            <w:tcW w:w="2709" w:type="dxa"/>
            <w:tcBorders>
              <w:bottom w:val="single" w:sz="4" w:space="0" w:color="auto"/>
            </w:tcBorders>
            <w:shd w:val="clear" w:color="auto" w:fill="E6E6E6"/>
            <w:vAlign w:val="center"/>
          </w:tcPr>
          <w:p w:rsidR="00F46899" w:rsidRPr="001C61EB" w:rsidRDefault="00F46899" w:rsidP="00842147">
            <w:pPr>
              <w:rPr>
                <w:rFonts w:ascii="Verdana" w:hAnsi="Verdana"/>
                <w:sz w:val="20"/>
                <w:szCs w:val="20"/>
                <w:lang w:val="fr-FR"/>
              </w:rPr>
            </w:pPr>
            <w:r w:rsidRPr="001C61EB">
              <w:rPr>
                <w:rFonts w:ascii="Verdana" w:hAnsi="Verdana"/>
                <w:b/>
                <w:sz w:val="20"/>
                <w:szCs w:val="20"/>
                <w:lang w:val="fr-FR"/>
              </w:rPr>
              <w:t xml:space="preserve">Organisation(s) des NU bénéficiaire(s):  </w:t>
            </w:r>
          </w:p>
        </w:tc>
        <w:tc>
          <w:tcPr>
            <w:tcW w:w="7711" w:type="dxa"/>
            <w:gridSpan w:val="5"/>
            <w:vAlign w:val="center"/>
          </w:tcPr>
          <w:p w:rsidR="00F46899" w:rsidRPr="001C61EB" w:rsidRDefault="00F46899" w:rsidP="00842147">
            <w:pPr>
              <w:rPr>
                <w:rFonts w:ascii="Verdana" w:hAnsi="Verdana"/>
                <w:sz w:val="20"/>
                <w:szCs w:val="20"/>
                <w:lang w:val="fr-FR"/>
              </w:rPr>
            </w:pPr>
            <w:r>
              <w:rPr>
                <w:rFonts w:ascii="Verdana" w:hAnsi="Verdana"/>
                <w:sz w:val="20"/>
                <w:szCs w:val="20"/>
                <w:lang w:val="fr-FR"/>
              </w:rPr>
              <w:t>PNUD</w:t>
            </w:r>
          </w:p>
        </w:tc>
      </w:tr>
      <w:tr w:rsidR="00F46899" w:rsidRPr="00197131" w:rsidTr="00842147">
        <w:trPr>
          <w:trHeight w:val="530"/>
          <w:jc w:val="center"/>
        </w:trPr>
        <w:tc>
          <w:tcPr>
            <w:tcW w:w="2709" w:type="dxa"/>
            <w:shd w:val="clear" w:color="auto" w:fill="E6E6E6"/>
            <w:vAlign w:val="center"/>
          </w:tcPr>
          <w:p w:rsidR="00F46899" w:rsidRPr="001C61EB" w:rsidRDefault="00F46899" w:rsidP="00842147">
            <w:pPr>
              <w:rPr>
                <w:rFonts w:ascii="Verdana" w:hAnsi="Verdana"/>
                <w:bCs/>
                <w:sz w:val="20"/>
                <w:szCs w:val="20"/>
                <w:lang w:val="fr-FR"/>
              </w:rPr>
            </w:pPr>
            <w:r w:rsidRPr="001C61EB">
              <w:rPr>
                <w:rFonts w:ascii="Verdana" w:hAnsi="Verdana"/>
                <w:b/>
                <w:sz w:val="20"/>
                <w:szCs w:val="20"/>
                <w:lang w:val="fr-FR"/>
              </w:rPr>
              <w:t xml:space="preserve">Partenaire(s) d’exécution: </w:t>
            </w:r>
          </w:p>
        </w:tc>
        <w:tc>
          <w:tcPr>
            <w:tcW w:w="7711" w:type="dxa"/>
            <w:gridSpan w:val="5"/>
            <w:vAlign w:val="center"/>
          </w:tcPr>
          <w:p w:rsidR="00F46899" w:rsidRPr="001C61EB" w:rsidRDefault="00F46899" w:rsidP="00842147">
            <w:pPr>
              <w:rPr>
                <w:rFonts w:ascii="Verdana" w:hAnsi="Verdana"/>
                <w:bCs/>
                <w:sz w:val="20"/>
                <w:szCs w:val="20"/>
                <w:lang w:val="fr-FR"/>
              </w:rPr>
            </w:pPr>
            <w:r>
              <w:rPr>
                <w:rFonts w:ascii="Verdana" w:hAnsi="Verdana"/>
                <w:bCs/>
                <w:sz w:val="20"/>
                <w:szCs w:val="20"/>
                <w:lang w:val="fr-FR"/>
              </w:rPr>
              <w:t>Commission Electorale Indépendante, Ministère chargé de la sécurité publique</w:t>
            </w:r>
          </w:p>
        </w:tc>
      </w:tr>
      <w:tr w:rsidR="00F46899" w:rsidRPr="001C61EB" w:rsidTr="00842147">
        <w:trPr>
          <w:trHeight w:val="375"/>
          <w:jc w:val="center"/>
        </w:trPr>
        <w:tc>
          <w:tcPr>
            <w:tcW w:w="2709" w:type="dxa"/>
            <w:shd w:val="clear" w:color="auto" w:fill="E6E6E6"/>
            <w:vAlign w:val="center"/>
          </w:tcPr>
          <w:p w:rsidR="00F46899" w:rsidRPr="001C61EB" w:rsidRDefault="00F46899" w:rsidP="00842147">
            <w:pPr>
              <w:rPr>
                <w:rFonts w:ascii="Verdana" w:hAnsi="Verdana"/>
                <w:b/>
                <w:sz w:val="20"/>
                <w:szCs w:val="20"/>
                <w:lang w:val="fr-FR"/>
              </w:rPr>
            </w:pPr>
            <w:r w:rsidRPr="001C61EB">
              <w:rPr>
                <w:rFonts w:ascii="Verdana" w:hAnsi="Verdana"/>
                <w:b/>
                <w:sz w:val="20"/>
                <w:szCs w:val="20"/>
                <w:lang w:val="fr-FR"/>
              </w:rPr>
              <w:t>Zone d’intervention:</w:t>
            </w:r>
          </w:p>
        </w:tc>
        <w:tc>
          <w:tcPr>
            <w:tcW w:w="7711" w:type="dxa"/>
            <w:gridSpan w:val="5"/>
            <w:shd w:val="clear" w:color="auto" w:fill="auto"/>
            <w:vAlign w:val="center"/>
          </w:tcPr>
          <w:p w:rsidR="00F46899" w:rsidRPr="001C61EB" w:rsidRDefault="00F46899" w:rsidP="00842147">
            <w:pPr>
              <w:rPr>
                <w:rFonts w:ascii="Verdana" w:hAnsi="Verdana"/>
                <w:b/>
                <w:sz w:val="20"/>
                <w:szCs w:val="20"/>
                <w:lang w:val="fr-FR"/>
              </w:rPr>
            </w:pPr>
            <w:r>
              <w:rPr>
                <w:rFonts w:ascii="Verdana" w:hAnsi="Verdana"/>
                <w:b/>
                <w:sz w:val="20"/>
                <w:szCs w:val="20"/>
                <w:lang w:val="fr-FR"/>
              </w:rPr>
              <w:t xml:space="preserve">Toutes les préfectures </w:t>
            </w:r>
          </w:p>
        </w:tc>
      </w:tr>
      <w:tr w:rsidR="00F46899" w:rsidRPr="001C61EB" w:rsidTr="00842147">
        <w:trPr>
          <w:trHeight w:val="375"/>
          <w:jc w:val="center"/>
        </w:trPr>
        <w:tc>
          <w:tcPr>
            <w:tcW w:w="2709" w:type="dxa"/>
            <w:shd w:val="clear" w:color="auto" w:fill="E6E6E6"/>
            <w:vAlign w:val="center"/>
          </w:tcPr>
          <w:p w:rsidR="00F46899" w:rsidRPr="001C61EB" w:rsidRDefault="00F46899" w:rsidP="00842147">
            <w:pPr>
              <w:rPr>
                <w:rFonts w:ascii="Verdana" w:hAnsi="Verdana"/>
                <w:b/>
                <w:sz w:val="20"/>
                <w:szCs w:val="20"/>
                <w:lang w:val="fr-FR"/>
              </w:rPr>
            </w:pPr>
            <w:r w:rsidRPr="001C61EB">
              <w:rPr>
                <w:rFonts w:ascii="Verdana" w:hAnsi="Verdana"/>
                <w:b/>
                <w:sz w:val="20"/>
                <w:szCs w:val="20"/>
                <w:lang w:val="fr-FR"/>
              </w:rPr>
              <w:t>Budget Total Approuvé:</w:t>
            </w:r>
          </w:p>
        </w:tc>
        <w:tc>
          <w:tcPr>
            <w:tcW w:w="7711" w:type="dxa"/>
            <w:gridSpan w:val="5"/>
            <w:shd w:val="clear" w:color="auto" w:fill="auto"/>
            <w:vAlign w:val="center"/>
          </w:tcPr>
          <w:p w:rsidR="00F46899" w:rsidRPr="001C61EB" w:rsidRDefault="00F46899" w:rsidP="00842147">
            <w:pPr>
              <w:rPr>
                <w:rFonts w:ascii="Verdana" w:hAnsi="Verdana"/>
                <w:b/>
                <w:sz w:val="20"/>
                <w:szCs w:val="20"/>
                <w:lang w:val="fr-FR"/>
              </w:rPr>
            </w:pPr>
            <w:r>
              <w:rPr>
                <w:rFonts w:ascii="Verdana" w:hAnsi="Verdana"/>
                <w:b/>
                <w:sz w:val="20"/>
                <w:szCs w:val="20"/>
                <w:lang w:val="fr-FR"/>
              </w:rPr>
              <w:t>1 500 000 USD</w:t>
            </w:r>
          </w:p>
        </w:tc>
      </w:tr>
      <w:tr w:rsidR="00F46899" w:rsidRPr="001C61EB" w:rsidTr="00842147">
        <w:trPr>
          <w:trHeight w:val="375"/>
          <w:jc w:val="center"/>
        </w:trPr>
        <w:tc>
          <w:tcPr>
            <w:tcW w:w="2709" w:type="dxa"/>
            <w:shd w:val="clear" w:color="auto" w:fill="E6E6E6"/>
            <w:vAlign w:val="center"/>
          </w:tcPr>
          <w:p w:rsidR="00F46899" w:rsidRPr="001C61EB" w:rsidRDefault="00F46899" w:rsidP="00842147">
            <w:pPr>
              <w:rPr>
                <w:rFonts w:ascii="Verdana" w:hAnsi="Verdana"/>
                <w:b/>
                <w:sz w:val="20"/>
                <w:szCs w:val="20"/>
                <w:lang w:val="fr-FR"/>
              </w:rPr>
            </w:pPr>
            <w:r w:rsidRPr="001C61EB">
              <w:rPr>
                <w:rFonts w:ascii="Verdana" w:hAnsi="Verdana"/>
                <w:b/>
                <w:sz w:val="20"/>
                <w:szCs w:val="20"/>
                <w:lang w:val="fr-FR"/>
              </w:rPr>
              <w:t>Zone d’intervention:</w:t>
            </w:r>
          </w:p>
        </w:tc>
        <w:tc>
          <w:tcPr>
            <w:tcW w:w="7711" w:type="dxa"/>
            <w:gridSpan w:val="5"/>
            <w:shd w:val="clear" w:color="auto" w:fill="auto"/>
            <w:vAlign w:val="center"/>
          </w:tcPr>
          <w:p w:rsidR="00F46899" w:rsidRPr="001C61EB" w:rsidRDefault="00F46899" w:rsidP="00842147">
            <w:pPr>
              <w:rPr>
                <w:rFonts w:ascii="Verdana" w:hAnsi="Verdana"/>
                <w:b/>
                <w:sz w:val="20"/>
                <w:szCs w:val="20"/>
                <w:lang w:val="fr-FR"/>
              </w:rPr>
            </w:pPr>
            <w:r>
              <w:rPr>
                <w:rFonts w:ascii="Verdana" w:hAnsi="Verdana"/>
                <w:b/>
                <w:sz w:val="20"/>
                <w:szCs w:val="20"/>
                <w:lang w:val="fr-FR"/>
              </w:rPr>
              <w:t xml:space="preserve">Toutes les préfectures </w:t>
            </w:r>
          </w:p>
        </w:tc>
      </w:tr>
      <w:tr w:rsidR="00F46899" w:rsidRPr="00197131" w:rsidTr="00842147">
        <w:trPr>
          <w:trHeight w:val="375"/>
          <w:jc w:val="center"/>
        </w:trPr>
        <w:tc>
          <w:tcPr>
            <w:tcW w:w="2709" w:type="dxa"/>
            <w:shd w:val="clear" w:color="auto" w:fill="E6E6E6"/>
            <w:vAlign w:val="center"/>
          </w:tcPr>
          <w:p w:rsidR="00F46899" w:rsidRPr="001C61EB" w:rsidRDefault="00F46899" w:rsidP="00842147">
            <w:pPr>
              <w:rPr>
                <w:rFonts w:ascii="Verdana" w:hAnsi="Verdana"/>
                <w:b/>
                <w:sz w:val="20"/>
                <w:szCs w:val="20"/>
                <w:lang w:val="fr-FR"/>
              </w:rPr>
            </w:pPr>
            <w:r w:rsidRPr="001C61EB">
              <w:rPr>
                <w:rFonts w:ascii="Verdana" w:hAnsi="Verdana"/>
                <w:b/>
                <w:sz w:val="20"/>
                <w:szCs w:val="20"/>
                <w:lang w:val="fr-FR"/>
              </w:rPr>
              <w:t>Durée</w:t>
            </w:r>
          </w:p>
        </w:tc>
        <w:tc>
          <w:tcPr>
            <w:tcW w:w="7711" w:type="dxa"/>
            <w:gridSpan w:val="5"/>
            <w:shd w:val="clear" w:color="auto" w:fill="auto"/>
            <w:vAlign w:val="center"/>
          </w:tcPr>
          <w:p w:rsidR="00F46899" w:rsidRPr="001C61EB" w:rsidRDefault="00F46899" w:rsidP="00842147">
            <w:pPr>
              <w:rPr>
                <w:rFonts w:ascii="Verdana" w:hAnsi="Verdana"/>
                <w:b/>
                <w:sz w:val="20"/>
                <w:szCs w:val="20"/>
                <w:lang w:val="fr-FR"/>
              </w:rPr>
            </w:pPr>
            <w:r w:rsidRPr="001C61EB">
              <w:rPr>
                <w:rFonts w:ascii="Verdana" w:hAnsi="Verdana"/>
                <w:b/>
                <w:sz w:val="20"/>
                <w:szCs w:val="20"/>
                <w:lang w:val="fr-FR"/>
              </w:rPr>
              <w:t xml:space="preserve">Date de démarrage estimée: </w:t>
            </w:r>
            <w:r>
              <w:rPr>
                <w:rFonts w:ascii="Verdana" w:hAnsi="Verdana"/>
                <w:b/>
                <w:sz w:val="20"/>
                <w:szCs w:val="20"/>
                <w:lang w:val="fr-FR"/>
              </w:rPr>
              <w:t xml:space="preserve">Mai 2010 </w:t>
            </w:r>
            <w:r w:rsidRPr="001C61EB">
              <w:rPr>
                <w:rFonts w:ascii="Verdana" w:hAnsi="Verdana"/>
                <w:b/>
                <w:sz w:val="20"/>
                <w:szCs w:val="20"/>
                <w:lang w:val="fr-FR"/>
              </w:rPr>
              <w:t>Date de clôture</w:t>
            </w:r>
            <w:r>
              <w:rPr>
                <w:rFonts w:ascii="Verdana" w:hAnsi="Verdana"/>
                <w:b/>
                <w:sz w:val="20"/>
                <w:szCs w:val="20"/>
                <w:lang w:val="fr-FR"/>
              </w:rPr>
              <w:t xml:space="preserve"> Oct. 2010</w:t>
            </w:r>
          </w:p>
        </w:tc>
      </w:tr>
      <w:tr w:rsidR="00F46899" w:rsidRPr="00197131" w:rsidTr="00842147">
        <w:trPr>
          <w:jc w:val="center"/>
        </w:trPr>
        <w:tc>
          <w:tcPr>
            <w:tcW w:w="2709" w:type="dxa"/>
            <w:tcBorders>
              <w:bottom w:val="single" w:sz="4" w:space="0" w:color="auto"/>
            </w:tcBorders>
            <w:shd w:val="clear" w:color="auto" w:fill="E6E6E6"/>
            <w:vAlign w:val="center"/>
          </w:tcPr>
          <w:p w:rsidR="00F46899" w:rsidRPr="001C61EB" w:rsidRDefault="00F46899" w:rsidP="00842147">
            <w:pPr>
              <w:rPr>
                <w:rFonts w:ascii="Verdana" w:hAnsi="Verdana"/>
                <w:b/>
                <w:sz w:val="20"/>
                <w:szCs w:val="20"/>
                <w:lang w:val="fr-FR"/>
              </w:rPr>
            </w:pPr>
            <w:r w:rsidRPr="001C61EB">
              <w:rPr>
                <w:rFonts w:ascii="Verdana" w:hAnsi="Verdana"/>
                <w:b/>
                <w:sz w:val="20"/>
                <w:szCs w:val="20"/>
                <w:lang w:val="fr-FR"/>
              </w:rPr>
              <w:t>Date d’approbation/Comité de Pilotage:</w:t>
            </w:r>
          </w:p>
        </w:tc>
        <w:tc>
          <w:tcPr>
            <w:tcW w:w="1202" w:type="dxa"/>
            <w:shd w:val="clear" w:color="auto" w:fill="auto"/>
            <w:vAlign w:val="center"/>
          </w:tcPr>
          <w:p w:rsidR="00F46899" w:rsidRPr="001C61EB" w:rsidRDefault="00F46899" w:rsidP="00842147">
            <w:pPr>
              <w:rPr>
                <w:rFonts w:ascii="Verdana" w:hAnsi="Verdana"/>
                <w:sz w:val="20"/>
                <w:szCs w:val="20"/>
                <w:lang w:val="fr-FR"/>
              </w:rPr>
            </w:pPr>
          </w:p>
          <w:p w:rsidR="00F46899" w:rsidRPr="001C61EB" w:rsidRDefault="00F46899" w:rsidP="00842147">
            <w:pPr>
              <w:rPr>
                <w:rFonts w:ascii="Verdana" w:hAnsi="Verdana"/>
                <w:sz w:val="20"/>
                <w:szCs w:val="20"/>
                <w:lang w:val="fr-FR"/>
              </w:rPr>
            </w:pPr>
          </w:p>
          <w:p w:rsidR="00F46899" w:rsidRPr="001C61EB" w:rsidRDefault="00F46899" w:rsidP="00842147">
            <w:pPr>
              <w:rPr>
                <w:rFonts w:ascii="Verdana" w:hAnsi="Verdana"/>
                <w:sz w:val="20"/>
                <w:szCs w:val="20"/>
                <w:lang w:val="fr-FR"/>
              </w:rPr>
            </w:pPr>
          </w:p>
        </w:tc>
        <w:tc>
          <w:tcPr>
            <w:tcW w:w="1301" w:type="dxa"/>
            <w:shd w:val="clear" w:color="auto" w:fill="E6E6E6"/>
            <w:vAlign w:val="center"/>
          </w:tcPr>
          <w:p w:rsidR="00F46899" w:rsidRPr="001C61EB" w:rsidRDefault="00F46899" w:rsidP="00842147">
            <w:pPr>
              <w:rPr>
                <w:rFonts w:ascii="Verdana" w:hAnsi="Verdana"/>
                <w:b/>
                <w:sz w:val="20"/>
                <w:szCs w:val="20"/>
                <w:lang w:val="fr-FR"/>
              </w:rPr>
            </w:pPr>
            <w:r w:rsidRPr="001C61EB">
              <w:rPr>
                <w:rFonts w:ascii="Verdana" w:hAnsi="Verdana"/>
                <w:b/>
                <w:sz w:val="20"/>
                <w:szCs w:val="20"/>
                <w:lang w:val="fr-FR"/>
              </w:rPr>
              <w:t>Date de transfert  de fonds par MDTF</w:t>
            </w:r>
          </w:p>
        </w:tc>
        <w:tc>
          <w:tcPr>
            <w:tcW w:w="1327" w:type="dxa"/>
            <w:vAlign w:val="center"/>
          </w:tcPr>
          <w:p w:rsidR="00F46899" w:rsidRPr="001C61EB" w:rsidRDefault="00F46899" w:rsidP="00842147">
            <w:pPr>
              <w:rPr>
                <w:rFonts w:ascii="Verdana" w:hAnsi="Verdana"/>
                <w:bCs/>
                <w:sz w:val="20"/>
                <w:szCs w:val="20"/>
                <w:lang w:val="fr-FR"/>
              </w:rPr>
            </w:pPr>
          </w:p>
        </w:tc>
        <w:tc>
          <w:tcPr>
            <w:tcW w:w="1439" w:type="dxa"/>
            <w:shd w:val="clear" w:color="auto" w:fill="E6E6E6"/>
            <w:vAlign w:val="center"/>
          </w:tcPr>
          <w:p w:rsidR="00F46899" w:rsidRPr="001C61EB" w:rsidRDefault="00F46899" w:rsidP="00842147">
            <w:pPr>
              <w:rPr>
                <w:rFonts w:ascii="Verdana" w:hAnsi="Verdana"/>
                <w:b/>
                <w:sz w:val="20"/>
                <w:szCs w:val="20"/>
                <w:lang w:val="fr-FR"/>
              </w:rPr>
            </w:pPr>
            <w:r w:rsidRPr="001C61EB">
              <w:rPr>
                <w:rFonts w:ascii="Verdana" w:hAnsi="Verdana"/>
                <w:b/>
                <w:sz w:val="20"/>
                <w:szCs w:val="20"/>
                <w:shd w:val="clear" w:color="auto" w:fill="E6E6E6"/>
                <w:lang w:val="fr-FR"/>
              </w:rPr>
              <w:t xml:space="preserve">Date de démarrage des activités:  </w:t>
            </w:r>
            <w:r w:rsidRPr="001C61EB">
              <w:rPr>
                <w:rFonts w:ascii="Verdana" w:hAnsi="Verdana"/>
                <w:b/>
                <w:sz w:val="20"/>
                <w:szCs w:val="20"/>
                <w:lang w:val="fr-FR"/>
              </w:rPr>
              <w:t xml:space="preserve">   </w:t>
            </w:r>
          </w:p>
        </w:tc>
        <w:tc>
          <w:tcPr>
            <w:tcW w:w="2442" w:type="dxa"/>
            <w:shd w:val="clear" w:color="auto" w:fill="auto"/>
            <w:vAlign w:val="center"/>
          </w:tcPr>
          <w:p w:rsidR="00F46899" w:rsidRPr="001C61EB" w:rsidRDefault="00F46899" w:rsidP="00842147">
            <w:pPr>
              <w:rPr>
                <w:rFonts w:ascii="Verdana" w:hAnsi="Verdana"/>
                <w:bCs/>
                <w:sz w:val="20"/>
                <w:szCs w:val="20"/>
                <w:lang w:val="fr-FR"/>
              </w:rPr>
            </w:pPr>
          </w:p>
        </w:tc>
      </w:tr>
      <w:tr w:rsidR="00F46899" w:rsidRPr="00197131" w:rsidTr="00842147">
        <w:trPr>
          <w:trHeight w:val="778"/>
          <w:jc w:val="center"/>
        </w:trPr>
        <w:tc>
          <w:tcPr>
            <w:tcW w:w="2709" w:type="dxa"/>
            <w:shd w:val="clear" w:color="auto" w:fill="E6E6E6"/>
            <w:vAlign w:val="center"/>
          </w:tcPr>
          <w:p w:rsidR="00F46899" w:rsidRPr="001C61EB" w:rsidRDefault="00F46899" w:rsidP="00842147">
            <w:pPr>
              <w:rPr>
                <w:rFonts w:ascii="Verdana" w:hAnsi="Verdana"/>
                <w:b/>
                <w:sz w:val="20"/>
                <w:szCs w:val="20"/>
                <w:lang w:val="fr-FR"/>
              </w:rPr>
            </w:pPr>
            <w:r w:rsidRPr="001C61EB">
              <w:rPr>
                <w:rFonts w:ascii="Verdana" w:hAnsi="Verdana"/>
                <w:b/>
                <w:sz w:val="20"/>
                <w:szCs w:val="20"/>
                <w:lang w:val="fr-FR"/>
              </w:rPr>
              <w:t>Description du Projet:</w:t>
            </w:r>
          </w:p>
        </w:tc>
        <w:tc>
          <w:tcPr>
            <w:tcW w:w="7711" w:type="dxa"/>
            <w:gridSpan w:val="5"/>
            <w:shd w:val="clear" w:color="auto" w:fill="auto"/>
            <w:vAlign w:val="center"/>
          </w:tcPr>
          <w:p w:rsidR="00F46899" w:rsidRPr="001C61EB" w:rsidRDefault="00F46899" w:rsidP="00842147">
            <w:pPr>
              <w:jc w:val="both"/>
              <w:rPr>
                <w:rFonts w:ascii="Verdana" w:hAnsi="Verdana"/>
                <w:sz w:val="20"/>
                <w:szCs w:val="20"/>
                <w:highlight w:val="yellow"/>
                <w:lang w:val="fr-FR"/>
              </w:rPr>
            </w:pPr>
          </w:p>
          <w:p w:rsidR="00F46899" w:rsidRPr="001C61EB" w:rsidRDefault="00F46899" w:rsidP="00842147">
            <w:pPr>
              <w:tabs>
                <w:tab w:val="left" w:pos="-720"/>
                <w:tab w:val="left" w:pos="4500"/>
              </w:tabs>
              <w:suppressAutoHyphens/>
              <w:spacing w:after="54"/>
              <w:jc w:val="both"/>
              <w:rPr>
                <w:rFonts w:ascii="Verdana" w:hAnsi="Verdana"/>
                <w:sz w:val="20"/>
                <w:szCs w:val="20"/>
                <w:highlight w:val="yellow"/>
                <w:lang w:val="fr-FR"/>
              </w:rPr>
            </w:pPr>
            <w:r w:rsidRPr="001C61EB">
              <w:rPr>
                <w:rFonts w:ascii="Verdana" w:hAnsi="Verdana"/>
                <w:i/>
                <w:spacing w:val="-2"/>
                <w:sz w:val="20"/>
                <w:szCs w:val="20"/>
                <w:lang w:val="fr-FR"/>
              </w:rPr>
              <w:t>Appuyer la CEI dans la sécurisation du processus électoral sur le territoire national</w:t>
            </w:r>
          </w:p>
        </w:tc>
      </w:tr>
      <w:tr w:rsidR="00F46899" w:rsidRPr="00197131" w:rsidTr="00842147">
        <w:trPr>
          <w:trHeight w:val="890"/>
          <w:jc w:val="center"/>
        </w:trPr>
        <w:tc>
          <w:tcPr>
            <w:tcW w:w="2709" w:type="dxa"/>
            <w:tcBorders>
              <w:bottom w:val="single" w:sz="4" w:space="0" w:color="auto"/>
            </w:tcBorders>
            <w:shd w:val="clear" w:color="auto" w:fill="E6E6E6"/>
            <w:vAlign w:val="center"/>
          </w:tcPr>
          <w:p w:rsidR="00F46899" w:rsidRPr="001C61EB" w:rsidRDefault="00F46899" w:rsidP="00842147">
            <w:pPr>
              <w:rPr>
                <w:rFonts w:ascii="Verdana" w:hAnsi="Verdana"/>
                <w:b/>
                <w:sz w:val="20"/>
                <w:szCs w:val="20"/>
                <w:lang w:val="fr-FR"/>
              </w:rPr>
            </w:pPr>
            <w:r w:rsidRPr="001C61EB">
              <w:rPr>
                <w:rFonts w:ascii="Verdana" w:hAnsi="Verdana"/>
                <w:b/>
                <w:bCs/>
                <w:sz w:val="20"/>
                <w:szCs w:val="20"/>
                <w:lang w:val="fr-FR"/>
              </w:rPr>
              <w:t>Objectif global de consolidation de la paix visé:</w:t>
            </w:r>
          </w:p>
        </w:tc>
        <w:tc>
          <w:tcPr>
            <w:tcW w:w="7711" w:type="dxa"/>
            <w:gridSpan w:val="5"/>
          </w:tcPr>
          <w:p w:rsidR="00F46899" w:rsidRPr="001C61EB" w:rsidRDefault="00F46899" w:rsidP="00842147">
            <w:pPr>
              <w:rPr>
                <w:rFonts w:ascii="Verdana" w:hAnsi="Verdana"/>
                <w:b/>
                <w:bCs/>
                <w:sz w:val="20"/>
                <w:szCs w:val="20"/>
                <w:lang w:val="fr-FR"/>
              </w:rPr>
            </w:pPr>
          </w:p>
          <w:p w:rsidR="00F46899" w:rsidRPr="001C61EB" w:rsidRDefault="00F46899" w:rsidP="00842147">
            <w:pPr>
              <w:rPr>
                <w:rFonts w:ascii="Verdana" w:hAnsi="Verdana"/>
                <w:sz w:val="20"/>
                <w:szCs w:val="20"/>
                <w:lang w:val="fr-FR"/>
              </w:rPr>
            </w:pPr>
            <w:r w:rsidRPr="001C61EB">
              <w:rPr>
                <w:rFonts w:ascii="Verdana" w:hAnsi="Verdana"/>
                <w:i/>
                <w:spacing w:val="-2"/>
                <w:sz w:val="20"/>
                <w:szCs w:val="20"/>
                <w:lang w:val="fr-FR"/>
              </w:rPr>
              <w:t>Appuyer le renforcement de l’établissement de la démocratie par le renouvellement des institutions démocratiques et constitutionnelles à travers la tenue des élections régulières, libres transparentes et crédibles</w:t>
            </w:r>
          </w:p>
          <w:p w:rsidR="00F46899" w:rsidRPr="001C61EB" w:rsidRDefault="00F46899" w:rsidP="00842147">
            <w:pPr>
              <w:rPr>
                <w:rFonts w:ascii="Verdana" w:hAnsi="Verdana"/>
                <w:sz w:val="20"/>
                <w:szCs w:val="20"/>
                <w:lang w:val="fr-FR"/>
              </w:rPr>
            </w:pPr>
          </w:p>
        </w:tc>
      </w:tr>
      <w:tr w:rsidR="00F46899" w:rsidRPr="00197131" w:rsidTr="00842147">
        <w:trPr>
          <w:jc w:val="center"/>
        </w:trPr>
        <w:tc>
          <w:tcPr>
            <w:tcW w:w="2709" w:type="dxa"/>
            <w:shd w:val="clear" w:color="auto" w:fill="E6E6E6"/>
            <w:vAlign w:val="center"/>
          </w:tcPr>
          <w:p w:rsidR="00F46899" w:rsidRPr="001C61EB" w:rsidRDefault="00F46899" w:rsidP="00842147">
            <w:pPr>
              <w:rPr>
                <w:rFonts w:ascii="Verdana" w:hAnsi="Verdana"/>
                <w:b/>
                <w:sz w:val="20"/>
                <w:szCs w:val="20"/>
                <w:lang w:val="fr-FR"/>
              </w:rPr>
            </w:pPr>
            <w:r w:rsidRPr="001C61EB">
              <w:rPr>
                <w:rFonts w:ascii="Verdana" w:hAnsi="Verdana"/>
                <w:b/>
                <w:bCs/>
                <w:sz w:val="20"/>
                <w:szCs w:val="20"/>
                <w:lang w:val="fr-FR"/>
              </w:rPr>
              <w:t>Résultats escomptés:</w:t>
            </w:r>
          </w:p>
        </w:tc>
        <w:tc>
          <w:tcPr>
            <w:tcW w:w="7711" w:type="dxa"/>
            <w:gridSpan w:val="5"/>
          </w:tcPr>
          <w:p w:rsidR="00F46899" w:rsidRPr="001C61EB" w:rsidRDefault="00F46899" w:rsidP="00842147">
            <w:pPr>
              <w:rPr>
                <w:rFonts w:ascii="Verdana" w:hAnsi="Verdana"/>
                <w:b/>
                <w:bCs/>
                <w:sz w:val="20"/>
                <w:szCs w:val="20"/>
                <w:lang w:val="fr-FR"/>
              </w:rPr>
            </w:pPr>
          </w:p>
          <w:p w:rsidR="00F46899" w:rsidRPr="001C61EB" w:rsidRDefault="00F46899" w:rsidP="00842147">
            <w:pPr>
              <w:tabs>
                <w:tab w:val="left" w:pos="-720"/>
                <w:tab w:val="left" w:pos="4500"/>
              </w:tabs>
              <w:suppressAutoHyphens/>
              <w:spacing w:after="54"/>
              <w:jc w:val="both"/>
              <w:rPr>
                <w:rFonts w:ascii="Verdana" w:hAnsi="Verdana"/>
                <w:spacing w:val="-2"/>
                <w:sz w:val="20"/>
                <w:szCs w:val="20"/>
                <w:lang w:val="fr-FR"/>
              </w:rPr>
            </w:pPr>
            <w:r w:rsidRPr="001C61EB">
              <w:rPr>
                <w:rFonts w:ascii="Verdana" w:hAnsi="Verdana"/>
                <w:spacing w:val="-2"/>
                <w:sz w:val="20"/>
                <w:szCs w:val="20"/>
                <w:lang w:val="fr-FR"/>
              </w:rPr>
              <w:t xml:space="preserve">1. </w:t>
            </w:r>
            <w:r>
              <w:rPr>
                <w:rFonts w:ascii="Verdana" w:hAnsi="Verdana"/>
                <w:spacing w:val="-2"/>
                <w:sz w:val="20"/>
                <w:szCs w:val="20"/>
                <w:lang w:val="fr-FR"/>
              </w:rPr>
              <w:t>L</w:t>
            </w:r>
            <w:r w:rsidRPr="001C61EB">
              <w:rPr>
                <w:rFonts w:ascii="Verdana" w:hAnsi="Verdana"/>
                <w:spacing w:val="-2"/>
                <w:sz w:val="20"/>
                <w:szCs w:val="20"/>
                <w:lang w:val="fr-FR"/>
              </w:rPr>
              <w:t>es élections 2010 se déroulent dans la paix et les résultats acceptés de tous</w:t>
            </w:r>
          </w:p>
          <w:p w:rsidR="00F46899" w:rsidRPr="00BC1822" w:rsidRDefault="00F46899" w:rsidP="00842147">
            <w:pPr>
              <w:tabs>
                <w:tab w:val="left" w:pos="-720"/>
                <w:tab w:val="left" w:pos="4500"/>
              </w:tabs>
              <w:suppressAutoHyphens/>
              <w:spacing w:after="54"/>
              <w:jc w:val="both"/>
              <w:rPr>
                <w:rFonts w:ascii="Verdana" w:hAnsi="Verdana"/>
                <w:spacing w:val="-2"/>
                <w:sz w:val="20"/>
                <w:szCs w:val="20"/>
                <w:lang w:val="fr-FR"/>
              </w:rPr>
            </w:pPr>
            <w:r w:rsidRPr="001C61EB">
              <w:rPr>
                <w:rFonts w:ascii="Verdana" w:hAnsi="Verdana"/>
                <w:spacing w:val="-2"/>
                <w:sz w:val="20"/>
                <w:szCs w:val="20"/>
                <w:lang w:val="fr-FR"/>
              </w:rPr>
              <w:t xml:space="preserve">2. </w:t>
            </w:r>
            <w:r>
              <w:rPr>
                <w:rFonts w:ascii="Verdana" w:hAnsi="Verdana"/>
                <w:spacing w:val="-2"/>
                <w:sz w:val="20"/>
                <w:szCs w:val="20"/>
                <w:lang w:val="fr-FR"/>
              </w:rPr>
              <w:t>L</w:t>
            </w:r>
            <w:r w:rsidRPr="001C61EB">
              <w:rPr>
                <w:rFonts w:ascii="Verdana" w:hAnsi="Verdana"/>
                <w:spacing w:val="-2"/>
                <w:sz w:val="20"/>
                <w:szCs w:val="20"/>
                <w:lang w:val="fr-FR"/>
              </w:rPr>
              <w:t>es nouvelles institutions de la République sont installées</w:t>
            </w:r>
          </w:p>
        </w:tc>
      </w:tr>
      <w:tr w:rsidR="00F46899" w:rsidRPr="00197131" w:rsidTr="00842147">
        <w:trPr>
          <w:trHeight w:val="1043"/>
          <w:jc w:val="center"/>
        </w:trPr>
        <w:tc>
          <w:tcPr>
            <w:tcW w:w="2709" w:type="dxa"/>
            <w:tcBorders>
              <w:bottom w:val="single" w:sz="4" w:space="0" w:color="auto"/>
            </w:tcBorders>
            <w:shd w:val="clear" w:color="auto" w:fill="E6E6E6"/>
            <w:vAlign w:val="center"/>
          </w:tcPr>
          <w:p w:rsidR="00F46899" w:rsidRPr="001C61EB" w:rsidRDefault="00F46899" w:rsidP="00842147">
            <w:pPr>
              <w:rPr>
                <w:rFonts w:ascii="Verdana" w:hAnsi="Verdana"/>
                <w:b/>
                <w:sz w:val="20"/>
                <w:szCs w:val="20"/>
                <w:lang w:val="fr-FR"/>
              </w:rPr>
            </w:pPr>
            <w:r w:rsidRPr="001C61EB">
              <w:rPr>
                <w:rFonts w:ascii="Verdana" w:hAnsi="Verdana"/>
                <w:b/>
                <w:sz w:val="20"/>
                <w:szCs w:val="20"/>
                <w:lang w:val="fr-FR"/>
              </w:rPr>
              <w:t>Activités clefs:</w:t>
            </w:r>
          </w:p>
        </w:tc>
        <w:tc>
          <w:tcPr>
            <w:tcW w:w="7711" w:type="dxa"/>
            <w:gridSpan w:val="5"/>
          </w:tcPr>
          <w:p w:rsidR="00F46899" w:rsidRPr="001C61EB" w:rsidRDefault="00F46899" w:rsidP="00842147">
            <w:pPr>
              <w:jc w:val="both"/>
              <w:rPr>
                <w:rFonts w:ascii="Verdana" w:hAnsi="Verdana"/>
                <w:sz w:val="20"/>
                <w:szCs w:val="20"/>
                <w:lang w:val="fr-FR"/>
              </w:rPr>
            </w:pPr>
          </w:p>
          <w:p w:rsidR="00F46899" w:rsidRPr="00197CCB" w:rsidRDefault="00F46899" w:rsidP="00F46899">
            <w:pPr>
              <w:numPr>
                <w:ilvl w:val="0"/>
                <w:numId w:val="6"/>
              </w:numPr>
              <w:jc w:val="both"/>
              <w:rPr>
                <w:rFonts w:ascii="Verdana" w:hAnsi="Verdana"/>
                <w:sz w:val="20"/>
                <w:szCs w:val="20"/>
                <w:lang w:val="fr-FR"/>
              </w:rPr>
            </w:pPr>
            <w:r>
              <w:rPr>
                <w:rFonts w:ascii="Verdana" w:hAnsi="Verdana"/>
                <w:spacing w:val="-3"/>
                <w:sz w:val="20"/>
                <w:szCs w:val="20"/>
                <w:lang w:val="fr-FR"/>
              </w:rPr>
              <w:t>Appui aux forces de sécurité publique pour assurer l’ordre tout au long du processus électoral</w:t>
            </w:r>
          </w:p>
          <w:p w:rsidR="00F46899" w:rsidRPr="00BC1822" w:rsidRDefault="00F46899" w:rsidP="00F46899">
            <w:pPr>
              <w:numPr>
                <w:ilvl w:val="0"/>
                <w:numId w:val="6"/>
              </w:numPr>
              <w:jc w:val="both"/>
              <w:rPr>
                <w:rFonts w:ascii="Verdana" w:hAnsi="Verdana"/>
                <w:sz w:val="20"/>
                <w:szCs w:val="20"/>
                <w:lang w:val="fr-FR"/>
              </w:rPr>
            </w:pPr>
            <w:r>
              <w:rPr>
                <w:rFonts w:ascii="Verdana" w:hAnsi="Verdana"/>
                <w:spacing w:val="-3"/>
                <w:sz w:val="20"/>
                <w:szCs w:val="20"/>
                <w:lang w:val="fr-FR"/>
              </w:rPr>
              <w:t>Renforcement des capacités techniques et institutionnelles du Centre National de Traitement (CNT)</w:t>
            </w:r>
          </w:p>
          <w:p w:rsidR="00F46899" w:rsidRPr="001C61EB" w:rsidRDefault="00F46899" w:rsidP="00F46899">
            <w:pPr>
              <w:numPr>
                <w:ilvl w:val="0"/>
                <w:numId w:val="6"/>
              </w:numPr>
              <w:jc w:val="both"/>
              <w:rPr>
                <w:rFonts w:ascii="Verdana" w:hAnsi="Verdana"/>
                <w:sz w:val="20"/>
                <w:szCs w:val="20"/>
                <w:lang w:val="fr-FR"/>
              </w:rPr>
            </w:pPr>
            <w:r>
              <w:rPr>
                <w:rFonts w:ascii="Verdana" w:hAnsi="Verdana"/>
                <w:spacing w:val="-3"/>
                <w:sz w:val="20"/>
                <w:szCs w:val="20"/>
                <w:lang w:val="fr-FR"/>
              </w:rPr>
              <w:t>Mise en place de cinq (05) conseillers électoraux pour assister techniquement les Comités Locaux de la CEI</w:t>
            </w:r>
          </w:p>
          <w:p w:rsidR="00F46899" w:rsidRPr="001C61EB" w:rsidRDefault="00F46899" w:rsidP="00842147">
            <w:pPr>
              <w:jc w:val="both"/>
              <w:rPr>
                <w:rFonts w:ascii="Verdana" w:hAnsi="Verdana"/>
                <w:sz w:val="20"/>
                <w:szCs w:val="20"/>
                <w:lang w:val="fr-FR"/>
              </w:rPr>
            </w:pPr>
          </w:p>
        </w:tc>
      </w:tr>
      <w:tr w:rsidR="00F46899" w:rsidRPr="00197131" w:rsidTr="00842147">
        <w:trPr>
          <w:jc w:val="center"/>
        </w:trPr>
        <w:tc>
          <w:tcPr>
            <w:tcW w:w="2709" w:type="dxa"/>
            <w:shd w:val="clear" w:color="auto" w:fill="E6E6E6"/>
            <w:vAlign w:val="center"/>
          </w:tcPr>
          <w:p w:rsidR="00F46899" w:rsidRPr="001C61EB" w:rsidRDefault="00F46899" w:rsidP="00842147">
            <w:pPr>
              <w:rPr>
                <w:rFonts w:ascii="Verdana" w:hAnsi="Verdana"/>
                <w:b/>
                <w:sz w:val="20"/>
                <w:szCs w:val="20"/>
                <w:lang w:val="fr-FR"/>
              </w:rPr>
            </w:pPr>
            <w:r w:rsidRPr="001C61EB">
              <w:rPr>
                <w:rFonts w:ascii="Verdana" w:hAnsi="Verdana"/>
                <w:b/>
                <w:sz w:val="20"/>
                <w:szCs w:val="20"/>
                <w:lang w:val="fr-FR"/>
              </w:rPr>
              <w:t>Approvisionnement:</w:t>
            </w:r>
          </w:p>
        </w:tc>
        <w:tc>
          <w:tcPr>
            <w:tcW w:w="7711" w:type="dxa"/>
            <w:gridSpan w:val="5"/>
          </w:tcPr>
          <w:p w:rsidR="00F46899" w:rsidRPr="001C61EB" w:rsidRDefault="00F46899" w:rsidP="00842147">
            <w:pPr>
              <w:rPr>
                <w:rFonts w:ascii="Verdana" w:hAnsi="Verdana"/>
                <w:sz w:val="20"/>
                <w:szCs w:val="20"/>
                <w:lang w:val="fr-FR"/>
              </w:rPr>
            </w:pPr>
            <w:r>
              <w:rPr>
                <w:rFonts w:ascii="Calibri" w:hAnsi="Calibri"/>
                <w:snapToGrid w:val="0"/>
                <w:sz w:val="20"/>
                <w:szCs w:val="20"/>
                <w:lang w:val="fr-FR"/>
              </w:rPr>
              <w:t>Equipements,</w:t>
            </w:r>
            <w:r w:rsidRPr="007C0590">
              <w:rPr>
                <w:rFonts w:ascii="Calibri" w:hAnsi="Calibri"/>
                <w:snapToGrid w:val="0"/>
                <w:sz w:val="20"/>
                <w:szCs w:val="20"/>
                <w:lang w:val="fr-FR"/>
              </w:rPr>
              <w:t xml:space="preserve"> mobiliers </w:t>
            </w:r>
            <w:r>
              <w:rPr>
                <w:rFonts w:ascii="Calibri" w:hAnsi="Calibri"/>
                <w:snapToGrid w:val="0"/>
                <w:sz w:val="20"/>
                <w:szCs w:val="20"/>
                <w:lang w:val="fr-FR"/>
              </w:rPr>
              <w:t xml:space="preserve">et </w:t>
            </w:r>
            <w:r w:rsidRPr="007C0590">
              <w:rPr>
                <w:rFonts w:ascii="Calibri" w:hAnsi="Calibri"/>
                <w:snapToGrid w:val="0"/>
                <w:sz w:val="20"/>
                <w:szCs w:val="20"/>
                <w:lang w:val="fr-FR"/>
              </w:rPr>
              <w:t>fournitures de bureau</w:t>
            </w:r>
            <w:r w:rsidR="00DF52E9">
              <w:rPr>
                <w:rFonts w:ascii="Calibri" w:hAnsi="Calibri"/>
                <w:snapToGrid w:val="0"/>
                <w:sz w:val="20"/>
                <w:szCs w:val="20"/>
                <w:lang w:val="fr-FR"/>
              </w:rPr>
              <w:t>, moyens de transport  et fuel</w:t>
            </w:r>
          </w:p>
          <w:p w:rsidR="00F46899" w:rsidRPr="001C61EB" w:rsidRDefault="00F46899" w:rsidP="00842147">
            <w:pPr>
              <w:rPr>
                <w:rFonts w:ascii="Verdana" w:hAnsi="Verdana"/>
                <w:color w:val="000000"/>
                <w:sz w:val="20"/>
                <w:szCs w:val="20"/>
                <w:lang w:val="fr-FR"/>
              </w:rPr>
            </w:pPr>
          </w:p>
        </w:tc>
      </w:tr>
    </w:tbl>
    <w:p w:rsidR="00F46899" w:rsidRPr="001C61EB" w:rsidRDefault="00F46899" w:rsidP="00F46899">
      <w:pPr>
        <w:outlineLvl w:val="0"/>
        <w:rPr>
          <w:rFonts w:ascii="Verdana" w:hAnsi="Verdana"/>
          <w:sz w:val="20"/>
          <w:szCs w:val="20"/>
          <w:lang w:val="fr-FR"/>
        </w:rPr>
      </w:pPr>
    </w:p>
    <w:p w:rsidR="00F46899" w:rsidRPr="001C61EB" w:rsidRDefault="00F46899" w:rsidP="00F46899">
      <w:pPr>
        <w:outlineLvl w:val="0"/>
        <w:rPr>
          <w:rFonts w:ascii="Verdana" w:hAnsi="Verdana"/>
          <w:sz w:val="20"/>
          <w:szCs w:val="20"/>
          <w:lang w:val="fr-FR"/>
        </w:rPr>
      </w:pPr>
    </w:p>
    <w:p w:rsidR="00F46899" w:rsidRPr="001C61EB" w:rsidRDefault="00F46899" w:rsidP="00F46899">
      <w:pPr>
        <w:outlineLvl w:val="0"/>
        <w:rPr>
          <w:rFonts w:ascii="Verdana" w:hAnsi="Verdana"/>
          <w:sz w:val="20"/>
          <w:szCs w:val="20"/>
          <w:lang w:val="fr-FR"/>
        </w:rPr>
      </w:pPr>
    </w:p>
    <w:p w:rsidR="00F46899" w:rsidRPr="001C61EB" w:rsidRDefault="00F46899" w:rsidP="00F46899">
      <w:pPr>
        <w:outlineLvl w:val="0"/>
        <w:rPr>
          <w:rFonts w:ascii="Verdana" w:hAnsi="Verdana"/>
          <w:sz w:val="20"/>
          <w:szCs w:val="20"/>
          <w:lang w:val="fr-FR"/>
        </w:rPr>
      </w:pPr>
    </w:p>
    <w:p w:rsidR="00F46899" w:rsidRPr="001C61EB" w:rsidRDefault="00F46899" w:rsidP="00F46899">
      <w:pPr>
        <w:outlineLvl w:val="0"/>
        <w:rPr>
          <w:rFonts w:ascii="Verdana" w:hAnsi="Verdana"/>
          <w:sz w:val="20"/>
          <w:szCs w:val="20"/>
          <w:lang w:val="fr-FR"/>
        </w:rPr>
      </w:pPr>
    </w:p>
    <w:p w:rsidR="00F46899" w:rsidRPr="001C61EB" w:rsidRDefault="00F46899" w:rsidP="00F46899">
      <w:pPr>
        <w:outlineLvl w:val="0"/>
        <w:rPr>
          <w:rFonts w:ascii="Verdana" w:hAnsi="Verdana"/>
          <w:sz w:val="20"/>
          <w:szCs w:val="20"/>
          <w:lang w:val="fr-FR"/>
        </w:rPr>
      </w:pPr>
    </w:p>
    <w:p w:rsidR="00197131" w:rsidRDefault="00197131">
      <w:pPr>
        <w:spacing w:after="200" w:line="276" w:lineRule="auto"/>
        <w:rPr>
          <w:rFonts w:ascii="Verdana" w:hAnsi="Verdana"/>
          <w:b/>
          <w:bCs/>
          <w:sz w:val="20"/>
          <w:szCs w:val="20"/>
          <w:u w:val="single"/>
          <w:lang w:val="fr-FR"/>
        </w:rPr>
      </w:pPr>
      <w:r>
        <w:rPr>
          <w:rFonts w:ascii="Verdana" w:hAnsi="Verdana"/>
          <w:b/>
          <w:bCs/>
          <w:sz w:val="20"/>
          <w:szCs w:val="20"/>
          <w:u w:val="single"/>
          <w:lang w:val="fr-FR"/>
        </w:rPr>
        <w:br w:type="page"/>
      </w:r>
    </w:p>
    <w:p w:rsidR="00F46899" w:rsidRPr="001C61EB" w:rsidRDefault="00234BAF" w:rsidP="00F46899">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Verdana" w:hAnsi="Verdana"/>
          <w:b/>
          <w:spacing w:val="-3"/>
          <w:sz w:val="20"/>
          <w:szCs w:val="20"/>
          <w:u w:val="single"/>
          <w:lang w:val="fr-FR"/>
        </w:rPr>
      </w:pPr>
      <w:r>
        <w:rPr>
          <w:rFonts w:ascii="Verdana" w:hAnsi="Verdana"/>
          <w:b/>
          <w:bCs/>
          <w:sz w:val="20"/>
          <w:szCs w:val="20"/>
          <w:u w:val="single"/>
          <w:lang w:val="fr-FR"/>
        </w:rPr>
        <w:lastRenderedPageBreak/>
        <w:t>E</w:t>
      </w:r>
      <w:r w:rsidR="00F46899" w:rsidRPr="001C61EB">
        <w:rPr>
          <w:rFonts w:ascii="Verdana" w:hAnsi="Verdana"/>
          <w:b/>
          <w:bCs/>
          <w:sz w:val="20"/>
          <w:szCs w:val="20"/>
          <w:u w:val="single"/>
          <w:lang w:val="fr-FR"/>
        </w:rPr>
        <w:t>TAT D’AVANCEMENT TRIMESTRIEL</w:t>
      </w:r>
    </w:p>
    <w:p w:rsidR="00F46899" w:rsidRPr="001C61EB" w:rsidRDefault="00F46899" w:rsidP="00F46899">
      <w:pPr>
        <w:outlineLvl w:val="0"/>
        <w:rPr>
          <w:rFonts w:ascii="Verdana" w:hAnsi="Verdana"/>
          <w:sz w:val="20"/>
          <w:szCs w:val="20"/>
          <w:lang w:val="fr-FR"/>
        </w:rPr>
      </w:pPr>
    </w:p>
    <w:p w:rsidR="00F46899" w:rsidRPr="001C61EB" w:rsidRDefault="00F46899" w:rsidP="00F46899">
      <w:pPr>
        <w:outlineLvl w:val="0"/>
        <w:rPr>
          <w:rFonts w:ascii="Verdana" w:hAnsi="Verdana"/>
          <w:sz w:val="20"/>
          <w:szCs w:val="20"/>
          <w:lang w:val="fr-FR"/>
        </w:rPr>
      </w:pPr>
    </w:p>
    <w:p w:rsidR="00F46899" w:rsidRPr="001C61EB" w:rsidRDefault="00F46899" w:rsidP="00F46899">
      <w:pPr>
        <w:outlineLvl w:val="0"/>
        <w:rPr>
          <w:rFonts w:ascii="Verdana" w:hAnsi="Verdana"/>
          <w:sz w:val="20"/>
          <w:szCs w:val="20"/>
          <w:lang w:val="fr-FR"/>
        </w:rPr>
      </w:pPr>
    </w:p>
    <w:p w:rsidR="00F46899" w:rsidRPr="001C61EB" w:rsidRDefault="00F46899" w:rsidP="00F46899">
      <w:pPr>
        <w:rPr>
          <w:rFonts w:ascii="Verdana" w:hAnsi="Verdana" w:cs="Arial"/>
          <w:b/>
          <w:sz w:val="20"/>
          <w:szCs w:val="20"/>
          <w:lang w:val="fr-FR"/>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9"/>
        <w:gridCol w:w="1830"/>
        <w:gridCol w:w="1967"/>
        <w:gridCol w:w="3394"/>
      </w:tblGrid>
      <w:tr w:rsidR="00F46899" w:rsidRPr="001C61EB" w:rsidTr="00842147">
        <w:trPr>
          <w:trHeight w:val="345"/>
        </w:trPr>
        <w:tc>
          <w:tcPr>
            <w:tcW w:w="2664" w:type="dxa"/>
            <w:shd w:val="clear" w:color="auto" w:fill="E6E6E6"/>
            <w:vAlign w:val="center"/>
          </w:tcPr>
          <w:p w:rsidR="00F46899" w:rsidRPr="001C61EB" w:rsidRDefault="00F46899" w:rsidP="00842147">
            <w:pPr>
              <w:rPr>
                <w:rFonts w:ascii="Verdana" w:hAnsi="Verdana" w:cs="Arial"/>
                <w:b/>
                <w:sz w:val="20"/>
                <w:szCs w:val="20"/>
                <w:lang w:val="fr-FR"/>
              </w:rPr>
            </w:pPr>
            <w:r w:rsidRPr="001C61EB">
              <w:rPr>
                <w:rFonts w:ascii="Verdana" w:hAnsi="Verdana" w:cs="Arial"/>
                <w:b/>
                <w:sz w:val="20"/>
                <w:szCs w:val="20"/>
                <w:lang w:val="fr-FR"/>
              </w:rPr>
              <w:t>Période du rapport:</w:t>
            </w:r>
          </w:p>
        </w:tc>
        <w:tc>
          <w:tcPr>
            <w:tcW w:w="7236" w:type="dxa"/>
            <w:gridSpan w:val="3"/>
            <w:shd w:val="clear" w:color="auto" w:fill="auto"/>
            <w:vAlign w:val="center"/>
          </w:tcPr>
          <w:p w:rsidR="00F46899" w:rsidRPr="001C61EB" w:rsidRDefault="00F46899" w:rsidP="00842147">
            <w:pPr>
              <w:rPr>
                <w:rFonts w:ascii="Verdana" w:hAnsi="Verdana" w:cs="Arial"/>
                <w:sz w:val="20"/>
                <w:szCs w:val="20"/>
                <w:lang w:val="fr-FR"/>
              </w:rPr>
            </w:pPr>
          </w:p>
        </w:tc>
      </w:tr>
      <w:tr w:rsidR="00F46899" w:rsidRPr="001C61EB" w:rsidTr="00842147">
        <w:trPr>
          <w:trHeight w:val="345"/>
        </w:trPr>
        <w:tc>
          <w:tcPr>
            <w:tcW w:w="2664" w:type="dxa"/>
            <w:shd w:val="clear" w:color="auto" w:fill="E6E6E6"/>
            <w:vAlign w:val="center"/>
          </w:tcPr>
          <w:p w:rsidR="00F46899" w:rsidRPr="001C61EB" w:rsidRDefault="00F46899" w:rsidP="00842147">
            <w:pPr>
              <w:rPr>
                <w:rFonts w:ascii="Verdana" w:hAnsi="Verdana" w:cs="Arial"/>
                <w:sz w:val="20"/>
                <w:szCs w:val="20"/>
                <w:lang w:val="fr-FR"/>
              </w:rPr>
            </w:pPr>
            <w:r w:rsidRPr="001C61EB">
              <w:rPr>
                <w:rFonts w:ascii="Verdana" w:hAnsi="Verdana" w:cs="Arial"/>
                <w:b/>
                <w:sz w:val="20"/>
                <w:szCs w:val="20"/>
                <w:lang w:val="fr-FR"/>
              </w:rPr>
              <w:t xml:space="preserve">N° et intitulé du Projet </w:t>
            </w:r>
          </w:p>
        </w:tc>
        <w:tc>
          <w:tcPr>
            <w:tcW w:w="7236" w:type="dxa"/>
            <w:gridSpan w:val="3"/>
            <w:shd w:val="clear" w:color="auto" w:fill="auto"/>
            <w:vAlign w:val="center"/>
          </w:tcPr>
          <w:p w:rsidR="00F46899" w:rsidRPr="001C61EB" w:rsidRDefault="00F46899" w:rsidP="00842147">
            <w:pPr>
              <w:rPr>
                <w:rFonts w:ascii="Verdana" w:hAnsi="Verdana" w:cs="Arial"/>
                <w:sz w:val="20"/>
                <w:szCs w:val="20"/>
                <w:lang w:val="fr-FR"/>
              </w:rPr>
            </w:pPr>
            <w:r w:rsidRPr="001C61EB">
              <w:rPr>
                <w:rFonts w:ascii="Verdana" w:hAnsi="Verdana" w:cs="Arial"/>
                <w:sz w:val="20"/>
                <w:szCs w:val="20"/>
                <w:lang w:val="fr-FR"/>
              </w:rPr>
              <w:t>PBF/</w:t>
            </w:r>
          </w:p>
        </w:tc>
      </w:tr>
      <w:tr w:rsidR="00F46899" w:rsidRPr="001C61EB" w:rsidTr="00842147">
        <w:trPr>
          <w:trHeight w:val="436"/>
        </w:trPr>
        <w:tc>
          <w:tcPr>
            <w:tcW w:w="2664" w:type="dxa"/>
            <w:tcBorders>
              <w:bottom w:val="single" w:sz="4" w:space="0" w:color="auto"/>
            </w:tcBorders>
            <w:shd w:val="clear" w:color="auto" w:fill="E6E6E6"/>
            <w:vAlign w:val="center"/>
          </w:tcPr>
          <w:p w:rsidR="00F46899" w:rsidRPr="001C61EB" w:rsidRDefault="00F46899" w:rsidP="00842147">
            <w:pPr>
              <w:rPr>
                <w:rFonts w:ascii="Verdana" w:hAnsi="Verdana" w:cs="Arial"/>
                <w:sz w:val="20"/>
                <w:szCs w:val="20"/>
                <w:lang w:val="fr-FR"/>
              </w:rPr>
            </w:pPr>
            <w:r w:rsidRPr="001C61EB">
              <w:rPr>
                <w:rFonts w:ascii="Verdana" w:hAnsi="Verdana" w:cs="Arial"/>
                <w:b/>
                <w:sz w:val="20"/>
                <w:szCs w:val="20"/>
                <w:lang w:val="fr-FR"/>
              </w:rPr>
              <w:t xml:space="preserve">Agence UN bénéficiaire:  </w:t>
            </w:r>
          </w:p>
        </w:tc>
        <w:tc>
          <w:tcPr>
            <w:tcW w:w="7236" w:type="dxa"/>
            <w:gridSpan w:val="3"/>
            <w:vAlign w:val="center"/>
          </w:tcPr>
          <w:p w:rsidR="00F46899" w:rsidRPr="001C61EB" w:rsidRDefault="00F46899" w:rsidP="00842147">
            <w:pPr>
              <w:rPr>
                <w:rFonts w:ascii="Verdana" w:hAnsi="Verdana" w:cs="Arial"/>
                <w:sz w:val="20"/>
                <w:szCs w:val="20"/>
                <w:lang w:val="fr-FR"/>
              </w:rPr>
            </w:pPr>
          </w:p>
        </w:tc>
      </w:tr>
      <w:tr w:rsidR="00F46899" w:rsidRPr="001C61EB" w:rsidTr="00842147">
        <w:trPr>
          <w:trHeight w:val="345"/>
        </w:trPr>
        <w:tc>
          <w:tcPr>
            <w:tcW w:w="2664" w:type="dxa"/>
            <w:shd w:val="clear" w:color="auto" w:fill="E6E6E6"/>
            <w:vAlign w:val="center"/>
          </w:tcPr>
          <w:p w:rsidR="00F46899" w:rsidRPr="001C61EB" w:rsidRDefault="00F46899" w:rsidP="00842147">
            <w:pPr>
              <w:rPr>
                <w:rFonts w:ascii="Verdana" w:hAnsi="Verdana" w:cs="Arial"/>
                <w:bCs/>
                <w:sz w:val="20"/>
                <w:szCs w:val="20"/>
                <w:lang w:val="fr-FR"/>
              </w:rPr>
            </w:pPr>
            <w:r w:rsidRPr="001C61EB">
              <w:rPr>
                <w:rFonts w:ascii="Verdana" w:hAnsi="Verdana" w:cs="Arial"/>
                <w:b/>
                <w:sz w:val="20"/>
                <w:szCs w:val="20"/>
                <w:lang w:val="fr-FR"/>
              </w:rPr>
              <w:t xml:space="preserve">Partenaire(s) d’exécution: </w:t>
            </w:r>
          </w:p>
        </w:tc>
        <w:tc>
          <w:tcPr>
            <w:tcW w:w="7236" w:type="dxa"/>
            <w:gridSpan w:val="3"/>
            <w:vAlign w:val="center"/>
          </w:tcPr>
          <w:p w:rsidR="00F46899" w:rsidRPr="001C61EB" w:rsidRDefault="00F46899" w:rsidP="00842147">
            <w:pPr>
              <w:rPr>
                <w:rFonts w:ascii="Verdana" w:hAnsi="Verdana" w:cs="Arial"/>
                <w:bCs/>
                <w:sz w:val="20"/>
                <w:szCs w:val="20"/>
                <w:lang w:val="fr-FR"/>
              </w:rPr>
            </w:pPr>
          </w:p>
        </w:tc>
      </w:tr>
      <w:tr w:rsidR="00F46899" w:rsidRPr="00197131" w:rsidTr="00842147">
        <w:trPr>
          <w:trHeight w:val="345"/>
        </w:trPr>
        <w:tc>
          <w:tcPr>
            <w:tcW w:w="2664" w:type="dxa"/>
            <w:shd w:val="clear" w:color="auto" w:fill="E6E6E6"/>
            <w:vAlign w:val="center"/>
          </w:tcPr>
          <w:p w:rsidR="00F46899" w:rsidRPr="001C61EB" w:rsidRDefault="00F46899" w:rsidP="00842147">
            <w:pPr>
              <w:rPr>
                <w:rFonts w:ascii="Verdana" w:hAnsi="Verdana" w:cs="Arial"/>
                <w:b/>
                <w:sz w:val="20"/>
                <w:szCs w:val="20"/>
                <w:lang w:val="fr-FR"/>
              </w:rPr>
            </w:pPr>
            <w:r w:rsidRPr="001C61EB">
              <w:rPr>
                <w:rFonts w:ascii="Verdana" w:hAnsi="Verdana"/>
                <w:b/>
                <w:sz w:val="20"/>
                <w:szCs w:val="20"/>
                <w:lang w:val="fr-FR"/>
              </w:rPr>
              <w:t>Date d’approbation/Comité de Pilotage:</w:t>
            </w:r>
          </w:p>
        </w:tc>
        <w:tc>
          <w:tcPr>
            <w:tcW w:w="7236" w:type="dxa"/>
            <w:gridSpan w:val="3"/>
            <w:vAlign w:val="center"/>
          </w:tcPr>
          <w:p w:rsidR="00F46899" w:rsidRPr="001C61EB" w:rsidRDefault="00F46899" w:rsidP="00842147">
            <w:pPr>
              <w:rPr>
                <w:rFonts w:ascii="Verdana" w:hAnsi="Verdana" w:cs="Arial"/>
                <w:sz w:val="20"/>
                <w:szCs w:val="20"/>
                <w:lang w:val="fr-FR"/>
              </w:rPr>
            </w:pPr>
          </w:p>
        </w:tc>
      </w:tr>
      <w:tr w:rsidR="00F46899" w:rsidRPr="001C61EB" w:rsidTr="00842147">
        <w:trPr>
          <w:trHeight w:val="345"/>
        </w:trPr>
        <w:tc>
          <w:tcPr>
            <w:tcW w:w="2664" w:type="dxa"/>
            <w:shd w:val="clear" w:color="auto" w:fill="E6E6E6"/>
            <w:vAlign w:val="center"/>
          </w:tcPr>
          <w:p w:rsidR="00F46899" w:rsidRPr="001C61EB" w:rsidRDefault="00F46899" w:rsidP="00842147">
            <w:pPr>
              <w:rPr>
                <w:rFonts w:ascii="Verdana" w:hAnsi="Verdana" w:cs="Arial"/>
                <w:b/>
                <w:sz w:val="20"/>
                <w:szCs w:val="20"/>
                <w:lang w:val="fr-FR"/>
              </w:rPr>
            </w:pPr>
            <w:r w:rsidRPr="001C61EB">
              <w:rPr>
                <w:rFonts w:ascii="Verdana" w:hAnsi="Verdana" w:cs="Arial"/>
                <w:b/>
                <w:sz w:val="20"/>
                <w:szCs w:val="20"/>
                <w:lang w:val="fr-FR"/>
              </w:rPr>
              <w:t xml:space="preserve">Montants engagés*: </w:t>
            </w:r>
          </w:p>
        </w:tc>
        <w:tc>
          <w:tcPr>
            <w:tcW w:w="1844" w:type="dxa"/>
            <w:vAlign w:val="center"/>
          </w:tcPr>
          <w:p w:rsidR="00F46899" w:rsidRPr="001C61EB" w:rsidRDefault="00F46899" w:rsidP="00842147">
            <w:pPr>
              <w:rPr>
                <w:rFonts w:ascii="Verdana" w:hAnsi="Verdana" w:cs="Arial"/>
                <w:color w:val="000000"/>
                <w:sz w:val="20"/>
                <w:szCs w:val="20"/>
                <w:lang w:val="fr-FR"/>
              </w:rPr>
            </w:pPr>
          </w:p>
        </w:tc>
        <w:tc>
          <w:tcPr>
            <w:tcW w:w="1972" w:type="dxa"/>
            <w:shd w:val="clear" w:color="auto" w:fill="E6E6E6"/>
            <w:vAlign w:val="center"/>
          </w:tcPr>
          <w:p w:rsidR="00F46899" w:rsidRPr="001C61EB" w:rsidRDefault="00F46899" w:rsidP="00842147">
            <w:pPr>
              <w:rPr>
                <w:rFonts w:ascii="Verdana" w:hAnsi="Verdana" w:cs="Arial"/>
                <w:b/>
                <w:sz w:val="20"/>
                <w:szCs w:val="20"/>
                <w:lang w:val="fr-FR"/>
              </w:rPr>
            </w:pPr>
            <w:r w:rsidRPr="001C61EB">
              <w:rPr>
                <w:rFonts w:ascii="Verdana" w:hAnsi="Verdana" w:cs="Arial"/>
                <w:b/>
                <w:sz w:val="20"/>
                <w:szCs w:val="20"/>
                <w:lang w:val="fr-FR"/>
              </w:rPr>
              <w:t>% du Budget approuvé:</w:t>
            </w:r>
          </w:p>
        </w:tc>
        <w:tc>
          <w:tcPr>
            <w:tcW w:w="3420" w:type="dxa"/>
            <w:vAlign w:val="center"/>
          </w:tcPr>
          <w:p w:rsidR="00F46899" w:rsidRPr="001C61EB" w:rsidRDefault="00F46899" w:rsidP="00842147">
            <w:pPr>
              <w:rPr>
                <w:rFonts w:ascii="Verdana" w:hAnsi="Verdana" w:cs="Arial"/>
                <w:sz w:val="20"/>
                <w:szCs w:val="20"/>
                <w:lang w:val="fr-FR"/>
              </w:rPr>
            </w:pPr>
          </w:p>
        </w:tc>
      </w:tr>
      <w:tr w:rsidR="00F46899" w:rsidRPr="001C61EB" w:rsidTr="00842147">
        <w:trPr>
          <w:trHeight w:val="345"/>
        </w:trPr>
        <w:tc>
          <w:tcPr>
            <w:tcW w:w="2664" w:type="dxa"/>
            <w:shd w:val="clear" w:color="auto" w:fill="E6E6E6"/>
            <w:vAlign w:val="center"/>
          </w:tcPr>
          <w:p w:rsidR="00F46899" w:rsidRPr="001C61EB" w:rsidRDefault="00F46899" w:rsidP="00842147">
            <w:pPr>
              <w:rPr>
                <w:rFonts w:ascii="Verdana" w:hAnsi="Verdana" w:cs="Arial"/>
                <w:b/>
                <w:sz w:val="20"/>
                <w:szCs w:val="20"/>
                <w:lang w:val="fr-FR"/>
              </w:rPr>
            </w:pPr>
            <w:r w:rsidRPr="001C61EB">
              <w:rPr>
                <w:rFonts w:ascii="Verdana" w:hAnsi="Verdana" w:cs="Arial"/>
                <w:b/>
                <w:sz w:val="20"/>
                <w:szCs w:val="20"/>
                <w:lang w:val="fr-FR"/>
              </w:rPr>
              <w:t>Montants déboursés**:</w:t>
            </w:r>
          </w:p>
        </w:tc>
        <w:tc>
          <w:tcPr>
            <w:tcW w:w="1844" w:type="dxa"/>
            <w:vAlign w:val="center"/>
          </w:tcPr>
          <w:p w:rsidR="00F46899" w:rsidRPr="001C61EB" w:rsidRDefault="00F46899" w:rsidP="00842147">
            <w:pPr>
              <w:rPr>
                <w:rFonts w:ascii="Verdana" w:hAnsi="Verdana" w:cs="Arial"/>
                <w:color w:val="000000"/>
                <w:sz w:val="20"/>
                <w:szCs w:val="20"/>
                <w:lang w:val="fr-FR"/>
              </w:rPr>
            </w:pPr>
          </w:p>
        </w:tc>
        <w:tc>
          <w:tcPr>
            <w:tcW w:w="1972" w:type="dxa"/>
            <w:shd w:val="clear" w:color="auto" w:fill="E6E6E6"/>
            <w:vAlign w:val="center"/>
          </w:tcPr>
          <w:p w:rsidR="00F46899" w:rsidRPr="001C61EB" w:rsidRDefault="00F46899" w:rsidP="00842147">
            <w:pPr>
              <w:rPr>
                <w:rFonts w:ascii="Verdana" w:hAnsi="Verdana" w:cs="Arial"/>
                <w:sz w:val="20"/>
                <w:szCs w:val="20"/>
                <w:lang w:val="fr-FR"/>
              </w:rPr>
            </w:pPr>
            <w:r w:rsidRPr="001C61EB">
              <w:rPr>
                <w:rFonts w:ascii="Verdana" w:hAnsi="Verdana" w:cs="Arial"/>
                <w:b/>
                <w:sz w:val="20"/>
                <w:szCs w:val="20"/>
                <w:lang w:val="fr-FR"/>
              </w:rPr>
              <w:t>% du Budget approuvé:</w:t>
            </w:r>
          </w:p>
        </w:tc>
        <w:tc>
          <w:tcPr>
            <w:tcW w:w="3420" w:type="dxa"/>
            <w:vAlign w:val="center"/>
          </w:tcPr>
          <w:p w:rsidR="00F46899" w:rsidRPr="001C61EB" w:rsidRDefault="00F46899" w:rsidP="00842147">
            <w:pPr>
              <w:rPr>
                <w:rFonts w:ascii="Verdana" w:hAnsi="Verdana" w:cs="Arial"/>
                <w:sz w:val="20"/>
                <w:szCs w:val="20"/>
                <w:lang w:val="fr-FR"/>
              </w:rPr>
            </w:pPr>
          </w:p>
        </w:tc>
      </w:tr>
      <w:tr w:rsidR="00F46899" w:rsidRPr="001C61EB" w:rsidTr="00842147">
        <w:trPr>
          <w:trHeight w:val="345"/>
        </w:trPr>
        <w:tc>
          <w:tcPr>
            <w:tcW w:w="2664" w:type="dxa"/>
            <w:shd w:val="clear" w:color="auto" w:fill="E6E6E6"/>
            <w:vAlign w:val="center"/>
          </w:tcPr>
          <w:p w:rsidR="00F46899" w:rsidRPr="001C61EB" w:rsidRDefault="00F46899" w:rsidP="00842147">
            <w:pPr>
              <w:rPr>
                <w:rFonts w:ascii="Verdana" w:hAnsi="Verdana" w:cs="Arial"/>
                <w:b/>
                <w:sz w:val="20"/>
                <w:szCs w:val="20"/>
                <w:lang w:val="fr-FR"/>
              </w:rPr>
            </w:pPr>
            <w:r w:rsidRPr="001C61EB">
              <w:rPr>
                <w:rFonts w:ascii="Verdana" w:hAnsi="Verdana" w:cs="Arial"/>
                <w:b/>
                <w:sz w:val="20"/>
                <w:szCs w:val="20"/>
                <w:lang w:val="fr-FR"/>
              </w:rPr>
              <w:t xml:space="preserve">Date de clôture estimée: </w:t>
            </w:r>
          </w:p>
        </w:tc>
        <w:tc>
          <w:tcPr>
            <w:tcW w:w="1844" w:type="dxa"/>
            <w:vAlign w:val="center"/>
          </w:tcPr>
          <w:p w:rsidR="00F46899" w:rsidRPr="001C61EB" w:rsidRDefault="00F46899" w:rsidP="00842147">
            <w:pPr>
              <w:rPr>
                <w:rFonts w:ascii="Verdana" w:hAnsi="Verdana" w:cs="Arial"/>
                <w:color w:val="000000"/>
                <w:sz w:val="20"/>
                <w:szCs w:val="20"/>
                <w:lang w:val="fr-FR"/>
              </w:rPr>
            </w:pPr>
          </w:p>
        </w:tc>
        <w:tc>
          <w:tcPr>
            <w:tcW w:w="1972" w:type="dxa"/>
            <w:shd w:val="clear" w:color="auto" w:fill="E6E6E6"/>
            <w:vAlign w:val="center"/>
          </w:tcPr>
          <w:p w:rsidR="00F46899" w:rsidRPr="001C61EB" w:rsidRDefault="00F46899" w:rsidP="00842147">
            <w:pPr>
              <w:rPr>
                <w:rFonts w:ascii="Verdana" w:hAnsi="Verdana" w:cs="Arial"/>
                <w:b/>
                <w:sz w:val="20"/>
                <w:szCs w:val="20"/>
                <w:lang w:val="fr-FR"/>
              </w:rPr>
            </w:pPr>
            <w:r w:rsidRPr="001C61EB">
              <w:rPr>
                <w:rFonts w:ascii="Verdana" w:hAnsi="Verdana" w:cs="Arial"/>
                <w:b/>
                <w:sz w:val="20"/>
                <w:szCs w:val="20"/>
                <w:lang w:val="fr-FR"/>
              </w:rPr>
              <w:t>Retard (mois):</w:t>
            </w:r>
          </w:p>
        </w:tc>
        <w:tc>
          <w:tcPr>
            <w:tcW w:w="3420" w:type="dxa"/>
            <w:vAlign w:val="center"/>
          </w:tcPr>
          <w:p w:rsidR="00F46899" w:rsidRPr="001C61EB" w:rsidRDefault="00F46899" w:rsidP="00842147">
            <w:pPr>
              <w:rPr>
                <w:rFonts w:ascii="Verdana" w:hAnsi="Verdana" w:cs="Arial"/>
                <w:sz w:val="20"/>
                <w:szCs w:val="20"/>
                <w:lang w:val="fr-FR"/>
              </w:rPr>
            </w:pPr>
          </w:p>
        </w:tc>
      </w:tr>
    </w:tbl>
    <w:p w:rsidR="00F46899" w:rsidRPr="001C61EB" w:rsidRDefault="00F46899" w:rsidP="00F46899">
      <w:pPr>
        <w:rPr>
          <w:rFonts w:ascii="Verdana" w:hAnsi="Verdana" w:cs="Arial"/>
          <w:sz w:val="20"/>
          <w:szCs w:val="20"/>
          <w:lang w:val="fr-FR"/>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3780"/>
        <w:gridCol w:w="3420"/>
      </w:tblGrid>
      <w:tr w:rsidR="00F46899" w:rsidRPr="00197131" w:rsidTr="00842147">
        <w:trPr>
          <w:trHeight w:val="418"/>
        </w:trPr>
        <w:tc>
          <w:tcPr>
            <w:tcW w:w="2700" w:type="dxa"/>
            <w:shd w:val="clear" w:color="auto" w:fill="E6E6E6"/>
            <w:vAlign w:val="center"/>
          </w:tcPr>
          <w:p w:rsidR="00F46899" w:rsidRPr="001C61EB" w:rsidRDefault="00F46899" w:rsidP="00842147">
            <w:pPr>
              <w:jc w:val="center"/>
              <w:rPr>
                <w:rFonts w:ascii="Verdana" w:hAnsi="Verdana" w:cs="Arial"/>
                <w:b/>
                <w:color w:val="000000"/>
                <w:sz w:val="20"/>
                <w:szCs w:val="20"/>
                <w:lang w:val="fr-FR"/>
              </w:rPr>
            </w:pPr>
            <w:r w:rsidRPr="001C61EB">
              <w:rPr>
                <w:rFonts w:ascii="Verdana" w:hAnsi="Verdana" w:cs="Arial"/>
                <w:b/>
                <w:color w:val="000000"/>
                <w:sz w:val="20"/>
                <w:szCs w:val="20"/>
                <w:lang w:val="fr-FR"/>
              </w:rPr>
              <w:t>Résultat/Indicateurs:</w:t>
            </w:r>
          </w:p>
        </w:tc>
        <w:tc>
          <w:tcPr>
            <w:tcW w:w="3780" w:type="dxa"/>
            <w:shd w:val="clear" w:color="auto" w:fill="E6E6E6"/>
            <w:vAlign w:val="center"/>
          </w:tcPr>
          <w:p w:rsidR="00F46899" w:rsidRPr="001C61EB" w:rsidRDefault="00F46899" w:rsidP="00842147">
            <w:pPr>
              <w:jc w:val="center"/>
              <w:rPr>
                <w:rFonts w:ascii="Verdana" w:hAnsi="Verdana" w:cs="Arial"/>
                <w:b/>
                <w:color w:val="000000"/>
                <w:sz w:val="20"/>
                <w:szCs w:val="20"/>
                <w:lang w:val="fr-FR"/>
              </w:rPr>
            </w:pPr>
            <w:r w:rsidRPr="001C61EB">
              <w:rPr>
                <w:rFonts w:ascii="Verdana" w:hAnsi="Verdana" w:cs="Arial"/>
                <w:b/>
                <w:color w:val="000000"/>
                <w:sz w:val="20"/>
                <w:szCs w:val="20"/>
                <w:lang w:val="fr-FR"/>
              </w:rPr>
              <w:t>Réalisations:</w:t>
            </w:r>
          </w:p>
          <w:p w:rsidR="00F46899" w:rsidRPr="001C61EB" w:rsidRDefault="00F46899" w:rsidP="00842147">
            <w:pPr>
              <w:jc w:val="center"/>
              <w:rPr>
                <w:rFonts w:ascii="Verdana" w:hAnsi="Verdana" w:cs="Arial"/>
                <w:b/>
                <w:color w:val="000000"/>
                <w:sz w:val="20"/>
                <w:szCs w:val="20"/>
                <w:lang w:val="fr-FR"/>
              </w:rPr>
            </w:pPr>
            <w:r w:rsidRPr="001C61EB">
              <w:rPr>
                <w:rFonts w:ascii="Verdana" w:hAnsi="Verdana" w:cs="Arial"/>
                <w:b/>
                <w:color w:val="000000"/>
                <w:sz w:val="20"/>
                <w:szCs w:val="20"/>
                <w:lang w:val="fr-FR"/>
              </w:rPr>
              <w:t>(+ %age de réalisation)</w:t>
            </w:r>
          </w:p>
        </w:tc>
        <w:tc>
          <w:tcPr>
            <w:tcW w:w="3420" w:type="dxa"/>
            <w:shd w:val="clear" w:color="auto" w:fill="E6E6E6"/>
            <w:vAlign w:val="center"/>
          </w:tcPr>
          <w:p w:rsidR="00F46899" w:rsidRPr="001C61EB" w:rsidRDefault="00F46899" w:rsidP="00842147">
            <w:pPr>
              <w:jc w:val="center"/>
              <w:rPr>
                <w:rFonts w:ascii="Verdana" w:hAnsi="Verdana" w:cs="Arial"/>
                <w:b/>
                <w:sz w:val="20"/>
                <w:szCs w:val="20"/>
                <w:lang w:val="fr-FR"/>
              </w:rPr>
            </w:pPr>
            <w:r w:rsidRPr="001C61EB">
              <w:rPr>
                <w:rFonts w:ascii="Verdana" w:hAnsi="Verdana" w:cs="Arial"/>
                <w:b/>
                <w:sz w:val="20"/>
                <w:szCs w:val="20"/>
                <w:lang w:val="fr-FR"/>
              </w:rPr>
              <w:t>Défis (et les conséquences sur l’effet attendu):</w:t>
            </w:r>
          </w:p>
        </w:tc>
      </w:tr>
      <w:tr w:rsidR="00F46899" w:rsidRPr="00197131" w:rsidTr="00842147">
        <w:trPr>
          <w:trHeight w:val="224"/>
        </w:trPr>
        <w:tc>
          <w:tcPr>
            <w:tcW w:w="2700" w:type="dxa"/>
            <w:vAlign w:val="center"/>
          </w:tcPr>
          <w:p w:rsidR="00F46899" w:rsidRPr="001C61EB" w:rsidRDefault="00F46899" w:rsidP="00842147">
            <w:pPr>
              <w:rPr>
                <w:rFonts w:ascii="Verdana" w:hAnsi="Verdana" w:cs="Arial"/>
                <w:color w:val="000000"/>
                <w:sz w:val="20"/>
                <w:szCs w:val="20"/>
                <w:highlight w:val="yellow"/>
                <w:lang w:val="fr-FR"/>
              </w:rPr>
            </w:pPr>
          </w:p>
        </w:tc>
        <w:tc>
          <w:tcPr>
            <w:tcW w:w="3780" w:type="dxa"/>
            <w:vAlign w:val="center"/>
          </w:tcPr>
          <w:p w:rsidR="00F46899" w:rsidRPr="001C61EB" w:rsidRDefault="00F46899" w:rsidP="00842147">
            <w:pPr>
              <w:jc w:val="center"/>
              <w:rPr>
                <w:rFonts w:ascii="Verdana" w:hAnsi="Verdana" w:cs="Arial"/>
                <w:color w:val="000000"/>
                <w:sz w:val="20"/>
                <w:szCs w:val="20"/>
                <w:highlight w:val="yellow"/>
                <w:lang w:val="fr-FR"/>
              </w:rPr>
            </w:pPr>
          </w:p>
        </w:tc>
        <w:tc>
          <w:tcPr>
            <w:tcW w:w="3420" w:type="dxa"/>
            <w:vAlign w:val="center"/>
          </w:tcPr>
          <w:p w:rsidR="00F46899" w:rsidRPr="001C61EB" w:rsidRDefault="00F46899" w:rsidP="00842147">
            <w:pPr>
              <w:jc w:val="center"/>
              <w:rPr>
                <w:rFonts w:ascii="Verdana" w:hAnsi="Verdana" w:cs="Arial"/>
                <w:sz w:val="20"/>
                <w:szCs w:val="20"/>
                <w:lang w:val="fr-FR"/>
              </w:rPr>
            </w:pPr>
          </w:p>
        </w:tc>
      </w:tr>
      <w:tr w:rsidR="00F46899" w:rsidRPr="00197131" w:rsidTr="00842147">
        <w:trPr>
          <w:trHeight w:val="161"/>
        </w:trPr>
        <w:tc>
          <w:tcPr>
            <w:tcW w:w="2700" w:type="dxa"/>
            <w:vAlign w:val="center"/>
          </w:tcPr>
          <w:p w:rsidR="00F46899" w:rsidRPr="001C61EB" w:rsidRDefault="00F46899" w:rsidP="00842147">
            <w:pPr>
              <w:rPr>
                <w:rFonts w:ascii="Verdana" w:hAnsi="Verdana" w:cs="Arial"/>
                <w:color w:val="000000"/>
                <w:sz w:val="20"/>
                <w:szCs w:val="20"/>
                <w:highlight w:val="yellow"/>
                <w:lang w:val="fr-FR"/>
              </w:rPr>
            </w:pPr>
          </w:p>
        </w:tc>
        <w:tc>
          <w:tcPr>
            <w:tcW w:w="3780" w:type="dxa"/>
            <w:vAlign w:val="center"/>
          </w:tcPr>
          <w:p w:rsidR="00F46899" w:rsidRPr="001C61EB" w:rsidRDefault="00F46899" w:rsidP="00842147">
            <w:pPr>
              <w:jc w:val="center"/>
              <w:rPr>
                <w:rFonts w:ascii="Verdana" w:hAnsi="Verdana" w:cs="Arial"/>
                <w:color w:val="000000"/>
                <w:sz w:val="20"/>
                <w:szCs w:val="20"/>
                <w:highlight w:val="yellow"/>
                <w:lang w:val="fr-FR"/>
              </w:rPr>
            </w:pPr>
          </w:p>
        </w:tc>
        <w:tc>
          <w:tcPr>
            <w:tcW w:w="3420" w:type="dxa"/>
            <w:vAlign w:val="center"/>
          </w:tcPr>
          <w:p w:rsidR="00F46899" w:rsidRPr="001C61EB" w:rsidRDefault="00F46899" w:rsidP="00842147">
            <w:pPr>
              <w:jc w:val="center"/>
              <w:rPr>
                <w:rFonts w:ascii="Verdana" w:hAnsi="Verdana" w:cs="Arial"/>
                <w:sz w:val="20"/>
                <w:szCs w:val="20"/>
                <w:lang w:val="fr-FR"/>
              </w:rPr>
            </w:pPr>
          </w:p>
        </w:tc>
      </w:tr>
      <w:tr w:rsidR="00F46899" w:rsidRPr="00197131" w:rsidTr="00842147">
        <w:trPr>
          <w:trHeight w:val="179"/>
        </w:trPr>
        <w:tc>
          <w:tcPr>
            <w:tcW w:w="2700" w:type="dxa"/>
            <w:vAlign w:val="center"/>
          </w:tcPr>
          <w:p w:rsidR="00F46899" w:rsidRPr="001C61EB" w:rsidRDefault="00F46899" w:rsidP="00842147">
            <w:pPr>
              <w:rPr>
                <w:rFonts w:ascii="Verdana" w:hAnsi="Verdana" w:cs="Arial"/>
                <w:color w:val="000000"/>
                <w:sz w:val="20"/>
                <w:szCs w:val="20"/>
                <w:highlight w:val="yellow"/>
                <w:lang w:val="fr-FR"/>
              </w:rPr>
            </w:pPr>
          </w:p>
        </w:tc>
        <w:tc>
          <w:tcPr>
            <w:tcW w:w="3780" w:type="dxa"/>
            <w:vAlign w:val="center"/>
          </w:tcPr>
          <w:p w:rsidR="00F46899" w:rsidRPr="001C61EB" w:rsidRDefault="00F46899" w:rsidP="00842147">
            <w:pPr>
              <w:jc w:val="center"/>
              <w:rPr>
                <w:rFonts w:ascii="Verdana" w:hAnsi="Verdana" w:cs="Arial"/>
                <w:color w:val="000000"/>
                <w:sz w:val="20"/>
                <w:szCs w:val="20"/>
                <w:highlight w:val="yellow"/>
                <w:lang w:val="fr-FR"/>
              </w:rPr>
            </w:pPr>
          </w:p>
        </w:tc>
        <w:tc>
          <w:tcPr>
            <w:tcW w:w="3420" w:type="dxa"/>
            <w:vAlign w:val="center"/>
          </w:tcPr>
          <w:p w:rsidR="00F46899" w:rsidRPr="001C61EB" w:rsidRDefault="00F46899" w:rsidP="00842147">
            <w:pPr>
              <w:jc w:val="center"/>
              <w:rPr>
                <w:rFonts w:ascii="Verdana" w:hAnsi="Verdana" w:cs="Arial"/>
                <w:sz w:val="20"/>
                <w:szCs w:val="20"/>
                <w:lang w:val="fr-FR"/>
              </w:rPr>
            </w:pPr>
          </w:p>
        </w:tc>
      </w:tr>
      <w:tr w:rsidR="00F46899" w:rsidRPr="00197131" w:rsidTr="00842147">
        <w:trPr>
          <w:trHeight w:val="179"/>
        </w:trPr>
        <w:tc>
          <w:tcPr>
            <w:tcW w:w="2700" w:type="dxa"/>
            <w:vAlign w:val="center"/>
          </w:tcPr>
          <w:p w:rsidR="00F46899" w:rsidRPr="001C61EB" w:rsidRDefault="00F46899" w:rsidP="00842147">
            <w:pPr>
              <w:rPr>
                <w:rFonts w:ascii="Verdana" w:hAnsi="Verdana" w:cs="Arial"/>
                <w:color w:val="000000"/>
                <w:sz w:val="20"/>
                <w:szCs w:val="20"/>
                <w:highlight w:val="yellow"/>
                <w:lang w:val="fr-FR"/>
              </w:rPr>
            </w:pPr>
          </w:p>
        </w:tc>
        <w:tc>
          <w:tcPr>
            <w:tcW w:w="3780" w:type="dxa"/>
            <w:vAlign w:val="center"/>
          </w:tcPr>
          <w:p w:rsidR="00F46899" w:rsidRPr="001C61EB" w:rsidRDefault="00F46899" w:rsidP="00842147">
            <w:pPr>
              <w:jc w:val="center"/>
              <w:rPr>
                <w:rFonts w:ascii="Verdana" w:hAnsi="Verdana" w:cs="Arial"/>
                <w:color w:val="000000"/>
                <w:sz w:val="20"/>
                <w:szCs w:val="20"/>
                <w:highlight w:val="yellow"/>
                <w:lang w:val="fr-FR"/>
              </w:rPr>
            </w:pPr>
          </w:p>
        </w:tc>
        <w:tc>
          <w:tcPr>
            <w:tcW w:w="3420" w:type="dxa"/>
            <w:vAlign w:val="center"/>
          </w:tcPr>
          <w:p w:rsidR="00F46899" w:rsidRPr="001C61EB" w:rsidRDefault="00F46899" w:rsidP="00842147">
            <w:pPr>
              <w:jc w:val="center"/>
              <w:rPr>
                <w:rFonts w:ascii="Verdana" w:hAnsi="Verdana" w:cs="Arial"/>
                <w:sz w:val="20"/>
                <w:szCs w:val="20"/>
                <w:lang w:val="fr-FR"/>
              </w:rPr>
            </w:pPr>
          </w:p>
        </w:tc>
      </w:tr>
    </w:tbl>
    <w:p w:rsidR="00F46899" w:rsidRPr="001C61EB" w:rsidRDefault="00F46899" w:rsidP="00F46899">
      <w:pPr>
        <w:outlineLvl w:val="0"/>
        <w:rPr>
          <w:rFonts w:ascii="Verdana" w:hAnsi="Verdana"/>
          <w:sz w:val="20"/>
          <w:szCs w:val="20"/>
          <w:lang w:val="fr-FR"/>
        </w:rPr>
      </w:pPr>
    </w:p>
    <w:p w:rsidR="00F46899" w:rsidRPr="001C61EB" w:rsidRDefault="00F46899" w:rsidP="00F46899">
      <w:pPr>
        <w:outlineLvl w:val="0"/>
        <w:rPr>
          <w:rFonts w:ascii="Verdana" w:hAnsi="Verdana"/>
          <w:sz w:val="20"/>
          <w:szCs w:val="20"/>
          <w:lang w:val="fr-FR"/>
        </w:rPr>
      </w:pPr>
    </w:p>
    <w:p w:rsidR="00F46899" w:rsidRPr="001C61EB" w:rsidRDefault="00F46899" w:rsidP="00F46899">
      <w:pPr>
        <w:outlineLvl w:val="0"/>
        <w:rPr>
          <w:rFonts w:ascii="Verdana" w:hAnsi="Verdana"/>
          <w:sz w:val="20"/>
          <w:szCs w:val="20"/>
          <w:lang w:val="fr-FR"/>
        </w:rPr>
      </w:pPr>
    </w:p>
    <w:p w:rsidR="00F46899" w:rsidRPr="001C61EB" w:rsidRDefault="00F46899" w:rsidP="00F46899">
      <w:pPr>
        <w:outlineLvl w:val="0"/>
        <w:rPr>
          <w:rFonts w:ascii="Verdana" w:hAnsi="Verdana"/>
          <w:sz w:val="20"/>
          <w:szCs w:val="20"/>
          <w:lang w:val="fr-FR"/>
        </w:rPr>
      </w:pPr>
    </w:p>
    <w:p w:rsidR="00F46899" w:rsidRPr="001C61EB" w:rsidRDefault="00F46899" w:rsidP="00F46899">
      <w:pPr>
        <w:outlineLvl w:val="0"/>
        <w:rPr>
          <w:rFonts w:ascii="Verdana" w:hAnsi="Verdana"/>
          <w:sz w:val="20"/>
          <w:szCs w:val="20"/>
          <w:lang w:val="fr-FR"/>
        </w:rPr>
      </w:pPr>
    </w:p>
    <w:p w:rsidR="00F46899" w:rsidRPr="001C61EB" w:rsidRDefault="00F46899" w:rsidP="00F46899">
      <w:pPr>
        <w:outlineLvl w:val="0"/>
        <w:rPr>
          <w:rFonts w:ascii="Verdana" w:hAnsi="Verdana"/>
          <w:sz w:val="20"/>
          <w:szCs w:val="20"/>
          <w:lang w:val="fr-FR"/>
        </w:rPr>
      </w:pPr>
    </w:p>
    <w:p w:rsidR="00F46899" w:rsidRPr="001C61EB" w:rsidRDefault="00F46899" w:rsidP="00F46899">
      <w:pPr>
        <w:outlineLvl w:val="0"/>
        <w:rPr>
          <w:rFonts w:ascii="Verdana" w:hAnsi="Verdana"/>
          <w:sz w:val="20"/>
          <w:szCs w:val="20"/>
          <w:lang w:val="fr-FR"/>
        </w:rPr>
      </w:pPr>
    </w:p>
    <w:p w:rsidR="00F46899" w:rsidRPr="001C61EB" w:rsidRDefault="00F46899" w:rsidP="00F46899">
      <w:pPr>
        <w:outlineLvl w:val="0"/>
        <w:rPr>
          <w:rFonts w:ascii="Verdana" w:hAnsi="Verdana"/>
          <w:sz w:val="20"/>
          <w:szCs w:val="20"/>
          <w:lang w:val="fr-FR"/>
        </w:rPr>
      </w:pPr>
    </w:p>
    <w:p w:rsidR="00F46899" w:rsidRPr="001C61EB" w:rsidRDefault="00F46899" w:rsidP="00F46899">
      <w:pPr>
        <w:outlineLvl w:val="0"/>
        <w:rPr>
          <w:rFonts w:ascii="Verdana" w:hAnsi="Verdana"/>
          <w:sz w:val="20"/>
          <w:szCs w:val="20"/>
          <w:lang w:val="fr-FR"/>
        </w:rPr>
      </w:pPr>
    </w:p>
    <w:p w:rsidR="00F46899" w:rsidRPr="001C61EB" w:rsidRDefault="00F46899" w:rsidP="00F46899">
      <w:pPr>
        <w:outlineLvl w:val="0"/>
        <w:rPr>
          <w:rFonts w:ascii="Verdana" w:hAnsi="Verdana"/>
          <w:sz w:val="20"/>
          <w:szCs w:val="20"/>
          <w:lang w:val="fr-FR"/>
        </w:rPr>
      </w:pPr>
    </w:p>
    <w:p w:rsidR="00F46899" w:rsidRPr="001C61EB" w:rsidRDefault="00F46899" w:rsidP="00F46899">
      <w:pPr>
        <w:outlineLvl w:val="0"/>
        <w:rPr>
          <w:rFonts w:ascii="Verdana" w:hAnsi="Verdana"/>
          <w:sz w:val="20"/>
          <w:szCs w:val="20"/>
          <w:lang w:val="fr-FR"/>
        </w:rPr>
      </w:pPr>
    </w:p>
    <w:p w:rsidR="00F46899" w:rsidRPr="001C61EB" w:rsidRDefault="00F46899" w:rsidP="00F46899">
      <w:pPr>
        <w:outlineLvl w:val="0"/>
        <w:rPr>
          <w:rFonts w:ascii="Verdana" w:hAnsi="Verdana"/>
          <w:sz w:val="20"/>
          <w:szCs w:val="20"/>
          <w:lang w:val="fr-FR"/>
        </w:rPr>
      </w:pPr>
    </w:p>
    <w:p w:rsidR="00F46899" w:rsidRPr="001C61EB" w:rsidRDefault="00F46899" w:rsidP="00F46899">
      <w:pPr>
        <w:outlineLvl w:val="0"/>
        <w:rPr>
          <w:rFonts w:ascii="Verdana" w:hAnsi="Verdana"/>
          <w:sz w:val="20"/>
          <w:szCs w:val="20"/>
          <w:lang w:val="fr-FR"/>
        </w:rPr>
      </w:pPr>
    </w:p>
    <w:p w:rsidR="00F46899" w:rsidRPr="001C61EB" w:rsidRDefault="00F46899" w:rsidP="00F46899">
      <w:pPr>
        <w:outlineLvl w:val="0"/>
        <w:rPr>
          <w:rFonts w:ascii="Verdana" w:hAnsi="Verdana"/>
          <w:sz w:val="20"/>
          <w:szCs w:val="20"/>
          <w:lang w:val="fr-FR"/>
        </w:rPr>
      </w:pPr>
    </w:p>
    <w:p w:rsidR="00F46899" w:rsidRPr="001C61EB" w:rsidRDefault="00F46899" w:rsidP="00F46899">
      <w:pPr>
        <w:outlineLvl w:val="0"/>
        <w:rPr>
          <w:rFonts w:ascii="Verdana" w:hAnsi="Verdana"/>
          <w:sz w:val="20"/>
          <w:szCs w:val="20"/>
          <w:lang w:val="fr-FR"/>
        </w:rPr>
      </w:pPr>
    </w:p>
    <w:p w:rsidR="00F46899" w:rsidRPr="001C61EB" w:rsidRDefault="00F46899" w:rsidP="00F46899">
      <w:pPr>
        <w:outlineLvl w:val="0"/>
        <w:rPr>
          <w:rFonts w:ascii="Verdana" w:hAnsi="Verdana"/>
          <w:sz w:val="20"/>
          <w:szCs w:val="20"/>
          <w:lang w:val="fr-FR"/>
        </w:rPr>
      </w:pPr>
    </w:p>
    <w:p w:rsidR="00F46899" w:rsidRPr="001C61EB" w:rsidRDefault="00F46899" w:rsidP="00F46899">
      <w:pPr>
        <w:outlineLvl w:val="0"/>
        <w:rPr>
          <w:rFonts w:ascii="Verdana" w:hAnsi="Verdana"/>
          <w:sz w:val="20"/>
          <w:szCs w:val="20"/>
          <w:lang w:val="fr-FR"/>
        </w:rPr>
      </w:pPr>
    </w:p>
    <w:p w:rsidR="00F46899" w:rsidRPr="001C61EB" w:rsidRDefault="00F46899" w:rsidP="00F46899">
      <w:pPr>
        <w:widowControl w:val="0"/>
        <w:tabs>
          <w:tab w:val="left" w:pos="-720"/>
          <w:tab w:val="left" w:pos="0"/>
          <w:tab w:val="left" w:pos="4500"/>
        </w:tabs>
        <w:suppressAutoHyphens/>
        <w:jc w:val="both"/>
        <w:rPr>
          <w:rFonts w:ascii="Verdana" w:hAnsi="Verdana"/>
          <w:sz w:val="20"/>
          <w:szCs w:val="20"/>
          <w:lang w:val="fr-FR"/>
        </w:rPr>
      </w:pPr>
    </w:p>
    <w:p w:rsidR="00646124" w:rsidRPr="00F46899" w:rsidRDefault="00646124">
      <w:pPr>
        <w:rPr>
          <w:lang w:val="fr-FR"/>
        </w:rPr>
      </w:pPr>
    </w:p>
    <w:sectPr w:rsidR="00646124" w:rsidRPr="00F46899" w:rsidSect="00FE516E">
      <w:footerReference w:type="default" r:id="rId9"/>
      <w:pgSz w:w="12240" w:h="15840"/>
      <w:pgMar w:top="426" w:right="1467" w:bottom="81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71E" w:rsidRDefault="0046571E" w:rsidP="00A02379">
      <w:r>
        <w:separator/>
      </w:r>
    </w:p>
  </w:endnote>
  <w:endnote w:type="continuationSeparator" w:id="0">
    <w:p w:rsidR="0046571E" w:rsidRDefault="0046571E" w:rsidP="00A023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CBA" w:rsidRDefault="002750FC">
    <w:pPr>
      <w:pStyle w:val="Footer"/>
      <w:jc w:val="right"/>
    </w:pPr>
    <w:fldSimple w:instr=" PAGE   \* MERGEFORMAT ">
      <w:r w:rsidR="008C54DB">
        <w:rPr>
          <w:noProof/>
        </w:rPr>
        <w:t>9</w:t>
      </w:r>
    </w:fldSimple>
  </w:p>
  <w:p w:rsidR="00005CBA" w:rsidRDefault="00005C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71E" w:rsidRDefault="0046571E" w:rsidP="00A02379">
      <w:r>
        <w:separator/>
      </w:r>
    </w:p>
  </w:footnote>
  <w:footnote w:type="continuationSeparator" w:id="0">
    <w:p w:rsidR="0046571E" w:rsidRDefault="0046571E" w:rsidP="00A023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0676F6"/>
    <w:lvl w:ilvl="0">
      <w:numFmt w:val="decimal"/>
      <w:lvlText w:val="*"/>
      <w:lvlJc w:val="left"/>
    </w:lvl>
  </w:abstractNum>
  <w:abstractNum w:abstractNumId="1">
    <w:nsid w:val="030A414E"/>
    <w:multiLevelType w:val="hybridMultilevel"/>
    <w:tmpl w:val="2010611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3CA7345"/>
    <w:multiLevelType w:val="hybridMultilevel"/>
    <w:tmpl w:val="E1E4992E"/>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1FC637C4"/>
    <w:multiLevelType w:val="hybridMultilevel"/>
    <w:tmpl w:val="356003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B904891"/>
    <w:multiLevelType w:val="hybridMultilevel"/>
    <w:tmpl w:val="5F7C7160"/>
    <w:lvl w:ilvl="0" w:tplc="669E3116">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18B7EE0"/>
    <w:multiLevelType w:val="hybridMultilevel"/>
    <w:tmpl w:val="4BFC850C"/>
    <w:lvl w:ilvl="0" w:tplc="040C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2DE117C"/>
    <w:multiLevelType w:val="hybridMultilevel"/>
    <w:tmpl w:val="642EA5E6"/>
    <w:lvl w:ilvl="0" w:tplc="040C0005">
      <w:start w:val="1"/>
      <w:numFmt w:val="bullet"/>
      <w:lvlText w:val=""/>
      <w:lvlJc w:val="left"/>
      <w:pPr>
        <w:tabs>
          <w:tab w:val="num" w:pos="840"/>
        </w:tabs>
        <w:ind w:left="840" w:hanging="360"/>
      </w:pPr>
      <w:rPr>
        <w:rFonts w:ascii="Wingdings" w:hAnsi="Wingdings" w:hint="default"/>
      </w:rPr>
    </w:lvl>
    <w:lvl w:ilvl="1" w:tplc="040C0001">
      <w:start w:val="1"/>
      <w:numFmt w:val="bullet"/>
      <w:lvlText w:val=""/>
      <w:lvlJc w:val="left"/>
      <w:pPr>
        <w:tabs>
          <w:tab w:val="num" w:pos="1560"/>
        </w:tabs>
        <w:ind w:left="1560" w:hanging="360"/>
      </w:pPr>
      <w:rPr>
        <w:rFonts w:ascii="Symbol" w:hAnsi="Symbol"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cs="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cs="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num w:numId="1">
    <w:abstractNumId w:val="0"/>
    <w:lvlOverride w:ilvl="0">
      <w:lvl w:ilvl="0">
        <w:start w:val="1"/>
        <w:numFmt w:val="decimal"/>
        <w:lvlText w:val="%1."/>
        <w:legacy w:legacy="1" w:legacySpace="0" w:legacyIndent="720"/>
        <w:lvlJc w:val="left"/>
        <w:pPr>
          <w:ind w:left="720" w:hanging="720"/>
        </w:pPr>
        <w:rPr>
          <w:rFonts w:ascii="Times New Roman" w:eastAsia="Times New Roman" w:hAnsi="Times New Roman" w:cs="Times New Roman"/>
        </w:rPr>
      </w:lvl>
    </w:lvlOverride>
  </w:num>
  <w:num w:numId="2">
    <w:abstractNumId w:val="5"/>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FELayout/>
  </w:compat>
  <w:rsids>
    <w:rsidRoot w:val="00F46899"/>
    <w:rsid w:val="00000656"/>
    <w:rsid w:val="00005CBA"/>
    <w:rsid w:val="00016327"/>
    <w:rsid w:val="000E6C15"/>
    <w:rsid w:val="000F606C"/>
    <w:rsid w:val="00132D36"/>
    <w:rsid w:val="0019571E"/>
    <w:rsid w:val="00197131"/>
    <w:rsid w:val="002149D8"/>
    <w:rsid w:val="00234BAF"/>
    <w:rsid w:val="002750FC"/>
    <w:rsid w:val="00297374"/>
    <w:rsid w:val="00317F76"/>
    <w:rsid w:val="00365D2C"/>
    <w:rsid w:val="003C2679"/>
    <w:rsid w:val="00401C2D"/>
    <w:rsid w:val="00445DD1"/>
    <w:rsid w:val="0046571E"/>
    <w:rsid w:val="00506604"/>
    <w:rsid w:val="0054526F"/>
    <w:rsid w:val="005916BA"/>
    <w:rsid w:val="006332A1"/>
    <w:rsid w:val="00646124"/>
    <w:rsid w:val="006B737B"/>
    <w:rsid w:val="006D490E"/>
    <w:rsid w:val="007701B9"/>
    <w:rsid w:val="008419B7"/>
    <w:rsid w:val="00842147"/>
    <w:rsid w:val="00876450"/>
    <w:rsid w:val="008B1E56"/>
    <w:rsid w:val="008C54DB"/>
    <w:rsid w:val="009169AD"/>
    <w:rsid w:val="00917B7A"/>
    <w:rsid w:val="00952F2F"/>
    <w:rsid w:val="00A02379"/>
    <w:rsid w:val="00A25504"/>
    <w:rsid w:val="00A553EC"/>
    <w:rsid w:val="00B126B8"/>
    <w:rsid w:val="00B5111D"/>
    <w:rsid w:val="00B56633"/>
    <w:rsid w:val="00BC1C98"/>
    <w:rsid w:val="00BC36FF"/>
    <w:rsid w:val="00C0783E"/>
    <w:rsid w:val="00C14922"/>
    <w:rsid w:val="00C72576"/>
    <w:rsid w:val="00C85361"/>
    <w:rsid w:val="00C90631"/>
    <w:rsid w:val="00D4540E"/>
    <w:rsid w:val="00D74359"/>
    <w:rsid w:val="00DB702B"/>
    <w:rsid w:val="00DF52E9"/>
    <w:rsid w:val="00E73565"/>
    <w:rsid w:val="00ED2CC2"/>
    <w:rsid w:val="00ED7C77"/>
    <w:rsid w:val="00EE4664"/>
    <w:rsid w:val="00F46899"/>
    <w:rsid w:val="00F85C21"/>
    <w:rsid w:val="00FC2AF6"/>
    <w:rsid w:val="00FD702F"/>
    <w:rsid w:val="00FE516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89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46899"/>
    <w:pPr>
      <w:keepNext/>
      <w:widowControl w:val="0"/>
      <w:ind w:left="720" w:right="900"/>
      <w:outlineLvl w:val="1"/>
    </w:pPr>
    <w:rPr>
      <w:b/>
      <w:bCs/>
      <w:snapToGrid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6899"/>
    <w:rPr>
      <w:rFonts w:ascii="Times New Roman" w:eastAsia="Times New Roman" w:hAnsi="Times New Roman" w:cs="Times New Roman"/>
      <w:b/>
      <w:bCs/>
      <w:snapToGrid w:val="0"/>
      <w:sz w:val="24"/>
      <w:szCs w:val="20"/>
      <w:lang w:val="en-GB"/>
    </w:rPr>
  </w:style>
  <w:style w:type="paragraph" w:styleId="Header">
    <w:name w:val="header"/>
    <w:basedOn w:val="Normal"/>
    <w:link w:val="HeaderChar"/>
    <w:rsid w:val="00F46899"/>
    <w:pPr>
      <w:widowControl w:val="0"/>
      <w:tabs>
        <w:tab w:val="center" w:pos="4320"/>
        <w:tab w:val="right" w:pos="8640"/>
      </w:tabs>
    </w:pPr>
    <w:rPr>
      <w:snapToGrid w:val="0"/>
      <w:szCs w:val="20"/>
      <w:lang w:val="en-GB"/>
    </w:rPr>
  </w:style>
  <w:style w:type="character" w:customStyle="1" w:styleId="HeaderChar">
    <w:name w:val="Header Char"/>
    <w:basedOn w:val="DefaultParagraphFont"/>
    <w:link w:val="Header"/>
    <w:rsid w:val="00F46899"/>
    <w:rPr>
      <w:rFonts w:ascii="Times New Roman" w:eastAsia="Times New Roman" w:hAnsi="Times New Roman" w:cs="Times New Roman"/>
      <w:snapToGrid w:val="0"/>
      <w:sz w:val="24"/>
      <w:szCs w:val="20"/>
      <w:lang w:val="en-GB"/>
    </w:rPr>
  </w:style>
  <w:style w:type="paragraph" w:styleId="Footer">
    <w:name w:val="footer"/>
    <w:basedOn w:val="Normal"/>
    <w:link w:val="FooterChar"/>
    <w:uiPriority w:val="99"/>
    <w:rsid w:val="00F46899"/>
    <w:pPr>
      <w:widowControl w:val="0"/>
      <w:tabs>
        <w:tab w:val="center" w:pos="4320"/>
        <w:tab w:val="right" w:pos="8640"/>
      </w:tabs>
    </w:pPr>
    <w:rPr>
      <w:snapToGrid w:val="0"/>
      <w:szCs w:val="20"/>
      <w:lang w:val="en-GB"/>
    </w:rPr>
  </w:style>
  <w:style w:type="character" w:customStyle="1" w:styleId="FooterChar">
    <w:name w:val="Footer Char"/>
    <w:basedOn w:val="DefaultParagraphFont"/>
    <w:link w:val="Footer"/>
    <w:uiPriority w:val="99"/>
    <w:rsid w:val="00F46899"/>
    <w:rPr>
      <w:rFonts w:ascii="Times New Roman" w:eastAsia="Times New Roman" w:hAnsi="Times New Roman" w:cs="Times New Roman"/>
      <w:snapToGrid w:val="0"/>
      <w:sz w:val="24"/>
      <w:szCs w:val="20"/>
      <w:lang w:val="en-GB"/>
    </w:rPr>
  </w:style>
  <w:style w:type="character" w:styleId="Hyperlink">
    <w:name w:val="Hyperlink"/>
    <w:basedOn w:val="DefaultParagraphFont"/>
    <w:rsid w:val="00F46899"/>
    <w:rPr>
      <w:color w:val="0000FF"/>
      <w:u w:val="single"/>
    </w:rPr>
  </w:style>
  <w:style w:type="paragraph" w:styleId="BalloonText">
    <w:name w:val="Balloon Text"/>
    <w:basedOn w:val="Normal"/>
    <w:link w:val="BalloonTextChar"/>
    <w:semiHidden/>
    <w:rsid w:val="00F46899"/>
    <w:pPr>
      <w:widowControl w:val="0"/>
    </w:pPr>
    <w:rPr>
      <w:rFonts w:ascii="Tahoma" w:hAnsi="Tahoma" w:cs="Tahoma"/>
      <w:snapToGrid w:val="0"/>
      <w:sz w:val="16"/>
      <w:szCs w:val="16"/>
      <w:lang w:val="en-GB"/>
    </w:rPr>
  </w:style>
  <w:style w:type="character" w:customStyle="1" w:styleId="BalloonTextChar">
    <w:name w:val="Balloon Text Char"/>
    <w:basedOn w:val="DefaultParagraphFont"/>
    <w:link w:val="BalloonText"/>
    <w:semiHidden/>
    <w:rsid w:val="00F46899"/>
    <w:rPr>
      <w:rFonts w:ascii="Tahoma" w:eastAsia="Times New Roman" w:hAnsi="Tahoma" w:cs="Tahoma"/>
      <w:snapToGrid w:val="0"/>
      <w:sz w:val="16"/>
      <w:szCs w:val="16"/>
      <w:lang w:val="en-GB"/>
    </w:rPr>
  </w:style>
  <w:style w:type="paragraph" w:customStyle="1" w:styleId="DualTxt">
    <w:name w:val="__Dual Txt"/>
    <w:basedOn w:val="Normal"/>
    <w:rsid w:val="00F46899"/>
    <w:pPr>
      <w:tabs>
        <w:tab w:val="left" w:pos="480"/>
        <w:tab w:val="left" w:pos="960"/>
        <w:tab w:val="left" w:pos="1440"/>
        <w:tab w:val="left" w:pos="1915"/>
        <w:tab w:val="left" w:pos="2405"/>
        <w:tab w:val="left" w:pos="2880"/>
        <w:tab w:val="left" w:pos="3355"/>
      </w:tabs>
      <w:suppressAutoHyphens/>
      <w:spacing w:before="100" w:beforeAutospacing="1" w:after="120" w:afterAutospacing="1" w:line="240" w:lineRule="exact"/>
      <w:jc w:val="both"/>
    </w:pPr>
    <w:rPr>
      <w:spacing w:val="4"/>
      <w:w w:val="103"/>
      <w:kern w:val="14"/>
      <w:sz w:val="20"/>
      <w:szCs w:val="20"/>
      <w:lang w:val="fr-FR"/>
    </w:rPr>
  </w:style>
  <w:style w:type="character" w:styleId="CommentReference">
    <w:name w:val="annotation reference"/>
    <w:basedOn w:val="DefaultParagraphFont"/>
    <w:uiPriority w:val="99"/>
    <w:semiHidden/>
    <w:unhideWhenUsed/>
    <w:rsid w:val="00F46899"/>
    <w:rPr>
      <w:sz w:val="16"/>
      <w:szCs w:val="16"/>
    </w:rPr>
  </w:style>
  <w:style w:type="paragraph" w:styleId="CommentText">
    <w:name w:val="annotation text"/>
    <w:basedOn w:val="Normal"/>
    <w:link w:val="CommentTextChar"/>
    <w:uiPriority w:val="99"/>
    <w:semiHidden/>
    <w:unhideWhenUsed/>
    <w:rsid w:val="00F46899"/>
    <w:rPr>
      <w:sz w:val="20"/>
      <w:szCs w:val="20"/>
    </w:rPr>
  </w:style>
  <w:style w:type="character" w:customStyle="1" w:styleId="CommentTextChar">
    <w:name w:val="Comment Text Char"/>
    <w:basedOn w:val="DefaultParagraphFont"/>
    <w:link w:val="CommentText"/>
    <w:uiPriority w:val="99"/>
    <w:semiHidden/>
    <w:rsid w:val="00F46899"/>
    <w:rPr>
      <w:rFonts w:ascii="Times New Roman" w:eastAsia="Times New Roman" w:hAnsi="Times New Roman" w:cs="Times New Roman"/>
      <w:sz w:val="20"/>
      <w:szCs w:val="20"/>
    </w:rPr>
  </w:style>
  <w:style w:type="paragraph" w:styleId="ListParagraph">
    <w:name w:val="List Paragraph"/>
    <w:basedOn w:val="Normal"/>
    <w:uiPriority w:val="34"/>
    <w:qFormat/>
    <w:rsid w:val="00BC1C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marie.cluckers@undp.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3476</Words>
  <Characters>19817</Characters>
  <Application>Microsoft Office Word</Application>
  <DocSecurity>4</DocSecurity>
  <Lines>165</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Ayadokoun</dc:creator>
  <cp:keywords/>
  <dc:description/>
  <cp:lastModifiedBy>Cristina.Bertarelli</cp:lastModifiedBy>
  <cp:revision>2</cp:revision>
  <cp:lastPrinted>2010-04-21T16:49:00Z</cp:lastPrinted>
  <dcterms:created xsi:type="dcterms:W3CDTF">2010-04-22T15:05:00Z</dcterms:created>
  <dcterms:modified xsi:type="dcterms:W3CDTF">2010-04-22T15:05:00Z</dcterms:modified>
</cp:coreProperties>
</file>