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553"/>
        <w:gridCol w:w="5105"/>
        <w:gridCol w:w="1710"/>
      </w:tblGrid>
      <w:tr w:rsidR="005C017B" w:rsidRPr="008358B2" w14:paraId="21BC5376" w14:textId="77777777" w:rsidTr="00C5660F">
        <w:trPr>
          <w:trHeight w:val="1745"/>
        </w:trPr>
        <w:tc>
          <w:tcPr>
            <w:tcW w:w="3553" w:type="dxa"/>
            <w:shd w:val="clear" w:color="auto" w:fill="auto"/>
          </w:tcPr>
          <w:p w14:paraId="0038BAE6" w14:textId="77777777" w:rsidR="001114B2" w:rsidRPr="008358B2" w:rsidRDefault="001114B2" w:rsidP="00C5660F">
            <w:pPr>
              <w:jc w:val="right"/>
              <w:rPr>
                <w:color w:val="000000" w:themeColor="text1"/>
                <w:sz w:val="28"/>
                <w:szCs w:val="28"/>
              </w:rPr>
            </w:pPr>
            <w:bookmarkStart w:id="0" w:name="_Hlk69910864"/>
            <w:bookmarkEnd w:id="0"/>
          </w:p>
          <w:p w14:paraId="6DA77FF7" w14:textId="050EBAE0" w:rsidR="00783DF7" w:rsidRPr="008358B2" w:rsidRDefault="00756DCD" w:rsidP="001114B2">
            <w:pPr>
              <w:rPr>
                <w:color w:val="000000" w:themeColor="text1"/>
              </w:rPr>
            </w:pPr>
            <w:r w:rsidRPr="008358B2">
              <w:rPr>
                <w:noProof/>
                <w:color w:val="000000" w:themeColor="text1"/>
              </w:rPr>
              <w:drawing>
                <wp:inline distT="0" distB="0" distL="0" distR="0" wp14:anchorId="1CA909B2" wp14:editId="1BE5BC4C">
                  <wp:extent cx="13906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pic:spPr>
                      </pic:pic>
                    </a:graphicData>
                  </a:graphic>
                </wp:inline>
              </w:drawing>
            </w:r>
          </w:p>
        </w:tc>
        <w:tc>
          <w:tcPr>
            <w:tcW w:w="5105" w:type="dxa"/>
            <w:shd w:val="clear" w:color="auto" w:fill="auto"/>
          </w:tcPr>
          <w:p w14:paraId="4DE51B3E" w14:textId="3DB6650A" w:rsidR="001114B2" w:rsidRPr="008358B2" w:rsidRDefault="0024640F" w:rsidP="00C5660F">
            <w:pPr>
              <w:jc w:val="right"/>
              <w:rPr>
                <w:noProof/>
                <w:color w:val="000000" w:themeColor="text1"/>
              </w:rPr>
            </w:pPr>
            <w:r w:rsidRPr="008358B2">
              <w:rPr>
                <w:noProof/>
                <w:color w:val="000000" w:themeColor="text1"/>
              </w:rPr>
              <w:drawing>
                <wp:anchor distT="0" distB="0" distL="114300" distR="114300" simplePos="0" relativeHeight="251671040" behindDoc="0" locked="0" layoutInCell="1" allowOverlap="1" wp14:anchorId="06AD6B8B" wp14:editId="0093B5E9">
                  <wp:simplePos x="0" y="0"/>
                  <wp:positionH relativeFrom="column">
                    <wp:posOffset>1918335</wp:posOffset>
                  </wp:positionH>
                  <wp:positionV relativeFrom="paragraph">
                    <wp:posOffset>319405</wp:posOffset>
                  </wp:positionV>
                  <wp:extent cx="1495425" cy="5403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304BE" w14:textId="77777777" w:rsidR="001114B2" w:rsidRPr="008358B2" w:rsidRDefault="001114B2" w:rsidP="00C5660F">
            <w:pPr>
              <w:jc w:val="right"/>
              <w:rPr>
                <w:noProof/>
                <w:color w:val="000000" w:themeColor="text1"/>
              </w:rPr>
            </w:pPr>
          </w:p>
          <w:p w14:paraId="30E9EA74" w14:textId="77777777" w:rsidR="001114B2" w:rsidRPr="008358B2" w:rsidRDefault="001114B2" w:rsidP="00C5660F">
            <w:pPr>
              <w:jc w:val="right"/>
              <w:rPr>
                <w:b/>
                <w:color w:val="000000" w:themeColor="text1"/>
                <w:sz w:val="28"/>
                <w:szCs w:val="28"/>
                <w:u w:val="single"/>
              </w:rPr>
            </w:pPr>
          </w:p>
        </w:tc>
        <w:tc>
          <w:tcPr>
            <w:tcW w:w="1710" w:type="dxa"/>
            <w:shd w:val="clear" w:color="auto" w:fill="auto"/>
          </w:tcPr>
          <w:p w14:paraId="18D44088" w14:textId="7D4FF92E" w:rsidR="001114B2" w:rsidRPr="008358B2" w:rsidRDefault="0024640F" w:rsidP="00C5660F">
            <w:pPr>
              <w:jc w:val="right"/>
              <w:rPr>
                <w:b/>
                <w:color w:val="000000" w:themeColor="text1"/>
                <w:sz w:val="28"/>
                <w:szCs w:val="28"/>
                <w:u w:val="single"/>
              </w:rPr>
            </w:pPr>
            <w:r w:rsidRPr="008358B2">
              <w:rPr>
                <w:b/>
                <w:iCs/>
                <w:noProof/>
                <w:color w:val="000000" w:themeColor="text1"/>
              </w:rPr>
              <w:drawing>
                <wp:inline distT="0" distB="0" distL="0" distR="0" wp14:anchorId="460357FC" wp14:editId="5556C853">
                  <wp:extent cx="562610" cy="105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 cy="1059815"/>
                          </a:xfrm>
                          <a:prstGeom prst="rect">
                            <a:avLst/>
                          </a:prstGeom>
                          <a:noFill/>
                        </pic:spPr>
                      </pic:pic>
                    </a:graphicData>
                  </a:graphic>
                </wp:inline>
              </w:drawing>
            </w:r>
          </w:p>
        </w:tc>
      </w:tr>
    </w:tbl>
    <w:p w14:paraId="208E9F01" w14:textId="4C8865B5" w:rsidR="002E18F4" w:rsidRPr="008358B2" w:rsidRDefault="002E18F4" w:rsidP="00875706">
      <w:pPr>
        <w:jc w:val="center"/>
        <w:rPr>
          <w:b/>
          <w:color w:val="000000" w:themeColor="text1"/>
        </w:rPr>
      </w:pPr>
      <w:r w:rsidRPr="008358B2">
        <w:rPr>
          <w:b/>
          <w:color w:val="000000" w:themeColor="text1"/>
        </w:rPr>
        <w:t>ONE SDG FUND Sri Lanka</w:t>
      </w:r>
    </w:p>
    <w:p w14:paraId="6CC23065" w14:textId="0E59A7FF" w:rsidR="00875706" w:rsidRPr="008358B2" w:rsidRDefault="00875706" w:rsidP="00875706">
      <w:pPr>
        <w:jc w:val="center"/>
        <w:rPr>
          <w:b/>
          <w:bCs/>
          <w:caps/>
          <w:color w:val="000000" w:themeColor="text1"/>
        </w:rPr>
      </w:pPr>
      <w:r w:rsidRPr="008358B2">
        <w:rPr>
          <w:b/>
          <w:bCs/>
          <w:caps/>
          <w:color w:val="000000" w:themeColor="text1"/>
        </w:rPr>
        <w:t xml:space="preserve">MPTF OFfice GENERIC </w:t>
      </w:r>
      <w:r w:rsidR="003C115A" w:rsidRPr="008358B2">
        <w:rPr>
          <w:b/>
          <w:bCs/>
          <w:caps/>
          <w:color w:val="000000" w:themeColor="text1"/>
        </w:rPr>
        <w:t>final</w:t>
      </w:r>
      <w:r w:rsidRPr="008358B2">
        <w:rPr>
          <w:b/>
          <w:bCs/>
          <w:caps/>
          <w:color w:val="000000" w:themeColor="text1"/>
        </w:rPr>
        <w:t>programme</w:t>
      </w:r>
      <w:r w:rsidRPr="008358B2">
        <w:rPr>
          <w:rStyle w:val="FootnoteReference"/>
          <w:b/>
          <w:bCs/>
          <w:caps/>
          <w:color w:val="000000" w:themeColor="text1"/>
        </w:rPr>
        <w:footnoteReference w:id="1"/>
      </w:r>
      <w:r w:rsidR="003C115A" w:rsidRPr="008358B2">
        <w:rPr>
          <w:b/>
          <w:bCs/>
          <w:caps/>
          <w:color w:val="000000" w:themeColor="text1"/>
        </w:rPr>
        <w:t xml:space="preserve"> NARRATIVE </w:t>
      </w:r>
      <w:r w:rsidRPr="008358B2">
        <w:rPr>
          <w:b/>
          <w:bCs/>
          <w:caps/>
          <w:color w:val="000000" w:themeColor="text1"/>
        </w:rPr>
        <w:t xml:space="preserve">report </w:t>
      </w:r>
    </w:p>
    <w:p w14:paraId="70C78029" w14:textId="77777777" w:rsidR="00875706" w:rsidRPr="008358B2" w:rsidRDefault="00875706" w:rsidP="00875706">
      <w:pPr>
        <w:jc w:val="center"/>
        <w:rPr>
          <w:b/>
          <w:bCs/>
          <w:caps/>
          <w:color w:val="000000" w:themeColor="text1"/>
        </w:rPr>
      </w:pPr>
      <w:r w:rsidRPr="008358B2">
        <w:rPr>
          <w:b/>
          <w:bCs/>
          <w:caps/>
          <w:color w:val="000000" w:themeColor="text1"/>
        </w:rPr>
        <w:t xml:space="preserve">REPORTING PERIOD: </w:t>
      </w:r>
      <w:r w:rsidR="00416A74" w:rsidRPr="008358B2">
        <w:rPr>
          <w:b/>
          <w:bCs/>
          <w:caps/>
          <w:color w:val="000000" w:themeColor="text1"/>
        </w:rPr>
        <w:t xml:space="preserve">from </w:t>
      </w:r>
      <w:r w:rsidR="00872361" w:rsidRPr="008358B2">
        <w:rPr>
          <w:b/>
          <w:bCs/>
          <w:caps/>
          <w:color w:val="000000" w:themeColor="text1"/>
        </w:rPr>
        <w:t xml:space="preserve">1 July 2020 </w:t>
      </w:r>
      <w:r w:rsidR="00416A74" w:rsidRPr="008358B2">
        <w:rPr>
          <w:b/>
          <w:bCs/>
          <w:caps/>
          <w:color w:val="000000" w:themeColor="text1"/>
        </w:rPr>
        <w:t xml:space="preserve">to </w:t>
      </w:r>
      <w:r w:rsidR="00872361" w:rsidRPr="008358B2">
        <w:rPr>
          <w:b/>
          <w:bCs/>
          <w:caps/>
          <w:color w:val="000000" w:themeColor="text1"/>
        </w:rPr>
        <w:t>31</w:t>
      </w:r>
      <w:r w:rsidR="00872361" w:rsidRPr="008358B2">
        <w:rPr>
          <w:b/>
          <w:bCs/>
          <w:caps/>
          <w:color w:val="000000" w:themeColor="text1"/>
          <w:vertAlign w:val="superscript"/>
        </w:rPr>
        <w:t>st</w:t>
      </w:r>
      <w:r w:rsidR="00872361" w:rsidRPr="008358B2">
        <w:rPr>
          <w:b/>
          <w:bCs/>
          <w:caps/>
          <w:color w:val="000000" w:themeColor="text1"/>
        </w:rPr>
        <w:t xml:space="preserve"> December 2020</w:t>
      </w:r>
    </w:p>
    <w:tbl>
      <w:tblPr>
        <w:tblW w:w="10732" w:type="dxa"/>
        <w:tblInd w:w="-72" w:type="dxa"/>
        <w:tblLayout w:type="fixed"/>
        <w:tblLook w:val="01E0" w:firstRow="1" w:lastRow="1" w:firstColumn="1" w:lastColumn="1" w:noHBand="0" w:noVBand="0"/>
      </w:tblPr>
      <w:tblGrid>
        <w:gridCol w:w="2970"/>
        <w:gridCol w:w="2172"/>
        <w:gridCol w:w="258"/>
        <w:gridCol w:w="3676"/>
        <w:gridCol w:w="1656"/>
      </w:tblGrid>
      <w:tr w:rsidR="005C017B" w:rsidRPr="008358B2" w14:paraId="3EFDC680"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08C8D45"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 Title &amp; Project Number</w:t>
            </w:r>
          </w:p>
        </w:tc>
        <w:tc>
          <w:tcPr>
            <w:tcW w:w="258" w:type="dxa"/>
            <w:vMerge w:val="restart"/>
            <w:tcBorders>
              <w:left w:val="single" w:sz="4" w:space="0" w:color="auto"/>
              <w:right w:val="single" w:sz="4" w:space="0" w:color="auto"/>
            </w:tcBorders>
            <w:vAlign w:val="center"/>
          </w:tcPr>
          <w:p w14:paraId="1B146AF5" w14:textId="77777777" w:rsidR="00875706" w:rsidRPr="008358B2" w:rsidRDefault="00875706" w:rsidP="00C5660F">
            <w:pPr>
              <w:jc w:val="cente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7957F924"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Country, Locality(s), Priority Area(s) / Strategic Results</w:t>
            </w:r>
            <w:r w:rsidRPr="008358B2">
              <w:rPr>
                <w:rStyle w:val="FootnoteReference"/>
                <w:rFonts w:cs="Times New Roman"/>
                <w:color w:val="000000" w:themeColor="text1"/>
              </w:rPr>
              <w:footnoteReference w:id="2"/>
            </w:r>
          </w:p>
        </w:tc>
      </w:tr>
      <w:tr w:rsidR="005C017B" w:rsidRPr="008358B2" w14:paraId="02287E02" w14:textId="77777777" w:rsidTr="00EA62AB">
        <w:trPr>
          <w:trHeight w:val="300"/>
        </w:trPr>
        <w:tc>
          <w:tcPr>
            <w:tcW w:w="5142" w:type="dxa"/>
            <w:gridSpan w:val="2"/>
            <w:vMerge w:val="restart"/>
            <w:tcBorders>
              <w:left w:val="single" w:sz="4" w:space="0" w:color="auto"/>
              <w:right w:val="single" w:sz="4" w:space="0" w:color="auto"/>
            </w:tcBorders>
          </w:tcPr>
          <w:p w14:paraId="28B4F00C"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bCs/>
                <w:iCs/>
                <w:snapToGrid w:val="0"/>
                <w:color w:val="000000" w:themeColor="text1"/>
                <w:szCs w:val="28"/>
              </w:rPr>
            </w:pPr>
            <w:proofErr w:type="spellStart"/>
            <w:r w:rsidRPr="008358B2">
              <w:rPr>
                <w:rFonts w:ascii="Times New Roman" w:hAnsi="Times New Roman" w:cs="Times New Roman"/>
                <w:bCs/>
                <w:iCs/>
                <w:snapToGrid w:val="0"/>
                <w:color w:val="000000" w:themeColor="text1"/>
                <w:szCs w:val="28"/>
              </w:rPr>
              <w:t>Programme</w:t>
            </w:r>
            <w:proofErr w:type="spellEnd"/>
            <w:r w:rsidRPr="008358B2">
              <w:rPr>
                <w:rFonts w:ascii="Times New Roman" w:hAnsi="Times New Roman" w:cs="Times New Roman"/>
                <w:bCs/>
                <w:iCs/>
                <w:snapToGrid w:val="0"/>
                <w:color w:val="000000" w:themeColor="text1"/>
                <w:szCs w:val="28"/>
              </w:rPr>
              <w:t xml:space="preserve"> Title:</w:t>
            </w:r>
            <w:r w:rsidR="00800B7B" w:rsidRPr="008358B2">
              <w:rPr>
                <w:rFonts w:ascii="Times New Roman" w:hAnsi="Times New Roman" w:cs="Times New Roman"/>
                <w:color w:val="000000" w:themeColor="text1"/>
              </w:rPr>
              <w:t xml:space="preserve"> </w:t>
            </w:r>
            <w:r w:rsidR="00800B7B" w:rsidRPr="008358B2">
              <w:rPr>
                <w:rFonts w:ascii="Times New Roman" w:hAnsi="Times New Roman" w:cs="Times New Roman"/>
                <w:bCs/>
                <w:iCs/>
                <w:snapToGrid w:val="0"/>
                <w:color w:val="000000" w:themeColor="text1"/>
                <w:szCs w:val="28"/>
              </w:rPr>
              <w:t>Strengthen Community Engagement in the COVID-19 Response through</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Civil</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Society</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Collective</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of</w:t>
            </w:r>
            <w:r w:rsidR="00CE7D26" w:rsidRPr="008358B2">
              <w:rPr>
                <w:rFonts w:ascii="Times New Roman" w:hAnsi="Times New Roman" w:cs="Times New Roman"/>
                <w:bCs/>
                <w:iCs/>
                <w:snapToGrid w:val="0"/>
                <w:color w:val="000000" w:themeColor="text1"/>
                <w:szCs w:val="28"/>
              </w:rPr>
              <w:t xml:space="preserve"> S</w:t>
            </w:r>
            <w:r w:rsidR="00800B7B" w:rsidRPr="008358B2">
              <w:rPr>
                <w:rFonts w:ascii="Times New Roman" w:hAnsi="Times New Roman" w:cs="Times New Roman"/>
                <w:bCs/>
                <w:iCs/>
                <w:snapToGrid w:val="0"/>
                <w:color w:val="000000" w:themeColor="text1"/>
                <w:szCs w:val="28"/>
              </w:rPr>
              <w:t>ri Lanka</w:t>
            </w:r>
          </w:p>
          <w:p w14:paraId="4069C424" w14:textId="6706A92E" w:rsidR="00875706" w:rsidRPr="008358B2" w:rsidRDefault="00875706" w:rsidP="00C5660F">
            <w:pPr>
              <w:pStyle w:val="BodyText"/>
              <w:numPr>
                <w:ilvl w:val="0"/>
                <w:numId w:val="46"/>
              </w:numPr>
              <w:spacing w:before="60" w:after="60"/>
              <w:ind w:left="342"/>
              <w:jc w:val="both"/>
              <w:rPr>
                <w:rFonts w:ascii="Times New Roman" w:hAnsi="Times New Roman" w:cs="Times New Roman"/>
                <w:bCs/>
                <w:i/>
                <w:iCs/>
                <w:snapToGrid w:val="0"/>
                <w:color w:val="000000" w:themeColor="text1"/>
                <w:sz w:val="18"/>
                <w:szCs w:val="18"/>
                <w:lang w:val="en-GB"/>
              </w:rPr>
            </w:pPr>
            <w:proofErr w:type="spellStart"/>
            <w:r w:rsidRPr="008358B2">
              <w:rPr>
                <w:rFonts w:ascii="Times New Roman" w:hAnsi="Times New Roman" w:cs="Times New Roman"/>
                <w:bCs/>
                <w:iCs/>
                <w:snapToGrid w:val="0"/>
                <w:color w:val="000000" w:themeColor="text1"/>
                <w:szCs w:val="28"/>
              </w:rPr>
              <w:t>Programme</w:t>
            </w:r>
            <w:proofErr w:type="spellEnd"/>
            <w:r w:rsidRPr="008358B2">
              <w:rPr>
                <w:rFonts w:ascii="Times New Roman" w:hAnsi="Times New Roman" w:cs="Times New Roman"/>
                <w:bCs/>
                <w:iCs/>
                <w:snapToGrid w:val="0"/>
                <w:color w:val="000000" w:themeColor="text1"/>
                <w:szCs w:val="28"/>
              </w:rPr>
              <w:t xml:space="preserve"> Number </w:t>
            </w:r>
            <w:r w:rsidRPr="008358B2">
              <w:rPr>
                <w:rFonts w:ascii="Times New Roman" w:hAnsi="Times New Roman" w:cs="Times New Roman"/>
                <w:bCs/>
                <w:i/>
                <w:iCs/>
                <w:snapToGrid w:val="0"/>
                <w:color w:val="000000" w:themeColor="text1"/>
                <w:sz w:val="18"/>
                <w:szCs w:val="18"/>
                <w:lang w:val="en-GB"/>
              </w:rPr>
              <w:t xml:space="preserve">(if </w:t>
            </w:r>
            <w:proofErr w:type="gramStart"/>
            <w:r w:rsidRPr="008358B2">
              <w:rPr>
                <w:rFonts w:ascii="Times New Roman" w:hAnsi="Times New Roman" w:cs="Times New Roman"/>
                <w:bCs/>
                <w:i/>
                <w:iCs/>
                <w:snapToGrid w:val="0"/>
                <w:color w:val="000000" w:themeColor="text1"/>
                <w:sz w:val="18"/>
                <w:szCs w:val="18"/>
                <w:lang w:val="en-GB"/>
              </w:rPr>
              <w:t xml:space="preserve">applicable)  </w:t>
            </w:r>
            <w:r w:rsidR="00F119DE" w:rsidRPr="008358B2">
              <w:rPr>
                <w:rFonts w:ascii="Times New Roman" w:hAnsi="Times New Roman" w:cs="Times New Roman"/>
                <w:color w:val="333333"/>
              </w:rPr>
              <w:t>00123975</w:t>
            </w:r>
            <w:proofErr w:type="gramEnd"/>
          </w:p>
          <w:p w14:paraId="3496735E"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i/>
                <w:color w:val="000000" w:themeColor="text1"/>
              </w:rPr>
            </w:pPr>
            <w:r w:rsidRPr="008358B2">
              <w:rPr>
                <w:rFonts w:ascii="Times New Roman" w:hAnsi="Times New Roman" w:cs="Times New Roman"/>
                <w:bCs/>
                <w:iCs/>
                <w:snapToGrid w:val="0"/>
                <w:color w:val="000000" w:themeColor="text1"/>
                <w:szCs w:val="28"/>
              </w:rPr>
              <w:t>MPTF Office Project Reference Number:</w:t>
            </w:r>
            <w:r w:rsidRPr="008358B2">
              <w:rPr>
                <w:rStyle w:val="FootnoteReference"/>
                <w:rFonts w:ascii="Times New Roman" w:hAnsi="Times New Roman" w:cs="Times New Roman"/>
                <w:bCs/>
                <w:iCs/>
                <w:snapToGrid w:val="0"/>
                <w:color w:val="000000" w:themeColor="text1"/>
                <w:szCs w:val="28"/>
              </w:rPr>
              <w:footnoteReference w:id="3"/>
            </w:r>
            <w:r w:rsidRPr="008358B2">
              <w:rPr>
                <w:rFonts w:ascii="Times New Roman" w:hAnsi="Times New Roman" w:cs="Times New Roman"/>
                <w:i/>
                <w:color w:val="000000" w:themeColor="text1"/>
              </w:rPr>
              <w:t xml:space="preserve"> </w:t>
            </w:r>
          </w:p>
        </w:tc>
        <w:tc>
          <w:tcPr>
            <w:tcW w:w="258" w:type="dxa"/>
            <w:vMerge/>
            <w:tcBorders>
              <w:left w:val="single" w:sz="4" w:space="0" w:color="auto"/>
              <w:right w:val="single" w:sz="4" w:space="0" w:color="auto"/>
            </w:tcBorders>
          </w:tcPr>
          <w:p w14:paraId="0AD4B245"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1CC7C1BB" w14:textId="77777777" w:rsidR="00875706" w:rsidRPr="008358B2" w:rsidRDefault="00875706" w:rsidP="00C5660F">
            <w:pPr>
              <w:pStyle w:val="BodyText"/>
              <w:rPr>
                <w:rFonts w:ascii="Times New Roman" w:hAnsi="Times New Roman" w:cs="Times New Roman"/>
                <w:bCs/>
                <w:i/>
                <w:iCs/>
                <w:snapToGrid w:val="0"/>
                <w:color w:val="000000" w:themeColor="text1"/>
              </w:rPr>
            </w:pPr>
            <w:r w:rsidRPr="008358B2">
              <w:rPr>
                <w:rFonts w:ascii="Times New Roman" w:hAnsi="Times New Roman" w:cs="Times New Roman"/>
                <w:bCs/>
                <w:i/>
                <w:iCs/>
                <w:snapToGrid w:val="0"/>
                <w:color w:val="000000" w:themeColor="text1"/>
              </w:rPr>
              <w:t>(if applicable)</w:t>
            </w:r>
          </w:p>
          <w:p w14:paraId="365FF368" w14:textId="7C1813CA" w:rsidR="00875706" w:rsidRPr="008358B2" w:rsidRDefault="00875706" w:rsidP="00C5660F">
            <w:pPr>
              <w:pStyle w:val="BodyText"/>
              <w:rPr>
                <w:rFonts w:ascii="Times New Roman" w:hAnsi="Times New Roman" w:cs="Times New Roman"/>
                <w:bCs/>
                <w:snapToGrid w:val="0"/>
                <w:color w:val="000000" w:themeColor="text1"/>
              </w:rPr>
            </w:pPr>
            <w:r w:rsidRPr="008358B2">
              <w:rPr>
                <w:rFonts w:ascii="Times New Roman" w:hAnsi="Times New Roman" w:cs="Times New Roman"/>
                <w:bCs/>
                <w:i/>
                <w:iCs/>
                <w:snapToGrid w:val="0"/>
                <w:color w:val="000000" w:themeColor="text1"/>
              </w:rPr>
              <w:t>Country/Region</w:t>
            </w:r>
            <w:r w:rsidR="00D873B3" w:rsidRPr="008358B2">
              <w:rPr>
                <w:rFonts w:ascii="Times New Roman" w:hAnsi="Times New Roman" w:cs="Times New Roman"/>
                <w:bCs/>
                <w:i/>
                <w:iCs/>
                <w:snapToGrid w:val="0"/>
                <w:color w:val="000000" w:themeColor="text1"/>
              </w:rPr>
              <w:t xml:space="preserve"> </w:t>
            </w:r>
            <w:r w:rsidR="00D873B3" w:rsidRPr="008358B2">
              <w:rPr>
                <w:rFonts w:ascii="Times New Roman" w:hAnsi="Times New Roman" w:cs="Times New Roman"/>
                <w:bCs/>
                <w:snapToGrid w:val="0"/>
                <w:color w:val="000000" w:themeColor="text1"/>
              </w:rPr>
              <w:t xml:space="preserve"> Sri Lanka</w:t>
            </w:r>
          </w:p>
          <w:p w14:paraId="1A09B9C5" w14:textId="77777777" w:rsidR="00875706" w:rsidRPr="008358B2" w:rsidRDefault="00875706" w:rsidP="00C5660F">
            <w:pPr>
              <w:pStyle w:val="BodyText"/>
              <w:rPr>
                <w:rFonts w:ascii="Times New Roman" w:hAnsi="Times New Roman" w:cs="Times New Roman"/>
                <w:color w:val="000000" w:themeColor="text1"/>
                <w:sz w:val="24"/>
              </w:rPr>
            </w:pPr>
          </w:p>
        </w:tc>
      </w:tr>
      <w:tr w:rsidR="005C017B" w:rsidRPr="008358B2" w14:paraId="7DC23C91" w14:textId="77777777" w:rsidTr="00EA62AB">
        <w:trPr>
          <w:trHeight w:val="426"/>
        </w:trPr>
        <w:tc>
          <w:tcPr>
            <w:tcW w:w="5142" w:type="dxa"/>
            <w:gridSpan w:val="2"/>
            <w:vMerge/>
            <w:tcBorders>
              <w:left w:val="single" w:sz="4" w:space="0" w:color="auto"/>
              <w:bottom w:val="single" w:sz="4" w:space="0" w:color="auto"/>
              <w:right w:val="single" w:sz="4" w:space="0" w:color="auto"/>
            </w:tcBorders>
          </w:tcPr>
          <w:p w14:paraId="6676B21F"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bCs/>
                <w:iCs/>
                <w:snapToGrid w:val="0"/>
                <w:color w:val="000000" w:themeColor="text1"/>
                <w:szCs w:val="28"/>
              </w:rPr>
            </w:pPr>
          </w:p>
        </w:tc>
        <w:tc>
          <w:tcPr>
            <w:tcW w:w="258" w:type="dxa"/>
            <w:vMerge/>
            <w:tcBorders>
              <w:left w:val="single" w:sz="4" w:space="0" w:color="auto"/>
              <w:right w:val="single" w:sz="4" w:space="0" w:color="auto"/>
            </w:tcBorders>
          </w:tcPr>
          <w:p w14:paraId="729C2D39"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top w:val="single" w:sz="4" w:space="0" w:color="auto"/>
              <w:left w:val="single" w:sz="4" w:space="0" w:color="auto"/>
              <w:bottom w:val="single" w:sz="4" w:space="0" w:color="auto"/>
              <w:right w:val="single" w:sz="4" w:space="0" w:color="auto"/>
            </w:tcBorders>
          </w:tcPr>
          <w:p w14:paraId="7843CA07" w14:textId="77777777" w:rsidR="00875706" w:rsidRPr="008358B2" w:rsidRDefault="00875706" w:rsidP="00C5660F">
            <w:pPr>
              <w:pStyle w:val="BodyText"/>
              <w:rPr>
                <w:rFonts w:ascii="Times New Roman" w:hAnsi="Times New Roman" w:cs="Times New Roman"/>
                <w:bCs/>
                <w:i/>
                <w:iCs/>
                <w:snapToGrid w:val="0"/>
                <w:color w:val="000000" w:themeColor="text1"/>
              </w:rPr>
            </w:pPr>
            <w:r w:rsidRPr="008358B2">
              <w:rPr>
                <w:rFonts w:ascii="Times New Roman" w:hAnsi="Times New Roman" w:cs="Times New Roman"/>
                <w:bCs/>
                <w:i/>
                <w:iCs/>
                <w:snapToGrid w:val="0"/>
                <w:color w:val="000000" w:themeColor="text1"/>
              </w:rPr>
              <w:t xml:space="preserve">Priority area/ strategic results </w:t>
            </w:r>
          </w:p>
          <w:p w14:paraId="4F14039A" w14:textId="77777777" w:rsidR="007A380D" w:rsidRPr="008358B2" w:rsidRDefault="007A380D" w:rsidP="007A380D">
            <w:pPr>
              <w:pStyle w:val="Default"/>
              <w:rPr>
                <w:rFonts w:ascii="Times New Roman" w:hAnsi="Times New Roman" w:cs="Times New Roman"/>
                <w:sz w:val="22"/>
                <w:szCs w:val="22"/>
              </w:rPr>
            </w:pPr>
            <w:r w:rsidRPr="008358B2">
              <w:rPr>
                <w:rFonts w:ascii="Times New Roman" w:hAnsi="Times New Roman" w:cs="Times New Roman"/>
                <w:sz w:val="20"/>
                <w:szCs w:val="20"/>
              </w:rPr>
              <w:t>Strengthen Community Engagement in the COVID-19 Response through Civil Society Collective of Sri Lanka</w:t>
            </w:r>
            <w:r w:rsidRPr="008358B2">
              <w:rPr>
                <w:rFonts w:ascii="Times New Roman" w:hAnsi="Times New Roman" w:cs="Times New Roman"/>
                <w:sz w:val="22"/>
                <w:szCs w:val="22"/>
              </w:rPr>
              <w:t xml:space="preserve">. </w:t>
            </w:r>
          </w:p>
          <w:p w14:paraId="6C7FCC01" w14:textId="402F790D" w:rsidR="000D74D3" w:rsidRPr="008358B2" w:rsidRDefault="000D74D3" w:rsidP="00C5660F">
            <w:pPr>
              <w:pStyle w:val="BodyText"/>
              <w:rPr>
                <w:rFonts w:ascii="Times New Roman" w:hAnsi="Times New Roman" w:cs="Times New Roman"/>
                <w:bCs/>
                <w:i/>
                <w:iCs/>
                <w:snapToGrid w:val="0"/>
                <w:color w:val="000000" w:themeColor="text1"/>
              </w:rPr>
            </w:pPr>
          </w:p>
        </w:tc>
      </w:tr>
      <w:tr w:rsidR="005C017B" w:rsidRPr="008358B2" w14:paraId="06A46AA8"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1F9A90C5"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Participating Organization(s)</w:t>
            </w:r>
          </w:p>
        </w:tc>
        <w:tc>
          <w:tcPr>
            <w:tcW w:w="258" w:type="dxa"/>
            <w:vMerge w:val="restart"/>
            <w:tcBorders>
              <w:left w:val="single" w:sz="4" w:space="0" w:color="auto"/>
              <w:right w:val="single" w:sz="4" w:space="0" w:color="auto"/>
            </w:tcBorders>
            <w:vAlign w:val="center"/>
          </w:tcPr>
          <w:p w14:paraId="07B0A66B" w14:textId="77777777" w:rsidR="00875706" w:rsidRPr="008358B2" w:rsidRDefault="00875706" w:rsidP="00C5660F">
            <w:pPr>
              <w:jc w:val="cente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1EED09F9" w14:textId="77777777" w:rsidR="00875706" w:rsidRPr="008358B2" w:rsidRDefault="00875706" w:rsidP="00C5660F">
            <w:pPr>
              <w:pStyle w:val="H1"/>
              <w:jc w:val="center"/>
              <w:rPr>
                <w:rFonts w:cs="Times New Roman"/>
                <w:color w:val="000000" w:themeColor="text1"/>
                <w:sz w:val="20"/>
              </w:rPr>
            </w:pPr>
            <w:r w:rsidRPr="008358B2">
              <w:rPr>
                <w:rFonts w:cs="Times New Roman"/>
                <w:color w:val="000000" w:themeColor="text1"/>
              </w:rPr>
              <w:t>Implementing Partners</w:t>
            </w:r>
          </w:p>
        </w:tc>
      </w:tr>
      <w:tr w:rsidR="005C017B" w:rsidRPr="008358B2" w14:paraId="1C7D0435" w14:textId="77777777" w:rsidTr="00EA62AB">
        <w:trPr>
          <w:trHeight w:val="675"/>
        </w:trPr>
        <w:tc>
          <w:tcPr>
            <w:tcW w:w="5142" w:type="dxa"/>
            <w:gridSpan w:val="2"/>
            <w:tcBorders>
              <w:left w:val="single" w:sz="4" w:space="0" w:color="auto"/>
              <w:bottom w:val="single" w:sz="4" w:space="0" w:color="auto"/>
              <w:right w:val="single" w:sz="4" w:space="0" w:color="auto"/>
            </w:tcBorders>
          </w:tcPr>
          <w:p w14:paraId="6C9C504C" w14:textId="6FAB9DBA" w:rsidR="00875706" w:rsidRPr="008358B2" w:rsidRDefault="0044700D" w:rsidP="00416A74">
            <w:pPr>
              <w:pStyle w:val="BodyText"/>
              <w:numPr>
                <w:ilvl w:val="0"/>
                <w:numId w:val="51"/>
              </w:numPr>
              <w:ind w:left="342" w:hanging="342"/>
              <w:rPr>
                <w:rFonts w:ascii="Times New Roman" w:hAnsi="Times New Roman" w:cs="Times New Roman"/>
                <w:color w:val="000000" w:themeColor="text1"/>
              </w:rPr>
            </w:pPr>
            <w:r w:rsidRPr="008358B2">
              <w:rPr>
                <w:rFonts w:ascii="Times New Roman" w:hAnsi="Times New Roman" w:cs="Times New Roman"/>
                <w:color w:val="000000" w:themeColor="text1"/>
              </w:rPr>
              <w:t>WHO</w:t>
            </w:r>
          </w:p>
          <w:p w14:paraId="43C16653" w14:textId="77777777" w:rsidR="00875706" w:rsidRPr="008358B2" w:rsidRDefault="00875706" w:rsidP="00C5660F">
            <w:pPr>
              <w:pStyle w:val="BodyText"/>
              <w:rPr>
                <w:rFonts w:ascii="Times New Roman" w:hAnsi="Times New Roman" w:cs="Times New Roman"/>
                <w:i/>
                <w:color w:val="000000" w:themeColor="text1"/>
                <w:sz w:val="24"/>
              </w:rPr>
            </w:pPr>
          </w:p>
        </w:tc>
        <w:tc>
          <w:tcPr>
            <w:tcW w:w="258" w:type="dxa"/>
            <w:vMerge/>
            <w:tcBorders>
              <w:left w:val="single" w:sz="4" w:space="0" w:color="auto"/>
              <w:right w:val="single" w:sz="4" w:space="0" w:color="auto"/>
            </w:tcBorders>
          </w:tcPr>
          <w:p w14:paraId="6D7F5B96"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49E976BD" w14:textId="77777777" w:rsidR="00875706" w:rsidRPr="008358B2" w:rsidRDefault="00875706" w:rsidP="00C5660F">
            <w:pPr>
              <w:pStyle w:val="BodyText"/>
              <w:numPr>
                <w:ilvl w:val="0"/>
                <w:numId w:val="47"/>
              </w:numPr>
              <w:spacing w:before="60" w:after="60"/>
              <w:ind w:left="376"/>
              <w:jc w:val="both"/>
              <w:rPr>
                <w:rFonts w:ascii="Times New Roman" w:hAnsi="Times New Roman" w:cs="Times New Roman"/>
                <w:bCs/>
                <w:iCs/>
                <w:snapToGrid w:val="0"/>
                <w:color w:val="000000" w:themeColor="text1"/>
                <w:szCs w:val="28"/>
              </w:rPr>
            </w:pPr>
            <w:r w:rsidRPr="008358B2">
              <w:rPr>
                <w:rFonts w:ascii="Times New Roman" w:hAnsi="Times New Roman" w:cs="Times New Roman"/>
                <w:bCs/>
                <w:iCs/>
                <w:snapToGrid w:val="0"/>
                <w:color w:val="000000" w:themeColor="text1"/>
                <w:szCs w:val="28"/>
              </w:rPr>
              <w:t>National counterparts (government, private, NGOs &amp; others) and other International Organizations</w:t>
            </w:r>
            <w:r w:rsidR="00872361" w:rsidRPr="008358B2">
              <w:rPr>
                <w:rFonts w:ascii="Times New Roman" w:hAnsi="Times New Roman" w:cs="Times New Roman"/>
                <w:bCs/>
                <w:iCs/>
                <w:snapToGrid w:val="0"/>
                <w:color w:val="000000" w:themeColor="text1"/>
                <w:szCs w:val="28"/>
              </w:rPr>
              <w:t>, Ministry of Health</w:t>
            </w:r>
          </w:p>
        </w:tc>
      </w:tr>
      <w:tr w:rsidR="005C017B" w:rsidRPr="008358B2" w14:paraId="14DCCD35"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03172D0A"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2B278C8F" w14:textId="77777777" w:rsidR="00875706" w:rsidRPr="008358B2" w:rsidRDefault="00875706" w:rsidP="00C5660F">
            <w:pPr>
              <w:pStyle w:val="H1"/>
              <w:jc w:val="center"/>
              <w:rPr>
                <w:rFonts w:cs="Times New Roman"/>
                <w:color w:val="000000" w:themeColor="text1"/>
              </w:rPr>
            </w:pPr>
          </w:p>
        </w:tc>
        <w:tc>
          <w:tcPr>
            <w:tcW w:w="5332" w:type="dxa"/>
            <w:gridSpan w:val="2"/>
            <w:tcBorders>
              <w:top w:val="single" w:sz="4" w:space="0" w:color="auto"/>
              <w:left w:val="single" w:sz="4" w:space="0" w:color="auto"/>
              <w:bottom w:val="nil"/>
              <w:right w:val="single" w:sz="4" w:space="0" w:color="auto"/>
            </w:tcBorders>
            <w:shd w:val="clear" w:color="auto" w:fill="F2F2F2"/>
            <w:vAlign w:val="center"/>
          </w:tcPr>
          <w:p w14:paraId="27481F12"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 Duration</w:t>
            </w:r>
          </w:p>
        </w:tc>
      </w:tr>
      <w:tr w:rsidR="005C017B" w:rsidRPr="008358B2" w14:paraId="77625587"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75B931A8"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 xml:space="preserve">Total approved budget as per project document: </w:t>
            </w:r>
          </w:p>
          <w:p w14:paraId="5CB2FE34"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MPTF /JP Contribution</w:t>
            </w:r>
            <w:r w:rsidRPr="008358B2">
              <w:rPr>
                <w:rStyle w:val="FootnoteReference"/>
                <w:rFonts w:cs="Times New Roman"/>
                <w:b w:val="0"/>
                <w:color w:val="000000" w:themeColor="text1"/>
                <w:sz w:val="20"/>
                <w:szCs w:val="20"/>
              </w:rPr>
              <w:footnoteReference w:id="4"/>
            </w:r>
            <w:r w:rsidRPr="008358B2">
              <w:rPr>
                <w:rFonts w:cs="Times New Roman"/>
                <w:b w:val="0"/>
                <w:color w:val="000000" w:themeColor="text1"/>
                <w:sz w:val="20"/>
                <w:szCs w:val="20"/>
              </w:rPr>
              <w:t xml:space="preserve">:  </w:t>
            </w:r>
          </w:p>
          <w:p w14:paraId="59CEFA9D" w14:textId="77777777" w:rsidR="00875706" w:rsidRPr="008358B2" w:rsidRDefault="00875706" w:rsidP="00C5660F">
            <w:pPr>
              <w:pStyle w:val="H2"/>
              <w:numPr>
                <w:ilvl w:val="0"/>
                <w:numId w:val="49"/>
              </w:numPr>
              <w:ind w:left="162" w:hanging="180"/>
              <w:rPr>
                <w:rFonts w:cs="Times New Roman"/>
                <w:i/>
                <w:color w:val="000000" w:themeColor="text1"/>
                <w:sz w:val="18"/>
                <w:szCs w:val="18"/>
              </w:rPr>
            </w:pPr>
            <w:r w:rsidRPr="008358B2">
              <w:rPr>
                <w:rFonts w:cs="Times New Roman"/>
                <w:b w:val="0"/>
                <w:i/>
                <w:color w:val="000000" w:themeColor="text1"/>
                <w:sz w:val="18"/>
                <w:szCs w:val="18"/>
              </w:rPr>
              <w:t>by Agency (if applicable)</w:t>
            </w:r>
          </w:p>
        </w:tc>
        <w:tc>
          <w:tcPr>
            <w:tcW w:w="2172" w:type="dxa"/>
            <w:tcBorders>
              <w:top w:val="nil"/>
              <w:left w:val="nil"/>
              <w:bottom w:val="nil"/>
              <w:right w:val="single" w:sz="4" w:space="0" w:color="auto"/>
            </w:tcBorders>
            <w:shd w:val="clear" w:color="auto" w:fill="auto"/>
            <w:vAlign w:val="center"/>
          </w:tcPr>
          <w:p w14:paraId="74713E2F" w14:textId="77777777" w:rsidR="00875706" w:rsidRPr="008358B2" w:rsidRDefault="00CE7D26" w:rsidP="00C5660F">
            <w:pPr>
              <w:pStyle w:val="BodyText"/>
              <w:rPr>
                <w:rFonts w:ascii="Times New Roman" w:hAnsi="Times New Roman" w:cs="Times New Roman"/>
                <w:color w:val="000000" w:themeColor="text1"/>
              </w:rPr>
            </w:pPr>
            <w:bookmarkStart w:id="1" w:name="_Hlk77855564"/>
            <w:r w:rsidRPr="008358B2">
              <w:rPr>
                <w:rFonts w:ascii="Times New Roman" w:hAnsi="Times New Roman" w:cs="Times New Roman"/>
                <w:color w:val="000000" w:themeColor="text1"/>
              </w:rPr>
              <w:t>100,898.86</w:t>
            </w:r>
            <w:bookmarkEnd w:id="1"/>
          </w:p>
        </w:tc>
        <w:tc>
          <w:tcPr>
            <w:tcW w:w="258" w:type="dxa"/>
            <w:tcBorders>
              <w:top w:val="nil"/>
              <w:left w:val="single" w:sz="4" w:space="0" w:color="auto"/>
              <w:bottom w:val="nil"/>
              <w:right w:val="single" w:sz="4" w:space="0" w:color="auto"/>
            </w:tcBorders>
            <w:shd w:val="clear" w:color="auto" w:fill="auto"/>
            <w:vAlign w:val="center"/>
          </w:tcPr>
          <w:p w14:paraId="376B9985"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35ED5451" w14:textId="0E6BE3AC" w:rsidR="00875706" w:rsidRPr="008358B2" w:rsidRDefault="00875706" w:rsidP="00C5660F">
            <w:pPr>
              <w:pStyle w:val="BodyText"/>
              <w:rPr>
                <w:rFonts w:ascii="Times New Roman" w:hAnsi="Times New Roman" w:cs="Times New Roman"/>
                <w:i/>
                <w:color w:val="000000" w:themeColor="text1"/>
              </w:rPr>
            </w:pPr>
            <w:r w:rsidRPr="008358B2">
              <w:rPr>
                <w:rFonts w:ascii="Times New Roman" w:hAnsi="Times New Roman" w:cs="Times New Roman"/>
                <w:color w:val="000000" w:themeColor="text1"/>
              </w:rPr>
              <w:t xml:space="preserve">Overall Duration </w:t>
            </w:r>
            <w:r w:rsidRPr="008358B2">
              <w:rPr>
                <w:rFonts w:ascii="Times New Roman" w:hAnsi="Times New Roman" w:cs="Times New Roman"/>
                <w:i/>
                <w:color w:val="000000" w:themeColor="text1"/>
              </w:rPr>
              <w:t>(months)</w:t>
            </w:r>
            <w:r w:rsidR="002B56EE" w:rsidRPr="008358B2">
              <w:rPr>
                <w:rFonts w:ascii="Times New Roman" w:hAnsi="Times New Roman" w:cs="Times New Roman"/>
                <w:i/>
                <w:color w:val="000000" w:themeColor="text1"/>
              </w:rPr>
              <w:t xml:space="preserve"> 5 months</w:t>
            </w:r>
          </w:p>
          <w:p w14:paraId="6CC86876" w14:textId="5C76B79F" w:rsidR="00C850A3" w:rsidRPr="008358B2" w:rsidRDefault="00C850A3" w:rsidP="00C5660F">
            <w:pPr>
              <w:pStyle w:val="BodyText"/>
              <w:rPr>
                <w:rFonts w:ascii="Times New Roman" w:hAnsi="Times New Roman" w:cs="Times New Roman"/>
                <w:iCs/>
                <w:color w:val="000000" w:themeColor="text1"/>
              </w:rPr>
            </w:pPr>
            <w:r w:rsidRPr="008358B2">
              <w:rPr>
                <w:rFonts w:ascii="Times New Roman" w:hAnsi="Times New Roman" w:cs="Times New Roman"/>
                <w:color w:val="000000" w:themeColor="text1"/>
              </w:rPr>
              <w:t>Start Date</w:t>
            </w:r>
            <w:r w:rsidRPr="008358B2">
              <w:rPr>
                <w:rStyle w:val="FootnoteReference"/>
                <w:rFonts w:ascii="Times New Roman" w:hAnsi="Times New Roman" w:cs="Times New Roman"/>
                <w:color w:val="000000" w:themeColor="text1"/>
              </w:rPr>
              <w:footnoteReference w:id="5"/>
            </w:r>
            <w:r w:rsidRPr="008358B2">
              <w:rPr>
                <w:rFonts w:ascii="Times New Roman" w:hAnsi="Times New Roman" w:cs="Times New Roman"/>
                <w:color w:val="000000" w:themeColor="text1"/>
              </w:rPr>
              <w:t xml:space="preserve"> </w:t>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r w:rsidR="00175266" w:rsidRPr="008358B2">
              <w:rPr>
                <w:rFonts w:ascii="Times New Roman" w:hAnsi="Times New Roman" w:cs="Times New Roman"/>
                <w:i/>
                <w:color w:val="000000" w:themeColor="text1"/>
              </w:rPr>
              <w:t xml:space="preserve"> </w:t>
            </w:r>
            <w:r w:rsidR="005A08F0" w:rsidRPr="008358B2">
              <w:rPr>
                <w:rFonts w:ascii="Times New Roman" w:hAnsi="Times New Roman" w:cs="Times New Roman"/>
                <w:iCs/>
                <w:color w:val="000000" w:themeColor="text1"/>
              </w:rPr>
              <w:t>1 July 2020</w:t>
            </w:r>
          </w:p>
        </w:tc>
        <w:tc>
          <w:tcPr>
            <w:tcW w:w="1656" w:type="dxa"/>
            <w:tcBorders>
              <w:top w:val="nil"/>
              <w:left w:val="nil"/>
              <w:bottom w:val="nil"/>
              <w:right w:val="single" w:sz="4" w:space="0" w:color="auto"/>
            </w:tcBorders>
            <w:shd w:val="clear" w:color="auto" w:fill="auto"/>
            <w:vAlign w:val="center"/>
          </w:tcPr>
          <w:p w14:paraId="5F5C6A2E" w14:textId="77777777" w:rsidR="00875706" w:rsidRPr="008358B2" w:rsidRDefault="00875706" w:rsidP="00C5660F">
            <w:pPr>
              <w:pStyle w:val="BodyText"/>
              <w:widowControl w:val="0"/>
              <w:rPr>
                <w:rFonts w:ascii="Times New Roman" w:hAnsi="Times New Roman" w:cs="Times New Roman"/>
                <w:color w:val="000000" w:themeColor="text1"/>
              </w:rPr>
            </w:pPr>
          </w:p>
        </w:tc>
      </w:tr>
      <w:tr w:rsidR="005C017B" w:rsidRPr="008358B2" w14:paraId="7C5CA453"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12780EB0"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Agency Contribution</w:t>
            </w:r>
          </w:p>
          <w:p w14:paraId="22D8261E" w14:textId="77777777" w:rsidR="00875706" w:rsidRPr="008358B2" w:rsidRDefault="00875706" w:rsidP="00C5660F">
            <w:pPr>
              <w:pStyle w:val="H2"/>
              <w:numPr>
                <w:ilvl w:val="0"/>
                <w:numId w:val="48"/>
              </w:numPr>
              <w:ind w:left="162" w:hanging="162"/>
              <w:rPr>
                <w:rFonts w:cs="Times New Roman"/>
                <w:color w:val="000000" w:themeColor="text1"/>
              </w:rPr>
            </w:pPr>
            <w:r w:rsidRPr="008358B2">
              <w:rPr>
                <w:rFonts w:cs="Times New Roman"/>
                <w:b w:val="0"/>
                <w:i/>
                <w:color w:val="000000" w:themeColor="text1"/>
                <w:sz w:val="18"/>
                <w:szCs w:val="18"/>
              </w:rPr>
              <w:t>by Agency (if applicable)</w:t>
            </w:r>
          </w:p>
        </w:tc>
        <w:tc>
          <w:tcPr>
            <w:tcW w:w="2172" w:type="dxa"/>
            <w:tcBorders>
              <w:top w:val="nil"/>
              <w:left w:val="nil"/>
              <w:bottom w:val="nil"/>
              <w:right w:val="single" w:sz="4" w:space="0" w:color="auto"/>
            </w:tcBorders>
            <w:shd w:val="clear" w:color="auto" w:fill="auto"/>
            <w:vAlign w:val="center"/>
          </w:tcPr>
          <w:p w14:paraId="593B1EDE"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4C1C1FE9"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6E0111BF" w14:textId="55D7ECDE" w:rsidR="00875706" w:rsidRPr="008358B2" w:rsidRDefault="00C850A3" w:rsidP="00C5660F">
            <w:pPr>
              <w:pStyle w:val="BodyText"/>
              <w:rPr>
                <w:rFonts w:ascii="Times New Roman" w:hAnsi="Times New Roman" w:cs="Times New Roman"/>
                <w:iCs/>
                <w:color w:val="000000" w:themeColor="text1"/>
              </w:rPr>
            </w:pPr>
            <w:r w:rsidRPr="008358B2">
              <w:rPr>
                <w:rFonts w:ascii="Times New Roman" w:hAnsi="Times New Roman" w:cs="Times New Roman"/>
                <w:color w:val="000000" w:themeColor="text1"/>
              </w:rPr>
              <w:t>Original End Date</w:t>
            </w:r>
            <w:r w:rsidRPr="008358B2">
              <w:rPr>
                <w:rStyle w:val="FootnoteReference"/>
                <w:rFonts w:ascii="Times New Roman" w:hAnsi="Times New Roman" w:cs="Times New Roman"/>
                <w:bCs/>
                <w:i/>
                <w:iCs/>
                <w:snapToGrid w:val="0"/>
                <w:color w:val="000000" w:themeColor="text1"/>
                <w:sz w:val="18"/>
                <w:szCs w:val="18"/>
              </w:rPr>
              <w:footnoteReference w:id="6"/>
            </w:r>
            <w:r w:rsidRPr="008358B2">
              <w:rPr>
                <w:rFonts w:ascii="Times New Roman" w:hAnsi="Times New Roman" w:cs="Times New Roman"/>
                <w:color w:val="000000" w:themeColor="text1"/>
              </w:rPr>
              <w:t xml:space="preserve"> </w:t>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r w:rsidR="009B60EA" w:rsidRPr="008358B2">
              <w:rPr>
                <w:rFonts w:ascii="Times New Roman" w:hAnsi="Times New Roman" w:cs="Times New Roman"/>
                <w:i/>
                <w:color w:val="000000" w:themeColor="text1"/>
              </w:rPr>
              <w:t xml:space="preserve"> </w:t>
            </w:r>
            <w:r w:rsidR="009B60EA" w:rsidRPr="008358B2">
              <w:rPr>
                <w:rFonts w:ascii="Times New Roman" w:hAnsi="Times New Roman" w:cs="Times New Roman"/>
              </w:rPr>
              <w:t>31.12.2020</w:t>
            </w:r>
          </w:p>
        </w:tc>
        <w:tc>
          <w:tcPr>
            <w:tcW w:w="1656" w:type="dxa"/>
            <w:tcBorders>
              <w:top w:val="nil"/>
              <w:left w:val="nil"/>
              <w:bottom w:val="nil"/>
              <w:right w:val="single" w:sz="4" w:space="0" w:color="auto"/>
            </w:tcBorders>
            <w:shd w:val="clear" w:color="auto" w:fill="auto"/>
            <w:vAlign w:val="center"/>
          </w:tcPr>
          <w:p w14:paraId="3A12C000"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410BA5DE"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09190CAD"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Government Contribution</w:t>
            </w:r>
          </w:p>
          <w:p w14:paraId="2107FA87" w14:textId="77777777" w:rsidR="00875706" w:rsidRPr="008358B2" w:rsidRDefault="00875706" w:rsidP="00C5660F">
            <w:pPr>
              <w:pStyle w:val="H2"/>
              <w:rPr>
                <w:rFonts w:cs="Times New Roman"/>
                <w:color w:val="000000" w:themeColor="text1"/>
              </w:rPr>
            </w:pPr>
            <w:r w:rsidRPr="008358B2">
              <w:rPr>
                <w:rFonts w:cs="Times New Roman"/>
                <w:b w:val="0"/>
                <w:i/>
                <w:color w:val="000000" w:themeColor="text1"/>
                <w:sz w:val="18"/>
                <w:szCs w:val="18"/>
              </w:rPr>
              <w:t>(if applicable)</w:t>
            </w:r>
          </w:p>
        </w:tc>
        <w:tc>
          <w:tcPr>
            <w:tcW w:w="2172" w:type="dxa"/>
            <w:tcBorders>
              <w:top w:val="nil"/>
              <w:left w:val="nil"/>
              <w:bottom w:val="nil"/>
              <w:right w:val="single" w:sz="4" w:space="0" w:color="auto"/>
            </w:tcBorders>
            <w:shd w:val="clear" w:color="auto" w:fill="D9D9D9"/>
            <w:vAlign w:val="center"/>
          </w:tcPr>
          <w:p w14:paraId="4A22D0ED"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34B603AB"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45B77C5B" w14:textId="57A6E1D5" w:rsidR="00C850A3" w:rsidRPr="008358B2" w:rsidRDefault="00C850A3" w:rsidP="00C850A3">
            <w:pPr>
              <w:pStyle w:val="BodyText"/>
              <w:rPr>
                <w:rFonts w:ascii="Times New Roman" w:hAnsi="Times New Roman" w:cs="Times New Roman"/>
                <w:i/>
                <w:color w:val="000000" w:themeColor="text1"/>
              </w:rPr>
            </w:pPr>
            <w:r w:rsidRPr="008358B2">
              <w:rPr>
                <w:rFonts w:ascii="Times New Roman" w:hAnsi="Times New Roman" w:cs="Times New Roman"/>
                <w:color w:val="000000" w:themeColor="text1"/>
              </w:rPr>
              <w:t>Actual End date</w:t>
            </w:r>
            <w:r w:rsidRPr="008358B2">
              <w:rPr>
                <w:rStyle w:val="FootnoteReference"/>
                <w:rFonts w:ascii="Times New Roman" w:hAnsi="Times New Roman" w:cs="Times New Roman"/>
                <w:color w:val="000000" w:themeColor="text1"/>
              </w:rPr>
              <w:footnoteReference w:id="7"/>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p>
          <w:p w14:paraId="38327DDF" w14:textId="1EB6F676" w:rsidR="009B60EA" w:rsidRPr="008358B2" w:rsidRDefault="009B60EA" w:rsidP="00C850A3">
            <w:pPr>
              <w:pStyle w:val="BodyText"/>
              <w:rPr>
                <w:rFonts w:ascii="Times New Roman" w:hAnsi="Times New Roman" w:cs="Times New Roman"/>
                <w:i/>
                <w:color w:val="000000" w:themeColor="text1"/>
              </w:rPr>
            </w:pPr>
            <w:r w:rsidRPr="008358B2">
              <w:rPr>
                <w:rFonts w:ascii="Times New Roman" w:hAnsi="Times New Roman" w:cs="Times New Roman"/>
              </w:rPr>
              <w:t>31.12.2020</w:t>
            </w:r>
          </w:p>
          <w:p w14:paraId="2B2A829B" w14:textId="77777777" w:rsidR="00875706" w:rsidRPr="008358B2" w:rsidRDefault="00875706" w:rsidP="00C5660F">
            <w:pPr>
              <w:pStyle w:val="BodyText"/>
              <w:rPr>
                <w:rFonts w:ascii="Times New Roman" w:hAnsi="Times New Roman" w:cs="Times New Roman"/>
                <w:color w:val="000000" w:themeColor="text1"/>
              </w:rPr>
            </w:pPr>
          </w:p>
          <w:p w14:paraId="18E13C18" w14:textId="77777777" w:rsidR="00C850A3"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Have agency(</w:t>
            </w:r>
            <w:proofErr w:type="spellStart"/>
            <w:r w:rsidRPr="008358B2">
              <w:rPr>
                <w:rFonts w:ascii="Times New Roman" w:hAnsi="Times New Roman" w:cs="Times New Roman"/>
                <w:color w:val="000000" w:themeColor="text1"/>
              </w:rPr>
              <w:t>ies</w:t>
            </w:r>
            <w:proofErr w:type="spellEnd"/>
            <w:r w:rsidRPr="008358B2">
              <w:rPr>
                <w:rFonts w:ascii="Times New Roman" w:hAnsi="Times New Roman" w:cs="Times New Roman"/>
                <w:color w:val="000000" w:themeColor="text1"/>
              </w:rPr>
              <w:t xml:space="preserve">) operationally closed the </w:t>
            </w:r>
            <w:proofErr w:type="spellStart"/>
            <w:r w:rsidRPr="008358B2">
              <w:rPr>
                <w:rFonts w:ascii="Times New Roman" w:hAnsi="Times New Roman" w:cs="Times New Roman"/>
                <w:color w:val="000000" w:themeColor="text1"/>
              </w:rPr>
              <w:t>Programme</w:t>
            </w:r>
            <w:proofErr w:type="spellEnd"/>
            <w:r w:rsidRPr="008358B2">
              <w:rPr>
                <w:rFonts w:ascii="Times New Roman" w:hAnsi="Times New Roman" w:cs="Times New Roman"/>
                <w:color w:val="000000" w:themeColor="text1"/>
              </w:rPr>
              <w:t xml:space="preserve"> in it</w:t>
            </w:r>
            <w:r w:rsidR="00545BEC" w:rsidRPr="008358B2">
              <w:rPr>
                <w:rFonts w:ascii="Times New Roman" w:hAnsi="Times New Roman" w:cs="Times New Roman"/>
                <w:color w:val="000000" w:themeColor="text1"/>
              </w:rPr>
              <w:t>s</w:t>
            </w:r>
            <w:r w:rsidRPr="008358B2">
              <w:rPr>
                <w:rFonts w:ascii="Times New Roman" w:hAnsi="Times New Roman" w:cs="Times New Roman"/>
                <w:color w:val="000000" w:themeColor="text1"/>
              </w:rPr>
              <w:t xml:space="preserve">(their) system? </w:t>
            </w:r>
          </w:p>
        </w:tc>
        <w:tc>
          <w:tcPr>
            <w:tcW w:w="1656" w:type="dxa"/>
            <w:tcBorders>
              <w:top w:val="nil"/>
              <w:left w:val="nil"/>
              <w:bottom w:val="nil"/>
              <w:right w:val="single" w:sz="4" w:space="0" w:color="auto"/>
            </w:tcBorders>
            <w:shd w:val="clear" w:color="auto" w:fill="auto"/>
            <w:vAlign w:val="center"/>
          </w:tcPr>
          <w:p w14:paraId="13CB18A6" w14:textId="77777777" w:rsidR="00875706" w:rsidRPr="008358B2" w:rsidRDefault="00875706" w:rsidP="00C5660F">
            <w:pPr>
              <w:pStyle w:val="BodyText"/>
              <w:rPr>
                <w:rFonts w:ascii="Times New Roman" w:hAnsi="Times New Roman" w:cs="Times New Roman"/>
                <w:color w:val="000000" w:themeColor="text1"/>
              </w:rPr>
            </w:pPr>
          </w:p>
          <w:p w14:paraId="717D470F" w14:textId="77777777" w:rsidR="00C850A3" w:rsidRPr="008358B2" w:rsidRDefault="00C850A3" w:rsidP="00C5660F">
            <w:pPr>
              <w:pStyle w:val="BodyText"/>
              <w:rPr>
                <w:rFonts w:ascii="Times New Roman" w:hAnsi="Times New Roman" w:cs="Times New Roman"/>
                <w:color w:val="000000" w:themeColor="text1"/>
              </w:rPr>
            </w:pPr>
          </w:p>
          <w:p w14:paraId="6E1BF179" w14:textId="145A7F3D" w:rsidR="00C850A3"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b/>
                <w:bCs/>
                <w:color w:val="000000" w:themeColor="text1"/>
              </w:rPr>
              <w:t>Yes</w:t>
            </w:r>
            <w:r w:rsidRPr="008358B2">
              <w:rPr>
                <w:rFonts w:ascii="Times New Roman" w:hAnsi="Times New Roman" w:cs="Times New Roman"/>
                <w:color w:val="000000" w:themeColor="text1"/>
              </w:rPr>
              <w:t xml:space="preserve">    </w:t>
            </w:r>
          </w:p>
        </w:tc>
      </w:tr>
      <w:tr w:rsidR="005C017B" w:rsidRPr="008358B2" w14:paraId="1D31DF33"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76E719AD"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Other Contributions (donors)</w:t>
            </w:r>
          </w:p>
          <w:p w14:paraId="1AD0EE7F" w14:textId="77777777" w:rsidR="00875706" w:rsidRPr="008358B2" w:rsidRDefault="00875706" w:rsidP="00C5660F">
            <w:pPr>
              <w:pStyle w:val="H2"/>
              <w:rPr>
                <w:rFonts w:cs="Times New Roman"/>
                <w:color w:val="000000" w:themeColor="text1"/>
              </w:rPr>
            </w:pPr>
            <w:r w:rsidRPr="008358B2">
              <w:rPr>
                <w:rFonts w:cs="Times New Roman"/>
                <w:b w:val="0"/>
                <w:i/>
                <w:color w:val="000000" w:themeColor="text1"/>
                <w:sz w:val="18"/>
                <w:szCs w:val="18"/>
              </w:rPr>
              <w:t>(if applicable)</w:t>
            </w:r>
          </w:p>
        </w:tc>
        <w:tc>
          <w:tcPr>
            <w:tcW w:w="2172" w:type="dxa"/>
            <w:tcBorders>
              <w:top w:val="nil"/>
              <w:left w:val="nil"/>
              <w:bottom w:val="nil"/>
              <w:right w:val="single" w:sz="4" w:space="0" w:color="auto"/>
            </w:tcBorders>
            <w:shd w:val="clear" w:color="auto" w:fill="D9D9D9"/>
            <w:vAlign w:val="center"/>
          </w:tcPr>
          <w:p w14:paraId="5C5A404C"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0D618C5D"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72527CB6" w14:textId="77777777" w:rsidR="00416A74" w:rsidRPr="008358B2" w:rsidRDefault="00416A74"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Expected Financial Closure date</w:t>
            </w:r>
            <w:r w:rsidR="00C850A3" w:rsidRPr="008358B2">
              <w:rPr>
                <w:rStyle w:val="FootnoteReference"/>
                <w:rFonts w:ascii="Times New Roman" w:hAnsi="Times New Roman" w:cs="Times New Roman"/>
                <w:color w:val="000000" w:themeColor="text1"/>
              </w:rPr>
              <w:footnoteReference w:id="8"/>
            </w:r>
            <w:r w:rsidRPr="008358B2">
              <w:rPr>
                <w:rFonts w:ascii="Times New Roman" w:hAnsi="Times New Roman" w:cs="Times New Roman"/>
                <w:color w:val="000000" w:themeColor="text1"/>
              </w:rPr>
              <w:t xml:space="preserve">: </w:t>
            </w:r>
          </w:p>
        </w:tc>
        <w:tc>
          <w:tcPr>
            <w:tcW w:w="1656" w:type="dxa"/>
            <w:tcBorders>
              <w:top w:val="nil"/>
              <w:left w:val="nil"/>
              <w:bottom w:val="nil"/>
              <w:right w:val="single" w:sz="4" w:space="0" w:color="auto"/>
            </w:tcBorders>
            <w:shd w:val="clear" w:color="auto" w:fill="auto"/>
            <w:vAlign w:val="center"/>
          </w:tcPr>
          <w:p w14:paraId="61874368"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0E41D070"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1D4C6904" w14:textId="620CF59C" w:rsidR="00875706" w:rsidRPr="008358B2" w:rsidRDefault="00875706" w:rsidP="00C5660F">
            <w:pPr>
              <w:pStyle w:val="H2"/>
              <w:rPr>
                <w:rFonts w:cs="Times New Roman"/>
                <w:color w:val="000000" w:themeColor="text1"/>
                <w:sz w:val="20"/>
                <w:szCs w:val="20"/>
              </w:rPr>
            </w:pPr>
            <w:r w:rsidRPr="008358B2">
              <w:rPr>
                <w:rFonts w:cs="Times New Roman"/>
                <w:color w:val="000000" w:themeColor="text1"/>
                <w:sz w:val="20"/>
                <w:szCs w:val="20"/>
              </w:rPr>
              <w:t>TOTAL:</w:t>
            </w:r>
            <w:r w:rsidR="00E520C8" w:rsidRPr="008358B2">
              <w:rPr>
                <w:rFonts w:cs="Times New Roman"/>
                <w:color w:val="000000" w:themeColor="text1"/>
                <w:sz w:val="20"/>
                <w:szCs w:val="20"/>
              </w:rPr>
              <w:t xml:space="preserve"> </w:t>
            </w:r>
            <w:r w:rsidR="00E520C8" w:rsidRPr="008358B2">
              <w:rPr>
                <w:rFonts w:cs="Times New Roman"/>
                <w:color w:val="000000" w:themeColor="text1"/>
              </w:rPr>
              <w:t>100,898.86</w:t>
            </w:r>
          </w:p>
        </w:tc>
        <w:tc>
          <w:tcPr>
            <w:tcW w:w="2172" w:type="dxa"/>
            <w:tcBorders>
              <w:top w:val="nil"/>
              <w:left w:val="nil"/>
              <w:bottom w:val="single" w:sz="4" w:space="0" w:color="auto"/>
              <w:right w:val="single" w:sz="4" w:space="0" w:color="auto"/>
            </w:tcBorders>
            <w:shd w:val="clear" w:color="auto" w:fill="auto"/>
            <w:vAlign w:val="center"/>
          </w:tcPr>
          <w:p w14:paraId="17658EDB"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2E261737"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single" w:sz="4" w:space="0" w:color="auto"/>
              <w:right w:val="nil"/>
            </w:tcBorders>
            <w:shd w:val="clear" w:color="auto" w:fill="auto"/>
            <w:vAlign w:val="center"/>
          </w:tcPr>
          <w:p w14:paraId="0655608A" w14:textId="77777777" w:rsidR="00875706" w:rsidRPr="008358B2" w:rsidRDefault="00875706" w:rsidP="00C5660F">
            <w:pPr>
              <w:pStyle w:val="BodyText"/>
              <w:rPr>
                <w:rFonts w:ascii="Times New Roman" w:hAnsi="Times New Roman" w:cs="Times New Roman"/>
                <w:color w:val="000000" w:themeColor="text1"/>
              </w:rPr>
            </w:pPr>
          </w:p>
        </w:tc>
        <w:tc>
          <w:tcPr>
            <w:tcW w:w="1656" w:type="dxa"/>
            <w:tcBorders>
              <w:top w:val="nil"/>
              <w:left w:val="nil"/>
              <w:bottom w:val="single" w:sz="4" w:space="0" w:color="auto"/>
              <w:right w:val="single" w:sz="4" w:space="0" w:color="auto"/>
            </w:tcBorders>
            <w:shd w:val="clear" w:color="auto" w:fill="auto"/>
            <w:vAlign w:val="center"/>
          </w:tcPr>
          <w:p w14:paraId="14655385"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66C8B910"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tcPr>
          <w:p w14:paraId="0DE6183B" w14:textId="77777777" w:rsidR="00875706" w:rsidRPr="008358B2" w:rsidRDefault="00875706" w:rsidP="00C5660F">
            <w:pPr>
              <w:pStyle w:val="H1"/>
              <w:ind w:right="-120" w:hanging="70"/>
              <w:jc w:val="center"/>
              <w:rPr>
                <w:rFonts w:cs="Times New Roman"/>
                <w:color w:val="000000" w:themeColor="text1"/>
              </w:rPr>
            </w:pPr>
            <w:r w:rsidRPr="008358B2">
              <w:rPr>
                <w:rFonts w:cs="Times New Roman"/>
                <w:color w:val="000000" w:themeColor="text1"/>
              </w:rPr>
              <w:t>Programme Assessment/Review/Mid-Term Eval.</w:t>
            </w:r>
          </w:p>
        </w:tc>
        <w:tc>
          <w:tcPr>
            <w:tcW w:w="258" w:type="dxa"/>
            <w:vMerge w:val="restart"/>
            <w:tcBorders>
              <w:left w:val="single" w:sz="4" w:space="0" w:color="auto"/>
              <w:right w:val="single" w:sz="4" w:space="0" w:color="auto"/>
            </w:tcBorders>
          </w:tcPr>
          <w:p w14:paraId="4F3C441C" w14:textId="77777777" w:rsidR="00875706" w:rsidRPr="008358B2" w:rsidRDefault="00875706" w:rsidP="00C5660F">
            <w:pP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tcPr>
          <w:p w14:paraId="560DB43F" w14:textId="77777777" w:rsidR="00875706" w:rsidRPr="008358B2" w:rsidRDefault="00875706" w:rsidP="00C5660F">
            <w:pPr>
              <w:pStyle w:val="H1"/>
              <w:jc w:val="center"/>
              <w:rPr>
                <w:rFonts w:cs="Times New Roman"/>
                <w:color w:val="000000" w:themeColor="text1"/>
              </w:rPr>
            </w:pPr>
            <w:r w:rsidRPr="008358B2">
              <w:rPr>
                <w:rFonts w:cs="Times New Roman"/>
                <w:bCs w:val="0"/>
                <w:color w:val="000000" w:themeColor="text1"/>
              </w:rPr>
              <w:t>Report Submitted By</w:t>
            </w:r>
          </w:p>
        </w:tc>
      </w:tr>
      <w:tr w:rsidR="005C017B" w:rsidRPr="008358B2" w14:paraId="58EB7DF9" w14:textId="77777777" w:rsidTr="00C55B1B">
        <w:trPr>
          <w:trHeight w:val="900"/>
        </w:trPr>
        <w:tc>
          <w:tcPr>
            <w:tcW w:w="5142" w:type="dxa"/>
            <w:gridSpan w:val="2"/>
            <w:tcBorders>
              <w:left w:val="single" w:sz="4" w:space="0" w:color="auto"/>
              <w:bottom w:val="single" w:sz="4" w:space="0" w:color="auto"/>
              <w:right w:val="single" w:sz="4" w:space="0" w:color="auto"/>
            </w:tcBorders>
          </w:tcPr>
          <w:p w14:paraId="3D709565" w14:textId="77777777" w:rsidR="00875706" w:rsidRPr="008358B2" w:rsidRDefault="00416A74" w:rsidP="00C5660F">
            <w:pPr>
              <w:pStyle w:val="BodyText"/>
              <w:rPr>
                <w:rFonts w:ascii="Times New Roman" w:hAnsi="Times New Roman" w:cs="Times New Roman"/>
                <w:bCs/>
                <w:i/>
                <w:iCs/>
                <w:snapToGrid w:val="0"/>
                <w:color w:val="000000" w:themeColor="text1"/>
                <w:sz w:val="18"/>
                <w:szCs w:val="18"/>
                <w:lang w:val="en-GB"/>
              </w:rPr>
            </w:pPr>
            <w:r w:rsidRPr="008358B2">
              <w:rPr>
                <w:rFonts w:ascii="Times New Roman" w:hAnsi="Times New Roman" w:cs="Times New Roman"/>
                <w:color w:val="000000" w:themeColor="text1"/>
              </w:rPr>
              <w:lastRenderedPageBreak/>
              <w:t>Evaluation Completed</w:t>
            </w:r>
          </w:p>
          <w:p w14:paraId="232023D4" w14:textId="346C1BEE" w:rsidR="00875706" w:rsidRPr="008358B2" w:rsidRDefault="0024640F" w:rsidP="00C5660F">
            <w:pPr>
              <w:pStyle w:val="BodyText"/>
              <w:rPr>
                <w:rFonts w:ascii="Times New Roman" w:hAnsi="Times New Roman" w:cs="Times New Roman"/>
                <w:color w:val="000000" w:themeColor="text1"/>
              </w:rPr>
            </w:pPr>
            <w:r w:rsidRPr="008358B2">
              <w:rPr>
                <w:rFonts w:ascii="Times New Roman" w:hAnsi="Times New Roman" w:cs="Times New Roman"/>
                <w:i/>
                <w:noProof/>
                <w:color w:val="000000" w:themeColor="text1"/>
              </w:rPr>
              <mc:AlternateContent>
                <mc:Choice Requires="wps">
                  <w:drawing>
                    <wp:anchor distT="0" distB="0" distL="114300" distR="114300" simplePos="0" relativeHeight="251647488" behindDoc="0" locked="0" layoutInCell="1" allowOverlap="1" wp14:anchorId="2D814D2F" wp14:editId="1D5A834E">
                      <wp:simplePos x="0" y="0"/>
                      <wp:positionH relativeFrom="column">
                        <wp:posOffset>524510</wp:posOffset>
                      </wp:positionH>
                      <wp:positionV relativeFrom="paragraph">
                        <wp:posOffset>17145</wp:posOffset>
                      </wp:positionV>
                      <wp:extent cx="90805" cy="90805"/>
                      <wp:effectExtent l="9525" t="8890" r="13970" b="508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836E" id="Rectangle 7" o:spid="_x0000_s1026" style="position:absolute;margin-left:41.3pt;margin-top:1.35pt;width:7.15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8358B2">
              <w:rPr>
                <w:rFonts w:ascii="Times New Roman" w:hAnsi="Times New Roman" w:cs="Times New Roman"/>
                <w:i/>
                <w:noProof/>
                <w:color w:val="000000" w:themeColor="text1"/>
              </w:rPr>
              <mc:AlternateContent>
                <mc:Choice Requires="wps">
                  <w:drawing>
                    <wp:anchor distT="0" distB="0" distL="114300" distR="114300" simplePos="0" relativeHeight="251659776" behindDoc="0" locked="0" layoutInCell="1" allowOverlap="1" wp14:anchorId="547AE03C" wp14:editId="3138E617">
                      <wp:simplePos x="0" y="0"/>
                      <wp:positionH relativeFrom="column">
                        <wp:posOffset>-8890</wp:posOffset>
                      </wp:positionH>
                      <wp:positionV relativeFrom="paragraph">
                        <wp:posOffset>17145</wp:posOffset>
                      </wp:positionV>
                      <wp:extent cx="90805" cy="90805"/>
                      <wp:effectExtent l="9525" t="8890" r="13970" b="508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03BB6" id="Rectangle 10" o:spid="_x0000_s1026" style="position:absolute;margin-left:-.7pt;margin-top:1.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00875706" w:rsidRPr="008358B2">
              <w:rPr>
                <w:rFonts w:ascii="Times New Roman" w:hAnsi="Times New Roman" w:cs="Times New Roman"/>
                <w:color w:val="000000" w:themeColor="text1"/>
              </w:rPr>
              <w:t xml:space="preserve">     Yes          No    Date: </w:t>
            </w:r>
            <w:proofErr w:type="spellStart"/>
            <w:proofErr w:type="gramStart"/>
            <w:r w:rsidR="00875706" w:rsidRPr="008358B2">
              <w:rPr>
                <w:rFonts w:ascii="Times New Roman" w:hAnsi="Times New Roman" w:cs="Times New Roman"/>
                <w:i/>
                <w:color w:val="000000" w:themeColor="text1"/>
              </w:rPr>
              <w:t>dd.mm.yyyy</w:t>
            </w:r>
            <w:proofErr w:type="spellEnd"/>
            <w:proofErr w:type="gramEnd"/>
          </w:p>
          <w:p w14:paraId="230B3138" w14:textId="77777777" w:rsidR="00875706"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E</w:t>
            </w:r>
            <w:r w:rsidR="00875706" w:rsidRPr="008358B2">
              <w:rPr>
                <w:rFonts w:ascii="Times New Roman" w:hAnsi="Times New Roman" w:cs="Times New Roman"/>
                <w:color w:val="000000" w:themeColor="text1"/>
              </w:rPr>
              <w:t xml:space="preserve">valuation Report </w:t>
            </w:r>
            <w:r w:rsidR="00416A74" w:rsidRPr="008358B2">
              <w:rPr>
                <w:rFonts w:ascii="Times New Roman" w:hAnsi="Times New Roman" w:cs="Times New Roman"/>
                <w:bCs/>
                <w:iCs/>
                <w:snapToGrid w:val="0"/>
                <w:color w:val="000000" w:themeColor="text1"/>
                <w:lang w:val="en-GB"/>
              </w:rPr>
              <w:t>- Attached</w:t>
            </w:r>
            <w:r w:rsidR="00875706" w:rsidRPr="008358B2">
              <w:rPr>
                <w:rFonts w:ascii="Times New Roman" w:hAnsi="Times New Roman" w:cs="Times New Roman"/>
                <w:b/>
                <w:color w:val="000000" w:themeColor="text1"/>
              </w:rPr>
              <w:t xml:space="preserve">          </w:t>
            </w:r>
          </w:p>
          <w:p w14:paraId="7F6BE378" w14:textId="7F4AB98F" w:rsidR="00875706" w:rsidRPr="008358B2" w:rsidRDefault="0024640F" w:rsidP="00C5660F">
            <w:pPr>
              <w:pStyle w:val="BodyText"/>
              <w:rPr>
                <w:rFonts w:ascii="Times New Roman" w:hAnsi="Times New Roman" w:cs="Times New Roman"/>
                <w:color w:val="000000" w:themeColor="text1"/>
              </w:rPr>
            </w:pPr>
            <w:r w:rsidRPr="008358B2">
              <w:rPr>
                <w:rFonts w:ascii="Times New Roman" w:hAnsi="Times New Roman" w:cs="Times New Roman"/>
                <w:i/>
                <w:noProof/>
                <w:color w:val="000000" w:themeColor="text1"/>
              </w:rPr>
              <mc:AlternateContent>
                <mc:Choice Requires="wps">
                  <w:drawing>
                    <wp:anchor distT="0" distB="0" distL="114300" distR="114300" simplePos="0" relativeHeight="251655680" behindDoc="0" locked="0" layoutInCell="1" allowOverlap="1" wp14:anchorId="08F947AD" wp14:editId="350AED9F">
                      <wp:simplePos x="0" y="0"/>
                      <wp:positionH relativeFrom="column">
                        <wp:posOffset>519430</wp:posOffset>
                      </wp:positionH>
                      <wp:positionV relativeFrom="paragraph">
                        <wp:posOffset>20320</wp:posOffset>
                      </wp:positionV>
                      <wp:extent cx="90805" cy="90805"/>
                      <wp:effectExtent l="13970" t="8890" r="9525" b="508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AAB9" id="Rectangle 9" o:spid="_x0000_s1026" style="position:absolute;margin-left:40.9pt;margin-top:1.6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8358B2">
              <w:rPr>
                <w:rFonts w:ascii="Times New Roman" w:hAnsi="Times New Roman" w:cs="Times New Roman"/>
                <w:i/>
                <w:noProof/>
                <w:color w:val="000000" w:themeColor="text1"/>
              </w:rPr>
              <mc:AlternateContent>
                <mc:Choice Requires="wps">
                  <w:drawing>
                    <wp:anchor distT="0" distB="0" distL="114300" distR="114300" simplePos="0" relativeHeight="251651584" behindDoc="0" locked="0" layoutInCell="1" allowOverlap="1" wp14:anchorId="5E3F5E36" wp14:editId="2355E6DE">
                      <wp:simplePos x="0" y="0"/>
                      <wp:positionH relativeFrom="column">
                        <wp:posOffset>-8890</wp:posOffset>
                      </wp:positionH>
                      <wp:positionV relativeFrom="paragraph">
                        <wp:posOffset>20955</wp:posOffset>
                      </wp:positionV>
                      <wp:extent cx="90805" cy="90805"/>
                      <wp:effectExtent l="9525" t="9525" r="13970" b="1397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FAEE" id="Rectangle 8" o:spid="_x0000_s1026" style="position:absolute;margin-left:-.7pt;margin-top:1.65pt;width:7.15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00875706" w:rsidRPr="008358B2">
              <w:rPr>
                <w:rFonts w:ascii="Times New Roman" w:hAnsi="Times New Roman" w:cs="Times New Roman"/>
                <w:color w:val="000000" w:themeColor="text1"/>
              </w:rPr>
              <w:t xml:space="preserve">      Yes          No    Date: </w:t>
            </w:r>
            <w:proofErr w:type="spellStart"/>
            <w:proofErr w:type="gramStart"/>
            <w:r w:rsidR="00875706" w:rsidRPr="008358B2">
              <w:rPr>
                <w:rFonts w:ascii="Times New Roman" w:hAnsi="Times New Roman" w:cs="Times New Roman"/>
                <w:i/>
                <w:color w:val="000000" w:themeColor="text1"/>
              </w:rPr>
              <w:t>dd.mm.yyyy</w:t>
            </w:r>
            <w:proofErr w:type="spellEnd"/>
            <w:proofErr w:type="gramEnd"/>
          </w:p>
        </w:tc>
        <w:tc>
          <w:tcPr>
            <w:tcW w:w="258" w:type="dxa"/>
            <w:vMerge/>
            <w:tcBorders>
              <w:left w:val="single" w:sz="4" w:space="0" w:color="auto"/>
              <w:right w:val="single" w:sz="4" w:space="0" w:color="auto"/>
            </w:tcBorders>
          </w:tcPr>
          <w:p w14:paraId="69026049"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1B34CDBA" w14:textId="345E29E6"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Name:</w:t>
            </w:r>
            <w:r w:rsidR="00AB3E33" w:rsidRPr="008358B2">
              <w:rPr>
                <w:color w:val="000000" w:themeColor="text1"/>
                <w:sz w:val="20"/>
                <w:szCs w:val="20"/>
                <w:lang w:val="en-GB"/>
              </w:rPr>
              <w:t xml:space="preserve"> </w:t>
            </w:r>
            <w:proofErr w:type="spellStart"/>
            <w:r w:rsidR="00AD6FD7" w:rsidRPr="008358B2">
              <w:rPr>
                <w:color w:val="000000" w:themeColor="text1"/>
                <w:sz w:val="20"/>
                <w:szCs w:val="20"/>
                <w:lang w:val="en-GB"/>
              </w:rPr>
              <w:t>Suveendran</w:t>
            </w:r>
            <w:proofErr w:type="spellEnd"/>
            <w:r w:rsidR="00AD6FD7" w:rsidRPr="008358B2">
              <w:rPr>
                <w:color w:val="000000" w:themeColor="text1"/>
                <w:sz w:val="20"/>
                <w:szCs w:val="20"/>
                <w:lang w:val="en-GB"/>
              </w:rPr>
              <w:t xml:space="preserve"> Thirupathy</w:t>
            </w:r>
          </w:p>
          <w:p w14:paraId="53C5200D" w14:textId="1AD1AA95"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Title:</w:t>
            </w:r>
            <w:r w:rsidR="00B01D47" w:rsidRPr="008358B2">
              <w:rPr>
                <w:color w:val="000000" w:themeColor="text1"/>
                <w:sz w:val="20"/>
                <w:szCs w:val="20"/>
                <w:lang w:val="en-GB"/>
              </w:rPr>
              <w:t xml:space="preserve"> National Professional Officer</w:t>
            </w:r>
          </w:p>
          <w:p w14:paraId="4C6B7780" w14:textId="2D518490"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Participating Organization (Lead):</w:t>
            </w:r>
            <w:r w:rsidR="005B77F1" w:rsidRPr="008358B2">
              <w:rPr>
                <w:color w:val="000000" w:themeColor="text1"/>
                <w:sz w:val="20"/>
                <w:szCs w:val="20"/>
                <w:lang w:val="en-GB"/>
              </w:rPr>
              <w:t xml:space="preserve"> WHO</w:t>
            </w:r>
          </w:p>
          <w:p w14:paraId="51D44F1A" w14:textId="1FD0561F" w:rsidR="00875706" w:rsidRPr="008358B2" w:rsidRDefault="00875706" w:rsidP="00C5660F">
            <w:pPr>
              <w:pStyle w:val="BodyText"/>
              <w:numPr>
                <w:ilvl w:val="0"/>
                <w:numId w:val="50"/>
              </w:numPr>
              <w:spacing w:after="120"/>
              <w:ind w:left="342"/>
              <w:jc w:val="both"/>
              <w:rPr>
                <w:rFonts w:ascii="Times New Roman" w:hAnsi="Times New Roman" w:cs="Times New Roman"/>
                <w:b/>
                <w:bCs/>
                <w:snapToGrid w:val="0"/>
                <w:color w:val="000000" w:themeColor="text1"/>
                <w:kern w:val="32"/>
                <w:sz w:val="24"/>
                <w:szCs w:val="32"/>
              </w:rPr>
            </w:pPr>
            <w:r w:rsidRPr="008358B2">
              <w:rPr>
                <w:rFonts w:ascii="Times New Roman" w:hAnsi="Times New Roman" w:cs="Times New Roman"/>
                <w:color w:val="000000" w:themeColor="text1"/>
              </w:rPr>
              <w:t>Email address:</w:t>
            </w:r>
            <w:r w:rsidR="005B77F1" w:rsidRPr="008358B2">
              <w:rPr>
                <w:rFonts w:ascii="Times New Roman" w:hAnsi="Times New Roman" w:cs="Times New Roman"/>
                <w:color w:val="000000" w:themeColor="text1"/>
              </w:rPr>
              <w:t xml:space="preserve"> </w:t>
            </w:r>
            <w:hyperlink r:id="rId14" w:history="1">
              <w:r w:rsidR="007233A1" w:rsidRPr="008358B2">
                <w:rPr>
                  <w:rStyle w:val="Hyperlink"/>
                  <w:rFonts w:ascii="Times New Roman" w:hAnsi="Times New Roman" w:cs="Times New Roman"/>
                </w:rPr>
                <w:t>suveendrant@who.int</w:t>
              </w:r>
            </w:hyperlink>
            <w:r w:rsidR="007233A1" w:rsidRPr="008358B2">
              <w:rPr>
                <w:rFonts w:ascii="Times New Roman" w:hAnsi="Times New Roman" w:cs="Times New Roman"/>
                <w:color w:val="000000" w:themeColor="text1"/>
              </w:rPr>
              <w:t xml:space="preserve"> </w:t>
            </w:r>
          </w:p>
        </w:tc>
      </w:tr>
    </w:tbl>
    <w:p w14:paraId="51ACBC88" w14:textId="77777777" w:rsidR="00AB0274" w:rsidRPr="008358B2" w:rsidRDefault="00AB0274" w:rsidP="00AB0274">
      <w:pPr>
        <w:rPr>
          <w:color w:val="000000" w:themeColor="text1"/>
        </w:rPr>
      </w:pPr>
    </w:p>
    <w:p w14:paraId="6AC99FE5" w14:textId="77777777" w:rsidR="00AB0274" w:rsidRPr="008358B2" w:rsidRDefault="007626D9" w:rsidP="00954264">
      <w:pPr>
        <w:pStyle w:val="Heading1"/>
        <w:tabs>
          <w:tab w:val="left" w:pos="360"/>
        </w:tabs>
        <w:ind w:left="0"/>
        <w:jc w:val="center"/>
        <w:rPr>
          <w:rFonts w:ascii="Times New Roman" w:hAnsi="Times New Roman"/>
          <w:color w:val="000000" w:themeColor="text1"/>
          <w:sz w:val="24"/>
          <w:szCs w:val="24"/>
          <w:u w:val="single"/>
        </w:rPr>
      </w:pPr>
      <w:r w:rsidRPr="008358B2">
        <w:rPr>
          <w:rFonts w:ascii="Times New Roman" w:hAnsi="Times New Roman"/>
          <w:color w:val="000000" w:themeColor="text1"/>
          <w:sz w:val="24"/>
          <w:szCs w:val="24"/>
          <w:u w:val="single"/>
        </w:rPr>
        <w:br w:type="page"/>
      </w:r>
      <w:bookmarkStart w:id="2" w:name="_Toc249364482"/>
      <w:r w:rsidR="00CC7264" w:rsidRPr="008358B2">
        <w:rPr>
          <w:rFonts w:ascii="Times New Roman" w:hAnsi="Times New Roman"/>
          <w:color w:val="000000" w:themeColor="text1"/>
          <w:sz w:val="24"/>
          <w:szCs w:val="24"/>
          <w:u w:val="single"/>
          <w:lang w:val="en-US"/>
        </w:rPr>
        <w:lastRenderedPageBreak/>
        <w:t xml:space="preserve">FINAL PROGRAMME </w:t>
      </w:r>
      <w:r w:rsidR="00AB0274" w:rsidRPr="008358B2">
        <w:rPr>
          <w:rFonts w:ascii="Times New Roman" w:hAnsi="Times New Roman"/>
          <w:color w:val="000000" w:themeColor="text1"/>
          <w:sz w:val="24"/>
          <w:szCs w:val="24"/>
          <w:u w:val="single"/>
        </w:rPr>
        <w:t>REPORT FORMAT</w:t>
      </w:r>
      <w:bookmarkEnd w:id="2"/>
    </w:p>
    <w:p w14:paraId="54080302" w14:textId="77777777" w:rsidR="00AB0274" w:rsidRPr="008358B2" w:rsidRDefault="00AB0274" w:rsidP="00AB0274">
      <w:pPr>
        <w:rPr>
          <w:color w:val="000000" w:themeColor="text1"/>
          <w:sz w:val="16"/>
        </w:rPr>
      </w:pPr>
    </w:p>
    <w:p w14:paraId="52685671" w14:textId="77777777" w:rsidR="003B1DFF" w:rsidRPr="008358B2" w:rsidRDefault="000803A0" w:rsidP="003B1DFF">
      <w:pPr>
        <w:pStyle w:val="Heading1"/>
        <w:tabs>
          <w:tab w:val="left" w:pos="360"/>
        </w:tabs>
        <w:ind w:left="0"/>
        <w:jc w:val="left"/>
        <w:rPr>
          <w:rFonts w:ascii="Times New Roman" w:hAnsi="Times New Roman"/>
          <w:color w:val="000000" w:themeColor="text1"/>
          <w:sz w:val="24"/>
          <w:szCs w:val="24"/>
          <w:lang w:val="en-US"/>
        </w:rPr>
      </w:pPr>
      <w:bookmarkStart w:id="3" w:name="_Toc249364483"/>
      <w:r w:rsidRPr="008358B2">
        <w:rPr>
          <w:rFonts w:ascii="Times New Roman" w:hAnsi="Times New Roman"/>
          <w:color w:val="000000" w:themeColor="text1"/>
          <w:sz w:val="24"/>
          <w:szCs w:val="24"/>
          <w:lang w:val="en-US"/>
        </w:rPr>
        <w:t xml:space="preserve">EXECUTIVE </w:t>
      </w:r>
      <w:r w:rsidR="003B1DFF" w:rsidRPr="008358B2">
        <w:rPr>
          <w:rFonts w:ascii="Times New Roman" w:hAnsi="Times New Roman"/>
          <w:color w:val="000000" w:themeColor="text1"/>
          <w:sz w:val="24"/>
          <w:szCs w:val="24"/>
          <w:lang w:val="en-US"/>
        </w:rPr>
        <w:t xml:space="preserve">SUMMARY </w:t>
      </w:r>
    </w:p>
    <w:p w14:paraId="07C90A6A" w14:textId="77777777" w:rsidR="00A71149" w:rsidRPr="008358B2" w:rsidRDefault="00A71149" w:rsidP="00A71149">
      <w:pPr>
        <w:jc w:val="both"/>
        <w:rPr>
          <w:color w:val="000000" w:themeColor="text1"/>
          <w:lang w:eastAsia="x-none"/>
        </w:rPr>
      </w:pPr>
    </w:p>
    <w:p w14:paraId="46A1446C" w14:textId="3F8CC060" w:rsidR="00DE399D" w:rsidRPr="008358B2" w:rsidRDefault="00DE399D" w:rsidP="00A71149">
      <w:pPr>
        <w:jc w:val="both"/>
        <w:rPr>
          <w:color w:val="000000" w:themeColor="text1"/>
          <w:lang w:eastAsia="x-none"/>
        </w:rPr>
      </w:pPr>
      <w:r w:rsidRPr="008358B2">
        <w:rPr>
          <w:color w:val="000000" w:themeColor="text1"/>
          <w:lang w:eastAsia="x-none"/>
        </w:rPr>
        <w:t>The following text serves to provide a consolidated narrative on the implementation of the ‘Community Engagement’ in six districts of Sri Lanka”. This report covers the period from 1</w:t>
      </w:r>
      <w:r w:rsidR="0066169D" w:rsidRPr="008358B2">
        <w:rPr>
          <w:color w:val="000000" w:themeColor="text1"/>
          <w:vertAlign w:val="superscript"/>
          <w:lang w:eastAsia="x-none"/>
        </w:rPr>
        <w:t>st</w:t>
      </w:r>
      <w:r w:rsidR="0066169D" w:rsidRPr="008358B2">
        <w:rPr>
          <w:color w:val="000000" w:themeColor="text1"/>
          <w:lang w:eastAsia="x-none"/>
        </w:rPr>
        <w:t xml:space="preserve"> </w:t>
      </w:r>
      <w:r w:rsidRPr="008358B2">
        <w:rPr>
          <w:color w:val="000000" w:themeColor="text1"/>
          <w:lang w:eastAsia="x-none"/>
        </w:rPr>
        <w:t>J</w:t>
      </w:r>
      <w:r w:rsidR="00815DEE" w:rsidRPr="008358B2">
        <w:rPr>
          <w:color w:val="000000" w:themeColor="text1"/>
          <w:lang w:eastAsia="x-none"/>
        </w:rPr>
        <w:t xml:space="preserve">uly </w:t>
      </w:r>
      <w:r w:rsidRPr="008358B2">
        <w:rPr>
          <w:color w:val="000000" w:themeColor="text1"/>
          <w:lang w:eastAsia="x-none"/>
        </w:rPr>
        <w:t>to 31</w:t>
      </w:r>
      <w:r w:rsidR="0066169D" w:rsidRPr="008358B2">
        <w:rPr>
          <w:color w:val="000000" w:themeColor="text1"/>
          <w:vertAlign w:val="superscript"/>
          <w:lang w:eastAsia="x-none"/>
        </w:rPr>
        <w:t>st</w:t>
      </w:r>
      <w:r w:rsidR="0066169D" w:rsidRPr="008358B2">
        <w:rPr>
          <w:color w:val="000000" w:themeColor="text1"/>
          <w:lang w:eastAsia="x-none"/>
        </w:rPr>
        <w:t xml:space="preserve"> </w:t>
      </w:r>
      <w:r w:rsidRPr="008358B2">
        <w:rPr>
          <w:color w:val="000000" w:themeColor="text1"/>
          <w:lang w:eastAsia="x-none"/>
        </w:rPr>
        <w:t>December 2020</w:t>
      </w:r>
      <w:r w:rsidR="0066169D" w:rsidRPr="008358B2">
        <w:rPr>
          <w:color w:val="000000" w:themeColor="text1"/>
          <w:lang w:eastAsia="x-none"/>
        </w:rPr>
        <w:t xml:space="preserve"> and </w:t>
      </w:r>
      <w:r w:rsidR="003052FB" w:rsidRPr="008358B2">
        <w:rPr>
          <w:color w:val="000000" w:themeColor="text1"/>
          <w:lang w:eastAsia="x-none"/>
        </w:rPr>
        <w:t xml:space="preserve">is a </w:t>
      </w:r>
      <w:r w:rsidR="0066169D" w:rsidRPr="008358B2">
        <w:rPr>
          <w:color w:val="000000" w:themeColor="text1"/>
          <w:lang w:eastAsia="x-none"/>
        </w:rPr>
        <w:t>part of</w:t>
      </w:r>
      <w:r w:rsidR="003052FB" w:rsidRPr="008358B2">
        <w:rPr>
          <w:color w:val="000000" w:themeColor="text1"/>
          <w:lang w:eastAsia="x-none"/>
        </w:rPr>
        <w:t xml:space="preserve"> the</w:t>
      </w:r>
      <w:r w:rsidR="0066169D" w:rsidRPr="008358B2">
        <w:rPr>
          <w:color w:val="000000" w:themeColor="text1"/>
          <w:lang w:eastAsia="x-none"/>
        </w:rPr>
        <w:t xml:space="preserve"> UN Sri Lanka SDG Multi-Partner Trust Fund (MPTF). </w:t>
      </w:r>
    </w:p>
    <w:p w14:paraId="33CABAC0" w14:textId="77777777" w:rsidR="00DE399D" w:rsidRPr="008358B2" w:rsidRDefault="00DE399D" w:rsidP="00A71149">
      <w:pPr>
        <w:jc w:val="both"/>
        <w:rPr>
          <w:color w:val="000000" w:themeColor="text1"/>
          <w:lang w:eastAsia="x-none"/>
        </w:rPr>
      </w:pPr>
    </w:p>
    <w:p w14:paraId="036B3796" w14:textId="274035F6" w:rsidR="00A71149" w:rsidRPr="008358B2" w:rsidRDefault="00A71149" w:rsidP="00A71149">
      <w:pPr>
        <w:jc w:val="both"/>
        <w:rPr>
          <w:color w:val="000000" w:themeColor="text1"/>
          <w:lang w:eastAsia="x-none"/>
        </w:rPr>
      </w:pPr>
      <w:r w:rsidRPr="008358B2">
        <w:rPr>
          <w:color w:val="000000" w:themeColor="text1"/>
          <w:lang w:eastAsia="x-none"/>
        </w:rPr>
        <w:t xml:space="preserve">On 31 December 2019, WHO was alerted to a cluster of pneumonia patients in Wuhan City, Hubei Province of China. One week later, on 7 January 2020, Chinese authorities confirmed that they had identified a novel (new) coronavirus as the cause of the pneumonia. </w:t>
      </w:r>
      <w:r w:rsidR="008358B2" w:rsidRPr="008358B2">
        <w:rPr>
          <w:color w:val="000000" w:themeColor="text1"/>
          <w:lang w:eastAsia="x-none"/>
        </w:rPr>
        <w:t>And that the</w:t>
      </w:r>
      <w:r w:rsidRPr="008358B2">
        <w:rPr>
          <w:color w:val="000000" w:themeColor="text1"/>
          <w:lang w:eastAsia="x-none"/>
        </w:rPr>
        <w:t xml:space="preserve"> proposed interim name of the virus is 2019‑nCoV. On 30 Jan 2020, the WHO Director-General declared the novel coronavirus outbreak a public health emergency of international concern (PHEIC), WHO's highest level of alarm.</w:t>
      </w:r>
    </w:p>
    <w:p w14:paraId="4340352E" w14:textId="77777777" w:rsidR="00DE399D" w:rsidRPr="008358B2" w:rsidRDefault="00DE399D" w:rsidP="00A71149">
      <w:pPr>
        <w:jc w:val="both"/>
        <w:rPr>
          <w:color w:val="000000" w:themeColor="text1"/>
          <w:lang w:eastAsia="x-none"/>
        </w:rPr>
      </w:pPr>
    </w:p>
    <w:p w14:paraId="74BF3736" w14:textId="1AF98FE0" w:rsidR="00815B94" w:rsidRDefault="0035728A" w:rsidP="0019594F">
      <w:pPr>
        <w:jc w:val="both"/>
        <w:rPr>
          <w:color w:val="000000" w:themeColor="text1"/>
        </w:rPr>
      </w:pPr>
      <w:r w:rsidRPr="008358B2">
        <w:rPr>
          <w:color w:val="000000" w:themeColor="text1"/>
          <w:lang w:eastAsia="x-none"/>
        </w:rPr>
        <w:t xml:space="preserve">The </w:t>
      </w:r>
      <w:r w:rsidR="00F115D2" w:rsidRPr="008358B2">
        <w:rPr>
          <w:color w:val="000000" w:themeColor="text1"/>
          <w:lang w:eastAsia="x-none"/>
        </w:rPr>
        <w:t>first</w:t>
      </w:r>
      <w:r w:rsidR="00F115D2" w:rsidRPr="008358B2">
        <w:rPr>
          <w:color w:val="000000" w:themeColor="text1"/>
          <w:lang w:eastAsia="x-none"/>
        </w:rPr>
        <w:t xml:space="preserve"> </w:t>
      </w:r>
      <w:r w:rsidRPr="008358B2">
        <w:rPr>
          <w:color w:val="000000" w:themeColor="text1"/>
          <w:lang w:eastAsia="x-none"/>
        </w:rPr>
        <w:t xml:space="preserve">COVID-19 patient was confirmed in Sri Lanka on 27 January 2020, after a 44-year-old Chinese woman from Hubei Province in China was admitted to the National Institute of </w:t>
      </w:r>
      <w:r w:rsidR="008358B2" w:rsidRPr="008358B2">
        <w:rPr>
          <w:color w:val="000000" w:themeColor="text1"/>
          <w:lang w:eastAsia="x-none"/>
        </w:rPr>
        <w:t>Infectious Diseases</w:t>
      </w:r>
      <w:r w:rsidRPr="008358B2">
        <w:rPr>
          <w:color w:val="000000" w:themeColor="text1"/>
          <w:lang w:eastAsia="x-none"/>
        </w:rPr>
        <w:t xml:space="preserve">. As of 11 May 2020, 869 confirmed cases have been reported in the country with </w:t>
      </w:r>
      <w:r w:rsidR="00853A6E" w:rsidRPr="008358B2">
        <w:rPr>
          <w:color w:val="000000" w:themeColor="text1"/>
          <w:lang w:eastAsia="x-none"/>
        </w:rPr>
        <w:t xml:space="preserve">09 </w:t>
      </w:r>
      <w:r w:rsidRPr="008358B2">
        <w:rPr>
          <w:color w:val="000000" w:themeColor="text1"/>
          <w:lang w:eastAsia="x-none"/>
        </w:rPr>
        <w:t>deaths.</w:t>
      </w:r>
      <w:r w:rsidRPr="008358B2">
        <w:rPr>
          <w:color w:val="000000" w:themeColor="text1"/>
        </w:rPr>
        <w:t xml:space="preserve"> </w:t>
      </w:r>
      <w:r w:rsidR="00976BBA" w:rsidRPr="00976BBA">
        <w:rPr>
          <w:color w:val="000000" w:themeColor="text1"/>
        </w:rPr>
        <w:t>On May 11, the Government of Sri Lanka lifted the curfew that had been in place for over two months, bringing an end to the 52-day lockdown style curfew except in two districts and relaxing some of the strict control measures, allowing the public to return to work while adhering to safe hygienic practices and maintaining physical distance.</w:t>
      </w:r>
      <w:r w:rsidR="00976BBA">
        <w:rPr>
          <w:color w:val="000000" w:themeColor="text1"/>
        </w:rPr>
        <w:t xml:space="preserve"> </w:t>
      </w:r>
      <w:r w:rsidR="00C07773" w:rsidRPr="00C07773">
        <w:rPr>
          <w:color w:val="000000" w:themeColor="text1"/>
        </w:rPr>
        <w:t xml:space="preserve">A well-coordinated communication campaign and community participation including many stakeholders such as the Ministry of Health and other key ministries, development partners, health professionals, academics, and the media was recognized as being urgently needed. On July 1, WHO, with the help of Sarvodaya, began community involvement efforts in six Sri Lankan districts (Colombo, Gampaha, Kalutara, Kandy, </w:t>
      </w:r>
      <w:proofErr w:type="spellStart"/>
      <w:r w:rsidR="00C07773" w:rsidRPr="00C07773">
        <w:rPr>
          <w:color w:val="000000" w:themeColor="text1"/>
        </w:rPr>
        <w:t>Ratnapura</w:t>
      </w:r>
      <w:proofErr w:type="spellEnd"/>
      <w:r w:rsidR="00C07773" w:rsidRPr="00C07773">
        <w:rPr>
          <w:color w:val="000000" w:themeColor="text1"/>
        </w:rPr>
        <w:t xml:space="preserve">, and </w:t>
      </w:r>
      <w:proofErr w:type="spellStart"/>
      <w:r w:rsidR="00C07773" w:rsidRPr="00C07773">
        <w:rPr>
          <w:color w:val="000000" w:themeColor="text1"/>
        </w:rPr>
        <w:t>Puttlam</w:t>
      </w:r>
      <w:proofErr w:type="spellEnd"/>
      <w:r w:rsidR="00C07773" w:rsidRPr="00C07773">
        <w:rPr>
          <w:color w:val="000000" w:themeColor="text1"/>
        </w:rPr>
        <w:t>).</w:t>
      </w:r>
    </w:p>
    <w:p w14:paraId="73114E54" w14:textId="77777777" w:rsidR="00C07773" w:rsidRPr="008358B2" w:rsidRDefault="00C07773" w:rsidP="0019594F">
      <w:pPr>
        <w:jc w:val="both"/>
        <w:rPr>
          <w:color w:val="000000" w:themeColor="text1"/>
          <w:lang w:eastAsia="x-none"/>
        </w:rPr>
      </w:pPr>
    </w:p>
    <w:p w14:paraId="446ED97F" w14:textId="2D8CC7B5" w:rsidR="00853A6E" w:rsidRPr="008358B2" w:rsidRDefault="00C07773" w:rsidP="0019594F">
      <w:pPr>
        <w:jc w:val="both"/>
        <w:rPr>
          <w:color w:val="000000" w:themeColor="text1"/>
          <w:lang w:eastAsia="x-none"/>
        </w:rPr>
      </w:pPr>
      <w:r>
        <w:rPr>
          <w:color w:val="000000" w:themeColor="text1"/>
          <w:lang w:eastAsia="x-none"/>
        </w:rPr>
        <w:t>Furthermore, a</w:t>
      </w:r>
      <w:r w:rsidR="00815B94" w:rsidRPr="008358B2">
        <w:rPr>
          <w:color w:val="000000" w:themeColor="text1"/>
          <w:lang w:eastAsia="x-none"/>
        </w:rPr>
        <w:t xml:space="preserve">fter several months of containing the COVID-19 virus, an infected individual was found during a regular surveillance system on October 5, 2020, and the number of infected individuals </w:t>
      </w:r>
      <w:r w:rsidR="00F93A51" w:rsidRPr="008358B2">
        <w:rPr>
          <w:color w:val="000000" w:themeColor="text1"/>
          <w:lang w:eastAsia="x-none"/>
        </w:rPr>
        <w:t>increased</w:t>
      </w:r>
      <w:r w:rsidR="00815B94" w:rsidRPr="008358B2">
        <w:rPr>
          <w:color w:val="000000" w:themeColor="text1"/>
          <w:lang w:eastAsia="x-none"/>
        </w:rPr>
        <w:t xml:space="preserve"> to 101 at a garment factory within 24 hours, bringing the overall number of COVID-19 cases to 3,513.</w:t>
      </w:r>
      <w:r w:rsidR="00C5753D" w:rsidRPr="008358B2">
        <w:rPr>
          <w:color w:val="000000" w:themeColor="text1"/>
          <w:lang w:eastAsia="x-none"/>
        </w:rPr>
        <w:t>Aside from the</w:t>
      </w:r>
      <w:r w:rsidR="00853A6E" w:rsidRPr="008358B2">
        <w:rPr>
          <w:color w:val="000000" w:themeColor="text1"/>
          <w:lang w:eastAsia="x-none"/>
        </w:rPr>
        <w:t xml:space="preserve"> </w:t>
      </w:r>
      <w:r w:rsidR="001834A5" w:rsidRPr="008358B2">
        <w:rPr>
          <w:color w:val="000000" w:themeColor="text1"/>
          <w:lang w:eastAsia="x-none"/>
        </w:rPr>
        <w:t xml:space="preserve">outbreak at the </w:t>
      </w:r>
      <w:r w:rsidR="00853A6E" w:rsidRPr="008358B2">
        <w:rPr>
          <w:color w:val="000000" w:themeColor="text1"/>
          <w:lang w:eastAsia="x-none"/>
        </w:rPr>
        <w:t xml:space="preserve">garment cluster, another major cluster outbreak </w:t>
      </w:r>
      <w:r w:rsidR="001834A5" w:rsidRPr="008358B2">
        <w:rPr>
          <w:color w:val="000000" w:themeColor="text1"/>
          <w:lang w:eastAsia="x-none"/>
        </w:rPr>
        <w:t xml:space="preserve">was reported at </w:t>
      </w:r>
      <w:r w:rsidR="00853A6E" w:rsidRPr="008358B2">
        <w:rPr>
          <w:color w:val="000000" w:themeColor="text1"/>
          <w:lang w:eastAsia="x-none"/>
        </w:rPr>
        <w:t xml:space="preserve">a fish market. Due to these clusters, </w:t>
      </w:r>
      <w:r w:rsidR="006F186D" w:rsidRPr="008358B2">
        <w:rPr>
          <w:color w:val="000000" w:themeColor="text1"/>
          <w:lang w:eastAsia="x-none"/>
        </w:rPr>
        <w:t xml:space="preserve">the </w:t>
      </w:r>
      <w:r w:rsidR="00853A6E" w:rsidRPr="008358B2">
        <w:rPr>
          <w:color w:val="000000" w:themeColor="text1"/>
          <w:lang w:eastAsia="x-none"/>
        </w:rPr>
        <w:t>number</w:t>
      </w:r>
      <w:r w:rsidR="006F186D" w:rsidRPr="008358B2">
        <w:rPr>
          <w:color w:val="000000" w:themeColor="text1"/>
          <w:lang w:eastAsia="x-none"/>
        </w:rPr>
        <w:t xml:space="preserve"> of infected individuals</w:t>
      </w:r>
      <w:r w:rsidR="00853A6E" w:rsidRPr="008358B2">
        <w:rPr>
          <w:color w:val="000000" w:themeColor="text1"/>
          <w:lang w:eastAsia="x-none"/>
        </w:rPr>
        <w:t xml:space="preserve"> started</w:t>
      </w:r>
      <w:r w:rsidR="006F186D" w:rsidRPr="008358B2">
        <w:rPr>
          <w:color w:val="000000" w:themeColor="text1"/>
          <w:lang w:eastAsia="x-none"/>
        </w:rPr>
        <w:t xml:space="preserve"> to</w:t>
      </w:r>
      <w:r w:rsidR="00853A6E" w:rsidRPr="008358B2">
        <w:rPr>
          <w:color w:val="000000" w:themeColor="text1"/>
          <w:lang w:eastAsia="x-none"/>
        </w:rPr>
        <w:t xml:space="preserve"> increas</w:t>
      </w:r>
      <w:r w:rsidR="006F186D" w:rsidRPr="008358B2">
        <w:rPr>
          <w:color w:val="000000" w:themeColor="text1"/>
          <w:lang w:eastAsia="x-none"/>
        </w:rPr>
        <w:t>e</w:t>
      </w:r>
      <w:r w:rsidR="00853A6E" w:rsidRPr="008358B2">
        <w:rPr>
          <w:color w:val="000000" w:themeColor="text1"/>
          <w:lang w:eastAsia="x-none"/>
        </w:rPr>
        <w:t xml:space="preserve"> steadily</w:t>
      </w:r>
      <w:r w:rsidR="0019594F" w:rsidRPr="008358B2">
        <w:rPr>
          <w:color w:val="000000" w:themeColor="text1"/>
          <w:lang w:eastAsia="x-none"/>
        </w:rPr>
        <w:t xml:space="preserve">. </w:t>
      </w:r>
      <w:r w:rsidR="00FF45B5" w:rsidRPr="008358B2">
        <w:rPr>
          <w:color w:val="000000" w:themeColor="text1"/>
          <w:lang w:eastAsia="x-none"/>
        </w:rPr>
        <w:t xml:space="preserve">Despite the challenges and delays caused by cluster outbreaks, Sarvodaya, the implementation agency, has taken the necessary public health precautions and </w:t>
      </w:r>
      <w:r w:rsidR="00FF45B5" w:rsidRPr="008358B2">
        <w:rPr>
          <w:color w:val="000000" w:themeColor="text1"/>
          <w:lang w:eastAsia="x-none"/>
        </w:rPr>
        <w:t xml:space="preserve">was able to successfully </w:t>
      </w:r>
      <w:r w:rsidR="00482B2A" w:rsidRPr="008358B2">
        <w:rPr>
          <w:color w:val="000000" w:themeColor="text1"/>
          <w:lang w:eastAsia="x-none"/>
        </w:rPr>
        <w:t>complet</w:t>
      </w:r>
      <w:r w:rsidR="00FF45B5" w:rsidRPr="008358B2">
        <w:rPr>
          <w:color w:val="000000" w:themeColor="text1"/>
          <w:lang w:eastAsia="x-none"/>
        </w:rPr>
        <w:t>e the</w:t>
      </w:r>
      <w:r w:rsidR="00482B2A" w:rsidRPr="008358B2">
        <w:rPr>
          <w:color w:val="000000" w:themeColor="text1"/>
          <w:lang w:eastAsia="x-none"/>
        </w:rPr>
        <w:t xml:space="preserve"> </w:t>
      </w:r>
      <w:r w:rsidR="00853A6E" w:rsidRPr="008358B2">
        <w:rPr>
          <w:color w:val="000000" w:themeColor="text1"/>
          <w:lang w:eastAsia="x-none"/>
        </w:rPr>
        <w:t>community engagement</w:t>
      </w:r>
      <w:r w:rsidR="00482B2A" w:rsidRPr="008358B2">
        <w:rPr>
          <w:color w:val="000000" w:themeColor="text1"/>
          <w:lang w:eastAsia="x-none"/>
        </w:rPr>
        <w:t xml:space="preserve"> </w:t>
      </w:r>
      <w:r w:rsidR="00B17C81" w:rsidRPr="008358B2">
        <w:rPr>
          <w:color w:val="000000" w:themeColor="text1"/>
          <w:lang w:eastAsia="x-none"/>
        </w:rPr>
        <w:t>activities</w:t>
      </w:r>
      <w:r w:rsidR="002462A7" w:rsidRPr="008358B2">
        <w:rPr>
          <w:color w:val="000000" w:themeColor="text1"/>
          <w:lang w:eastAsia="x-none"/>
        </w:rPr>
        <w:t xml:space="preserve"> in six districts of Sri Lanka</w:t>
      </w:r>
      <w:r w:rsidR="00FF45B5" w:rsidRPr="008358B2">
        <w:rPr>
          <w:color w:val="000000" w:themeColor="text1"/>
          <w:lang w:eastAsia="x-none"/>
        </w:rPr>
        <w:t xml:space="preserve">. </w:t>
      </w:r>
    </w:p>
    <w:p w14:paraId="6B9AAA4F" w14:textId="77777777" w:rsidR="002462A7" w:rsidRPr="008358B2" w:rsidRDefault="002462A7" w:rsidP="0019594F">
      <w:pPr>
        <w:jc w:val="both"/>
        <w:rPr>
          <w:color w:val="000000" w:themeColor="text1"/>
          <w:lang w:eastAsia="x-none"/>
        </w:rPr>
      </w:pPr>
    </w:p>
    <w:p w14:paraId="311020FD" w14:textId="65CDDC56" w:rsidR="00923646" w:rsidRPr="008358B2" w:rsidRDefault="0031520B" w:rsidP="002462A7">
      <w:pPr>
        <w:jc w:val="both"/>
        <w:rPr>
          <w:color w:val="000000" w:themeColor="text1"/>
          <w:lang w:eastAsia="x-none"/>
        </w:rPr>
      </w:pPr>
      <w:r w:rsidRPr="008358B2">
        <w:rPr>
          <w:color w:val="000000" w:themeColor="text1"/>
          <w:lang w:eastAsia="x-none"/>
        </w:rPr>
        <w:t>Sarvodaya mapped all CBOs and CSOs in these districts, activated 253 CBOs from selected MOH divisions, and trained 510 CBO members and 210 CSO members at the divisional level, resulting in a community outreach of 288,000 people.</w:t>
      </w:r>
      <w:r w:rsidR="00716A8D" w:rsidRPr="008358B2">
        <w:rPr>
          <w:color w:val="000000" w:themeColor="text1"/>
          <w:lang w:eastAsia="x-none"/>
        </w:rPr>
        <w:t xml:space="preserve"> </w:t>
      </w:r>
      <w:r w:rsidR="00716A8D" w:rsidRPr="008358B2">
        <w:rPr>
          <w:color w:val="000000" w:themeColor="text1"/>
          <w:lang w:eastAsia="x-none"/>
        </w:rPr>
        <w:t>The program also assisted in the training and capacity building of 2399 religious leaders, 1254 youth and women leaders, 1037 pre-school teachers, 2111 caregivers at elderly homes, and 357 women/women led organizations on public health measures to prevent COVID-19 and reduce transmission through village engagement.</w:t>
      </w:r>
      <w:r w:rsidR="00923646" w:rsidRPr="008358B2">
        <w:rPr>
          <w:color w:val="000000" w:themeColor="text1"/>
          <w:lang w:eastAsia="x-none"/>
        </w:rPr>
        <w:t xml:space="preserve"> A</w:t>
      </w:r>
      <w:r w:rsidR="006D7662" w:rsidRPr="008358B2">
        <w:rPr>
          <w:color w:val="000000" w:themeColor="text1"/>
          <w:lang w:eastAsia="x-none"/>
        </w:rPr>
        <w:t xml:space="preserve"> </w:t>
      </w:r>
      <w:r w:rsidR="008D6615" w:rsidRPr="008358B2">
        <w:rPr>
          <w:color w:val="000000" w:themeColor="text1"/>
          <w:lang w:eastAsia="x-none"/>
        </w:rPr>
        <w:t xml:space="preserve">risk assessment was conducted in few facilities such as elderly care home, child developments centers and free trade zone of garments factories. The communication and materials were distributed to </w:t>
      </w:r>
      <w:proofErr w:type="spellStart"/>
      <w:r w:rsidR="008D6615" w:rsidRPr="008358B2">
        <w:rPr>
          <w:color w:val="000000" w:themeColor="text1"/>
          <w:lang w:eastAsia="x-none"/>
        </w:rPr>
        <w:t>MoH</w:t>
      </w:r>
      <w:proofErr w:type="spellEnd"/>
      <w:r w:rsidR="008D6615" w:rsidRPr="008358B2">
        <w:rPr>
          <w:color w:val="000000" w:themeColor="text1"/>
          <w:lang w:eastAsia="x-none"/>
        </w:rPr>
        <w:t xml:space="preserve"> offices, district secretariats, CBOs and CSO, worship places, preschools, elderly care homes, free trade zones etc. </w:t>
      </w:r>
      <w:r w:rsidR="00923646" w:rsidRPr="008358B2">
        <w:rPr>
          <w:color w:val="000000" w:themeColor="text1"/>
          <w:lang w:eastAsia="x-none"/>
        </w:rPr>
        <w:t xml:space="preserve">COVID-19 transmission hotspots were </w:t>
      </w:r>
      <w:r w:rsidR="00923646" w:rsidRPr="008358B2">
        <w:rPr>
          <w:color w:val="000000" w:themeColor="text1"/>
          <w:lang w:eastAsia="x-none"/>
        </w:rPr>
        <w:t>identified</w:t>
      </w:r>
      <w:r w:rsidR="00923646" w:rsidRPr="008358B2">
        <w:rPr>
          <w:color w:val="000000" w:themeColor="text1"/>
          <w:lang w:eastAsia="x-none"/>
        </w:rPr>
        <w:t xml:space="preserve">, and a total of 180 hand washing stations were </w:t>
      </w:r>
      <w:r w:rsidR="00923646" w:rsidRPr="008358B2">
        <w:rPr>
          <w:color w:val="000000" w:themeColor="text1"/>
          <w:lang w:eastAsia="x-none"/>
        </w:rPr>
        <w:t xml:space="preserve">installed </w:t>
      </w:r>
      <w:r w:rsidR="00923646" w:rsidRPr="008358B2">
        <w:rPr>
          <w:color w:val="000000" w:themeColor="text1"/>
          <w:lang w:eastAsia="x-none"/>
        </w:rPr>
        <w:t xml:space="preserve">to prevent and slow the spread of the virus. 30 </w:t>
      </w:r>
      <w:r w:rsidR="00047BEC" w:rsidRPr="008358B2">
        <w:rPr>
          <w:color w:val="000000" w:themeColor="text1"/>
          <w:lang w:eastAsia="x-none"/>
        </w:rPr>
        <w:t>places of Worship were provided</w:t>
      </w:r>
      <w:r w:rsidR="00923646" w:rsidRPr="008358B2">
        <w:rPr>
          <w:color w:val="000000" w:themeColor="text1"/>
          <w:lang w:eastAsia="x-none"/>
        </w:rPr>
        <w:t xml:space="preserve"> with markings to keep devotees and people at a safe distance and</w:t>
      </w:r>
      <w:r w:rsidR="00427611" w:rsidRPr="008358B2">
        <w:rPr>
          <w:color w:val="000000" w:themeColor="text1"/>
          <w:lang w:eastAsia="x-none"/>
        </w:rPr>
        <w:t xml:space="preserve"> to</w:t>
      </w:r>
      <w:r w:rsidR="00923646" w:rsidRPr="008358B2">
        <w:rPr>
          <w:color w:val="000000" w:themeColor="text1"/>
          <w:lang w:eastAsia="x-none"/>
        </w:rPr>
        <w:t xml:space="preserve"> control the gathering.</w:t>
      </w:r>
    </w:p>
    <w:p w14:paraId="256EE1B8" w14:textId="77777777" w:rsidR="0054218D" w:rsidRPr="008358B2" w:rsidRDefault="0054218D" w:rsidP="002462A7">
      <w:pPr>
        <w:jc w:val="both"/>
        <w:rPr>
          <w:color w:val="000000" w:themeColor="text1"/>
          <w:lang w:eastAsia="x-none"/>
        </w:rPr>
      </w:pPr>
    </w:p>
    <w:p w14:paraId="29D60C16" w14:textId="26DCE032" w:rsidR="002462A7" w:rsidRPr="008358B2" w:rsidRDefault="001C0E20" w:rsidP="002462A7">
      <w:pPr>
        <w:jc w:val="both"/>
        <w:rPr>
          <w:color w:val="000000" w:themeColor="text1"/>
          <w:lang w:eastAsia="x-none"/>
        </w:rPr>
      </w:pPr>
      <w:r w:rsidRPr="008358B2">
        <w:rPr>
          <w:color w:val="000000" w:themeColor="text1"/>
          <w:lang w:eastAsia="x-none"/>
        </w:rPr>
        <w:t xml:space="preserve">Due to the short-term nature of this engagement effort, maintaining behavior change has been noted as a concern. </w:t>
      </w:r>
      <w:r w:rsidR="0054218D" w:rsidRPr="008358B2">
        <w:rPr>
          <w:color w:val="000000" w:themeColor="text1"/>
          <w:lang w:eastAsia="x-none"/>
        </w:rPr>
        <w:t xml:space="preserve">Sarvodaya supported networking to address the identified issues in the community and established feedback mechanism to overcome the challenges. </w:t>
      </w:r>
      <w:r w:rsidR="002462A7" w:rsidRPr="008358B2">
        <w:rPr>
          <w:color w:val="000000" w:themeColor="text1"/>
          <w:lang w:eastAsia="x-none"/>
        </w:rPr>
        <w:t xml:space="preserve">According to the group discussion and final review meeting </w:t>
      </w:r>
      <w:r w:rsidR="00806C9D" w:rsidRPr="008358B2">
        <w:rPr>
          <w:color w:val="000000" w:themeColor="text1"/>
          <w:lang w:eastAsia="x-none"/>
        </w:rPr>
        <w:t>the programs reached over 1.3 million individuals in these regions and encouraged them to follow public health guidelines.</w:t>
      </w:r>
    </w:p>
    <w:p w14:paraId="139A8355" w14:textId="77777777" w:rsidR="00B17C81" w:rsidRPr="008358B2" w:rsidRDefault="00B17C81" w:rsidP="0019594F">
      <w:pPr>
        <w:jc w:val="both"/>
        <w:rPr>
          <w:color w:val="000000" w:themeColor="text1"/>
          <w:lang w:eastAsia="x-none"/>
        </w:rPr>
      </w:pPr>
    </w:p>
    <w:p w14:paraId="29AD1777" w14:textId="77777777" w:rsidR="00853A6E" w:rsidRPr="008358B2" w:rsidRDefault="00853A6E" w:rsidP="003B1DFF">
      <w:pPr>
        <w:rPr>
          <w:color w:val="000000" w:themeColor="text1"/>
          <w:lang w:eastAsia="x-none"/>
        </w:rPr>
      </w:pPr>
    </w:p>
    <w:p w14:paraId="706A03EC" w14:textId="77777777" w:rsidR="00AB0274" w:rsidRPr="008358B2" w:rsidRDefault="00AB0274" w:rsidP="00AB0274">
      <w:pPr>
        <w:pStyle w:val="Heading1"/>
        <w:numPr>
          <w:ilvl w:val="0"/>
          <w:numId w:val="29"/>
        </w:numPr>
        <w:tabs>
          <w:tab w:val="clear" w:pos="1080"/>
          <w:tab w:val="left" w:pos="360"/>
        </w:tabs>
        <w:ind w:left="360" w:hanging="360"/>
        <w:jc w:val="left"/>
        <w:rPr>
          <w:rFonts w:ascii="Times New Roman" w:hAnsi="Times New Roman"/>
          <w:color w:val="000000" w:themeColor="text1"/>
          <w:sz w:val="24"/>
          <w:szCs w:val="24"/>
        </w:rPr>
      </w:pPr>
      <w:r w:rsidRPr="008358B2">
        <w:rPr>
          <w:rFonts w:ascii="Times New Roman" w:hAnsi="Times New Roman"/>
          <w:color w:val="000000" w:themeColor="text1"/>
          <w:sz w:val="24"/>
          <w:szCs w:val="24"/>
        </w:rPr>
        <w:t>Purpose</w:t>
      </w:r>
      <w:bookmarkEnd w:id="3"/>
    </w:p>
    <w:p w14:paraId="7681CD52" w14:textId="77777777" w:rsidR="00046CCE" w:rsidRPr="008358B2" w:rsidRDefault="00046CCE" w:rsidP="00046CCE">
      <w:pPr>
        <w:pStyle w:val="BodyText"/>
        <w:ind w:left="720"/>
        <w:jc w:val="both"/>
        <w:rPr>
          <w:rFonts w:ascii="Times New Roman" w:hAnsi="Times New Roman" w:cs="Times New Roman"/>
          <w:b/>
          <w:color w:val="000000" w:themeColor="text1"/>
          <w:sz w:val="24"/>
        </w:rPr>
      </w:pPr>
    </w:p>
    <w:p w14:paraId="6CAEC948" w14:textId="75F31D3B" w:rsidR="00E15226" w:rsidRPr="008358B2" w:rsidRDefault="00526E57" w:rsidP="00DE6E89">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Covid-19 has been reported in 213 countries, with a case fatality ratio that varies by country. As the number of cases rises, countries have enacted a slew of regulations </w:t>
      </w:r>
      <w:proofErr w:type="gramStart"/>
      <w:r w:rsidRPr="008358B2">
        <w:rPr>
          <w:rFonts w:ascii="Times New Roman" w:hAnsi="Times New Roman" w:cs="Times New Roman"/>
          <w:color w:val="000000" w:themeColor="text1"/>
          <w:sz w:val="24"/>
          <w:szCs w:val="24"/>
          <w:lang w:eastAsia="x-none"/>
        </w:rPr>
        <w:t>in an attempt to</w:t>
      </w:r>
      <w:proofErr w:type="gramEnd"/>
      <w:r w:rsidRPr="008358B2">
        <w:rPr>
          <w:rFonts w:ascii="Times New Roman" w:hAnsi="Times New Roman" w:cs="Times New Roman"/>
          <w:color w:val="000000" w:themeColor="text1"/>
          <w:sz w:val="24"/>
          <w:szCs w:val="24"/>
          <w:lang w:eastAsia="x-none"/>
        </w:rPr>
        <w:t xml:space="preserve"> slow the spread and ‘flatten the curve,' preventing health-care systems from being overburdened. To manage COVID-19 transmission and achieve a low steady state, it is critical that every level of government and society takes responsibility for the response and prevention of cases through hand cleanliness, respiratory etiquette, and individual-level physical distance</w:t>
      </w:r>
      <w:r w:rsidRPr="008358B2">
        <w:rPr>
          <w:rFonts w:ascii="Times New Roman" w:hAnsi="Times New Roman" w:cs="Times New Roman"/>
          <w:color w:val="000000" w:themeColor="text1"/>
          <w:sz w:val="24"/>
          <w:szCs w:val="24"/>
          <w:lang w:eastAsia="x-none"/>
        </w:rPr>
        <w:t xml:space="preserve">. </w:t>
      </w:r>
      <w:r w:rsidR="00434FC2" w:rsidRPr="008358B2">
        <w:rPr>
          <w:rFonts w:ascii="Times New Roman" w:hAnsi="Times New Roman" w:cs="Times New Roman"/>
          <w:color w:val="000000" w:themeColor="text1"/>
          <w:sz w:val="24"/>
          <w:szCs w:val="24"/>
          <w:lang w:eastAsia="x-none"/>
        </w:rPr>
        <w:t>Communities must be empowered to ensure that services and aid are planned and adapted based on their feedback and local contexts. Critical functions, such as community education, protecting vulnerable groups, supporting health workers, case finding, contact tracing, and cooperation with physical distancing measures can only happen with the support of every part of affected communities</w:t>
      </w:r>
      <w:r w:rsidR="00434FC2" w:rsidRPr="008358B2">
        <w:rPr>
          <w:rStyle w:val="FootnoteReference"/>
          <w:rFonts w:ascii="Times New Roman" w:hAnsi="Times New Roman" w:cs="Times New Roman"/>
          <w:color w:val="000000" w:themeColor="text1"/>
          <w:sz w:val="24"/>
          <w:szCs w:val="24"/>
          <w:lang w:eastAsia="x-none"/>
        </w:rPr>
        <w:footnoteReference w:id="9"/>
      </w:r>
    </w:p>
    <w:p w14:paraId="086CD129" w14:textId="77777777" w:rsidR="00C07E9D" w:rsidRPr="008358B2" w:rsidRDefault="00C07E9D" w:rsidP="00DE6E89">
      <w:pPr>
        <w:pStyle w:val="BodyText"/>
        <w:ind w:left="720"/>
        <w:jc w:val="both"/>
        <w:rPr>
          <w:rFonts w:ascii="Times New Roman" w:hAnsi="Times New Roman" w:cs="Times New Roman"/>
          <w:color w:val="000000" w:themeColor="text1"/>
        </w:rPr>
      </w:pPr>
    </w:p>
    <w:p w14:paraId="51A0CB10" w14:textId="37CB4419" w:rsidR="00B36164" w:rsidRPr="008358B2" w:rsidRDefault="00C07E9D" w:rsidP="00DE6E89">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Sri Lanka has experienced </w:t>
      </w:r>
      <w:r w:rsidR="0095670B" w:rsidRPr="008358B2">
        <w:rPr>
          <w:rFonts w:ascii="Times New Roman" w:hAnsi="Times New Roman" w:cs="Times New Roman"/>
          <w:color w:val="000000" w:themeColor="text1"/>
          <w:sz w:val="24"/>
          <w:szCs w:val="24"/>
          <w:lang w:eastAsia="x-none"/>
        </w:rPr>
        <w:t xml:space="preserve">a </w:t>
      </w:r>
      <w:r w:rsidRPr="008358B2">
        <w:rPr>
          <w:rFonts w:ascii="Times New Roman" w:hAnsi="Times New Roman" w:cs="Times New Roman"/>
          <w:color w:val="000000" w:themeColor="text1"/>
          <w:sz w:val="24"/>
          <w:szCs w:val="24"/>
          <w:lang w:eastAsia="x-none"/>
        </w:rPr>
        <w:t xml:space="preserve">rise in the number of cases and </w:t>
      </w:r>
      <w:r w:rsidR="0095670B" w:rsidRPr="008358B2">
        <w:rPr>
          <w:rFonts w:ascii="Times New Roman" w:hAnsi="Times New Roman" w:cs="Times New Roman"/>
          <w:color w:val="000000" w:themeColor="text1"/>
          <w:sz w:val="24"/>
          <w:szCs w:val="24"/>
          <w:lang w:eastAsia="x-none"/>
        </w:rPr>
        <w:t xml:space="preserve">is at </w:t>
      </w:r>
      <w:r w:rsidRPr="008358B2">
        <w:rPr>
          <w:rFonts w:ascii="Times New Roman" w:hAnsi="Times New Roman" w:cs="Times New Roman"/>
          <w:color w:val="000000" w:themeColor="text1"/>
          <w:sz w:val="24"/>
          <w:szCs w:val="24"/>
          <w:lang w:eastAsia="x-none"/>
        </w:rPr>
        <w:t xml:space="preserve">a stage where there </w:t>
      </w:r>
      <w:r w:rsidR="0095670B" w:rsidRPr="008358B2">
        <w:rPr>
          <w:rFonts w:ascii="Times New Roman" w:hAnsi="Times New Roman" w:cs="Times New Roman"/>
          <w:color w:val="000000" w:themeColor="text1"/>
          <w:sz w:val="24"/>
          <w:szCs w:val="24"/>
          <w:lang w:eastAsia="x-none"/>
        </w:rPr>
        <w:t xml:space="preserve">were </w:t>
      </w:r>
      <w:r w:rsidRPr="008358B2">
        <w:rPr>
          <w:rFonts w:ascii="Times New Roman" w:hAnsi="Times New Roman" w:cs="Times New Roman"/>
          <w:color w:val="000000" w:themeColor="text1"/>
          <w:sz w:val="24"/>
          <w:szCs w:val="24"/>
          <w:lang w:eastAsia="x-none"/>
        </w:rPr>
        <w:t xml:space="preserve">clusters of cases. The government and the private sector </w:t>
      </w:r>
      <w:r w:rsidR="0097328B" w:rsidRPr="008358B2">
        <w:rPr>
          <w:rFonts w:ascii="Times New Roman" w:hAnsi="Times New Roman" w:cs="Times New Roman"/>
          <w:color w:val="000000" w:themeColor="text1"/>
          <w:sz w:val="24"/>
          <w:szCs w:val="24"/>
          <w:lang w:eastAsia="x-none"/>
        </w:rPr>
        <w:t xml:space="preserve">are </w:t>
      </w:r>
      <w:r w:rsidR="00E35AFD" w:rsidRPr="008358B2">
        <w:rPr>
          <w:rFonts w:ascii="Times New Roman" w:hAnsi="Times New Roman" w:cs="Times New Roman"/>
          <w:color w:val="000000" w:themeColor="text1"/>
          <w:sz w:val="24"/>
          <w:szCs w:val="24"/>
          <w:lang w:eastAsia="x-none"/>
        </w:rPr>
        <w:t xml:space="preserve">working on programs and systems to reduce the impact on civilian life while also allowing for economic activity. A key priority is to protect populations who are at danger owing to loss of income, lack of access to services, and vulnerability to virus propagation. Because of their frailty, the most vulnerable people's desperation could result in life-threatening scenarios </w:t>
      </w:r>
      <w:r w:rsidR="0097328B" w:rsidRPr="008358B2">
        <w:rPr>
          <w:rFonts w:ascii="Times New Roman" w:hAnsi="Times New Roman" w:cs="Times New Roman"/>
          <w:color w:val="000000" w:themeColor="text1"/>
          <w:sz w:val="24"/>
          <w:szCs w:val="24"/>
          <w:lang w:eastAsia="x-none"/>
        </w:rPr>
        <w:t>in the event they contradict</w:t>
      </w:r>
      <w:r w:rsidR="00E35AFD" w:rsidRPr="008358B2">
        <w:rPr>
          <w:rFonts w:ascii="Times New Roman" w:hAnsi="Times New Roman" w:cs="Times New Roman"/>
          <w:color w:val="000000" w:themeColor="text1"/>
          <w:sz w:val="24"/>
          <w:szCs w:val="24"/>
          <w:lang w:eastAsia="x-none"/>
        </w:rPr>
        <w:t xml:space="preserve"> the virus.</w:t>
      </w:r>
      <w:r w:rsidR="0097328B"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Preliminary studies in Sri Lanka has shown that more than 80% of the cases are asymptomatic and mild; thus, some show no symptoms, but can spread the virus.</w:t>
      </w:r>
      <w:r w:rsidR="00176B7C" w:rsidRPr="008358B2">
        <w:rPr>
          <w:rFonts w:ascii="Times New Roman" w:hAnsi="Times New Roman" w:cs="Times New Roman"/>
          <w:color w:val="000000" w:themeColor="text1"/>
          <w:sz w:val="24"/>
          <w:szCs w:val="24"/>
          <w:lang w:eastAsia="x-none"/>
        </w:rPr>
        <w:t xml:space="preserve"> It is important to observe the guidance on public health and social measures on the “new normal” and promote behavior change among the population. </w:t>
      </w:r>
      <w:r w:rsidR="00B36164" w:rsidRPr="008358B2">
        <w:rPr>
          <w:rFonts w:ascii="Times New Roman" w:hAnsi="Times New Roman" w:cs="Times New Roman"/>
          <w:color w:val="000000" w:themeColor="text1"/>
          <w:sz w:val="24"/>
          <w:szCs w:val="24"/>
          <w:lang w:eastAsia="x-none"/>
        </w:rPr>
        <w:t xml:space="preserve">This project supported “Civil Society Collective on COVID-19 Response” led by Sarvodaya </w:t>
      </w:r>
      <w:r w:rsidR="001C6527" w:rsidRPr="008358B2">
        <w:rPr>
          <w:rFonts w:ascii="Times New Roman" w:hAnsi="Times New Roman" w:cs="Times New Roman"/>
          <w:color w:val="000000" w:themeColor="text1"/>
          <w:sz w:val="24"/>
          <w:szCs w:val="24"/>
          <w:lang w:eastAsia="x-none"/>
        </w:rPr>
        <w:t xml:space="preserve">with the support of WHO, </w:t>
      </w:r>
      <w:r w:rsidR="00B36164" w:rsidRPr="008358B2">
        <w:rPr>
          <w:rFonts w:ascii="Times New Roman" w:hAnsi="Times New Roman" w:cs="Times New Roman"/>
          <w:color w:val="000000" w:themeColor="text1"/>
          <w:sz w:val="24"/>
          <w:szCs w:val="24"/>
          <w:lang w:eastAsia="x-none"/>
        </w:rPr>
        <w:t xml:space="preserve">has taken the responsibility to </w:t>
      </w:r>
      <w:r w:rsidR="001C6527" w:rsidRPr="008358B2">
        <w:rPr>
          <w:rFonts w:ascii="Times New Roman" w:hAnsi="Times New Roman" w:cs="Times New Roman"/>
          <w:color w:val="000000" w:themeColor="text1"/>
          <w:sz w:val="24"/>
          <w:szCs w:val="24"/>
          <w:lang w:eastAsia="x-none"/>
        </w:rPr>
        <w:t xml:space="preserve">mobilize the community </w:t>
      </w:r>
      <w:r w:rsidR="00B36164" w:rsidRPr="008358B2">
        <w:rPr>
          <w:rFonts w:ascii="Times New Roman" w:hAnsi="Times New Roman" w:cs="Times New Roman"/>
          <w:color w:val="000000" w:themeColor="text1"/>
          <w:sz w:val="24"/>
          <w:szCs w:val="24"/>
          <w:lang w:eastAsia="x-none"/>
        </w:rPr>
        <w:t>in preventing the transmission of COVID-19</w:t>
      </w:r>
      <w:r w:rsidR="001C6527" w:rsidRPr="008358B2">
        <w:rPr>
          <w:rFonts w:ascii="Times New Roman" w:hAnsi="Times New Roman" w:cs="Times New Roman"/>
          <w:color w:val="000000" w:themeColor="text1"/>
          <w:sz w:val="24"/>
          <w:szCs w:val="24"/>
          <w:lang w:eastAsia="x-none"/>
        </w:rPr>
        <w:t>.</w:t>
      </w:r>
    </w:p>
    <w:p w14:paraId="209B155B" w14:textId="77777777" w:rsidR="00C07E9D" w:rsidRPr="008358B2" w:rsidRDefault="00C07E9D" w:rsidP="00DE6E89">
      <w:pPr>
        <w:pStyle w:val="BodyText"/>
        <w:ind w:left="720"/>
        <w:jc w:val="both"/>
        <w:rPr>
          <w:rFonts w:ascii="Times New Roman" w:hAnsi="Times New Roman" w:cs="Times New Roman"/>
          <w:color w:val="000000" w:themeColor="text1"/>
          <w:sz w:val="24"/>
          <w:szCs w:val="24"/>
          <w:lang w:eastAsia="x-none"/>
        </w:rPr>
      </w:pPr>
    </w:p>
    <w:p w14:paraId="788F1727" w14:textId="77777777" w:rsidR="001866EB" w:rsidRPr="008358B2" w:rsidRDefault="001866EB" w:rsidP="001866E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 xml:space="preserve">Objective: </w:t>
      </w:r>
    </w:p>
    <w:p w14:paraId="24781DDE" w14:textId="77777777" w:rsidR="006478E7" w:rsidRPr="008358B2" w:rsidRDefault="006478E7" w:rsidP="001866EB">
      <w:pPr>
        <w:pStyle w:val="BodyText"/>
        <w:ind w:left="720"/>
        <w:jc w:val="both"/>
        <w:rPr>
          <w:rFonts w:ascii="Times New Roman" w:hAnsi="Times New Roman" w:cs="Times New Roman"/>
          <w:color w:val="000000" w:themeColor="text1"/>
          <w:sz w:val="24"/>
          <w:szCs w:val="24"/>
          <w:lang w:eastAsia="x-none"/>
        </w:rPr>
      </w:pPr>
    </w:p>
    <w:p w14:paraId="2F1E9A4D" w14:textId="77777777" w:rsidR="001866EB" w:rsidRPr="008358B2" w:rsidRDefault="001866EB" w:rsidP="001866E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To strengthen community engagement in COVID-19 response in selected high risks districts – namely, Colombo, Gampaha, </w:t>
      </w:r>
      <w:proofErr w:type="spellStart"/>
      <w:r w:rsidRPr="008358B2">
        <w:rPr>
          <w:rFonts w:ascii="Times New Roman" w:hAnsi="Times New Roman" w:cs="Times New Roman"/>
          <w:color w:val="000000" w:themeColor="text1"/>
          <w:sz w:val="24"/>
          <w:szCs w:val="24"/>
          <w:lang w:eastAsia="x-none"/>
        </w:rPr>
        <w:t>Puttlam</w:t>
      </w:r>
      <w:proofErr w:type="spellEnd"/>
      <w:r w:rsidRPr="008358B2">
        <w:rPr>
          <w:rFonts w:ascii="Times New Roman" w:hAnsi="Times New Roman" w:cs="Times New Roman"/>
          <w:color w:val="000000" w:themeColor="text1"/>
          <w:sz w:val="24"/>
          <w:szCs w:val="24"/>
          <w:lang w:eastAsia="x-none"/>
        </w:rPr>
        <w:t xml:space="preserve">, Kalutara, </w:t>
      </w:r>
      <w:proofErr w:type="spellStart"/>
      <w:r w:rsidRPr="008358B2">
        <w:rPr>
          <w:rFonts w:ascii="Times New Roman" w:hAnsi="Times New Roman" w:cs="Times New Roman"/>
          <w:color w:val="000000" w:themeColor="text1"/>
          <w:sz w:val="24"/>
          <w:szCs w:val="24"/>
          <w:lang w:eastAsia="x-none"/>
        </w:rPr>
        <w:t>Ratnapura</w:t>
      </w:r>
      <w:proofErr w:type="spellEnd"/>
      <w:r w:rsidRPr="008358B2">
        <w:rPr>
          <w:rFonts w:ascii="Times New Roman" w:hAnsi="Times New Roman" w:cs="Times New Roman"/>
          <w:color w:val="000000" w:themeColor="text1"/>
          <w:sz w:val="24"/>
          <w:szCs w:val="24"/>
          <w:lang w:eastAsia="x-none"/>
        </w:rPr>
        <w:t xml:space="preserve"> and Kandy through collective civil society action.</w:t>
      </w:r>
    </w:p>
    <w:p w14:paraId="44124ED8" w14:textId="77777777" w:rsidR="00951ADB" w:rsidRPr="008358B2" w:rsidRDefault="00951ADB" w:rsidP="001866EB">
      <w:pPr>
        <w:pStyle w:val="BodyText"/>
        <w:ind w:left="720"/>
        <w:jc w:val="both"/>
        <w:rPr>
          <w:rFonts w:ascii="Times New Roman" w:hAnsi="Times New Roman" w:cs="Times New Roman"/>
          <w:color w:val="000000" w:themeColor="text1"/>
          <w:sz w:val="24"/>
          <w:szCs w:val="24"/>
          <w:lang w:eastAsia="x-none"/>
        </w:rPr>
      </w:pPr>
    </w:p>
    <w:p w14:paraId="0D678A44" w14:textId="77777777" w:rsidR="004F0A8B" w:rsidRPr="008358B2" w:rsidRDefault="004F0A8B" w:rsidP="004F0A8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Project Locations:</w:t>
      </w:r>
    </w:p>
    <w:p w14:paraId="5830055A" w14:textId="77777777" w:rsidR="006478E7" w:rsidRPr="008358B2" w:rsidRDefault="006478E7" w:rsidP="004F0A8B">
      <w:pPr>
        <w:pStyle w:val="BodyText"/>
        <w:ind w:left="720"/>
        <w:jc w:val="both"/>
        <w:rPr>
          <w:rFonts w:ascii="Times New Roman" w:hAnsi="Times New Roman" w:cs="Times New Roman"/>
          <w:color w:val="000000" w:themeColor="text1"/>
          <w:sz w:val="24"/>
          <w:szCs w:val="24"/>
          <w:lang w:eastAsia="x-none"/>
        </w:rPr>
      </w:pPr>
    </w:p>
    <w:p w14:paraId="454A45CE"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Project locations for the proposed interventions, are districts which were severely affected by the COVID-19 epidemic in terms of number of positive cases reported and which have also had severe socio-economic impact. Western province has the highest population density in the country </w:t>
      </w:r>
      <w:proofErr w:type="gramStart"/>
      <w:r w:rsidRPr="008358B2">
        <w:rPr>
          <w:rFonts w:ascii="Times New Roman" w:hAnsi="Times New Roman" w:cs="Times New Roman"/>
          <w:color w:val="000000" w:themeColor="text1"/>
          <w:sz w:val="24"/>
          <w:szCs w:val="24"/>
          <w:lang w:eastAsia="x-none"/>
        </w:rPr>
        <w:t>and also</w:t>
      </w:r>
      <w:proofErr w:type="gramEnd"/>
      <w:r w:rsidRPr="008358B2">
        <w:rPr>
          <w:rFonts w:ascii="Times New Roman" w:hAnsi="Times New Roman" w:cs="Times New Roman"/>
          <w:color w:val="000000" w:themeColor="text1"/>
          <w:sz w:val="24"/>
          <w:szCs w:val="24"/>
          <w:lang w:eastAsia="x-none"/>
        </w:rPr>
        <w:t xml:space="preserve"> reported the highest number of COVID-19 cases. It also has a very large migrant working population and the largest number of care homes in the country. The residents of care home (children, elders, the differently abled etc.) are recognized as highly vulnerable to COVID-19 infection. Providing the required information and facilities will support to prevent possible community transmission and protect the vulnerable populations.</w:t>
      </w:r>
      <w:r w:rsidR="006478E7"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 xml:space="preserve">Similarly, districts where there is high degree of mobility and interactions with the Western province will also be targeted in preventive health activities.  </w:t>
      </w:r>
    </w:p>
    <w:p w14:paraId="4D64D031"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p>
    <w:p w14:paraId="050FBE44" w14:textId="77777777" w:rsidR="00B22693" w:rsidRPr="008358B2" w:rsidRDefault="00B22693" w:rsidP="004F0A8B">
      <w:pPr>
        <w:pStyle w:val="BodyText"/>
        <w:ind w:left="720"/>
        <w:jc w:val="both"/>
        <w:rPr>
          <w:rFonts w:ascii="Times New Roman" w:hAnsi="Times New Roman" w:cs="Times New Roman"/>
          <w:b/>
          <w:bCs/>
          <w:color w:val="000000" w:themeColor="text1"/>
          <w:sz w:val="24"/>
          <w:szCs w:val="24"/>
          <w:lang w:eastAsia="x-none"/>
        </w:rPr>
      </w:pPr>
    </w:p>
    <w:p w14:paraId="2F93D845" w14:textId="052F5D02" w:rsidR="00951ADB" w:rsidRPr="008358B2" w:rsidRDefault="00951ADB" w:rsidP="004F0A8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 xml:space="preserve">Specific Objectives: </w:t>
      </w:r>
    </w:p>
    <w:p w14:paraId="55DC9B31"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1.</w:t>
      </w:r>
      <w:r w:rsidRPr="008358B2">
        <w:rPr>
          <w:rFonts w:ascii="Times New Roman" w:hAnsi="Times New Roman" w:cs="Times New Roman"/>
          <w:color w:val="000000" w:themeColor="text1"/>
          <w:sz w:val="24"/>
          <w:szCs w:val="24"/>
          <w:lang w:eastAsia="x-none"/>
        </w:rPr>
        <w:tab/>
        <w:t xml:space="preserve">Mobilizing and engaging community leaders/volunteers and community-based organizations (CBOs) in the prevention and control of COVID-19 and in addressing its health and social impact by following the public health regulations and following trainings will be conducted  </w:t>
      </w:r>
    </w:p>
    <w:p w14:paraId="0B3A95A0"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lastRenderedPageBreak/>
        <w:t>Identifying active CBOs/CSOs in selected MOH divisions in each district.</w:t>
      </w:r>
    </w:p>
    <w:p w14:paraId="618AC109"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Provide Webinar training for selected CBO members in the proposed areas</w:t>
      </w:r>
    </w:p>
    <w:p w14:paraId="231C7307"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CBO members and the community leaders by following the regulations in the selected MOH areas of the district.   </w:t>
      </w:r>
    </w:p>
    <w:p w14:paraId="15759795"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w:t>
      </w:r>
      <w:r w:rsidR="006478E7" w:rsidRPr="008358B2">
        <w:rPr>
          <w:rFonts w:ascii="Times New Roman" w:hAnsi="Times New Roman" w:cs="Times New Roman"/>
          <w:color w:val="000000" w:themeColor="text1"/>
          <w:sz w:val="24"/>
          <w:szCs w:val="24"/>
          <w:lang w:eastAsia="x-none"/>
        </w:rPr>
        <w:t>y</w:t>
      </w:r>
      <w:r w:rsidRPr="008358B2">
        <w:rPr>
          <w:rFonts w:ascii="Times New Roman" w:hAnsi="Times New Roman" w:cs="Times New Roman"/>
          <w:color w:val="000000" w:themeColor="text1"/>
          <w:sz w:val="24"/>
          <w:szCs w:val="24"/>
          <w:lang w:eastAsia="x-none"/>
        </w:rPr>
        <w:t>outh and women leaders.</w:t>
      </w:r>
    </w:p>
    <w:p w14:paraId="5B44DF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preschool teachers in the identified MOH areas.  </w:t>
      </w:r>
    </w:p>
    <w:p w14:paraId="7C4EAAA2"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r w:rsidRPr="008358B2">
        <w:rPr>
          <w:rFonts w:ascii="Times New Roman" w:hAnsi="Times New Roman" w:cs="Times New Roman"/>
          <w:color w:val="000000" w:themeColor="text1"/>
          <w:sz w:val="24"/>
          <w:szCs w:val="24"/>
          <w:lang w:eastAsia="x-none"/>
        </w:rPr>
        <w:t xml:space="preserve"> </w:t>
      </w:r>
    </w:p>
    <w:p w14:paraId="70F50382"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2.</w:t>
      </w:r>
      <w:r w:rsidRPr="008358B2">
        <w:rPr>
          <w:rFonts w:ascii="Times New Roman" w:hAnsi="Times New Roman" w:cs="Times New Roman"/>
          <w:color w:val="000000" w:themeColor="text1"/>
          <w:sz w:val="24"/>
          <w:szCs w:val="24"/>
          <w:lang w:eastAsia="x-none"/>
        </w:rPr>
        <w:tab/>
        <w:t xml:space="preserve">Engaging, </w:t>
      </w:r>
      <w:proofErr w:type="gramStart"/>
      <w:r w:rsidRPr="008358B2">
        <w:rPr>
          <w:rFonts w:ascii="Times New Roman" w:hAnsi="Times New Roman" w:cs="Times New Roman"/>
          <w:color w:val="000000" w:themeColor="text1"/>
          <w:sz w:val="24"/>
          <w:szCs w:val="24"/>
          <w:lang w:eastAsia="x-none"/>
        </w:rPr>
        <w:t>sensitizing</w:t>
      </w:r>
      <w:proofErr w:type="gramEnd"/>
      <w:r w:rsidRPr="008358B2">
        <w:rPr>
          <w:rFonts w:ascii="Times New Roman" w:hAnsi="Times New Roman" w:cs="Times New Roman"/>
          <w:color w:val="000000" w:themeColor="text1"/>
          <w:sz w:val="24"/>
          <w:szCs w:val="24"/>
          <w:lang w:eastAsia="x-none"/>
        </w:rPr>
        <w:t xml:space="preserve"> and capacitating communities, including vulnerable community groups on COVID-19 preventive measures and supporting to equip vulnerable community settings with adopting practical protective measures. </w:t>
      </w:r>
    </w:p>
    <w:p w14:paraId="0294796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Conduct a risk assessment in care homes and pre-schools </w:t>
      </w:r>
    </w:p>
    <w:p w14:paraId="150242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Establish customized preventive measures and hand washing facilities in the identified institutions.</w:t>
      </w:r>
    </w:p>
    <w:p w14:paraId="12CD73A3"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Training of care givers in institutions on COVID-19 prevention</w:t>
      </w:r>
    </w:p>
    <w:p w14:paraId="6ED9E4EA"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Disseminating existing guidelines/</w:t>
      </w:r>
      <w:r w:rsidR="006478E7" w:rsidRPr="008358B2">
        <w:rPr>
          <w:rFonts w:ascii="Times New Roman" w:hAnsi="Times New Roman" w:cs="Times New Roman"/>
          <w:color w:val="000000" w:themeColor="text1"/>
          <w:sz w:val="24"/>
          <w:szCs w:val="24"/>
          <w:lang w:eastAsia="x-none"/>
        </w:rPr>
        <w:t>p</w:t>
      </w:r>
      <w:r w:rsidRPr="008358B2">
        <w:rPr>
          <w:rFonts w:ascii="Times New Roman" w:hAnsi="Times New Roman" w:cs="Times New Roman"/>
          <w:color w:val="000000" w:themeColor="text1"/>
          <w:sz w:val="24"/>
          <w:szCs w:val="24"/>
          <w:lang w:eastAsia="x-none"/>
        </w:rPr>
        <w:t xml:space="preserve">reparing new guidelines as required for specific settings. </w:t>
      </w:r>
    </w:p>
    <w:p w14:paraId="382FE7C2"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Display of tailor made educational and risk communication messages in public places targeting specific target groups.      </w:t>
      </w:r>
    </w:p>
    <w:p w14:paraId="20DAD5F8"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p>
    <w:p w14:paraId="064F526E"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3.</w:t>
      </w:r>
      <w:r w:rsidRPr="008358B2">
        <w:rPr>
          <w:rFonts w:ascii="Times New Roman" w:hAnsi="Times New Roman" w:cs="Times New Roman"/>
          <w:color w:val="000000" w:themeColor="text1"/>
          <w:sz w:val="24"/>
          <w:szCs w:val="24"/>
          <w:lang w:eastAsia="x-none"/>
        </w:rPr>
        <w:tab/>
        <w:t>Strengthening the leadership and meaningful participation of women and girls in all decision-making in addressing the COVID-19 outbreak.</w:t>
      </w:r>
    </w:p>
    <w:p w14:paraId="2C19F671"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Conduct a survey on difficulties faced by women due the COVID-19 including those working in industrial zones.</w:t>
      </w:r>
    </w:p>
    <w:p w14:paraId="7B101487"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Connect with organizations and networks to address the issues identified.</w:t>
      </w:r>
    </w:p>
    <w:p w14:paraId="32F08A30"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Conduct trainings for selected women/women leaders/women led organizations to enhance their capacity.</w:t>
      </w:r>
    </w:p>
    <w:p w14:paraId="50F212C0"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Establish hand washing facilities in the selected hostels of FTZ workers with the adequate messages</w:t>
      </w:r>
    </w:p>
    <w:p w14:paraId="71C63C3E"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p>
    <w:p w14:paraId="5D021753"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4.</w:t>
      </w:r>
      <w:r w:rsidRPr="008358B2">
        <w:rPr>
          <w:rFonts w:ascii="Times New Roman" w:hAnsi="Times New Roman" w:cs="Times New Roman"/>
          <w:color w:val="000000" w:themeColor="text1"/>
          <w:sz w:val="24"/>
          <w:szCs w:val="24"/>
          <w:lang w:eastAsia="x-none"/>
        </w:rPr>
        <w:tab/>
        <w:t>Mobilizing religious/faith leaders in COVID-19 prevention and control activities.</w:t>
      </w:r>
    </w:p>
    <w:p w14:paraId="3445AE49"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Preparation/dissemination of faith-based risk communication material</w:t>
      </w:r>
    </w:p>
    <w:p w14:paraId="703BE5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Conduct webinars targeting religious leaders in districts  </w:t>
      </w:r>
    </w:p>
    <w:p w14:paraId="44EFE8BF"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religious/faith leaders in the identified MOH areas. </w:t>
      </w:r>
    </w:p>
    <w:p w14:paraId="42C0BDC7"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Providing risk assessment in places of worship and assisting in establishing preventive measures (hand washing facilities, ground marking for physical distance)  </w:t>
      </w:r>
    </w:p>
    <w:p w14:paraId="773D65B0"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p>
    <w:p w14:paraId="09730E72"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5.</w:t>
      </w:r>
      <w:r w:rsidRPr="008358B2">
        <w:rPr>
          <w:rFonts w:ascii="Times New Roman" w:hAnsi="Times New Roman" w:cs="Times New Roman"/>
          <w:color w:val="000000" w:themeColor="text1"/>
          <w:sz w:val="24"/>
          <w:szCs w:val="24"/>
          <w:lang w:eastAsia="x-none"/>
        </w:rPr>
        <w:tab/>
        <w:t>Develop and disseminate COVID-19 risk communication materials in Sinhala, Tamil and English targeting specific social groups and settings, and involving youth organizations.</w:t>
      </w:r>
    </w:p>
    <w:p w14:paraId="1DFDE87C"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The messaging will be mainly on addressing stigma and discrimination.</w:t>
      </w:r>
    </w:p>
    <w:p w14:paraId="30CC91F3"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Will identify and engage youth organizations, youth led social media groups.</w:t>
      </w:r>
    </w:p>
    <w:p w14:paraId="3307D3E5" w14:textId="6611FB8C"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This component will complement the risk communication activities of UNICEF that was supported by DFAT and aligned with the strategic priorities of Health Promotion Bureau, MOH. Resources that have been jointly developed by WHO</w:t>
      </w:r>
      <w:r w:rsidR="001C02E7"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and HPB for mass-media campaigns on prevention measures, stigma, and the “new normal” will be adapted and translated for the target population.</w:t>
      </w:r>
    </w:p>
    <w:p w14:paraId="4030B212"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r w:rsidRPr="008358B2">
        <w:rPr>
          <w:rFonts w:ascii="Times New Roman" w:hAnsi="Times New Roman" w:cs="Times New Roman"/>
          <w:color w:val="000000" w:themeColor="text1"/>
          <w:sz w:val="24"/>
          <w:szCs w:val="24"/>
          <w:lang w:eastAsia="x-none"/>
        </w:rPr>
        <w:t xml:space="preserve"> </w:t>
      </w:r>
    </w:p>
    <w:p w14:paraId="272C321C" w14:textId="6F11B65E" w:rsidR="00F3314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6.</w:t>
      </w:r>
      <w:r w:rsidRPr="008358B2">
        <w:rPr>
          <w:rFonts w:ascii="Times New Roman" w:hAnsi="Times New Roman" w:cs="Times New Roman"/>
          <w:color w:val="000000" w:themeColor="text1"/>
          <w:sz w:val="24"/>
          <w:szCs w:val="24"/>
          <w:lang w:eastAsia="x-none"/>
        </w:rPr>
        <w:tab/>
        <w:t xml:space="preserve">Actively support the consultative development of </w:t>
      </w:r>
      <w:r w:rsidR="00761DAD" w:rsidRPr="008358B2">
        <w:rPr>
          <w:rFonts w:ascii="Times New Roman" w:hAnsi="Times New Roman" w:cs="Times New Roman"/>
          <w:color w:val="000000" w:themeColor="text1"/>
          <w:sz w:val="24"/>
          <w:szCs w:val="24"/>
          <w:lang w:eastAsia="x-none"/>
        </w:rPr>
        <w:t xml:space="preserve">Strategic Direction for </w:t>
      </w:r>
      <w:r w:rsidRPr="008358B2">
        <w:rPr>
          <w:rFonts w:ascii="Times New Roman" w:hAnsi="Times New Roman" w:cs="Times New Roman"/>
          <w:color w:val="000000" w:themeColor="text1"/>
          <w:sz w:val="24"/>
          <w:szCs w:val="24"/>
          <w:lang w:eastAsia="x-none"/>
        </w:rPr>
        <w:t>Risk Communication and Community Engagement (RCCE) with the MOH and key stakeholders.</w:t>
      </w:r>
    </w:p>
    <w:p w14:paraId="658B2048" w14:textId="77777777" w:rsidR="00046CCE" w:rsidRPr="008358B2" w:rsidRDefault="00046CCE" w:rsidP="00DE6E89">
      <w:pPr>
        <w:pStyle w:val="BodyText"/>
        <w:ind w:left="720"/>
        <w:jc w:val="both"/>
        <w:rPr>
          <w:rFonts w:ascii="Times New Roman" w:hAnsi="Times New Roman" w:cs="Times New Roman"/>
          <w:color w:val="000000" w:themeColor="text1"/>
          <w:sz w:val="24"/>
          <w:szCs w:val="24"/>
          <w:lang w:eastAsia="x-none"/>
        </w:rPr>
      </w:pPr>
    </w:p>
    <w:p w14:paraId="25624845" w14:textId="77777777" w:rsidR="00AB0274" w:rsidRPr="008358B2" w:rsidRDefault="00CC7264" w:rsidP="00AB0274">
      <w:pPr>
        <w:pStyle w:val="Heading1"/>
        <w:numPr>
          <w:ilvl w:val="0"/>
          <w:numId w:val="29"/>
        </w:numPr>
        <w:tabs>
          <w:tab w:val="clear" w:pos="1080"/>
          <w:tab w:val="left" w:pos="360"/>
        </w:tabs>
        <w:ind w:left="360" w:hanging="360"/>
        <w:jc w:val="left"/>
        <w:rPr>
          <w:rFonts w:ascii="Times New Roman" w:hAnsi="Times New Roman"/>
          <w:color w:val="000000" w:themeColor="text1"/>
          <w:sz w:val="24"/>
          <w:szCs w:val="24"/>
          <w:lang w:val="en-US"/>
        </w:rPr>
      </w:pPr>
      <w:bookmarkStart w:id="4" w:name="_Toc249364486"/>
      <w:r w:rsidRPr="008358B2">
        <w:rPr>
          <w:rFonts w:ascii="Times New Roman" w:hAnsi="Times New Roman"/>
          <w:color w:val="000000" w:themeColor="text1"/>
          <w:sz w:val="24"/>
          <w:szCs w:val="24"/>
          <w:lang w:val="en-US"/>
        </w:rPr>
        <w:t xml:space="preserve">Assessment of </w:t>
      </w:r>
      <w:proofErr w:type="spellStart"/>
      <w:r w:rsidRPr="008358B2">
        <w:rPr>
          <w:rFonts w:ascii="Times New Roman" w:hAnsi="Times New Roman"/>
          <w:color w:val="000000" w:themeColor="text1"/>
          <w:sz w:val="24"/>
          <w:szCs w:val="24"/>
          <w:lang w:val="en-US"/>
        </w:rPr>
        <w:t>Programme</w:t>
      </w:r>
      <w:proofErr w:type="spellEnd"/>
      <w:r w:rsidRPr="008358B2">
        <w:rPr>
          <w:rFonts w:ascii="Times New Roman" w:hAnsi="Times New Roman"/>
          <w:color w:val="000000" w:themeColor="text1"/>
          <w:sz w:val="24"/>
          <w:szCs w:val="24"/>
          <w:lang w:val="en-US"/>
        </w:rPr>
        <w:t xml:space="preserve"> </w:t>
      </w:r>
      <w:r w:rsidR="00AB0274" w:rsidRPr="008358B2">
        <w:rPr>
          <w:rFonts w:ascii="Times New Roman" w:hAnsi="Times New Roman"/>
          <w:color w:val="000000" w:themeColor="text1"/>
          <w:sz w:val="24"/>
          <w:szCs w:val="24"/>
        </w:rPr>
        <w:t>Results</w:t>
      </w:r>
      <w:bookmarkEnd w:id="4"/>
      <w:r w:rsidR="00AB0274" w:rsidRPr="008358B2">
        <w:rPr>
          <w:rFonts w:ascii="Times New Roman" w:hAnsi="Times New Roman"/>
          <w:color w:val="000000" w:themeColor="text1"/>
          <w:sz w:val="24"/>
          <w:szCs w:val="24"/>
        </w:rPr>
        <w:t xml:space="preserve"> </w:t>
      </w:r>
    </w:p>
    <w:p w14:paraId="23F6A51F" w14:textId="77777777" w:rsidR="00FA6787" w:rsidRPr="008358B2" w:rsidRDefault="00FA6787" w:rsidP="00DF4C99">
      <w:pPr>
        <w:pStyle w:val="BodyText"/>
        <w:ind w:left="720"/>
        <w:jc w:val="both"/>
        <w:rPr>
          <w:rFonts w:ascii="Times New Roman" w:hAnsi="Times New Roman" w:cs="Times New Roman"/>
          <w:color w:val="000000" w:themeColor="text1"/>
          <w:sz w:val="24"/>
        </w:rPr>
      </w:pPr>
    </w:p>
    <w:p w14:paraId="482962C3" w14:textId="1F1AD5E1" w:rsidR="00FB2934" w:rsidRPr="008358B2" w:rsidRDefault="00FB2934" w:rsidP="00DF4C99">
      <w:pPr>
        <w:pStyle w:val="BodyText"/>
        <w:ind w:left="720"/>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lastRenderedPageBreak/>
        <w:t>Sarvodaya conducted an initial community engagement meeting on 23</w:t>
      </w:r>
      <w:r w:rsidRPr="008358B2">
        <w:rPr>
          <w:rFonts w:ascii="Times New Roman" w:hAnsi="Times New Roman" w:cs="Times New Roman"/>
          <w:color w:val="000000" w:themeColor="text1"/>
          <w:sz w:val="24"/>
          <w:vertAlign w:val="superscript"/>
        </w:rPr>
        <w:t>rd</w:t>
      </w:r>
      <w:r w:rsidRPr="008358B2">
        <w:rPr>
          <w:rFonts w:ascii="Times New Roman" w:hAnsi="Times New Roman" w:cs="Times New Roman"/>
          <w:color w:val="000000" w:themeColor="text1"/>
          <w:sz w:val="24"/>
        </w:rPr>
        <w:t xml:space="preserve"> of July 2020 with the participation of relevant Sarvodaya district staffs, </w:t>
      </w:r>
      <w:proofErr w:type="gramStart"/>
      <w:r w:rsidRPr="008358B2">
        <w:rPr>
          <w:rFonts w:ascii="Times New Roman" w:hAnsi="Times New Roman" w:cs="Times New Roman"/>
          <w:color w:val="000000" w:themeColor="text1"/>
          <w:sz w:val="24"/>
        </w:rPr>
        <w:t>CBOs</w:t>
      </w:r>
      <w:proofErr w:type="gramEnd"/>
      <w:r w:rsidRPr="008358B2">
        <w:rPr>
          <w:rFonts w:ascii="Times New Roman" w:hAnsi="Times New Roman" w:cs="Times New Roman"/>
          <w:color w:val="000000" w:themeColor="text1"/>
          <w:sz w:val="24"/>
        </w:rPr>
        <w:t xml:space="preserve"> and other community activist, WHO officials, Health Promotion Bureau and Sarvodaya senior management team. </w:t>
      </w:r>
      <w:r w:rsidR="00B97731" w:rsidRPr="008358B2">
        <w:rPr>
          <w:rFonts w:ascii="Times New Roman" w:hAnsi="Times New Roman" w:cs="Times New Roman"/>
          <w:color w:val="000000" w:themeColor="text1"/>
          <w:sz w:val="24"/>
        </w:rPr>
        <w:t xml:space="preserve">Sarvodaya made certain that all participants had a thorough grasp of the project and that they would be able to contribute to the suggested project interventions </w:t>
      </w:r>
      <w:proofErr w:type="gramStart"/>
      <w:r w:rsidR="00B97731" w:rsidRPr="008358B2">
        <w:rPr>
          <w:rFonts w:ascii="Times New Roman" w:hAnsi="Times New Roman" w:cs="Times New Roman"/>
          <w:color w:val="000000" w:themeColor="text1"/>
          <w:sz w:val="24"/>
        </w:rPr>
        <w:t>in order to</w:t>
      </w:r>
      <w:proofErr w:type="gramEnd"/>
      <w:r w:rsidR="00B97731" w:rsidRPr="008358B2">
        <w:rPr>
          <w:rFonts w:ascii="Times New Roman" w:hAnsi="Times New Roman" w:cs="Times New Roman"/>
          <w:color w:val="000000" w:themeColor="text1"/>
          <w:sz w:val="24"/>
        </w:rPr>
        <w:t xml:space="preserve"> achieve the best possible results.</w:t>
      </w:r>
    </w:p>
    <w:p w14:paraId="76BEBE22" w14:textId="77777777" w:rsidR="00C4532C" w:rsidRPr="008358B2" w:rsidRDefault="00C4532C" w:rsidP="00DF4C99">
      <w:pPr>
        <w:pStyle w:val="BodyText"/>
        <w:ind w:left="720"/>
        <w:jc w:val="both"/>
        <w:rPr>
          <w:rFonts w:ascii="Times New Roman" w:hAnsi="Times New Roman" w:cs="Times New Roman"/>
          <w:color w:val="000000" w:themeColor="text1"/>
          <w:sz w:val="24"/>
        </w:rPr>
      </w:pPr>
    </w:p>
    <w:p w14:paraId="0E9122C1" w14:textId="2E96CF67" w:rsidR="00C4532C" w:rsidRPr="008358B2" w:rsidRDefault="00C4532C" w:rsidP="00C4532C">
      <w:pPr>
        <w:pStyle w:val="BodyText"/>
        <w:ind w:left="720"/>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Sarvodaya implemented the project activities in 6 districts as planned with the support of relevant government institutions especially RDHSs, MOHs and other relevant multi-stakeholders. </w:t>
      </w:r>
      <w:r w:rsidR="009F6869" w:rsidRPr="008358B2">
        <w:rPr>
          <w:rFonts w:ascii="Times New Roman" w:hAnsi="Times New Roman" w:cs="Times New Roman"/>
          <w:color w:val="000000" w:themeColor="text1"/>
          <w:sz w:val="24"/>
        </w:rPr>
        <w:t xml:space="preserve">Sarvodaya got MOH support for a resource person and other </w:t>
      </w:r>
      <w:r w:rsidR="009F6869" w:rsidRPr="008358B2">
        <w:rPr>
          <w:rFonts w:ascii="Times New Roman" w:hAnsi="Times New Roman" w:cs="Times New Roman"/>
          <w:color w:val="000000" w:themeColor="text1"/>
          <w:sz w:val="24"/>
        </w:rPr>
        <w:t>guidance and</w:t>
      </w:r>
      <w:r w:rsidR="009F6869" w:rsidRPr="008358B2">
        <w:rPr>
          <w:rFonts w:ascii="Times New Roman" w:hAnsi="Times New Roman" w:cs="Times New Roman"/>
          <w:color w:val="000000" w:themeColor="text1"/>
          <w:sz w:val="24"/>
        </w:rPr>
        <w:t xml:space="preserve"> ensured that all activities were carried out in accordance with the Ministry of Health's regulations and guidance, including all </w:t>
      </w:r>
      <w:r w:rsidR="009F6869" w:rsidRPr="008358B2">
        <w:rPr>
          <w:rFonts w:ascii="Times New Roman" w:hAnsi="Times New Roman" w:cs="Times New Roman"/>
          <w:color w:val="000000" w:themeColor="text1"/>
          <w:sz w:val="24"/>
        </w:rPr>
        <w:t xml:space="preserve">physical (in person) </w:t>
      </w:r>
      <w:r w:rsidR="009F6869" w:rsidRPr="008358B2">
        <w:rPr>
          <w:rFonts w:ascii="Times New Roman" w:hAnsi="Times New Roman" w:cs="Times New Roman"/>
          <w:color w:val="000000" w:themeColor="text1"/>
          <w:sz w:val="24"/>
        </w:rPr>
        <w:t>activities,</w:t>
      </w:r>
      <w:r w:rsidR="009F6869" w:rsidRPr="008358B2">
        <w:rPr>
          <w:rFonts w:ascii="Times New Roman" w:hAnsi="Times New Roman" w:cs="Times New Roman"/>
          <w:color w:val="000000" w:themeColor="text1"/>
          <w:sz w:val="24"/>
        </w:rPr>
        <w:t xml:space="preserve"> </w:t>
      </w:r>
      <w:r w:rsidR="009F6869" w:rsidRPr="008358B2">
        <w:rPr>
          <w:rFonts w:ascii="Times New Roman" w:hAnsi="Times New Roman" w:cs="Times New Roman"/>
          <w:color w:val="000000" w:themeColor="text1"/>
          <w:sz w:val="24"/>
        </w:rPr>
        <w:t>were carried out with extra care.</w:t>
      </w:r>
      <w:r w:rsidR="009F6869" w:rsidRPr="008358B2">
        <w:rPr>
          <w:rFonts w:ascii="Times New Roman" w:hAnsi="Times New Roman" w:cs="Times New Roman"/>
          <w:color w:val="000000" w:themeColor="text1"/>
          <w:sz w:val="24"/>
        </w:rPr>
        <w:t xml:space="preserve"> </w:t>
      </w:r>
      <w:r w:rsidR="007C68EE" w:rsidRPr="008358B2">
        <w:rPr>
          <w:rFonts w:ascii="Times New Roman" w:hAnsi="Times New Roman" w:cs="Times New Roman"/>
          <w:color w:val="000000" w:themeColor="text1"/>
          <w:sz w:val="24"/>
        </w:rPr>
        <w:t xml:space="preserve">As a result, the following activities were carried out as planned, resulting in the </w:t>
      </w:r>
      <w:proofErr w:type="gramStart"/>
      <w:r w:rsidR="007C68EE" w:rsidRPr="008358B2">
        <w:rPr>
          <w:rFonts w:ascii="Times New Roman" w:hAnsi="Times New Roman" w:cs="Times New Roman"/>
          <w:color w:val="000000" w:themeColor="text1"/>
          <w:sz w:val="24"/>
        </w:rPr>
        <w:t>outputs</w:t>
      </w:r>
      <w:proofErr w:type="gramEnd"/>
      <w:r w:rsidR="007C68EE" w:rsidRPr="008358B2">
        <w:rPr>
          <w:rFonts w:ascii="Times New Roman" w:hAnsi="Times New Roman" w:cs="Times New Roman"/>
          <w:color w:val="000000" w:themeColor="text1"/>
          <w:sz w:val="24"/>
        </w:rPr>
        <w:t xml:space="preserve"> and intended outcomes for each activity.</w:t>
      </w:r>
    </w:p>
    <w:p w14:paraId="70EEF816" w14:textId="77777777" w:rsidR="00FB2934" w:rsidRPr="008358B2" w:rsidRDefault="00FB2934" w:rsidP="00DF4C99">
      <w:pPr>
        <w:pStyle w:val="BodyText"/>
        <w:ind w:left="720"/>
        <w:jc w:val="both"/>
        <w:rPr>
          <w:rFonts w:ascii="Times New Roman" w:hAnsi="Times New Roman" w:cs="Times New Roman"/>
          <w:color w:val="000000" w:themeColor="text1"/>
          <w:sz w:val="24"/>
        </w:rPr>
      </w:pPr>
    </w:p>
    <w:tbl>
      <w:tblPr>
        <w:tblW w:w="9720" w:type="dxa"/>
        <w:tblInd w:w="918" w:type="dxa"/>
        <w:tblLook w:val="04A0" w:firstRow="1" w:lastRow="0" w:firstColumn="1" w:lastColumn="0" w:noHBand="0" w:noVBand="1"/>
      </w:tblPr>
      <w:tblGrid>
        <w:gridCol w:w="2880"/>
        <w:gridCol w:w="990"/>
        <w:gridCol w:w="900"/>
        <w:gridCol w:w="990"/>
        <w:gridCol w:w="1000"/>
        <w:gridCol w:w="1070"/>
        <w:gridCol w:w="905"/>
        <w:gridCol w:w="1271"/>
      </w:tblGrid>
      <w:tr w:rsidR="005C017B" w:rsidRPr="008358B2" w14:paraId="211561F7" w14:textId="77777777" w:rsidTr="0060133C">
        <w:trPr>
          <w:trHeight w:val="78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6A1E" w14:textId="77777777" w:rsidR="0060133C" w:rsidRPr="008358B2" w:rsidRDefault="0060133C" w:rsidP="00EE7D1D">
            <w:pPr>
              <w:jc w:val="center"/>
              <w:rPr>
                <w:color w:val="000000" w:themeColor="text1"/>
                <w:sz w:val="20"/>
                <w:szCs w:val="20"/>
              </w:rPr>
            </w:pPr>
            <w:r w:rsidRPr="008358B2">
              <w:rPr>
                <w:color w:val="000000" w:themeColor="text1"/>
                <w:sz w:val="20"/>
                <w:szCs w:val="20"/>
              </w:rPr>
              <w:t xml:space="preserve">Activity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CE3B9C4" w14:textId="77777777" w:rsidR="0060133C" w:rsidRPr="008358B2" w:rsidRDefault="0060133C" w:rsidP="00EE7D1D">
            <w:pPr>
              <w:jc w:val="center"/>
              <w:rPr>
                <w:color w:val="000000" w:themeColor="text1"/>
                <w:sz w:val="20"/>
                <w:szCs w:val="20"/>
              </w:rPr>
            </w:pPr>
            <w:r w:rsidRPr="008358B2">
              <w:rPr>
                <w:color w:val="000000" w:themeColor="text1"/>
                <w:sz w:val="20"/>
                <w:szCs w:val="20"/>
              </w:rPr>
              <w:t>Colombo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75A8F3C" w14:textId="77777777" w:rsidR="0060133C" w:rsidRPr="008358B2" w:rsidRDefault="0060133C" w:rsidP="00EE7D1D">
            <w:pPr>
              <w:jc w:val="center"/>
              <w:rPr>
                <w:color w:val="000000" w:themeColor="text1"/>
                <w:sz w:val="20"/>
                <w:szCs w:val="20"/>
              </w:rPr>
            </w:pPr>
            <w:r w:rsidRPr="008358B2">
              <w:rPr>
                <w:color w:val="000000" w:themeColor="text1"/>
                <w:sz w:val="20"/>
                <w:szCs w:val="20"/>
              </w:rPr>
              <w:t>Kandy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835D486" w14:textId="77777777" w:rsidR="0060133C" w:rsidRPr="008358B2" w:rsidRDefault="0060133C" w:rsidP="00EE7D1D">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4270FD1" w14:textId="77777777" w:rsidR="0060133C" w:rsidRPr="008358B2" w:rsidRDefault="0060133C" w:rsidP="00EE7D1D">
            <w:pPr>
              <w:jc w:val="center"/>
              <w:rPr>
                <w:color w:val="000000" w:themeColor="text1"/>
                <w:sz w:val="20"/>
                <w:szCs w:val="20"/>
              </w:rPr>
            </w:pPr>
            <w:r w:rsidRPr="008358B2">
              <w:rPr>
                <w:color w:val="000000" w:themeColor="text1"/>
                <w:sz w:val="20"/>
                <w:szCs w:val="20"/>
              </w:rPr>
              <w:t>Gampaha</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29969793" w14:textId="77777777" w:rsidR="0060133C" w:rsidRPr="008358B2" w:rsidRDefault="0060133C" w:rsidP="00EE7D1D">
            <w:pPr>
              <w:jc w:val="center"/>
              <w:rPr>
                <w:color w:val="000000" w:themeColor="text1"/>
                <w:sz w:val="20"/>
                <w:szCs w:val="20"/>
              </w:rPr>
            </w:pPr>
            <w:proofErr w:type="spellStart"/>
            <w:r w:rsidRPr="008358B2">
              <w:rPr>
                <w:color w:val="000000" w:themeColor="text1"/>
                <w:sz w:val="20"/>
                <w:szCs w:val="20"/>
              </w:rPr>
              <w:t>Ratnapura</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141A34B" w14:textId="77777777" w:rsidR="0060133C" w:rsidRPr="008358B2" w:rsidRDefault="0060133C" w:rsidP="00EE7D1D">
            <w:pPr>
              <w:jc w:val="center"/>
              <w:rPr>
                <w:color w:val="000000" w:themeColor="text1"/>
                <w:sz w:val="20"/>
                <w:szCs w:val="20"/>
              </w:rPr>
            </w:pPr>
            <w:r w:rsidRPr="008358B2">
              <w:rPr>
                <w:color w:val="000000" w:themeColor="text1"/>
                <w:sz w:val="20"/>
                <w:szCs w:val="20"/>
              </w:rPr>
              <w:t>Kalutara</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1E223343" w14:textId="77777777" w:rsidR="0060133C" w:rsidRPr="008358B2" w:rsidRDefault="0060133C" w:rsidP="00EE7D1D">
            <w:pPr>
              <w:jc w:val="center"/>
              <w:rPr>
                <w:color w:val="000000" w:themeColor="text1"/>
                <w:sz w:val="20"/>
                <w:szCs w:val="20"/>
              </w:rPr>
            </w:pPr>
            <w:r w:rsidRPr="008358B2">
              <w:rPr>
                <w:color w:val="000000" w:themeColor="text1"/>
                <w:sz w:val="20"/>
                <w:szCs w:val="20"/>
              </w:rPr>
              <w:t>Direct Beneficiaries</w:t>
            </w:r>
          </w:p>
        </w:tc>
      </w:tr>
      <w:tr w:rsidR="005C017B" w:rsidRPr="008358B2" w14:paraId="25B9DAB0" w14:textId="77777777" w:rsidTr="0060133C">
        <w:trPr>
          <w:trHeight w:val="525"/>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C5C054A" w14:textId="77777777" w:rsidR="0060133C" w:rsidRPr="008358B2" w:rsidRDefault="0060133C" w:rsidP="00EE7D1D">
            <w:pPr>
              <w:rPr>
                <w:color w:val="000000" w:themeColor="text1"/>
                <w:sz w:val="20"/>
                <w:szCs w:val="20"/>
              </w:rPr>
            </w:pPr>
            <w:r w:rsidRPr="008358B2">
              <w:rPr>
                <w:color w:val="000000" w:themeColor="text1"/>
                <w:sz w:val="20"/>
                <w:szCs w:val="20"/>
              </w:rPr>
              <w:t xml:space="preserve">Total number person trained or directly supported </w:t>
            </w:r>
          </w:p>
        </w:tc>
        <w:tc>
          <w:tcPr>
            <w:tcW w:w="990" w:type="dxa"/>
            <w:tcBorders>
              <w:top w:val="nil"/>
              <w:left w:val="nil"/>
              <w:bottom w:val="single" w:sz="4" w:space="0" w:color="auto"/>
              <w:right w:val="single" w:sz="4" w:space="0" w:color="auto"/>
            </w:tcBorders>
            <w:shd w:val="clear" w:color="auto" w:fill="auto"/>
            <w:noWrap/>
            <w:vAlign w:val="bottom"/>
            <w:hideMark/>
          </w:tcPr>
          <w:p w14:paraId="0143C972" w14:textId="77777777" w:rsidR="0060133C" w:rsidRPr="008358B2" w:rsidRDefault="0060133C" w:rsidP="0060133C">
            <w:pPr>
              <w:jc w:val="center"/>
              <w:rPr>
                <w:color w:val="000000" w:themeColor="text1"/>
                <w:sz w:val="20"/>
                <w:szCs w:val="20"/>
              </w:rPr>
            </w:pPr>
            <w:r w:rsidRPr="008358B2">
              <w:rPr>
                <w:color w:val="000000" w:themeColor="text1"/>
                <w:sz w:val="20"/>
                <w:szCs w:val="20"/>
              </w:rPr>
              <w:t>1366</w:t>
            </w:r>
          </w:p>
        </w:tc>
        <w:tc>
          <w:tcPr>
            <w:tcW w:w="900" w:type="dxa"/>
            <w:tcBorders>
              <w:top w:val="nil"/>
              <w:left w:val="nil"/>
              <w:bottom w:val="single" w:sz="4" w:space="0" w:color="auto"/>
              <w:right w:val="single" w:sz="4" w:space="0" w:color="auto"/>
            </w:tcBorders>
            <w:shd w:val="clear" w:color="auto" w:fill="auto"/>
            <w:noWrap/>
            <w:vAlign w:val="bottom"/>
            <w:hideMark/>
          </w:tcPr>
          <w:p w14:paraId="2093BA90" w14:textId="77777777" w:rsidR="0060133C" w:rsidRPr="008358B2" w:rsidRDefault="0060133C" w:rsidP="0060133C">
            <w:pPr>
              <w:jc w:val="center"/>
              <w:rPr>
                <w:color w:val="000000" w:themeColor="text1"/>
                <w:sz w:val="20"/>
                <w:szCs w:val="20"/>
              </w:rPr>
            </w:pPr>
            <w:r w:rsidRPr="008358B2">
              <w:rPr>
                <w:color w:val="000000" w:themeColor="text1"/>
                <w:sz w:val="20"/>
                <w:szCs w:val="20"/>
              </w:rPr>
              <w:t>1462</w:t>
            </w:r>
          </w:p>
        </w:tc>
        <w:tc>
          <w:tcPr>
            <w:tcW w:w="990" w:type="dxa"/>
            <w:tcBorders>
              <w:top w:val="nil"/>
              <w:left w:val="nil"/>
              <w:bottom w:val="single" w:sz="4" w:space="0" w:color="auto"/>
              <w:right w:val="single" w:sz="4" w:space="0" w:color="auto"/>
            </w:tcBorders>
            <w:shd w:val="clear" w:color="auto" w:fill="auto"/>
            <w:noWrap/>
            <w:vAlign w:val="bottom"/>
            <w:hideMark/>
          </w:tcPr>
          <w:p w14:paraId="5E68D6DE" w14:textId="77777777" w:rsidR="0060133C" w:rsidRPr="008358B2" w:rsidRDefault="0060133C" w:rsidP="0060133C">
            <w:pPr>
              <w:jc w:val="center"/>
              <w:rPr>
                <w:color w:val="000000" w:themeColor="text1"/>
                <w:sz w:val="20"/>
                <w:szCs w:val="20"/>
              </w:rPr>
            </w:pPr>
            <w:r w:rsidRPr="008358B2">
              <w:rPr>
                <w:color w:val="000000" w:themeColor="text1"/>
                <w:sz w:val="20"/>
                <w:szCs w:val="20"/>
              </w:rPr>
              <w:t>1304</w:t>
            </w:r>
          </w:p>
        </w:tc>
        <w:tc>
          <w:tcPr>
            <w:tcW w:w="1000" w:type="dxa"/>
            <w:tcBorders>
              <w:top w:val="nil"/>
              <w:left w:val="nil"/>
              <w:bottom w:val="single" w:sz="4" w:space="0" w:color="auto"/>
              <w:right w:val="single" w:sz="4" w:space="0" w:color="auto"/>
            </w:tcBorders>
            <w:shd w:val="clear" w:color="auto" w:fill="auto"/>
            <w:noWrap/>
            <w:vAlign w:val="bottom"/>
            <w:hideMark/>
          </w:tcPr>
          <w:p w14:paraId="7707DC99" w14:textId="77777777" w:rsidR="0060133C" w:rsidRPr="008358B2" w:rsidRDefault="0060133C" w:rsidP="0060133C">
            <w:pPr>
              <w:jc w:val="center"/>
              <w:rPr>
                <w:color w:val="000000" w:themeColor="text1"/>
                <w:sz w:val="20"/>
                <w:szCs w:val="20"/>
              </w:rPr>
            </w:pPr>
            <w:r w:rsidRPr="008358B2">
              <w:rPr>
                <w:color w:val="000000" w:themeColor="text1"/>
                <w:sz w:val="20"/>
                <w:szCs w:val="20"/>
              </w:rPr>
              <w:t>1547</w:t>
            </w:r>
          </w:p>
        </w:tc>
        <w:tc>
          <w:tcPr>
            <w:tcW w:w="1070" w:type="dxa"/>
            <w:tcBorders>
              <w:top w:val="nil"/>
              <w:left w:val="nil"/>
              <w:bottom w:val="single" w:sz="4" w:space="0" w:color="auto"/>
              <w:right w:val="single" w:sz="4" w:space="0" w:color="auto"/>
            </w:tcBorders>
            <w:shd w:val="clear" w:color="auto" w:fill="auto"/>
            <w:noWrap/>
            <w:vAlign w:val="bottom"/>
            <w:hideMark/>
          </w:tcPr>
          <w:p w14:paraId="03A6C8EE" w14:textId="77777777" w:rsidR="0060133C" w:rsidRPr="008358B2" w:rsidRDefault="0060133C" w:rsidP="0060133C">
            <w:pPr>
              <w:jc w:val="center"/>
              <w:rPr>
                <w:color w:val="000000" w:themeColor="text1"/>
                <w:sz w:val="20"/>
                <w:szCs w:val="20"/>
              </w:rPr>
            </w:pPr>
            <w:r w:rsidRPr="008358B2">
              <w:rPr>
                <w:color w:val="000000" w:themeColor="text1"/>
                <w:sz w:val="20"/>
                <w:szCs w:val="20"/>
              </w:rPr>
              <w:t>1646</w:t>
            </w:r>
          </w:p>
        </w:tc>
        <w:tc>
          <w:tcPr>
            <w:tcW w:w="900" w:type="dxa"/>
            <w:tcBorders>
              <w:top w:val="nil"/>
              <w:left w:val="nil"/>
              <w:bottom w:val="single" w:sz="4" w:space="0" w:color="auto"/>
              <w:right w:val="single" w:sz="4" w:space="0" w:color="auto"/>
            </w:tcBorders>
            <w:shd w:val="clear" w:color="auto" w:fill="auto"/>
            <w:noWrap/>
            <w:vAlign w:val="bottom"/>
            <w:hideMark/>
          </w:tcPr>
          <w:p w14:paraId="307702F1" w14:textId="77777777" w:rsidR="0060133C" w:rsidRPr="008358B2" w:rsidRDefault="0060133C" w:rsidP="0060133C">
            <w:pPr>
              <w:jc w:val="center"/>
              <w:rPr>
                <w:color w:val="000000" w:themeColor="text1"/>
                <w:sz w:val="20"/>
                <w:szCs w:val="20"/>
              </w:rPr>
            </w:pPr>
            <w:r w:rsidRPr="008358B2">
              <w:rPr>
                <w:color w:val="000000" w:themeColor="text1"/>
                <w:sz w:val="20"/>
                <w:szCs w:val="20"/>
              </w:rPr>
              <w:t>1523</w:t>
            </w:r>
          </w:p>
        </w:tc>
        <w:tc>
          <w:tcPr>
            <w:tcW w:w="990" w:type="dxa"/>
            <w:tcBorders>
              <w:top w:val="nil"/>
              <w:left w:val="nil"/>
              <w:bottom w:val="single" w:sz="4" w:space="0" w:color="auto"/>
              <w:right w:val="single" w:sz="4" w:space="0" w:color="auto"/>
            </w:tcBorders>
            <w:shd w:val="clear" w:color="auto" w:fill="auto"/>
            <w:noWrap/>
            <w:vAlign w:val="bottom"/>
            <w:hideMark/>
          </w:tcPr>
          <w:p w14:paraId="60B89F08" w14:textId="77777777" w:rsidR="0060133C" w:rsidRPr="008358B2" w:rsidRDefault="0060133C" w:rsidP="0060133C">
            <w:pPr>
              <w:jc w:val="center"/>
              <w:rPr>
                <w:color w:val="000000" w:themeColor="text1"/>
                <w:sz w:val="20"/>
                <w:szCs w:val="20"/>
              </w:rPr>
            </w:pPr>
            <w:r w:rsidRPr="008358B2">
              <w:rPr>
                <w:color w:val="000000" w:themeColor="text1"/>
                <w:sz w:val="20"/>
                <w:szCs w:val="20"/>
              </w:rPr>
              <w:t>8848</w:t>
            </w:r>
          </w:p>
        </w:tc>
      </w:tr>
    </w:tbl>
    <w:p w14:paraId="6607512D" w14:textId="324041BF" w:rsidR="0060133C" w:rsidRPr="008358B2" w:rsidRDefault="0060133C" w:rsidP="0060133C">
      <w:pPr>
        <w:pStyle w:val="ListParagraph"/>
        <w:ind w:left="1080"/>
        <w:jc w:val="both"/>
        <w:rPr>
          <w:color w:val="000000" w:themeColor="text1"/>
          <w:sz w:val="22"/>
          <w:szCs w:val="22"/>
        </w:rPr>
      </w:pPr>
      <w:r w:rsidRPr="008358B2">
        <w:rPr>
          <w:color w:val="000000" w:themeColor="text1"/>
          <w:sz w:val="22"/>
          <w:szCs w:val="22"/>
        </w:rPr>
        <w:t xml:space="preserve">Summary Sheet attached: </w:t>
      </w:r>
      <w:r w:rsidR="001C02E7" w:rsidRPr="008358B2">
        <w:rPr>
          <w:color w:val="000000" w:themeColor="text1"/>
          <w:sz w:val="22"/>
          <w:szCs w:val="22"/>
        </w:rPr>
        <w:t>Annexure</w:t>
      </w:r>
      <w:r w:rsidRPr="008358B2">
        <w:rPr>
          <w:color w:val="000000" w:themeColor="text1"/>
          <w:sz w:val="22"/>
          <w:szCs w:val="22"/>
        </w:rPr>
        <w:t xml:space="preserve"> I</w:t>
      </w:r>
    </w:p>
    <w:p w14:paraId="41C210E0" w14:textId="77777777" w:rsidR="0060133C" w:rsidRPr="008358B2" w:rsidRDefault="0060133C" w:rsidP="0060133C">
      <w:pPr>
        <w:pStyle w:val="ListParagraph"/>
        <w:ind w:left="1080"/>
        <w:jc w:val="both"/>
        <w:rPr>
          <w:color w:val="000000" w:themeColor="text1"/>
        </w:rPr>
      </w:pPr>
    </w:p>
    <w:p w14:paraId="36B79681" w14:textId="6F5D0D7C" w:rsidR="00FA6787" w:rsidRPr="008358B2" w:rsidRDefault="001D4F94" w:rsidP="00A22D0C">
      <w:pPr>
        <w:pStyle w:val="BodyText"/>
        <w:numPr>
          <w:ilvl w:val="0"/>
          <w:numId w:val="37"/>
        </w:numPr>
        <w:jc w:val="both"/>
        <w:rPr>
          <w:rFonts w:ascii="Times New Roman" w:hAnsi="Times New Roman" w:cs="Times New Roman"/>
          <w:color w:val="000000" w:themeColor="text1"/>
          <w:sz w:val="24"/>
        </w:rPr>
      </w:pPr>
      <w:r w:rsidRPr="008358B2">
        <w:rPr>
          <w:rFonts w:ascii="Times New Roman" w:hAnsi="Times New Roman" w:cs="Times New Roman"/>
          <w:b/>
          <w:bCs/>
          <w:color w:val="000000" w:themeColor="text1"/>
          <w:sz w:val="24"/>
        </w:rPr>
        <w:t>Outputs</w:t>
      </w:r>
    </w:p>
    <w:p w14:paraId="3C15B52B" w14:textId="77777777" w:rsidR="00C4532C" w:rsidRPr="008358B2" w:rsidRDefault="00C4532C" w:rsidP="00A65EFC">
      <w:pPr>
        <w:pStyle w:val="ListParagraph"/>
        <w:rPr>
          <w:color w:val="000000" w:themeColor="text1"/>
        </w:rPr>
      </w:pPr>
    </w:p>
    <w:p w14:paraId="27D41873" w14:textId="77777777" w:rsidR="00C4532C" w:rsidRPr="008358B2" w:rsidRDefault="00C4532C" w:rsidP="00A65EFC">
      <w:pPr>
        <w:pStyle w:val="ListParagraph"/>
        <w:rPr>
          <w:color w:val="000000" w:themeColor="text1"/>
        </w:rPr>
      </w:pPr>
      <w:r w:rsidRPr="008358B2">
        <w:rPr>
          <w:color w:val="000000" w:themeColor="text1"/>
        </w:rPr>
        <w:t>Despite the many challenges of 2020, the community engagement project was able to make significant progress under each output:</w:t>
      </w:r>
    </w:p>
    <w:p w14:paraId="0EBAC7DA" w14:textId="77777777" w:rsidR="00C4532C" w:rsidRPr="008358B2" w:rsidRDefault="00C4532C" w:rsidP="00A65EFC">
      <w:pPr>
        <w:pStyle w:val="ListParagraph"/>
        <w:rPr>
          <w:color w:val="000000" w:themeColor="text1"/>
        </w:rPr>
      </w:pPr>
    </w:p>
    <w:p w14:paraId="2E91A208" w14:textId="77777777" w:rsidR="00C4532C" w:rsidRPr="008358B2" w:rsidRDefault="00492E90" w:rsidP="00492E90">
      <w:pPr>
        <w:pStyle w:val="ListParagraph"/>
        <w:numPr>
          <w:ilvl w:val="0"/>
          <w:numId w:val="57"/>
        </w:numPr>
        <w:rPr>
          <w:b/>
          <w:bCs/>
          <w:color w:val="000000" w:themeColor="text1"/>
        </w:rPr>
      </w:pPr>
      <w:r w:rsidRPr="008358B2">
        <w:rPr>
          <w:b/>
          <w:bCs/>
          <w:color w:val="000000" w:themeColor="text1"/>
        </w:rPr>
        <w:t>Mobilizing and engaging community leaders/volunteers and community-based organizations (CBOs) in the prevention and control of COVID-19 and in addressing its health and social impact</w:t>
      </w:r>
    </w:p>
    <w:p w14:paraId="2401CA59" w14:textId="39781468" w:rsidR="00492E90" w:rsidRPr="008358B2" w:rsidRDefault="00492E90" w:rsidP="009D02DF">
      <w:pPr>
        <w:pStyle w:val="ListParagraph"/>
        <w:jc w:val="both"/>
        <w:rPr>
          <w:color w:val="000000" w:themeColor="text1"/>
        </w:rPr>
      </w:pPr>
      <w:r w:rsidRPr="008358B2">
        <w:rPr>
          <w:color w:val="000000" w:themeColor="text1"/>
        </w:rPr>
        <w:t>Sarvodaya completed the mapping of CBOs as an initial activity and mapped all the active CBOs</w:t>
      </w:r>
      <w:r w:rsidR="009D02DF" w:rsidRPr="008358B2">
        <w:rPr>
          <w:color w:val="000000" w:themeColor="text1"/>
        </w:rPr>
        <w:t xml:space="preserve"> </w:t>
      </w:r>
      <w:r w:rsidRPr="008358B2">
        <w:rPr>
          <w:color w:val="000000" w:themeColor="text1"/>
        </w:rPr>
        <w:t>/</w:t>
      </w:r>
      <w:r w:rsidR="009D02DF" w:rsidRPr="008358B2">
        <w:rPr>
          <w:color w:val="000000" w:themeColor="text1"/>
        </w:rPr>
        <w:t xml:space="preserve"> </w:t>
      </w:r>
      <w:r w:rsidRPr="008358B2">
        <w:rPr>
          <w:color w:val="000000" w:themeColor="text1"/>
        </w:rPr>
        <w:t xml:space="preserve">CSOs </w:t>
      </w:r>
      <w:r w:rsidR="003D4ABF" w:rsidRPr="008358B2">
        <w:rPr>
          <w:color w:val="000000" w:themeColor="text1"/>
        </w:rPr>
        <w:t xml:space="preserve">(253) </w:t>
      </w:r>
      <w:r w:rsidRPr="008358B2">
        <w:rPr>
          <w:color w:val="000000" w:themeColor="text1"/>
        </w:rPr>
        <w:t xml:space="preserve">in the project location. Sarvodaya-Districts staffs </w:t>
      </w:r>
      <w:r w:rsidR="003D4ABF" w:rsidRPr="008358B2">
        <w:rPr>
          <w:color w:val="000000" w:themeColor="text1"/>
        </w:rPr>
        <w:t xml:space="preserve">mobilized </w:t>
      </w:r>
      <w:r w:rsidRPr="008358B2">
        <w:rPr>
          <w:color w:val="000000" w:themeColor="text1"/>
        </w:rPr>
        <w:t xml:space="preserve">the local CBOs/ CSOs and </w:t>
      </w:r>
      <w:r w:rsidR="00D77DB7" w:rsidRPr="008358B2">
        <w:rPr>
          <w:color w:val="000000" w:themeColor="text1"/>
        </w:rPr>
        <w:t>briefed them</w:t>
      </w:r>
      <w:r w:rsidRPr="008358B2">
        <w:rPr>
          <w:color w:val="000000" w:themeColor="text1"/>
        </w:rPr>
        <w:t xml:space="preserve"> about the </w:t>
      </w:r>
      <w:r w:rsidR="003D4ABF" w:rsidRPr="008358B2">
        <w:rPr>
          <w:color w:val="000000" w:themeColor="text1"/>
        </w:rPr>
        <w:t xml:space="preserve">community engagement </w:t>
      </w:r>
      <w:r w:rsidRPr="008358B2">
        <w:rPr>
          <w:color w:val="000000" w:themeColor="text1"/>
        </w:rPr>
        <w:t xml:space="preserve">project and </w:t>
      </w:r>
      <w:r w:rsidR="003D4ABF" w:rsidRPr="008358B2">
        <w:rPr>
          <w:color w:val="000000" w:themeColor="text1"/>
        </w:rPr>
        <w:t xml:space="preserve">received </w:t>
      </w:r>
      <w:r w:rsidRPr="008358B2">
        <w:rPr>
          <w:color w:val="000000" w:themeColor="text1"/>
        </w:rPr>
        <w:t xml:space="preserve">their support </w:t>
      </w:r>
      <w:r w:rsidR="003D4ABF" w:rsidRPr="008358B2">
        <w:rPr>
          <w:color w:val="000000" w:themeColor="text1"/>
        </w:rPr>
        <w:t>to slow down disease spread and control COVID-19</w:t>
      </w:r>
      <w:r w:rsidRPr="008358B2">
        <w:rPr>
          <w:color w:val="000000" w:themeColor="text1"/>
        </w:rPr>
        <w:t>.</w:t>
      </w:r>
      <w:r w:rsidR="003D4ABF" w:rsidRPr="008358B2">
        <w:rPr>
          <w:color w:val="000000" w:themeColor="text1"/>
        </w:rPr>
        <w:t xml:space="preserve"> </w:t>
      </w:r>
      <w:r w:rsidR="004A2C3B" w:rsidRPr="008358B2">
        <w:rPr>
          <w:color w:val="000000" w:themeColor="text1"/>
        </w:rPr>
        <w:t>As planned, Sarvodaya conducted the webinar and in-person training to educate and mobilize community to protect from COVID-19 (Table 1)</w:t>
      </w:r>
      <w:r w:rsidR="00FF319E" w:rsidRPr="008358B2">
        <w:rPr>
          <w:color w:val="000000" w:themeColor="text1"/>
        </w:rPr>
        <w:t>.</w:t>
      </w:r>
    </w:p>
    <w:p w14:paraId="73BC9012" w14:textId="77777777" w:rsidR="004A2C3B" w:rsidRPr="008358B2" w:rsidRDefault="004A2C3B" w:rsidP="00492E90">
      <w:pPr>
        <w:pStyle w:val="ListParagraph"/>
        <w:ind w:left="1440"/>
        <w:rPr>
          <w:color w:val="000000" w:themeColor="text1"/>
        </w:rPr>
      </w:pPr>
    </w:p>
    <w:p w14:paraId="23EFF748" w14:textId="77777777" w:rsidR="004A2C3B" w:rsidRPr="008358B2" w:rsidRDefault="004A2C3B" w:rsidP="00492E90">
      <w:pPr>
        <w:pStyle w:val="ListParagraph"/>
        <w:ind w:left="1440"/>
        <w:rPr>
          <w:color w:val="000000" w:themeColor="text1"/>
        </w:rPr>
      </w:pPr>
      <w:r w:rsidRPr="008358B2">
        <w:rPr>
          <w:color w:val="000000" w:themeColor="text1"/>
        </w:rPr>
        <w:t xml:space="preserve">Table 1: Details of </w:t>
      </w:r>
      <w:r w:rsidR="00125EEA" w:rsidRPr="008358B2">
        <w:rPr>
          <w:color w:val="000000" w:themeColor="text1"/>
        </w:rPr>
        <w:t>s</w:t>
      </w:r>
      <w:r w:rsidRPr="008358B2">
        <w:rPr>
          <w:color w:val="000000" w:themeColor="text1"/>
        </w:rPr>
        <w:t xml:space="preserve">pecific groups and training </w:t>
      </w:r>
    </w:p>
    <w:tbl>
      <w:tblPr>
        <w:tblW w:w="10261" w:type="dxa"/>
        <w:tblInd w:w="918" w:type="dxa"/>
        <w:tblLook w:val="04A0" w:firstRow="1" w:lastRow="0" w:firstColumn="1" w:lastColumn="0" w:noHBand="0" w:noVBand="1"/>
      </w:tblPr>
      <w:tblGrid>
        <w:gridCol w:w="3375"/>
        <w:gridCol w:w="961"/>
        <w:gridCol w:w="860"/>
        <w:gridCol w:w="860"/>
        <w:gridCol w:w="1000"/>
        <w:gridCol w:w="1064"/>
        <w:gridCol w:w="905"/>
        <w:gridCol w:w="1271"/>
      </w:tblGrid>
      <w:tr w:rsidR="005C017B" w:rsidRPr="008358B2" w14:paraId="78F7124E" w14:textId="77777777" w:rsidTr="00FF2F64">
        <w:trPr>
          <w:trHeight w:val="780"/>
        </w:trPr>
        <w:tc>
          <w:tcPr>
            <w:tcW w:w="3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38A2" w14:textId="77777777" w:rsidR="004A2C3B" w:rsidRPr="008358B2" w:rsidRDefault="004A2C3B">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8FF7087" w14:textId="77777777" w:rsidR="004A2C3B" w:rsidRPr="008358B2" w:rsidRDefault="004A2C3B">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A8C9E12" w14:textId="77777777" w:rsidR="004A2C3B" w:rsidRPr="008358B2" w:rsidRDefault="004A2C3B">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F98E6C4" w14:textId="77777777" w:rsidR="004A2C3B" w:rsidRPr="008358B2" w:rsidRDefault="004A2C3B">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7D9B8F5" w14:textId="77777777" w:rsidR="004A2C3B" w:rsidRPr="008358B2" w:rsidRDefault="004A2C3B">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06995AFC" w14:textId="77777777" w:rsidR="004A2C3B" w:rsidRPr="008358B2" w:rsidRDefault="004A2C3B">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44443011" w14:textId="77777777" w:rsidR="004A2C3B" w:rsidRPr="008358B2" w:rsidRDefault="004A2C3B">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06F4D0B3" w14:textId="77777777" w:rsidR="004A2C3B" w:rsidRPr="008358B2" w:rsidRDefault="004A2C3B">
            <w:pPr>
              <w:jc w:val="center"/>
              <w:rPr>
                <w:color w:val="000000" w:themeColor="text1"/>
                <w:sz w:val="20"/>
                <w:szCs w:val="20"/>
              </w:rPr>
            </w:pPr>
            <w:r w:rsidRPr="008358B2">
              <w:rPr>
                <w:color w:val="000000" w:themeColor="text1"/>
                <w:sz w:val="20"/>
                <w:szCs w:val="20"/>
              </w:rPr>
              <w:t>Direct Beneficiaries</w:t>
            </w:r>
          </w:p>
        </w:tc>
      </w:tr>
      <w:tr w:rsidR="005C017B" w:rsidRPr="008358B2" w14:paraId="54430EB3" w14:textId="77777777" w:rsidTr="00FF2F64">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39862BC7" w14:textId="77777777" w:rsidR="004A2C3B" w:rsidRPr="008358B2" w:rsidRDefault="004A2C3B">
            <w:pPr>
              <w:rPr>
                <w:color w:val="000000" w:themeColor="text1"/>
                <w:sz w:val="20"/>
                <w:szCs w:val="20"/>
              </w:rPr>
            </w:pPr>
            <w:r w:rsidRPr="008358B2">
              <w:rPr>
                <w:color w:val="000000" w:themeColor="text1"/>
                <w:sz w:val="20"/>
                <w:szCs w:val="20"/>
              </w:rPr>
              <w:t xml:space="preserve">CBOs identified &amp; mapped in MOH in selected division </w:t>
            </w:r>
          </w:p>
        </w:tc>
        <w:tc>
          <w:tcPr>
            <w:tcW w:w="950" w:type="dxa"/>
            <w:tcBorders>
              <w:top w:val="nil"/>
              <w:left w:val="nil"/>
              <w:bottom w:val="single" w:sz="4" w:space="0" w:color="auto"/>
              <w:right w:val="single" w:sz="4" w:space="0" w:color="auto"/>
            </w:tcBorders>
            <w:shd w:val="clear" w:color="auto" w:fill="auto"/>
            <w:noWrap/>
            <w:vAlign w:val="bottom"/>
            <w:hideMark/>
          </w:tcPr>
          <w:p w14:paraId="6B4A4B6E" w14:textId="77777777" w:rsidR="004A2C3B" w:rsidRPr="008358B2" w:rsidRDefault="004A2C3B" w:rsidP="004A2C3B">
            <w:pPr>
              <w:jc w:val="center"/>
              <w:rPr>
                <w:color w:val="000000" w:themeColor="text1"/>
                <w:sz w:val="20"/>
                <w:szCs w:val="20"/>
              </w:rPr>
            </w:pPr>
            <w:r w:rsidRPr="008358B2">
              <w:rPr>
                <w:color w:val="000000" w:themeColor="text1"/>
                <w:sz w:val="20"/>
                <w:szCs w:val="20"/>
              </w:rPr>
              <w:t>43</w:t>
            </w:r>
          </w:p>
        </w:tc>
        <w:tc>
          <w:tcPr>
            <w:tcW w:w="860" w:type="dxa"/>
            <w:tcBorders>
              <w:top w:val="nil"/>
              <w:left w:val="nil"/>
              <w:bottom w:val="single" w:sz="4" w:space="0" w:color="auto"/>
              <w:right w:val="single" w:sz="4" w:space="0" w:color="auto"/>
            </w:tcBorders>
            <w:shd w:val="clear" w:color="auto" w:fill="auto"/>
            <w:noWrap/>
            <w:vAlign w:val="bottom"/>
            <w:hideMark/>
          </w:tcPr>
          <w:p w14:paraId="1C3CA882" w14:textId="77777777" w:rsidR="004A2C3B" w:rsidRPr="008358B2" w:rsidRDefault="004A2C3B" w:rsidP="004A2C3B">
            <w:pPr>
              <w:jc w:val="center"/>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5E194C48" w14:textId="77777777" w:rsidR="004A2C3B" w:rsidRPr="008358B2" w:rsidRDefault="004A2C3B" w:rsidP="004A2C3B">
            <w:pPr>
              <w:jc w:val="center"/>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0B9043D2" w14:textId="77777777" w:rsidR="004A2C3B" w:rsidRPr="008358B2" w:rsidRDefault="004A2C3B" w:rsidP="004A2C3B">
            <w:pPr>
              <w:jc w:val="center"/>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88684B7" w14:textId="77777777" w:rsidR="004A2C3B" w:rsidRPr="008358B2" w:rsidRDefault="004A2C3B" w:rsidP="004A2C3B">
            <w:pPr>
              <w:jc w:val="center"/>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1B9E2784" w14:textId="77777777" w:rsidR="004A2C3B" w:rsidRPr="008358B2" w:rsidRDefault="004A2C3B" w:rsidP="004A2C3B">
            <w:pPr>
              <w:jc w:val="center"/>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1D5EADED"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253</w:t>
            </w:r>
          </w:p>
        </w:tc>
      </w:tr>
      <w:tr w:rsidR="005C017B" w:rsidRPr="008358B2" w14:paraId="4C34FF8D" w14:textId="77777777" w:rsidTr="00FF2F64">
        <w:trPr>
          <w:trHeight w:val="300"/>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14:paraId="2B97CC4F" w14:textId="77777777" w:rsidR="004A2C3B" w:rsidRPr="008358B2" w:rsidRDefault="004A2C3B">
            <w:pPr>
              <w:rPr>
                <w:color w:val="000000" w:themeColor="text1"/>
                <w:sz w:val="20"/>
                <w:szCs w:val="20"/>
              </w:rPr>
            </w:pPr>
            <w:r w:rsidRPr="008358B2">
              <w:rPr>
                <w:color w:val="000000" w:themeColor="text1"/>
                <w:sz w:val="20"/>
                <w:szCs w:val="20"/>
              </w:rPr>
              <w:t>Webinar training for selected CBO members</w:t>
            </w:r>
          </w:p>
        </w:tc>
        <w:tc>
          <w:tcPr>
            <w:tcW w:w="950" w:type="dxa"/>
            <w:tcBorders>
              <w:top w:val="nil"/>
              <w:left w:val="nil"/>
              <w:bottom w:val="single" w:sz="4" w:space="0" w:color="auto"/>
              <w:right w:val="single" w:sz="4" w:space="0" w:color="auto"/>
            </w:tcBorders>
            <w:shd w:val="clear" w:color="auto" w:fill="auto"/>
            <w:noWrap/>
            <w:vAlign w:val="bottom"/>
            <w:hideMark/>
          </w:tcPr>
          <w:p w14:paraId="7985C00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1B249168"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64EAF38F"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248E984E"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0D75BCA2"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78D2539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37DD9F4C"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510</w:t>
            </w:r>
          </w:p>
        </w:tc>
      </w:tr>
      <w:tr w:rsidR="007A380D" w:rsidRPr="008358B2" w14:paraId="1906496C" w14:textId="77777777" w:rsidTr="00FF2F64">
        <w:trPr>
          <w:trHeight w:val="330"/>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283C8F01" w14:textId="77777777" w:rsidR="004A2C3B" w:rsidRPr="008358B2" w:rsidRDefault="004A2C3B">
            <w:pPr>
              <w:rPr>
                <w:color w:val="000000" w:themeColor="text1"/>
                <w:sz w:val="20"/>
                <w:szCs w:val="20"/>
              </w:rPr>
            </w:pPr>
            <w:r w:rsidRPr="008358B2">
              <w:rPr>
                <w:color w:val="000000" w:themeColor="text1"/>
                <w:sz w:val="20"/>
                <w:szCs w:val="20"/>
              </w:rPr>
              <w:t>Webinar training for religious leaders in districts</w:t>
            </w:r>
          </w:p>
        </w:tc>
        <w:tc>
          <w:tcPr>
            <w:tcW w:w="950" w:type="dxa"/>
            <w:tcBorders>
              <w:top w:val="nil"/>
              <w:left w:val="nil"/>
              <w:bottom w:val="single" w:sz="4" w:space="0" w:color="auto"/>
              <w:right w:val="single" w:sz="4" w:space="0" w:color="auto"/>
            </w:tcBorders>
            <w:shd w:val="clear" w:color="auto" w:fill="auto"/>
            <w:noWrap/>
            <w:vAlign w:val="bottom"/>
            <w:hideMark/>
          </w:tcPr>
          <w:p w14:paraId="3646D77B" w14:textId="77777777" w:rsidR="004A2C3B" w:rsidRPr="008358B2" w:rsidRDefault="004A2C3B" w:rsidP="004A2C3B">
            <w:pPr>
              <w:jc w:val="center"/>
              <w:rPr>
                <w:color w:val="000000" w:themeColor="text1"/>
                <w:sz w:val="20"/>
                <w:szCs w:val="20"/>
              </w:rPr>
            </w:pPr>
            <w:r w:rsidRPr="008358B2">
              <w:rPr>
                <w:color w:val="000000" w:themeColor="text1"/>
                <w:sz w:val="20"/>
                <w:szCs w:val="20"/>
              </w:rPr>
              <w:t>80</w:t>
            </w:r>
          </w:p>
        </w:tc>
        <w:tc>
          <w:tcPr>
            <w:tcW w:w="860" w:type="dxa"/>
            <w:tcBorders>
              <w:top w:val="nil"/>
              <w:left w:val="nil"/>
              <w:bottom w:val="single" w:sz="4" w:space="0" w:color="auto"/>
              <w:right w:val="single" w:sz="4" w:space="0" w:color="auto"/>
            </w:tcBorders>
            <w:shd w:val="clear" w:color="auto" w:fill="auto"/>
            <w:noWrap/>
            <w:vAlign w:val="bottom"/>
            <w:hideMark/>
          </w:tcPr>
          <w:p w14:paraId="56C55369" w14:textId="77777777" w:rsidR="004A2C3B" w:rsidRPr="008358B2" w:rsidRDefault="004A2C3B" w:rsidP="004A2C3B">
            <w:pPr>
              <w:jc w:val="center"/>
              <w:rPr>
                <w:color w:val="000000" w:themeColor="text1"/>
                <w:sz w:val="20"/>
                <w:szCs w:val="20"/>
              </w:rPr>
            </w:pPr>
            <w:r w:rsidRPr="008358B2">
              <w:rPr>
                <w:color w:val="000000" w:themeColor="text1"/>
                <w:sz w:val="20"/>
                <w:szCs w:val="20"/>
              </w:rPr>
              <w:t>87</w:t>
            </w:r>
          </w:p>
        </w:tc>
        <w:tc>
          <w:tcPr>
            <w:tcW w:w="860" w:type="dxa"/>
            <w:tcBorders>
              <w:top w:val="nil"/>
              <w:left w:val="nil"/>
              <w:bottom w:val="single" w:sz="4" w:space="0" w:color="auto"/>
              <w:right w:val="single" w:sz="4" w:space="0" w:color="auto"/>
            </w:tcBorders>
            <w:shd w:val="clear" w:color="auto" w:fill="auto"/>
            <w:noWrap/>
            <w:vAlign w:val="bottom"/>
            <w:hideMark/>
          </w:tcPr>
          <w:p w14:paraId="6B1DD927"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7320B097"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482381C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15365895"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60F102D3"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507</w:t>
            </w:r>
          </w:p>
        </w:tc>
      </w:tr>
    </w:tbl>
    <w:p w14:paraId="213B75E0" w14:textId="77777777" w:rsidR="00492E90" w:rsidRPr="008358B2" w:rsidRDefault="00492E90" w:rsidP="00492E90">
      <w:pPr>
        <w:pStyle w:val="ListParagraph"/>
        <w:ind w:left="1440"/>
        <w:rPr>
          <w:color w:val="000000" w:themeColor="text1"/>
        </w:rPr>
      </w:pPr>
    </w:p>
    <w:p w14:paraId="0125CA5A" w14:textId="77777777" w:rsidR="001D0EA4" w:rsidRPr="008358B2" w:rsidRDefault="001D0EA4" w:rsidP="00492E90">
      <w:pPr>
        <w:pStyle w:val="ListParagraph"/>
        <w:ind w:left="1440"/>
        <w:rPr>
          <w:color w:val="000000" w:themeColor="text1"/>
        </w:rPr>
      </w:pPr>
    </w:p>
    <w:p w14:paraId="21D0861C" w14:textId="77777777" w:rsidR="004A2C3B" w:rsidRPr="008358B2" w:rsidRDefault="004A2C3B" w:rsidP="004A2C3B">
      <w:pPr>
        <w:pStyle w:val="ListParagraph"/>
        <w:numPr>
          <w:ilvl w:val="0"/>
          <w:numId w:val="57"/>
        </w:numPr>
        <w:rPr>
          <w:b/>
          <w:bCs/>
          <w:color w:val="000000" w:themeColor="text1"/>
        </w:rPr>
      </w:pPr>
      <w:r w:rsidRPr="008358B2">
        <w:rPr>
          <w:b/>
          <w:bCs/>
          <w:color w:val="000000" w:themeColor="text1"/>
        </w:rPr>
        <w:t xml:space="preserve">Engaging, </w:t>
      </w:r>
      <w:proofErr w:type="gramStart"/>
      <w:r w:rsidRPr="008358B2">
        <w:rPr>
          <w:b/>
          <w:bCs/>
          <w:color w:val="000000" w:themeColor="text1"/>
        </w:rPr>
        <w:t>sensitizing</w:t>
      </w:r>
      <w:proofErr w:type="gramEnd"/>
      <w:r w:rsidRPr="008358B2">
        <w:rPr>
          <w:b/>
          <w:bCs/>
          <w:color w:val="000000" w:themeColor="text1"/>
        </w:rPr>
        <w:t xml:space="preserve"> and capacitating communities, including vulnerable community groups on COVID-19 preventive measures and supporting to equip vulnerable community settings with adopting practical protective measures</w:t>
      </w:r>
    </w:p>
    <w:p w14:paraId="57B5A87A" w14:textId="710F035F" w:rsidR="009D02DF" w:rsidRPr="008358B2" w:rsidRDefault="009D02DF" w:rsidP="00851518">
      <w:pPr>
        <w:pStyle w:val="ListParagraph"/>
        <w:numPr>
          <w:ilvl w:val="0"/>
          <w:numId w:val="53"/>
        </w:numPr>
        <w:jc w:val="both"/>
        <w:rPr>
          <w:color w:val="000000" w:themeColor="text1"/>
        </w:rPr>
      </w:pPr>
      <w:r w:rsidRPr="008358B2">
        <w:rPr>
          <w:color w:val="000000" w:themeColor="text1"/>
        </w:rPr>
        <w:t xml:space="preserve">Sarvodaya carried-out risk assessment in care homes and pre-schools during the this COVID-19 outbreak and established hand-washing stations in the prominent places as customized preventive measures. This initiation </w:t>
      </w:r>
      <w:r w:rsidR="00D77DB7" w:rsidRPr="008358B2">
        <w:rPr>
          <w:color w:val="000000" w:themeColor="text1"/>
        </w:rPr>
        <w:t>assisted</w:t>
      </w:r>
      <w:r w:rsidRPr="008358B2">
        <w:rPr>
          <w:color w:val="000000" w:themeColor="text1"/>
        </w:rPr>
        <w:t xml:space="preserve"> in promoting the good hygienic practices and encourages washing hands regularly as a preventive measure</w:t>
      </w:r>
      <w:r w:rsidR="00851518" w:rsidRPr="008358B2">
        <w:rPr>
          <w:color w:val="000000" w:themeColor="text1"/>
        </w:rPr>
        <w:t xml:space="preserve"> to slow down the transmission. </w:t>
      </w:r>
      <w:r w:rsidRPr="008358B2">
        <w:rPr>
          <w:i/>
          <w:color w:val="000000" w:themeColor="text1"/>
        </w:rPr>
        <w:t xml:space="preserve"> </w:t>
      </w:r>
      <w:r w:rsidRPr="008358B2">
        <w:rPr>
          <w:color w:val="000000" w:themeColor="text1"/>
        </w:rPr>
        <w:t xml:space="preserve">     </w:t>
      </w:r>
    </w:p>
    <w:p w14:paraId="15FAF4A5" w14:textId="48A875C1" w:rsidR="001614F7" w:rsidRPr="008358B2" w:rsidRDefault="00B23CCC" w:rsidP="00A2630A">
      <w:pPr>
        <w:pStyle w:val="ListParagraph"/>
        <w:numPr>
          <w:ilvl w:val="0"/>
          <w:numId w:val="53"/>
        </w:numPr>
        <w:jc w:val="both"/>
        <w:rPr>
          <w:color w:val="000000" w:themeColor="text1"/>
        </w:rPr>
      </w:pPr>
      <w:r w:rsidRPr="008358B2">
        <w:rPr>
          <w:color w:val="000000" w:themeColor="text1"/>
        </w:rPr>
        <w:lastRenderedPageBreak/>
        <w:t>Sarvodaya identified care homes as a susceptible institution and provided training to caregivers to improve their understanding of preventive measures and safeguard the safety of all clients. Sarvodaya took all necessary precautions and successfully completed the training</w:t>
      </w:r>
      <w:r w:rsidR="001D0EA4" w:rsidRPr="008358B2">
        <w:rPr>
          <w:color w:val="000000" w:themeColor="text1"/>
        </w:rPr>
        <w:t>.</w:t>
      </w:r>
    </w:p>
    <w:p w14:paraId="01BA4A7A" w14:textId="71E57DB3" w:rsidR="00A2630A" w:rsidRPr="008358B2" w:rsidRDefault="00A2630A" w:rsidP="00A2630A">
      <w:pPr>
        <w:pStyle w:val="ListParagraph"/>
        <w:numPr>
          <w:ilvl w:val="0"/>
          <w:numId w:val="53"/>
        </w:numPr>
        <w:jc w:val="both"/>
        <w:rPr>
          <w:color w:val="000000" w:themeColor="text1"/>
        </w:rPr>
      </w:pPr>
      <w:r w:rsidRPr="008358B2">
        <w:rPr>
          <w:color w:val="000000" w:themeColor="text1"/>
        </w:rPr>
        <w:t xml:space="preserve">Sarvodaya disseminated all accessible materials and guidelines to project beneficiaries, as well as creating additional tailor-made educational and risk communication messages that were placed in public places. Before being distributed, </w:t>
      </w:r>
      <w:proofErr w:type="gramStart"/>
      <w:r w:rsidRPr="008358B2">
        <w:rPr>
          <w:color w:val="000000" w:themeColor="text1"/>
        </w:rPr>
        <w:t>all of</w:t>
      </w:r>
      <w:proofErr w:type="gramEnd"/>
      <w:r w:rsidRPr="008358B2">
        <w:rPr>
          <w:color w:val="000000" w:themeColor="text1"/>
        </w:rPr>
        <w:t xml:space="preserve"> these materials were checked with the Health Promotion Bureau and the World Health Organization to ensure that they complied with all branding regulations.</w:t>
      </w:r>
    </w:p>
    <w:p w14:paraId="0C143C29" w14:textId="77777777" w:rsidR="006F24B8" w:rsidRPr="008358B2" w:rsidRDefault="006F24B8" w:rsidP="006F24B8">
      <w:pPr>
        <w:pStyle w:val="ListParagraph"/>
        <w:jc w:val="both"/>
        <w:rPr>
          <w:color w:val="000000" w:themeColor="text1"/>
        </w:rPr>
      </w:pPr>
    </w:p>
    <w:p w14:paraId="578825B9" w14:textId="77777777" w:rsidR="001614F7" w:rsidRPr="008358B2" w:rsidRDefault="001614F7" w:rsidP="001614F7">
      <w:pPr>
        <w:pStyle w:val="ListParagraph"/>
        <w:rPr>
          <w:color w:val="000000" w:themeColor="text1"/>
        </w:rPr>
      </w:pPr>
      <w:r w:rsidRPr="008358B2">
        <w:rPr>
          <w:color w:val="000000" w:themeColor="text1"/>
        </w:rPr>
        <w:t xml:space="preserve">Table 2: Details of specific groups and training </w:t>
      </w:r>
    </w:p>
    <w:tbl>
      <w:tblPr>
        <w:tblW w:w="10261" w:type="dxa"/>
        <w:tblInd w:w="918" w:type="dxa"/>
        <w:tblLook w:val="04A0" w:firstRow="1" w:lastRow="0" w:firstColumn="1" w:lastColumn="0" w:noHBand="0" w:noVBand="1"/>
      </w:tblPr>
      <w:tblGrid>
        <w:gridCol w:w="3375"/>
        <w:gridCol w:w="961"/>
        <w:gridCol w:w="860"/>
        <w:gridCol w:w="860"/>
        <w:gridCol w:w="1000"/>
        <w:gridCol w:w="1064"/>
        <w:gridCol w:w="905"/>
        <w:gridCol w:w="1271"/>
      </w:tblGrid>
      <w:tr w:rsidR="005C017B" w:rsidRPr="008358B2" w14:paraId="4E6CD2C2" w14:textId="77777777" w:rsidTr="001614F7">
        <w:trPr>
          <w:trHeight w:val="780"/>
        </w:trPr>
        <w:tc>
          <w:tcPr>
            <w:tcW w:w="3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C0480"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56E55141"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66B11A4"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490910D"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9197CB5"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61D2158D"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391AE58"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16DA43EF"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2EA91327" w14:textId="77777777" w:rsidTr="001614F7">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3FDE3963" w14:textId="77777777" w:rsidR="001614F7" w:rsidRPr="008358B2" w:rsidRDefault="001614F7">
            <w:pPr>
              <w:rPr>
                <w:color w:val="000000" w:themeColor="text1"/>
                <w:sz w:val="20"/>
                <w:szCs w:val="20"/>
              </w:rPr>
            </w:pPr>
            <w:r w:rsidRPr="008358B2">
              <w:rPr>
                <w:color w:val="000000" w:themeColor="text1"/>
                <w:sz w:val="20"/>
                <w:szCs w:val="20"/>
              </w:rPr>
              <w:t>In-person trainings for selected preschool teachers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4B4C6DCB"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E1CF4FD"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7EF6B7F" w14:textId="77777777" w:rsidR="001614F7" w:rsidRPr="008358B2" w:rsidRDefault="001614F7" w:rsidP="0060133C">
            <w:pPr>
              <w:jc w:val="center"/>
              <w:rPr>
                <w:color w:val="000000" w:themeColor="text1"/>
                <w:sz w:val="20"/>
                <w:szCs w:val="20"/>
              </w:rPr>
            </w:pPr>
            <w:r w:rsidRPr="008358B2">
              <w:rPr>
                <w:color w:val="000000" w:themeColor="text1"/>
                <w:sz w:val="20"/>
                <w:szCs w:val="20"/>
              </w:rPr>
              <w:t>80</w:t>
            </w:r>
          </w:p>
        </w:tc>
        <w:tc>
          <w:tcPr>
            <w:tcW w:w="1000" w:type="dxa"/>
            <w:tcBorders>
              <w:top w:val="nil"/>
              <w:left w:val="nil"/>
              <w:bottom w:val="single" w:sz="4" w:space="0" w:color="auto"/>
              <w:right w:val="single" w:sz="4" w:space="0" w:color="auto"/>
            </w:tcBorders>
            <w:shd w:val="clear" w:color="auto" w:fill="auto"/>
            <w:noWrap/>
            <w:vAlign w:val="bottom"/>
            <w:hideMark/>
          </w:tcPr>
          <w:p w14:paraId="46FBBBF5" w14:textId="77777777" w:rsidR="001614F7" w:rsidRPr="008358B2" w:rsidRDefault="001614F7" w:rsidP="0060133C">
            <w:pPr>
              <w:jc w:val="center"/>
              <w:rPr>
                <w:color w:val="000000" w:themeColor="text1"/>
                <w:sz w:val="20"/>
                <w:szCs w:val="20"/>
              </w:rPr>
            </w:pPr>
            <w:r w:rsidRPr="008358B2">
              <w:rPr>
                <w:color w:val="000000" w:themeColor="text1"/>
                <w:sz w:val="20"/>
                <w:szCs w:val="20"/>
              </w:rPr>
              <w:t>243</w:t>
            </w:r>
          </w:p>
        </w:tc>
        <w:tc>
          <w:tcPr>
            <w:tcW w:w="1064" w:type="dxa"/>
            <w:tcBorders>
              <w:top w:val="nil"/>
              <w:left w:val="nil"/>
              <w:bottom w:val="single" w:sz="4" w:space="0" w:color="auto"/>
              <w:right w:val="single" w:sz="4" w:space="0" w:color="auto"/>
            </w:tcBorders>
            <w:shd w:val="clear" w:color="auto" w:fill="auto"/>
            <w:noWrap/>
            <w:vAlign w:val="bottom"/>
            <w:hideMark/>
          </w:tcPr>
          <w:p w14:paraId="42667128" w14:textId="77777777" w:rsidR="001614F7" w:rsidRPr="008358B2" w:rsidRDefault="001614F7" w:rsidP="0060133C">
            <w:pPr>
              <w:jc w:val="center"/>
              <w:rPr>
                <w:color w:val="000000" w:themeColor="text1"/>
                <w:sz w:val="20"/>
                <w:szCs w:val="20"/>
              </w:rPr>
            </w:pPr>
            <w:r w:rsidRPr="008358B2">
              <w:rPr>
                <w:color w:val="000000" w:themeColor="text1"/>
                <w:sz w:val="20"/>
                <w:szCs w:val="20"/>
              </w:rPr>
              <w:t>214</w:t>
            </w:r>
          </w:p>
        </w:tc>
        <w:tc>
          <w:tcPr>
            <w:tcW w:w="896" w:type="dxa"/>
            <w:tcBorders>
              <w:top w:val="nil"/>
              <w:left w:val="nil"/>
              <w:bottom w:val="single" w:sz="4" w:space="0" w:color="auto"/>
              <w:right w:val="single" w:sz="4" w:space="0" w:color="auto"/>
            </w:tcBorders>
            <w:shd w:val="clear" w:color="auto" w:fill="auto"/>
            <w:noWrap/>
            <w:vAlign w:val="bottom"/>
            <w:hideMark/>
          </w:tcPr>
          <w:p w14:paraId="6F0FEC7C" w14:textId="77777777" w:rsidR="001614F7" w:rsidRPr="008358B2" w:rsidRDefault="001614F7" w:rsidP="0060133C">
            <w:pPr>
              <w:jc w:val="center"/>
              <w:rPr>
                <w:color w:val="000000" w:themeColor="text1"/>
                <w:sz w:val="20"/>
                <w:szCs w:val="20"/>
              </w:rPr>
            </w:pPr>
            <w:r w:rsidRPr="008358B2">
              <w:rPr>
                <w:color w:val="000000" w:themeColor="text1"/>
                <w:sz w:val="20"/>
                <w:szCs w:val="20"/>
              </w:rPr>
              <w:t>100</w:t>
            </w:r>
          </w:p>
        </w:tc>
        <w:tc>
          <w:tcPr>
            <w:tcW w:w="1256" w:type="dxa"/>
            <w:tcBorders>
              <w:top w:val="nil"/>
              <w:left w:val="nil"/>
              <w:bottom w:val="single" w:sz="4" w:space="0" w:color="auto"/>
              <w:right w:val="single" w:sz="4" w:space="0" w:color="auto"/>
            </w:tcBorders>
            <w:shd w:val="clear" w:color="auto" w:fill="auto"/>
            <w:noWrap/>
            <w:vAlign w:val="bottom"/>
            <w:hideMark/>
          </w:tcPr>
          <w:p w14:paraId="50F052E6"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1037</w:t>
            </w:r>
          </w:p>
        </w:tc>
      </w:tr>
      <w:tr w:rsidR="005C017B" w:rsidRPr="008358B2" w14:paraId="14B1F9EB" w14:textId="77777777" w:rsidTr="001614F7">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27509197" w14:textId="77777777" w:rsidR="001614F7" w:rsidRPr="008358B2" w:rsidRDefault="001614F7">
            <w:pPr>
              <w:rPr>
                <w:color w:val="000000" w:themeColor="text1"/>
                <w:sz w:val="20"/>
                <w:szCs w:val="20"/>
              </w:rPr>
            </w:pPr>
            <w:r w:rsidRPr="008358B2">
              <w:rPr>
                <w:color w:val="000000" w:themeColor="text1"/>
                <w:sz w:val="20"/>
                <w:szCs w:val="20"/>
              </w:rPr>
              <w:t>Training of care givers in institution on COVID-19 prevention</w:t>
            </w:r>
          </w:p>
        </w:tc>
        <w:tc>
          <w:tcPr>
            <w:tcW w:w="950" w:type="dxa"/>
            <w:tcBorders>
              <w:top w:val="nil"/>
              <w:left w:val="nil"/>
              <w:bottom w:val="single" w:sz="4" w:space="0" w:color="auto"/>
              <w:right w:val="single" w:sz="4" w:space="0" w:color="auto"/>
            </w:tcBorders>
            <w:shd w:val="clear" w:color="auto" w:fill="auto"/>
            <w:noWrap/>
            <w:vAlign w:val="bottom"/>
            <w:hideMark/>
          </w:tcPr>
          <w:p w14:paraId="58EE2033" w14:textId="77777777" w:rsidR="001614F7" w:rsidRPr="008358B2" w:rsidRDefault="001614F7" w:rsidP="0060133C">
            <w:pPr>
              <w:jc w:val="center"/>
              <w:rPr>
                <w:color w:val="000000" w:themeColor="text1"/>
                <w:sz w:val="20"/>
                <w:szCs w:val="20"/>
              </w:rPr>
            </w:pPr>
            <w:r w:rsidRPr="008358B2">
              <w:rPr>
                <w:color w:val="000000" w:themeColor="text1"/>
                <w:sz w:val="20"/>
                <w:szCs w:val="20"/>
              </w:rPr>
              <w:t>236</w:t>
            </w:r>
          </w:p>
        </w:tc>
        <w:tc>
          <w:tcPr>
            <w:tcW w:w="860" w:type="dxa"/>
            <w:tcBorders>
              <w:top w:val="nil"/>
              <w:left w:val="nil"/>
              <w:bottom w:val="single" w:sz="4" w:space="0" w:color="auto"/>
              <w:right w:val="single" w:sz="4" w:space="0" w:color="auto"/>
            </w:tcBorders>
            <w:shd w:val="clear" w:color="auto" w:fill="auto"/>
            <w:noWrap/>
            <w:vAlign w:val="bottom"/>
            <w:hideMark/>
          </w:tcPr>
          <w:p w14:paraId="42563645" w14:textId="77777777" w:rsidR="001614F7" w:rsidRPr="008358B2" w:rsidRDefault="001614F7" w:rsidP="0060133C">
            <w:pPr>
              <w:jc w:val="center"/>
              <w:rPr>
                <w:color w:val="000000" w:themeColor="text1"/>
                <w:sz w:val="20"/>
                <w:szCs w:val="20"/>
              </w:rPr>
            </w:pPr>
            <w:r w:rsidRPr="008358B2">
              <w:rPr>
                <w:color w:val="000000" w:themeColor="text1"/>
                <w:sz w:val="20"/>
                <w:szCs w:val="20"/>
              </w:rPr>
              <w:t>292</w:t>
            </w:r>
          </w:p>
        </w:tc>
        <w:tc>
          <w:tcPr>
            <w:tcW w:w="860" w:type="dxa"/>
            <w:tcBorders>
              <w:top w:val="nil"/>
              <w:left w:val="nil"/>
              <w:bottom w:val="single" w:sz="4" w:space="0" w:color="auto"/>
              <w:right w:val="single" w:sz="4" w:space="0" w:color="auto"/>
            </w:tcBorders>
            <w:shd w:val="clear" w:color="auto" w:fill="auto"/>
            <w:noWrap/>
            <w:vAlign w:val="bottom"/>
            <w:hideMark/>
          </w:tcPr>
          <w:p w14:paraId="006CC492" w14:textId="77777777" w:rsidR="001614F7" w:rsidRPr="008358B2" w:rsidRDefault="001614F7" w:rsidP="0060133C">
            <w:pPr>
              <w:jc w:val="center"/>
              <w:rPr>
                <w:color w:val="000000" w:themeColor="text1"/>
                <w:sz w:val="20"/>
                <w:szCs w:val="20"/>
              </w:rPr>
            </w:pPr>
            <w:r w:rsidRPr="008358B2">
              <w:rPr>
                <w:color w:val="000000" w:themeColor="text1"/>
                <w:sz w:val="20"/>
                <w:szCs w:val="20"/>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67BDBDCC" w14:textId="77777777" w:rsidR="001614F7" w:rsidRPr="008358B2" w:rsidRDefault="001614F7" w:rsidP="0060133C">
            <w:pPr>
              <w:jc w:val="center"/>
              <w:rPr>
                <w:color w:val="000000" w:themeColor="text1"/>
                <w:sz w:val="20"/>
                <w:szCs w:val="20"/>
              </w:rPr>
            </w:pPr>
            <w:r w:rsidRPr="008358B2">
              <w:rPr>
                <w:color w:val="000000" w:themeColor="text1"/>
                <w:sz w:val="20"/>
                <w:szCs w:val="20"/>
              </w:rPr>
              <w:t>393</w:t>
            </w:r>
          </w:p>
        </w:tc>
        <w:tc>
          <w:tcPr>
            <w:tcW w:w="1064" w:type="dxa"/>
            <w:tcBorders>
              <w:top w:val="nil"/>
              <w:left w:val="nil"/>
              <w:bottom w:val="single" w:sz="4" w:space="0" w:color="auto"/>
              <w:right w:val="single" w:sz="4" w:space="0" w:color="auto"/>
            </w:tcBorders>
            <w:shd w:val="clear" w:color="auto" w:fill="auto"/>
            <w:noWrap/>
            <w:vAlign w:val="bottom"/>
            <w:hideMark/>
          </w:tcPr>
          <w:p w14:paraId="7527341E" w14:textId="77777777" w:rsidR="001614F7" w:rsidRPr="008358B2" w:rsidRDefault="001614F7" w:rsidP="0060133C">
            <w:pPr>
              <w:jc w:val="center"/>
              <w:rPr>
                <w:color w:val="000000" w:themeColor="text1"/>
                <w:sz w:val="20"/>
                <w:szCs w:val="20"/>
              </w:rPr>
            </w:pPr>
            <w:r w:rsidRPr="008358B2">
              <w:rPr>
                <w:color w:val="000000" w:themeColor="text1"/>
                <w:sz w:val="20"/>
                <w:szCs w:val="20"/>
              </w:rPr>
              <w:t>430</w:t>
            </w:r>
          </w:p>
        </w:tc>
        <w:tc>
          <w:tcPr>
            <w:tcW w:w="896" w:type="dxa"/>
            <w:tcBorders>
              <w:top w:val="nil"/>
              <w:left w:val="nil"/>
              <w:bottom w:val="single" w:sz="4" w:space="0" w:color="auto"/>
              <w:right w:val="single" w:sz="4" w:space="0" w:color="auto"/>
            </w:tcBorders>
            <w:shd w:val="clear" w:color="auto" w:fill="auto"/>
            <w:noWrap/>
            <w:vAlign w:val="bottom"/>
            <w:hideMark/>
          </w:tcPr>
          <w:p w14:paraId="7C07559C" w14:textId="77777777" w:rsidR="001614F7" w:rsidRPr="008358B2" w:rsidRDefault="001614F7" w:rsidP="0060133C">
            <w:pPr>
              <w:jc w:val="center"/>
              <w:rPr>
                <w:color w:val="000000" w:themeColor="text1"/>
                <w:sz w:val="20"/>
                <w:szCs w:val="20"/>
              </w:rPr>
            </w:pPr>
            <w:r w:rsidRPr="008358B2">
              <w:rPr>
                <w:color w:val="000000" w:themeColor="text1"/>
                <w:sz w:val="20"/>
                <w:szCs w:val="20"/>
              </w:rPr>
              <w:t>398</w:t>
            </w:r>
          </w:p>
        </w:tc>
        <w:tc>
          <w:tcPr>
            <w:tcW w:w="1256" w:type="dxa"/>
            <w:tcBorders>
              <w:top w:val="nil"/>
              <w:left w:val="nil"/>
              <w:bottom w:val="single" w:sz="4" w:space="0" w:color="auto"/>
              <w:right w:val="single" w:sz="4" w:space="0" w:color="auto"/>
            </w:tcBorders>
            <w:shd w:val="clear" w:color="auto" w:fill="auto"/>
            <w:noWrap/>
            <w:vAlign w:val="bottom"/>
            <w:hideMark/>
          </w:tcPr>
          <w:p w14:paraId="406C4579"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2111</w:t>
            </w:r>
          </w:p>
        </w:tc>
      </w:tr>
      <w:tr w:rsidR="005C017B" w:rsidRPr="008358B2" w14:paraId="47C638B2" w14:textId="77777777" w:rsidTr="00146ADE">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0ACD6060" w14:textId="77777777" w:rsidR="00146ADE" w:rsidRPr="008358B2" w:rsidRDefault="00146ADE" w:rsidP="00EE7D1D">
            <w:pPr>
              <w:rPr>
                <w:color w:val="000000" w:themeColor="text1"/>
                <w:sz w:val="20"/>
                <w:szCs w:val="20"/>
              </w:rPr>
            </w:pPr>
            <w:r w:rsidRPr="008358B2">
              <w:rPr>
                <w:color w:val="000000" w:themeColor="text1"/>
                <w:sz w:val="20"/>
                <w:szCs w:val="20"/>
              </w:rPr>
              <w:t>Hand washing facilities in care homes</w:t>
            </w:r>
          </w:p>
        </w:tc>
        <w:tc>
          <w:tcPr>
            <w:tcW w:w="950" w:type="dxa"/>
            <w:tcBorders>
              <w:top w:val="nil"/>
              <w:left w:val="nil"/>
              <w:bottom w:val="single" w:sz="4" w:space="0" w:color="auto"/>
              <w:right w:val="single" w:sz="4" w:space="0" w:color="auto"/>
            </w:tcBorders>
            <w:shd w:val="clear" w:color="auto" w:fill="auto"/>
            <w:noWrap/>
            <w:vAlign w:val="bottom"/>
            <w:hideMark/>
          </w:tcPr>
          <w:p w14:paraId="03F6F89A"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4ABE87D" w14:textId="77777777" w:rsidR="00146ADE" w:rsidRPr="008358B2" w:rsidRDefault="00146ADE" w:rsidP="00146ADE">
            <w:pPr>
              <w:jc w:val="center"/>
              <w:rPr>
                <w:color w:val="000000" w:themeColor="text1"/>
                <w:sz w:val="20"/>
                <w:szCs w:val="20"/>
              </w:rPr>
            </w:pPr>
            <w:r w:rsidRPr="008358B2">
              <w:rPr>
                <w:color w:val="000000" w:themeColor="text1"/>
                <w:sz w:val="20"/>
                <w:szCs w:val="20"/>
              </w:rPr>
              <w:t>11</w:t>
            </w:r>
          </w:p>
        </w:tc>
        <w:tc>
          <w:tcPr>
            <w:tcW w:w="860" w:type="dxa"/>
            <w:tcBorders>
              <w:top w:val="nil"/>
              <w:left w:val="nil"/>
              <w:bottom w:val="single" w:sz="4" w:space="0" w:color="auto"/>
              <w:right w:val="single" w:sz="4" w:space="0" w:color="auto"/>
            </w:tcBorders>
            <w:shd w:val="clear" w:color="auto" w:fill="auto"/>
            <w:noWrap/>
            <w:vAlign w:val="bottom"/>
            <w:hideMark/>
          </w:tcPr>
          <w:p w14:paraId="4202D442"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195C172"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692AE13E" w14:textId="77777777" w:rsidR="00146ADE" w:rsidRPr="008358B2" w:rsidRDefault="00146ADE" w:rsidP="00146ADE">
            <w:pPr>
              <w:jc w:val="center"/>
              <w:rPr>
                <w:color w:val="000000" w:themeColor="text1"/>
                <w:sz w:val="20"/>
                <w:szCs w:val="20"/>
              </w:rPr>
            </w:pPr>
            <w:r w:rsidRPr="008358B2">
              <w:rPr>
                <w:color w:val="000000" w:themeColor="text1"/>
                <w:sz w:val="20"/>
                <w:szCs w:val="20"/>
              </w:rPr>
              <w:t>9</w:t>
            </w:r>
          </w:p>
        </w:tc>
        <w:tc>
          <w:tcPr>
            <w:tcW w:w="896" w:type="dxa"/>
            <w:tcBorders>
              <w:top w:val="nil"/>
              <w:left w:val="nil"/>
              <w:bottom w:val="single" w:sz="4" w:space="0" w:color="auto"/>
              <w:right w:val="single" w:sz="4" w:space="0" w:color="auto"/>
            </w:tcBorders>
            <w:shd w:val="clear" w:color="auto" w:fill="auto"/>
            <w:noWrap/>
            <w:vAlign w:val="bottom"/>
            <w:hideMark/>
          </w:tcPr>
          <w:p w14:paraId="2D0FF585"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584AC722" w14:textId="77777777" w:rsidR="00146ADE" w:rsidRPr="008358B2" w:rsidRDefault="00146ADE" w:rsidP="00146ADE">
            <w:pPr>
              <w:jc w:val="center"/>
              <w:rPr>
                <w:b/>
                <w:bCs/>
                <w:color w:val="000000" w:themeColor="text1"/>
                <w:sz w:val="20"/>
                <w:szCs w:val="20"/>
              </w:rPr>
            </w:pPr>
            <w:r w:rsidRPr="008358B2">
              <w:rPr>
                <w:b/>
                <w:bCs/>
                <w:color w:val="000000" w:themeColor="text1"/>
                <w:sz w:val="20"/>
                <w:szCs w:val="20"/>
              </w:rPr>
              <w:t>60</w:t>
            </w:r>
          </w:p>
        </w:tc>
      </w:tr>
      <w:tr w:rsidR="007A380D" w:rsidRPr="008358B2" w14:paraId="63DCCAF7" w14:textId="77777777" w:rsidTr="00146ADE">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1A79DA3C" w14:textId="77777777" w:rsidR="00146ADE" w:rsidRPr="008358B2" w:rsidRDefault="00146ADE" w:rsidP="00EE7D1D">
            <w:pPr>
              <w:rPr>
                <w:color w:val="000000" w:themeColor="text1"/>
                <w:sz w:val="20"/>
                <w:szCs w:val="20"/>
              </w:rPr>
            </w:pPr>
            <w:r w:rsidRPr="008358B2">
              <w:rPr>
                <w:color w:val="000000" w:themeColor="text1"/>
                <w:sz w:val="20"/>
                <w:szCs w:val="20"/>
              </w:rPr>
              <w:t xml:space="preserve">Hand washing facilities in preschool and ECD </w:t>
            </w:r>
          </w:p>
        </w:tc>
        <w:tc>
          <w:tcPr>
            <w:tcW w:w="950" w:type="dxa"/>
            <w:tcBorders>
              <w:top w:val="nil"/>
              <w:left w:val="nil"/>
              <w:bottom w:val="single" w:sz="4" w:space="0" w:color="auto"/>
              <w:right w:val="single" w:sz="4" w:space="0" w:color="auto"/>
            </w:tcBorders>
            <w:shd w:val="clear" w:color="auto" w:fill="auto"/>
            <w:noWrap/>
            <w:vAlign w:val="bottom"/>
            <w:hideMark/>
          </w:tcPr>
          <w:p w14:paraId="4FB5F3E8"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25AE965" w14:textId="77777777" w:rsidR="00146ADE" w:rsidRPr="008358B2" w:rsidRDefault="00146ADE" w:rsidP="00146ADE">
            <w:pPr>
              <w:jc w:val="center"/>
              <w:rPr>
                <w:color w:val="000000" w:themeColor="text1"/>
                <w:sz w:val="20"/>
                <w:szCs w:val="20"/>
              </w:rPr>
            </w:pPr>
            <w:r w:rsidRPr="008358B2">
              <w:rPr>
                <w:color w:val="000000" w:themeColor="text1"/>
                <w:sz w:val="20"/>
                <w:szCs w:val="20"/>
              </w:rPr>
              <w:t>9</w:t>
            </w:r>
          </w:p>
        </w:tc>
        <w:tc>
          <w:tcPr>
            <w:tcW w:w="860" w:type="dxa"/>
            <w:tcBorders>
              <w:top w:val="nil"/>
              <w:left w:val="nil"/>
              <w:bottom w:val="single" w:sz="4" w:space="0" w:color="auto"/>
              <w:right w:val="single" w:sz="4" w:space="0" w:color="auto"/>
            </w:tcBorders>
            <w:shd w:val="clear" w:color="auto" w:fill="auto"/>
            <w:noWrap/>
            <w:vAlign w:val="bottom"/>
            <w:hideMark/>
          </w:tcPr>
          <w:p w14:paraId="44B88090"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7528E8FB"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3D7EC8C4"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96" w:type="dxa"/>
            <w:tcBorders>
              <w:top w:val="nil"/>
              <w:left w:val="nil"/>
              <w:bottom w:val="single" w:sz="4" w:space="0" w:color="auto"/>
              <w:right w:val="single" w:sz="4" w:space="0" w:color="auto"/>
            </w:tcBorders>
            <w:shd w:val="clear" w:color="auto" w:fill="auto"/>
            <w:noWrap/>
            <w:vAlign w:val="bottom"/>
            <w:hideMark/>
          </w:tcPr>
          <w:p w14:paraId="43E8CA1D"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549E9C3E" w14:textId="77777777" w:rsidR="00146ADE" w:rsidRPr="008358B2" w:rsidRDefault="00146ADE" w:rsidP="00146ADE">
            <w:pPr>
              <w:jc w:val="center"/>
              <w:rPr>
                <w:b/>
                <w:bCs/>
                <w:color w:val="000000" w:themeColor="text1"/>
                <w:sz w:val="20"/>
                <w:szCs w:val="20"/>
              </w:rPr>
            </w:pPr>
            <w:r w:rsidRPr="008358B2">
              <w:rPr>
                <w:b/>
                <w:bCs/>
                <w:color w:val="000000" w:themeColor="text1"/>
                <w:sz w:val="20"/>
                <w:szCs w:val="20"/>
              </w:rPr>
              <w:t>59</w:t>
            </w:r>
          </w:p>
        </w:tc>
      </w:tr>
    </w:tbl>
    <w:p w14:paraId="28635AC5" w14:textId="77777777" w:rsidR="001614F7" w:rsidRPr="008358B2" w:rsidRDefault="001614F7" w:rsidP="00A65EFC">
      <w:pPr>
        <w:pStyle w:val="ListParagraph"/>
        <w:rPr>
          <w:color w:val="000000" w:themeColor="text1"/>
        </w:rPr>
      </w:pPr>
    </w:p>
    <w:p w14:paraId="069E06C5" w14:textId="77777777" w:rsidR="001614F7" w:rsidRPr="008358B2" w:rsidRDefault="001614F7" w:rsidP="00A65EFC">
      <w:pPr>
        <w:pStyle w:val="ListParagraph"/>
        <w:rPr>
          <w:color w:val="000000" w:themeColor="text1"/>
        </w:rPr>
      </w:pPr>
    </w:p>
    <w:p w14:paraId="777666D0" w14:textId="77777777" w:rsidR="001614F7" w:rsidRPr="008358B2" w:rsidRDefault="001614F7" w:rsidP="00A65EFC">
      <w:pPr>
        <w:pStyle w:val="ListParagraph"/>
        <w:rPr>
          <w:color w:val="000000" w:themeColor="text1"/>
        </w:rPr>
      </w:pPr>
    </w:p>
    <w:p w14:paraId="1453430F" w14:textId="77777777" w:rsidR="009D02DF" w:rsidRPr="008358B2" w:rsidRDefault="001D0EA4" w:rsidP="001D0EA4">
      <w:pPr>
        <w:pStyle w:val="ListParagraph"/>
        <w:numPr>
          <w:ilvl w:val="0"/>
          <w:numId w:val="57"/>
        </w:numPr>
        <w:rPr>
          <w:b/>
          <w:bCs/>
          <w:color w:val="000000" w:themeColor="text1"/>
        </w:rPr>
      </w:pPr>
      <w:r w:rsidRPr="008358B2">
        <w:rPr>
          <w:b/>
          <w:bCs/>
          <w:color w:val="000000" w:themeColor="text1"/>
        </w:rPr>
        <w:t>Strengthening the leadership and meaningful participation of women and girls in all decision-making in addressing the prevention and control COVID-19 outbreak</w:t>
      </w:r>
    </w:p>
    <w:p w14:paraId="594055EA" w14:textId="77777777" w:rsidR="001D0EA4" w:rsidRPr="008358B2" w:rsidRDefault="001D0EA4" w:rsidP="001D0EA4">
      <w:pPr>
        <w:pStyle w:val="ListParagraph"/>
        <w:rPr>
          <w:b/>
          <w:bCs/>
          <w:color w:val="000000" w:themeColor="text1"/>
        </w:rPr>
      </w:pPr>
    </w:p>
    <w:p w14:paraId="142CC615" w14:textId="04FF6CE3" w:rsidR="001D0EA4" w:rsidRPr="008358B2" w:rsidRDefault="001D0EA4" w:rsidP="001614F7">
      <w:pPr>
        <w:pStyle w:val="ListParagraph"/>
        <w:numPr>
          <w:ilvl w:val="0"/>
          <w:numId w:val="53"/>
        </w:numPr>
        <w:jc w:val="both"/>
        <w:rPr>
          <w:color w:val="000000" w:themeColor="text1"/>
        </w:rPr>
      </w:pPr>
      <w:r w:rsidRPr="008358B2">
        <w:rPr>
          <w:color w:val="000000" w:themeColor="text1"/>
        </w:rPr>
        <w:t xml:space="preserve">Sarvodaya conducted a basic survey on difficulties faced by girls and women </w:t>
      </w:r>
      <w:r w:rsidR="00946A0E" w:rsidRPr="008358B2">
        <w:rPr>
          <w:color w:val="000000" w:themeColor="text1"/>
        </w:rPr>
        <w:t xml:space="preserve">in industrial zones </w:t>
      </w:r>
      <w:r w:rsidRPr="008358B2">
        <w:rPr>
          <w:color w:val="000000" w:themeColor="text1"/>
        </w:rPr>
        <w:t>due the COVID-19</w:t>
      </w:r>
      <w:r w:rsidR="00946A0E" w:rsidRPr="008358B2">
        <w:rPr>
          <w:color w:val="000000" w:themeColor="text1"/>
        </w:rPr>
        <w:t xml:space="preserve">. This assisted </w:t>
      </w:r>
      <w:r w:rsidRPr="008358B2">
        <w:rPr>
          <w:color w:val="000000" w:themeColor="text1"/>
        </w:rPr>
        <w:t xml:space="preserve">the project team to mobilize and </w:t>
      </w:r>
      <w:r w:rsidR="00221FE7" w:rsidRPr="008358B2">
        <w:rPr>
          <w:color w:val="000000" w:themeColor="text1"/>
        </w:rPr>
        <w:t>develop</w:t>
      </w:r>
      <w:r w:rsidR="0056444B" w:rsidRPr="008358B2">
        <w:rPr>
          <w:color w:val="000000" w:themeColor="text1"/>
        </w:rPr>
        <w:t xml:space="preserve"> a</w:t>
      </w:r>
      <w:r w:rsidR="00221FE7" w:rsidRPr="008358B2">
        <w:rPr>
          <w:color w:val="000000" w:themeColor="text1"/>
        </w:rPr>
        <w:t xml:space="preserve"> </w:t>
      </w:r>
      <w:r w:rsidRPr="008358B2">
        <w:rPr>
          <w:color w:val="000000" w:themeColor="text1"/>
        </w:rPr>
        <w:t>link with the organizations</w:t>
      </w:r>
      <w:r w:rsidR="00221FE7" w:rsidRPr="008358B2">
        <w:rPr>
          <w:color w:val="000000" w:themeColor="text1"/>
        </w:rPr>
        <w:t xml:space="preserve">/industries. These networks supported Sarvodaya to continue to work with industries to provide </w:t>
      </w:r>
      <w:r w:rsidRPr="008358B2">
        <w:rPr>
          <w:color w:val="000000" w:themeColor="text1"/>
        </w:rPr>
        <w:t>support t</w:t>
      </w:r>
      <w:r w:rsidR="00221FE7" w:rsidRPr="008358B2">
        <w:rPr>
          <w:color w:val="000000" w:themeColor="text1"/>
        </w:rPr>
        <w:t>o v</w:t>
      </w:r>
      <w:r w:rsidRPr="008358B2">
        <w:rPr>
          <w:color w:val="000000" w:themeColor="text1"/>
        </w:rPr>
        <w:t xml:space="preserve">ulnerable </w:t>
      </w:r>
      <w:r w:rsidR="00221FE7" w:rsidRPr="008358B2">
        <w:rPr>
          <w:color w:val="000000" w:themeColor="text1"/>
        </w:rPr>
        <w:t>w</w:t>
      </w:r>
      <w:r w:rsidRPr="008358B2">
        <w:rPr>
          <w:color w:val="000000" w:themeColor="text1"/>
        </w:rPr>
        <w:t>omen</w:t>
      </w:r>
      <w:r w:rsidR="00221FE7" w:rsidRPr="008358B2">
        <w:rPr>
          <w:color w:val="000000" w:themeColor="text1"/>
        </w:rPr>
        <w:t xml:space="preserve"> e.g. provision of ‘d</w:t>
      </w:r>
      <w:r w:rsidRPr="008358B2">
        <w:rPr>
          <w:color w:val="000000" w:themeColor="text1"/>
        </w:rPr>
        <w:t xml:space="preserve">ry </w:t>
      </w:r>
      <w:r w:rsidR="00221FE7" w:rsidRPr="008358B2">
        <w:rPr>
          <w:color w:val="000000" w:themeColor="text1"/>
        </w:rPr>
        <w:t>r</w:t>
      </w:r>
      <w:r w:rsidRPr="008358B2">
        <w:rPr>
          <w:color w:val="000000" w:themeColor="text1"/>
        </w:rPr>
        <w:t xml:space="preserve">ation </w:t>
      </w:r>
      <w:r w:rsidR="00221FE7" w:rsidRPr="008358B2">
        <w:rPr>
          <w:color w:val="000000" w:themeColor="text1"/>
        </w:rPr>
        <w:t>p</w:t>
      </w:r>
      <w:r w:rsidRPr="008358B2">
        <w:rPr>
          <w:color w:val="000000" w:themeColor="text1"/>
        </w:rPr>
        <w:t>acks</w:t>
      </w:r>
      <w:r w:rsidR="00221FE7" w:rsidRPr="008358B2">
        <w:rPr>
          <w:color w:val="000000" w:themeColor="text1"/>
        </w:rPr>
        <w:t xml:space="preserve">’ </w:t>
      </w:r>
      <w:r w:rsidRPr="008358B2">
        <w:rPr>
          <w:color w:val="000000" w:themeColor="text1"/>
        </w:rPr>
        <w:t>for the selected beneficiaries</w:t>
      </w:r>
      <w:r w:rsidR="00221FE7" w:rsidRPr="008358B2">
        <w:rPr>
          <w:color w:val="000000" w:themeColor="text1"/>
        </w:rPr>
        <w:t>.</w:t>
      </w:r>
    </w:p>
    <w:p w14:paraId="14B7BF77" w14:textId="77777777" w:rsidR="001D0EA4" w:rsidRPr="008358B2" w:rsidRDefault="001D0EA4" w:rsidP="001D0EA4">
      <w:pPr>
        <w:pStyle w:val="ListParagraph"/>
        <w:numPr>
          <w:ilvl w:val="0"/>
          <w:numId w:val="53"/>
        </w:numPr>
        <w:jc w:val="both"/>
        <w:rPr>
          <w:color w:val="000000" w:themeColor="text1"/>
        </w:rPr>
      </w:pPr>
      <w:r w:rsidRPr="008358B2">
        <w:rPr>
          <w:color w:val="000000" w:themeColor="text1"/>
        </w:rPr>
        <w:t xml:space="preserve">Sarvodaya conducted </w:t>
      </w:r>
      <w:r w:rsidR="00213102" w:rsidRPr="008358B2">
        <w:rPr>
          <w:color w:val="000000" w:themeColor="text1"/>
        </w:rPr>
        <w:t xml:space="preserve">several </w:t>
      </w:r>
      <w:r w:rsidRPr="008358B2">
        <w:rPr>
          <w:color w:val="000000" w:themeColor="text1"/>
        </w:rPr>
        <w:t xml:space="preserve">training </w:t>
      </w:r>
      <w:proofErr w:type="spellStart"/>
      <w:r w:rsidR="00213102" w:rsidRPr="008358B2">
        <w:rPr>
          <w:color w:val="000000" w:themeColor="text1"/>
        </w:rPr>
        <w:t>programmes</w:t>
      </w:r>
      <w:proofErr w:type="spellEnd"/>
      <w:r w:rsidR="00213102" w:rsidRPr="008358B2">
        <w:rPr>
          <w:color w:val="000000" w:themeColor="text1"/>
        </w:rPr>
        <w:t xml:space="preserve"> to </w:t>
      </w:r>
      <w:r w:rsidRPr="008358B2">
        <w:rPr>
          <w:color w:val="000000" w:themeColor="text1"/>
        </w:rPr>
        <w:t>young women, women leaders and the member of women led</w:t>
      </w:r>
      <w:r w:rsidR="00213102" w:rsidRPr="008358B2">
        <w:rPr>
          <w:color w:val="000000" w:themeColor="text1"/>
        </w:rPr>
        <w:t>-</w:t>
      </w:r>
      <w:r w:rsidRPr="008358B2">
        <w:rPr>
          <w:color w:val="000000" w:themeColor="text1"/>
        </w:rPr>
        <w:t xml:space="preserve">organizations focusing to enhance their capacity to face these critical situation </w:t>
      </w:r>
      <w:r w:rsidR="00213102" w:rsidRPr="008358B2">
        <w:rPr>
          <w:color w:val="000000" w:themeColor="text1"/>
        </w:rPr>
        <w:t xml:space="preserve">and control COVID-19 spread </w:t>
      </w:r>
      <w:proofErr w:type="gramStart"/>
      <w:r w:rsidR="00213102" w:rsidRPr="008358B2">
        <w:rPr>
          <w:color w:val="000000" w:themeColor="text1"/>
        </w:rPr>
        <w:t>and also</w:t>
      </w:r>
      <w:proofErr w:type="gramEnd"/>
      <w:r w:rsidR="00213102" w:rsidRPr="008358B2">
        <w:rPr>
          <w:color w:val="000000" w:themeColor="text1"/>
        </w:rPr>
        <w:t xml:space="preserve"> overcome </w:t>
      </w:r>
      <w:r w:rsidRPr="008358B2">
        <w:rPr>
          <w:color w:val="000000" w:themeColor="text1"/>
        </w:rPr>
        <w:t>discrimination and stigma. Sarvodaya also established 30 hand-washing facilities</w:t>
      </w:r>
      <w:r w:rsidR="00213102" w:rsidRPr="008358B2">
        <w:rPr>
          <w:color w:val="000000" w:themeColor="text1"/>
        </w:rPr>
        <w:t xml:space="preserve">, </w:t>
      </w:r>
      <w:r w:rsidRPr="008358B2">
        <w:rPr>
          <w:color w:val="000000" w:themeColor="text1"/>
        </w:rPr>
        <w:t>targeting these vulnerable women and encourage them to practice the good hygienic practices.</w:t>
      </w:r>
    </w:p>
    <w:p w14:paraId="6838F5AB" w14:textId="77777777" w:rsidR="00213102" w:rsidRPr="008358B2" w:rsidRDefault="00213102" w:rsidP="00213102">
      <w:pPr>
        <w:pStyle w:val="ListParagraph"/>
        <w:jc w:val="both"/>
        <w:rPr>
          <w:color w:val="000000" w:themeColor="text1"/>
        </w:rPr>
      </w:pPr>
    </w:p>
    <w:tbl>
      <w:tblPr>
        <w:tblW w:w="10351" w:type="dxa"/>
        <w:tblInd w:w="828" w:type="dxa"/>
        <w:tblLook w:val="04A0" w:firstRow="1" w:lastRow="0" w:firstColumn="1" w:lastColumn="0" w:noHBand="0" w:noVBand="1"/>
      </w:tblPr>
      <w:tblGrid>
        <w:gridCol w:w="3465"/>
        <w:gridCol w:w="961"/>
        <w:gridCol w:w="860"/>
        <w:gridCol w:w="860"/>
        <w:gridCol w:w="1000"/>
        <w:gridCol w:w="1064"/>
        <w:gridCol w:w="905"/>
        <w:gridCol w:w="1271"/>
      </w:tblGrid>
      <w:tr w:rsidR="005C017B" w:rsidRPr="008358B2" w14:paraId="2ABE9F98" w14:textId="77777777" w:rsidTr="0060133C">
        <w:trPr>
          <w:trHeight w:val="780"/>
        </w:trPr>
        <w:tc>
          <w:tcPr>
            <w:tcW w:w="3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9F39"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02A4272"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043E941"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8583449"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ADAADE9"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424E91DF"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B3EE3C3"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16B4A22F"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3A5B5E5E" w14:textId="77777777" w:rsidTr="0060133C">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6DFD5EBC" w14:textId="77777777" w:rsidR="001614F7" w:rsidRPr="008358B2" w:rsidRDefault="001614F7">
            <w:pPr>
              <w:rPr>
                <w:color w:val="000000" w:themeColor="text1"/>
                <w:sz w:val="20"/>
                <w:szCs w:val="20"/>
              </w:rPr>
            </w:pPr>
            <w:r w:rsidRPr="008358B2">
              <w:rPr>
                <w:color w:val="000000" w:themeColor="text1"/>
                <w:sz w:val="20"/>
                <w:szCs w:val="20"/>
              </w:rPr>
              <w:t>In-person trainings for the selected Youth and women leader</w:t>
            </w:r>
          </w:p>
        </w:tc>
        <w:tc>
          <w:tcPr>
            <w:tcW w:w="950" w:type="dxa"/>
            <w:tcBorders>
              <w:top w:val="nil"/>
              <w:left w:val="nil"/>
              <w:bottom w:val="single" w:sz="4" w:space="0" w:color="auto"/>
              <w:right w:val="single" w:sz="4" w:space="0" w:color="auto"/>
            </w:tcBorders>
            <w:shd w:val="clear" w:color="auto" w:fill="auto"/>
            <w:noWrap/>
            <w:vAlign w:val="bottom"/>
            <w:hideMark/>
          </w:tcPr>
          <w:p w14:paraId="2C284E4E" w14:textId="77777777" w:rsidR="001614F7" w:rsidRPr="008358B2" w:rsidRDefault="001614F7" w:rsidP="0060133C">
            <w:pPr>
              <w:jc w:val="center"/>
              <w:rPr>
                <w:color w:val="000000" w:themeColor="text1"/>
                <w:sz w:val="20"/>
                <w:szCs w:val="20"/>
              </w:rPr>
            </w:pPr>
            <w:r w:rsidRPr="008358B2">
              <w:rPr>
                <w:color w:val="000000" w:themeColor="text1"/>
                <w:sz w:val="20"/>
                <w:szCs w:val="20"/>
              </w:rPr>
              <w:t>212</w:t>
            </w:r>
          </w:p>
        </w:tc>
        <w:tc>
          <w:tcPr>
            <w:tcW w:w="860" w:type="dxa"/>
            <w:tcBorders>
              <w:top w:val="nil"/>
              <w:left w:val="nil"/>
              <w:bottom w:val="single" w:sz="4" w:space="0" w:color="auto"/>
              <w:right w:val="single" w:sz="4" w:space="0" w:color="auto"/>
            </w:tcBorders>
            <w:shd w:val="clear" w:color="auto" w:fill="auto"/>
            <w:noWrap/>
            <w:vAlign w:val="bottom"/>
            <w:hideMark/>
          </w:tcPr>
          <w:p w14:paraId="2150D17E"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3481895E" w14:textId="77777777" w:rsidR="001614F7" w:rsidRPr="008358B2" w:rsidRDefault="001614F7" w:rsidP="0060133C">
            <w:pPr>
              <w:jc w:val="center"/>
              <w:rPr>
                <w:color w:val="000000" w:themeColor="text1"/>
                <w:sz w:val="20"/>
                <w:szCs w:val="20"/>
              </w:rPr>
            </w:pPr>
            <w:r w:rsidRPr="008358B2">
              <w:rPr>
                <w:color w:val="000000" w:themeColor="text1"/>
                <w:sz w:val="20"/>
                <w:szCs w:val="20"/>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687FB6A2" w14:textId="77777777" w:rsidR="001614F7" w:rsidRPr="008358B2" w:rsidRDefault="001614F7" w:rsidP="0060133C">
            <w:pPr>
              <w:jc w:val="center"/>
              <w:rPr>
                <w:color w:val="000000" w:themeColor="text1"/>
                <w:sz w:val="20"/>
                <w:szCs w:val="20"/>
              </w:rPr>
            </w:pPr>
            <w:r w:rsidRPr="008358B2">
              <w:rPr>
                <w:color w:val="000000" w:themeColor="text1"/>
                <w:sz w:val="20"/>
                <w:szCs w:val="20"/>
              </w:rPr>
              <w:t>214</w:t>
            </w:r>
          </w:p>
        </w:tc>
        <w:tc>
          <w:tcPr>
            <w:tcW w:w="1064" w:type="dxa"/>
            <w:tcBorders>
              <w:top w:val="nil"/>
              <w:left w:val="nil"/>
              <w:bottom w:val="single" w:sz="4" w:space="0" w:color="auto"/>
              <w:right w:val="single" w:sz="4" w:space="0" w:color="auto"/>
            </w:tcBorders>
            <w:shd w:val="clear" w:color="auto" w:fill="auto"/>
            <w:noWrap/>
            <w:vAlign w:val="bottom"/>
            <w:hideMark/>
          </w:tcPr>
          <w:p w14:paraId="068E5CBE" w14:textId="77777777" w:rsidR="001614F7" w:rsidRPr="008358B2" w:rsidRDefault="001614F7" w:rsidP="0060133C">
            <w:pPr>
              <w:jc w:val="center"/>
              <w:rPr>
                <w:color w:val="000000" w:themeColor="text1"/>
                <w:sz w:val="20"/>
                <w:szCs w:val="20"/>
              </w:rPr>
            </w:pPr>
            <w:r w:rsidRPr="008358B2">
              <w:rPr>
                <w:color w:val="000000" w:themeColor="text1"/>
                <w:sz w:val="20"/>
                <w:szCs w:val="20"/>
              </w:rPr>
              <w:t>236</w:t>
            </w:r>
          </w:p>
        </w:tc>
        <w:tc>
          <w:tcPr>
            <w:tcW w:w="896" w:type="dxa"/>
            <w:tcBorders>
              <w:top w:val="nil"/>
              <w:left w:val="nil"/>
              <w:bottom w:val="single" w:sz="4" w:space="0" w:color="auto"/>
              <w:right w:val="single" w:sz="4" w:space="0" w:color="auto"/>
            </w:tcBorders>
            <w:shd w:val="clear" w:color="auto" w:fill="auto"/>
            <w:noWrap/>
            <w:vAlign w:val="bottom"/>
            <w:hideMark/>
          </w:tcPr>
          <w:p w14:paraId="1E888A1E" w14:textId="77777777" w:rsidR="001614F7" w:rsidRPr="008358B2" w:rsidRDefault="001614F7" w:rsidP="0060133C">
            <w:pPr>
              <w:jc w:val="center"/>
              <w:rPr>
                <w:color w:val="000000" w:themeColor="text1"/>
                <w:sz w:val="20"/>
                <w:szCs w:val="20"/>
              </w:rPr>
            </w:pPr>
            <w:r w:rsidRPr="008358B2">
              <w:rPr>
                <w:color w:val="000000" w:themeColor="text1"/>
                <w:sz w:val="20"/>
                <w:szCs w:val="20"/>
              </w:rPr>
              <w:t>266</w:t>
            </w:r>
          </w:p>
        </w:tc>
        <w:tc>
          <w:tcPr>
            <w:tcW w:w="1256" w:type="dxa"/>
            <w:tcBorders>
              <w:top w:val="nil"/>
              <w:left w:val="nil"/>
              <w:bottom w:val="single" w:sz="4" w:space="0" w:color="auto"/>
              <w:right w:val="single" w:sz="4" w:space="0" w:color="auto"/>
            </w:tcBorders>
            <w:shd w:val="clear" w:color="auto" w:fill="auto"/>
            <w:noWrap/>
            <w:vAlign w:val="bottom"/>
            <w:hideMark/>
          </w:tcPr>
          <w:p w14:paraId="77275100"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1254</w:t>
            </w:r>
          </w:p>
        </w:tc>
      </w:tr>
      <w:tr w:rsidR="005C017B" w:rsidRPr="008358B2" w14:paraId="7E3246BB" w14:textId="77777777" w:rsidTr="0060133C">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5E400F3E" w14:textId="77777777" w:rsidR="001614F7" w:rsidRPr="008358B2" w:rsidRDefault="001614F7">
            <w:pPr>
              <w:rPr>
                <w:color w:val="000000" w:themeColor="text1"/>
                <w:sz w:val="20"/>
                <w:szCs w:val="20"/>
              </w:rPr>
            </w:pPr>
            <w:r w:rsidRPr="008358B2">
              <w:rPr>
                <w:color w:val="000000" w:themeColor="text1"/>
                <w:sz w:val="20"/>
                <w:szCs w:val="20"/>
              </w:rPr>
              <w:t>Trainings for selected women/women led organization staffs</w:t>
            </w:r>
          </w:p>
        </w:tc>
        <w:tc>
          <w:tcPr>
            <w:tcW w:w="950" w:type="dxa"/>
            <w:tcBorders>
              <w:top w:val="nil"/>
              <w:left w:val="nil"/>
              <w:bottom w:val="single" w:sz="4" w:space="0" w:color="auto"/>
              <w:right w:val="single" w:sz="4" w:space="0" w:color="auto"/>
            </w:tcBorders>
            <w:shd w:val="clear" w:color="auto" w:fill="auto"/>
            <w:noWrap/>
            <w:vAlign w:val="bottom"/>
            <w:hideMark/>
          </w:tcPr>
          <w:p w14:paraId="5A95A838"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860" w:type="dxa"/>
            <w:tcBorders>
              <w:top w:val="nil"/>
              <w:left w:val="nil"/>
              <w:bottom w:val="single" w:sz="4" w:space="0" w:color="auto"/>
              <w:right w:val="single" w:sz="4" w:space="0" w:color="auto"/>
            </w:tcBorders>
            <w:shd w:val="clear" w:color="auto" w:fill="auto"/>
            <w:noWrap/>
            <w:vAlign w:val="bottom"/>
            <w:hideMark/>
          </w:tcPr>
          <w:p w14:paraId="3A635F5C" w14:textId="77777777" w:rsidR="001614F7" w:rsidRPr="008358B2" w:rsidRDefault="001614F7" w:rsidP="0060133C">
            <w:pPr>
              <w:jc w:val="center"/>
              <w:rPr>
                <w:color w:val="000000" w:themeColor="text1"/>
                <w:sz w:val="20"/>
                <w:szCs w:val="20"/>
              </w:rPr>
            </w:pPr>
            <w:r w:rsidRPr="008358B2">
              <w:rPr>
                <w:color w:val="000000" w:themeColor="text1"/>
                <w:sz w:val="20"/>
                <w:szCs w:val="20"/>
              </w:rPr>
              <w:t>45</w:t>
            </w:r>
          </w:p>
        </w:tc>
        <w:tc>
          <w:tcPr>
            <w:tcW w:w="860" w:type="dxa"/>
            <w:tcBorders>
              <w:top w:val="nil"/>
              <w:left w:val="nil"/>
              <w:bottom w:val="single" w:sz="4" w:space="0" w:color="auto"/>
              <w:right w:val="single" w:sz="4" w:space="0" w:color="auto"/>
            </w:tcBorders>
            <w:shd w:val="clear" w:color="auto" w:fill="auto"/>
            <w:noWrap/>
            <w:vAlign w:val="bottom"/>
            <w:hideMark/>
          </w:tcPr>
          <w:p w14:paraId="114E1F4C"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1000" w:type="dxa"/>
            <w:tcBorders>
              <w:top w:val="nil"/>
              <w:left w:val="nil"/>
              <w:bottom w:val="single" w:sz="4" w:space="0" w:color="auto"/>
              <w:right w:val="single" w:sz="4" w:space="0" w:color="auto"/>
            </w:tcBorders>
            <w:shd w:val="clear" w:color="auto" w:fill="auto"/>
            <w:noWrap/>
            <w:vAlign w:val="bottom"/>
            <w:hideMark/>
          </w:tcPr>
          <w:p w14:paraId="7D135609" w14:textId="77777777" w:rsidR="001614F7" w:rsidRPr="008358B2" w:rsidRDefault="001614F7" w:rsidP="0060133C">
            <w:pPr>
              <w:jc w:val="center"/>
              <w:rPr>
                <w:color w:val="000000" w:themeColor="text1"/>
                <w:sz w:val="20"/>
                <w:szCs w:val="20"/>
              </w:rPr>
            </w:pPr>
            <w:r w:rsidRPr="008358B2">
              <w:rPr>
                <w:color w:val="000000" w:themeColor="text1"/>
                <w:sz w:val="20"/>
                <w:szCs w:val="20"/>
              </w:rPr>
              <w:t>65</w:t>
            </w:r>
          </w:p>
        </w:tc>
        <w:tc>
          <w:tcPr>
            <w:tcW w:w="1064" w:type="dxa"/>
            <w:tcBorders>
              <w:top w:val="nil"/>
              <w:left w:val="nil"/>
              <w:bottom w:val="single" w:sz="4" w:space="0" w:color="auto"/>
              <w:right w:val="single" w:sz="4" w:space="0" w:color="auto"/>
            </w:tcBorders>
            <w:shd w:val="clear" w:color="auto" w:fill="auto"/>
            <w:noWrap/>
            <w:vAlign w:val="bottom"/>
            <w:hideMark/>
          </w:tcPr>
          <w:p w14:paraId="69D896A5" w14:textId="77777777" w:rsidR="001614F7" w:rsidRPr="008358B2" w:rsidRDefault="001614F7" w:rsidP="0060133C">
            <w:pPr>
              <w:jc w:val="center"/>
              <w:rPr>
                <w:color w:val="000000" w:themeColor="text1"/>
                <w:sz w:val="20"/>
                <w:szCs w:val="20"/>
              </w:rPr>
            </w:pPr>
            <w:r w:rsidRPr="008358B2">
              <w:rPr>
                <w:color w:val="000000" w:themeColor="text1"/>
                <w:sz w:val="20"/>
                <w:szCs w:val="20"/>
              </w:rPr>
              <w:t>65</w:t>
            </w:r>
          </w:p>
        </w:tc>
        <w:tc>
          <w:tcPr>
            <w:tcW w:w="896" w:type="dxa"/>
            <w:tcBorders>
              <w:top w:val="nil"/>
              <w:left w:val="nil"/>
              <w:bottom w:val="single" w:sz="4" w:space="0" w:color="auto"/>
              <w:right w:val="single" w:sz="4" w:space="0" w:color="auto"/>
            </w:tcBorders>
            <w:shd w:val="clear" w:color="auto" w:fill="auto"/>
            <w:noWrap/>
            <w:vAlign w:val="bottom"/>
            <w:hideMark/>
          </w:tcPr>
          <w:p w14:paraId="3518300D"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14:paraId="7BF84314"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355</w:t>
            </w:r>
          </w:p>
        </w:tc>
      </w:tr>
      <w:tr w:rsidR="007A380D" w:rsidRPr="008358B2" w14:paraId="7250A427" w14:textId="77777777" w:rsidTr="00D50290">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69D0667F" w14:textId="77777777" w:rsidR="00D50290" w:rsidRPr="008358B2" w:rsidRDefault="00D50290" w:rsidP="00EE7D1D">
            <w:pPr>
              <w:rPr>
                <w:color w:val="000000" w:themeColor="text1"/>
                <w:sz w:val="20"/>
                <w:szCs w:val="20"/>
              </w:rPr>
            </w:pPr>
            <w:r w:rsidRPr="008358B2">
              <w:rPr>
                <w:color w:val="000000" w:themeColor="text1"/>
                <w:sz w:val="20"/>
                <w:szCs w:val="20"/>
              </w:rPr>
              <w:t>Hand washing facilities in Free Trade Zone (FTZ)</w:t>
            </w:r>
          </w:p>
        </w:tc>
        <w:tc>
          <w:tcPr>
            <w:tcW w:w="950" w:type="dxa"/>
            <w:tcBorders>
              <w:top w:val="nil"/>
              <w:left w:val="nil"/>
              <w:bottom w:val="single" w:sz="4" w:space="0" w:color="auto"/>
              <w:right w:val="single" w:sz="4" w:space="0" w:color="auto"/>
            </w:tcBorders>
            <w:shd w:val="clear" w:color="auto" w:fill="auto"/>
            <w:noWrap/>
            <w:vAlign w:val="bottom"/>
            <w:hideMark/>
          </w:tcPr>
          <w:p w14:paraId="7AF90BFF"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F4E2B20"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4D93D46"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D106752"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95873CE"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615F7675"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2650516E" w14:textId="77777777" w:rsidR="00D50290" w:rsidRPr="008358B2" w:rsidRDefault="00D50290" w:rsidP="00D50290">
            <w:pPr>
              <w:jc w:val="center"/>
              <w:rPr>
                <w:b/>
                <w:bCs/>
                <w:color w:val="000000" w:themeColor="text1"/>
                <w:sz w:val="20"/>
                <w:szCs w:val="20"/>
              </w:rPr>
            </w:pPr>
            <w:r w:rsidRPr="008358B2">
              <w:rPr>
                <w:b/>
                <w:bCs/>
                <w:color w:val="000000" w:themeColor="text1"/>
                <w:sz w:val="20"/>
                <w:szCs w:val="20"/>
              </w:rPr>
              <w:t>30</w:t>
            </w:r>
          </w:p>
        </w:tc>
      </w:tr>
    </w:tbl>
    <w:p w14:paraId="1AB6590B" w14:textId="77777777" w:rsidR="001614F7" w:rsidRPr="008358B2" w:rsidRDefault="001614F7" w:rsidP="00213102">
      <w:pPr>
        <w:pStyle w:val="ListParagraph"/>
        <w:jc w:val="both"/>
        <w:rPr>
          <w:color w:val="000000" w:themeColor="text1"/>
        </w:rPr>
      </w:pPr>
    </w:p>
    <w:p w14:paraId="6082AB9F" w14:textId="77777777" w:rsidR="001614F7" w:rsidRPr="008358B2" w:rsidRDefault="001614F7" w:rsidP="00213102">
      <w:pPr>
        <w:pStyle w:val="ListParagraph"/>
        <w:jc w:val="both"/>
        <w:rPr>
          <w:color w:val="000000" w:themeColor="text1"/>
        </w:rPr>
      </w:pPr>
    </w:p>
    <w:p w14:paraId="0FFEEE8C" w14:textId="77777777" w:rsidR="00213102" w:rsidRPr="008358B2" w:rsidRDefault="00213102" w:rsidP="00DE1127">
      <w:pPr>
        <w:pStyle w:val="ListParagraph"/>
        <w:numPr>
          <w:ilvl w:val="0"/>
          <w:numId w:val="57"/>
        </w:numPr>
        <w:rPr>
          <w:b/>
          <w:bCs/>
          <w:color w:val="000000" w:themeColor="text1"/>
        </w:rPr>
      </w:pPr>
      <w:r w:rsidRPr="008358B2">
        <w:rPr>
          <w:b/>
          <w:bCs/>
          <w:color w:val="000000" w:themeColor="text1"/>
        </w:rPr>
        <w:t>Mobilizing religious/faith leaders in COVID-19 prevention and control activities</w:t>
      </w:r>
    </w:p>
    <w:p w14:paraId="42122708" w14:textId="77777777" w:rsidR="00213102" w:rsidRPr="008358B2" w:rsidRDefault="00213102" w:rsidP="00213102">
      <w:pPr>
        <w:pStyle w:val="ListParagraph"/>
        <w:ind w:left="1080"/>
        <w:jc w:val="both"/>
        <w:rPr>
          <w:color w:val="000000" w:themeColor="text1"/>
        </w:rPr>
      </w:pPr>
    </w:p>
    <w:p w14:paraId="4D704442" w14:textId="0F4EAE10" w:rsidR="009E51A5" w:rsidRPr="008358B2" w:rsidRDefault="009D1A87" w:rsidP="009E51A5">
      <w:pPr>
        <w:pStyle w:val="ListParagraph"/>
        <w:jc w:val="both"/>
        <w:rPr>
          <w:color w:val="000000" w:themeColor="text1"/>
        </w:rPr>
      </w:pPr>
      <w:r w:rsidRPr="008358B2">
        <w:rPr>
          <w:color w:val="000000" w:themeColor="text1"/>
        </w:rPr>
        <w:t xml:space="preserve">Sarvodaya organized a webinar and in-person training for religious and faith leaders to educate them about COVID-19 preventive and control efforts, as anticipated. Sarvodaya convened a series of meetings with the support district team and social networks. These capacity-building programs helped </w:t>
      </w:r>
      <w:r w:rsidRPr="008358B2">
        <w:rPr>
          <w:color w:val="000000" w:themeColor="text1"/>
        </w:rPr>
        <w:lastRenderedPageBreak/>
        <w:t>them stay up to date on the current COVID-19 situation and prepare to communicate these messages to their community.</w:t>
      </w:r>
      <w:r w:rsidRPr="008358B2">
        <w:rPr>
          <w:color w:val="000000" w:themeColor="text1"/>
        </w:rPr>
        <w:t xml:space="preserve"> </w:t>
      </w:r>
      <w:r w:rsidR="00CC7F1E" w:rsidRPr="008358B2">
        <w:rPr>
          <w:color w:val="000000" w:themeColor="text1"/>
        </w:rPr>
        <w:t xml:space="preserve">In some stations, </w:t>
      </w:r>
      <w:r w:rsidR="009E51A5" w:rsidRPr="008358B2">
        <w:rPr>
          <w:color w:val="000000" w:themeColor="text1"/>
        </w:rPr>
        <w:t>CBOs</w:t>
      </w:r>
      <w:r w:rsidR="00CC7F1E" w:rsidRPr="008358B2">
        <w:rPr>
          <w:color w:val="000000" w:themeColor="text1"/>
        </w:rPr>
        <w:t xml:space="preserve"> </w:t>
      </w:r>
      <w:r w:rsidR="009E51A5" w:rsidRPr="008358B2">
        <w:rPr>
          <w:color w:val="000000" w:themeColor="text1"/>
        </w:rPr>
        <w:t>/</w:t>
      </w:r>
      <w:r w:rsidR="00CC7F1E" w:rsidRPr="008358B2">
        <w:rPr>
          <w:color w:val="000000" w:themeColor="text1"/>
        </w:rPr>
        <w:t xml:space="preserve"> </w:t>
      </w:r>
      <w:r w:rsidR="009E51A5" w:rsidRPr="008358B2">
        <w:rPr>
          <w:color w:val="000000" w:themeColor="text1"/>
        </w:rPr>
        <w:t xml:space="preserve">CSOs </w:t>
      </w:r>
      <w:r w:rsidR="00CC7F1E" w:rsidRPr="008358B2">
        <w:rPr>
          <w:color w:val="000000" w:themeColor="text1"/>
        </w:rPr>
        <w:t xml:space="preserve">were supported and jointly participated with religious leaders, provided an opportunity to develop networking with vulnerable community. </w:t>
      </w:r>
    </w:p>
    <w:p w14:paraId="66F77676" w14:textId="02283C4B" w:rsidR="00213102" w:rsidRPr="008358B2" w:rsidRDefault="009E51A5" w:rsidP="00DE1127">
      <w:pPr>
        <w:pStyle w:val="ListParagraph"/>
        <w:jc w:val="both"/>
        <w:rPr>
          <w:color w:val="000000" w:themeColor="text1"/>
        </w:rPr>
      </w:pPr>
      <w:r w:rsidRPr="008358B2">
        <w:rPr>
          <w:color w:val="000000" w:themeColor="text1"/>
        </w:rPr>
        <w:t xml:space="preserve">Sarvodaya observed the active participation of religious and faith leaders in </w:t>
      </w:r>
      <w:r w:rsidR="0036106E" w:rsidRPr="008358B2">
        <w:rPr>
          <w:color w:val="000000" w:themeColor="text1"/>
        </w:rPr>
        <w:t>these webinars</w:t>
      </w:r>
      <w:r w:rsidR="00CC7F1E" w:rsidRPr="008358B2">
        <w:rPr>
          <w:color w:val="000000" w:themeColor="text1"/>
        </w:rPr>
        <w:t xml:space="preserve"> and in-person </w:t>
      </w:r>
      <w:r w:rsidRPr="008358B2">
        <w:rPr>
          <w:color w:val="000000" w:themeColor="text1"/>
        </w:rPr>
        <w:t>training</w:t>
      </w:r>
      <w:r w:rsidR="0036106E" w:rsidRPr="008358B2">
        <w:rPr>
          <w:color w:val="000000" w:themeColor="text1"/>
        </w:rPr>
        <w:t>s</w:t>
      </w:r>
      <w:r w:rsidRPr="008358B2">
        <w:rPr>
          <w:color w:val="000000" w:themeColor="text1"/>
        </w:rPr>
        <w:t xml:space="preserve"> and the</w:t>
      </w:r>
      <w:r w:rsidR="0036106E" w:rsidRPr="008358B2">
        <w:rPr>
          <w:color w:val="000000" w:themeColor="text1"/>
        </w:rPr>
        <w:t xml:space="preserve">ir </w:t>
      </w:r>
      <w:r w:rsidRPr="008358B2">
        <w:rPr>
          <w:color w:val="000000" w:themeColor="text1"/>
        </w:rPr>
        <w:t xml:space="preserve">commitment in </w:t>
      </w:r>
      <w:r w:rsidR="0036106E" w:rsidRPr="008358B2">
        <w:rPr>
          <w:color w:val="000000" w:themeColor="text1"/>
        </w:rPr>
        <w:t xml:space="preserve">disseminating </w:t>
      </w:r>
      <w:r w:rsidRPr="008358B2">
        <w:rPr>
          <w:color w:val="000000" w:themeColor="text1"/>
        </w:rPr>
        <w:t xml:space="preserve">messages to their </w:t>
      </w:r>
      <w:r w:rsidR="0036106E" w:rsidRPr="008358B2">
        <w:rPr>
          <w:color w:val="000000" w:themeColor="text1"/>
        </w:rPr>
        <w:t xml:space="preserve">local </w:t>
      </w:r>
      <w:r w:rsidRPr="008358B2">
        <w:rPr>
          <w:color w:val="000000" w:themeColor="text1"/>
        </w:rPr>
        <w:t xml:space="preserve">community. Sarvodaya </w:t>
      </w:r>
      <w:r w:rsidR="0036106E" w:rsidRPr="008358B2">
        <w:rPr>
          <w:color w:val="000000" w:themeColor="text1"/>
        </w:rPr>
        <w:t xml:space="preserve">also </w:t>
      </w:r>
      <w:r w:rsidRPr="008358B2">
        <w:rPr>
          <w:color w:val="000000" w:themeColor="text1"/>
        </w:rPr>
        <w:t>equipped them with adequate messages</w:t>
      </w:r>
      <w:r w:rsidR="0036106E" w:rsidRPr="008358B2">
        <w:rPr>
          <w:color w:val="000000" w:themeColor="text1"/>
        </w:rPr>
        <w:t xml:space="preserve">, </w:t>
      </w:r>
      <w:proofErr w:type="gramStart"/>
      <w:r w:rsidRPr="008358B2">
        <w:rPr>
          <w:color w:val="000000" w:themeColor="text1"/>
        </w:rPr>
        <w:t>materials</w:t>
      </w:r>
      <w:proofErr w:type="gramEnd"/>
      <w:r w:rsidR="0036106E" w:rsidRPr="008358B2">
        <w:rPr>
          <w:color w:val="000000" w:themeColor="text1"/>
        </w:rPr>
        <w:t xml:space="preserve"> and </w:t>
      </w:r>
      <w:r w:rsidRPr="008358B2">
        <w:rPr>
          <w:color w:val="000000" w:themeColor="text1"/>
        </w:rPr>
        <w:t xml:space="preserve">hand-washing stations in selected places with the marking </w:t>
      </w:r>
      <w:r w:rsidR="0036106E" w:rsidRPr="008358B2">
        <w:rPr>
          <w:color w:val="000000" w:themeColor="text1"/>
        </w:rPr>
        <w:t xml:space="preserve">of </w:t>
      </w:r>
      <w:r w:rsidR="00DE1127" w:rsidRPr="008358B2">
        <w:rPr>
          <w:color w:val="000000" w:themeColor="text1"/>
        </w:rPr>
        <w:t>one-meter</w:t>
      </w:r>
      <w:r w:rsidRPr="008358B2">
        <w:rPr>
          <w:color w:val="000000" w:themeColor="text1"/>
        </w:rPr>
        <w:t xml:space="preserve"> </w:t>
      </w:r>
      <w:r w:rsidR="0036106E" w:rsidRPr="008358B2">
        <w:rPr>
          <w:color w:val="000000" w:themeColor="text1"/>
        </w:rPr>
        <w:t xml:space="preserve">safety physical </w:t>
      </w:r>
      <w:r w:rsidRPr="008358B2">
        <w:rPr>
          <w:color w:val="000000" w:themeColor="text1"/>
        </w:rPr>
        <w:t>distancing</w:t>
      </w:r>
      <w:r w:rsidR="0032620A" w:rsidRPr="008358B2">
        <w:rPr>
          <w:color w:val="000000" w:themeColor="text1"/>
        </w:rPr>
        <w:t xml:space="preserve"> (</w:t>
      </w:r>
      <w:r w:rsidR="001C02E7" w:rsidRPr="008358B2">
        <w:rPr>
          <w:color w:val="000000" w:themeColor="text1"/>
        </w:rPr>
        <w:t>Annexure</w:t>
      </w:r>
      <w:r w:rsidR="0032620A" w:rsidRPr="008358B2">
        <w:rPr>
          <w:color w:val="000000" w:themeColor="text1"/>
        </w:rPr>
        <w:t xml:space="preserve"> III &amp; IV)</w:t>
      </w:r>
      <w:r w:rsidRPr="008358B2">
        <w:rPr>
          <w:color w:val="000000" w:themeColor="text1"/>
        </w:rPr>
        <w:t xml:space="preserve">.  </w:t>
      </w:r>
    </w:p>
    <w:p w14:paraId="3E886894" w14:textId="77777777" w:rsidR="00213102" w:rsidRPr="008358B2" w:rsidRDefault="00213102" w:rsidP="00213102">
      <w:pPr>
        <w:pStyle w:val="ListParagraph"/>
        <w:ind w:left="1080"/>
        <w:jc w:val="both"/>
        <w:rPr>
          <w:color w:val="000000" w:themeColor="text1"/>
        </w:rPr>
      </w:pPr>
    </w:p>
    <w:tbl>
      <w:tblPr>
        <w:tblW w:w="10441" w:type="dxa"/>
        <w:tblInd w:w="738" w:type="dxa"/>
        <w:tblLook w:val="04A0" w:firstRow="1" w:lastRow="0" w:firstColumn="1" w:lastColumn="0" w:noHBand="0" w:noVBand="1"/>
      </w:tblPr>
      <w:tblGrid>
        <w:gridCol w:w="3555"/>
        <w:gridCol w:w="961"/>
        <w:gridCol w:w="860"/>
        <w:gridCol w:w="860"/>
        <w:gridCol w:w="1000"/>
        <w:gridCol w:w="1064"/>
        <w:gridCol w:w="905"/>
        <w:gridCol w:w="1271"/>
      </w:tblGrid>
      <w:tr w:rsidR="005C017B" w:rsidRPr="008358B2" w14:paraId="72B1EAF0" w14:textId="77777777" w:rsidTr="009F1232">
        <w:trPr>
          <w:trHeight w:val="780"/>
        </w:trPr>
        <w:tc>
          <w:tcPr>
            <w:tcW w:w="3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0DC32"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1AC2942"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4B77A35"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DD803B1"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3127F3B"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37A7E3C9"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EDA5855"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597B8533"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41B56E1D"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2E8EEB3B" w14:textId="77777777" w:rsidR="001614F7" w:rsidRPr="008358B2" w:rsidRDefault="001614F7">
            <w:pPr>
              <w:rPr>
                <w:color w:val="000000" w:themeColor="text1"/>
                <w:sz w:val="20"/>
                <w:szCs w:val="20"/>
              </w:rPr>
            </w:pPr>
            <w:r w:rsidRPr="008358B2">
              <w:rPr>
                <w:color w:val="000000" w:themeColor="text1"/>
                <w:sz w:val="20"/>
                <w:szCs w:val="20"/>
              </w:rPr>
              <w:t>In-person trainings for religious/faith leaders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3BE2FB98" w14:textId="77777777" w:rsidR="001614F7" w:rsidRPr="008358B2" w:rsidRDefault="001614F7">
            <w:pPr>
              <w:jc w:val="right"/>
              <w:rPr>
                <w:color w:val="000000" w:themeColor="text1"/>
                <w:sz w:val="20"/>
                <w:szCs w:val="20"/>
              </w:rPr>
            </w:pPr>
            <w:r w:rsidRPr="008358B2">
              <w:rPr>
                <w:color w:val="000000" w:themeColor="text1"/>
                <w:sz w:val="20"/>
                <w:szCs w:val="20"/>
              </w:rPr>
              <w:t>430</w:t>
            </w:r>
          </w:p>
        </w:tc>
        <w:tc>
          <w:tcPr>
            <w:tcW w:w="860" w:type="dxa"/>
            <w:tcBorders>
              <w:top w:val="nil"/>
              <w:left w:val="nil"/>
              <w:bottom w:val="single" w:sz="4" w:space="0" w:color="auto"/>
              <w:right w:val="single" w:sz="4" w:space="0" w:color="auto"/>
            </w:tcBorders>
            <w:shd w:val="clear" w:color="auto" w:fill="auto"/>
            <w:noWrap/>
            <w:vAlign w:val="bottom"/>
            <w:hideMark/>
          </w:tcPr>
          <w:p w14:paraId="0DDAC2CD" w14:textId="77777777" w:rsidR="001614F7" w:rsidRPr="008358B2" w:rsidRDefault="001614F7">
            <w:pPr>
              <w:jc w:val="right"/>
              <w:rPr>
                <w:color w:val="000000" w:themeColor="text1"/>
                <w:sz w:val="20"/>
                <w:szCs w:val="20"/>
              </w:rPr>
            </w:pPr>
            <w:r w:rsidRPr="008358B2">
              <w:rPr>
                <w:color w:val="000000" w:themeColor="text1"/>
                <w:sz w:val="20"/>
                <w:szCs w:val="20"/>
              </w:rPr>
              <w:t>437</w:t>
            </w:r>
          </w:p>
        </w:tc>
        <w:tc>
          <w:tcPr>
            <w:tcW w:w="860" w:type="dxa"/>
            <w:tcBorders>
              <w:top w:val="nil"/>
              <w:left w:val="nil"/>
              <w:bottom w:val="single" w:sz="4" w:space="0" w:color="auto"/>
              <w:right w:val="single" w:sz="4" w:space="0" w:color="auto"/>
            </w:tcBorders>
            <w:shd w:val="clear" w:color="auto" w:fill="auto"/>
            <w:noWrap/>
            <w:vAlign w:val="bottom"/>
            <w:hideMark/>
          </w:tcPr>
          <w:p w14:paraId="1C6FD804" w14:textId="77777777" w:rsidR="001614F7" w:rsidRPr="008358B2" w:rsidRDefault="001614F7">
            <w:pPr>
              <w:jc w:val="right"/>
              <w:rPr>
                <w:color w:val="000000" w:themeColor="text1"/>
                <w:sz w:val="20"/>
                <w:szCs w:val="20"/>
              </w:rPr>
            </w:pPr>
            <w:r w:rsidRPr="008358B2">
              <w:rPr>
                <w:color w:val="000000" w:themeColor="text1"/>
                <w:sz w:val="20"/>
                <w:szCs w:val="20"/>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09BEC502" w14:textId="77777777" w:rsidR="001614F7" w:rsidRPr="008358B2" w:rsidRDefault="001614F7">
            <w:pPr>
              <w:jc w:val="right"/>
              <w:rPr>
                <w:color w:val="000000" w:themeColor="text1"/>
                <w:sz w:val="20"/>
                <w:szCs w:val="20"/>
              </w:rPr>
            </w:pPr>
            <w:r w:rsidRPr="008358B2">
              <w:rPr>
                <w:color w:val="000000" w:themeColor="text1"/>
                <w:sz w:val="20"/>
                <w:szCs w:val="20"/>
              </w:rPr>
              <w:t>338</w:t>
            </w:r>
          </w:p>
        </w:tc>
        <w:tc>
          <w:tcPr>
            <w:tcW w:w="1064" w:type="dxa"/>
            <w:tcBorders>
              <w:top w:val="nil"/>
              <w:left w:val="nil"/>
              <w:bottom w:val="single" w:sz="4" w:space="0" w:color="auto"/>
              <w:right w:val="single" w:sz="4" w:space="0" w:color="auto"/>
            </w:tcBorders>
            <w:shd w:val="clear" w:color="auto" w:fill="auto"/>
            <w:noWrap/>
            <w:vAlign w:val="bottom"/>
            <w:hideMark/>
          </w:tcPr>
          <w:p w14:paraId="76989000" w14:textId="77777777" w:rsidR="001614F7" w:rsidRPr="008358B2" w:rsidRDefault="001614F7">
            <w:pPr>
              <w:jc w:val="right"/>
              <w:rPr>
                <w:color w:val="000000" w:themeColor="text1"/>
                <w:sz w:val="20"/>
                <w:szCs w:val="20"/>
              </w:rPr>
            </w:pPr>
            <w:r w:rsidRPr="008358B2">
              <w:rPr>
                <w:color w:val="000000" w:themeColor="text1"/>
                <w:sz w:val="20"/>
                <w:szCs w:val="20"/>
              </w:rPr>
              <w:t>429</w:t>
            </w:r>
          </w:p>
        </w:tc>
        <w:tc>
          <w:tcPr>
            <w:tcW w:w="896" w:type="dxa"/>
            <w:tcBorders>
              <w:top w:val="nil"/>
              <w:left w:val="nil"/>
              <w:bottom w:val="single" w:sz="4" w:space="0" w:color="auto"/>
              <w:right w:val="single" w:sz="4" w:space="0" w:color="auto"/>
            </w:tcBorders>
            <w:shd w:val="clear" w:color="auto" w:fill="auto"/>
            <w:noWrap/>
            <w:vAlign w:val="bottom"/>
            <w:hideMark/>
          </w:tcPr>
          <w:p w14:paraId="55D94BA1" w14:textId="77777777" w:rsidR="001614F7" w:rsidRPr="008358B2" w:rsidRDefault="001614F7">
            <w:pPr>
              <w:jc w:val="right"/>
              <w:rPr>
                <w:color w:val="000000" w:themeColor="text1"/>
                <w:sz w:val="20"/>
                <w:szCs w:val="20"/>
              </w:rPr>
            </w:pPr>
            <w:r w:rsidRPr="008358B2">
              <w:rPr>
                <w:color w:val="000000" w:themeColor="text1"/>
                <w:sz w:val="20"/>
                <w:szCs w:val="20"/>
              </w:rPr>
              <w:t>401</w:t>
            </w:r>
          </w:p>
        </w:tc>
        <w:tc>
          <w:tcPr>
            <w:tcW w:w="1256" w:type="dxa"/>
            <w:tcBorders>
              <w:top w:val="nil"/>
              <w:left w:val="nil"/>
              <w:bottom w:val="single" w:sz="4" w:space="0" w:color="auto"/>
              <w:right w:val="single" w:sz="4" w:space="0" w:color="auto"/>
            </w:tcBorders>
            <w:shd w:val="clear" w:color="auto" w:fill="auto"/>
            <w:noWrap/>
            <w:vAlign w:val="bottom"/>
            <w:hideMark/>
          </w:tcPr>
          <w:p w14:paraId="0C37549B" w14:textId="77777777" w:rsidR="001614F7" w:rsidRPr="008358B2" w:rsidRDefault="001614F7">
            <w:pPr>
              <w:jc w:val="right"/>
              <w:rPr>
                <w:b/>
                <w:bCs/>
                <w:color w:val="000000" w:themeColor="text1"/>
                <w:sz w:val="20"/>
                <w:szCs w:val="20"/>
              </w:rPr>
            </w:pPr>
            <w:r w:rsidRPr="008358B2">
              <w:rPr>
                <w:b/>
                <w:bCs/>
                <w:color w:val="000000" w:themeColor="text1"/>
                <w:sz w:val="20"/>
                <w:szCs w:val="20"/>
              </w:rPr>
              <w:t>2421</w:t>
            </w:r>
          </w:p>
        </w:tc>
      </w:tr>
      <w:tr w:rsidR="005C017B" w:rsidRPr="008358B2" w14:paraId="1C6B815C"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684E2407" w14:textId="77777777" w:rsidR="001614F7" w:rsidRPr="008358B2" w:rsidRDefault="001614F7">
            <w:pPr>
              <w:rPr>
                <w:color w:val="000000" w:themeColor="text1"/>
                <w:sz w:val="20"/>
                <w:szCs w:val="20"/>
              </w:rPr>
            </w:pPr>
            <w:r w:rsidRPr="008358B2">
              <w:rPr>
                <w:color w:val="000000" w:themeColor="text1"/>
                <w:sz w:val="20"/>
                <w:szCs w:val="20"/>
              </w:rPr>
              <w:t>In-person trainings CSOs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18C9040D" w14:textId="77777777" w:rsidR="001614F7" w:rsidRPr="008358B2" w:rsidRDefault="001614F7">
            <w:pPr>
              <w:jc w:val="right"/>
              <w:rPr>
                <w:color w:val="000000" w:themeColor="text1"/>
                <w:sz w:val="20"/>
                <w:szCs w:val="20"/>
              </w:rPr>
            </w:pPr>
            <w:r w:rsidRPr="008358B2">
              <w:rPr>
                <w:color w:val="000000" w:themeColor="text1"/>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72AD2296" w14:textId="77777777" w:rsidR="001614F7" w:rsidRPr="008358B2" w:rsidRDefault="001614F7">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7714D9B6" w14:textId="77777777" w:rsidR="001614F7" w:rsidRPr="008358B2" w:rsidRDefault="001614F7">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75F119D1" w14:textId="77777777" w:rsidR="001614F7" w:rsidRPr="008358B2" w:rsidRDefault="001614F7">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D786D1F" w14:textId="77777777" w:rsidR="001614F7" w:rsidRPr="008358B2" w:rsidRDefault="001614F7">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4FFF2463" w14:textId="77777777" w:rsidR="001614F7" w:rsidRPr="008358B2" w:rsidRDefault="001614F7">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0A23D9E9" w14:textId="77777777" w:rsidR="001614F7" w:rsidRPr="008358B2" w:rsidRDefault="001614F7">
            <w:pPr>
              <w:jc w:val="right"/>
              <w:rPr>
                <w:b/>
                <w:bCs/>
                <w:color w:val="000000" w:themeColor="text1"/>
                <w:sz w:val="20"/>
                <w:szCs w:val="20"/>
              </w:rPr>
            </w:pPr>
            <w:r w:rsidRPr="008358B2">
              <w:rPr>
                <w:b/>
                <w:bCs/>
                <w:color w:val="000000" w:themeColor="text1"/>
                <w:sz w:val="20"/>
                <w:szCs w:val="20"/>
              </w:rPr>
              <w:t>210</w:t>
            </w:r>
          </w:p>
        </w:tc>
      </w:tr>
      <w:tr w:rsidR="005C017B" w:rsidRPr="008358B2" w14:paraId="16ED1F09"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634E655C" w14:textId="77777777" w:rsidR="001614F7" w:rsidRPr="008358B2" w:rsidRDefault="001614F7">
            <w:pPr>
              <w:rPr>
                <w:color w:val="000000" w:themeColor="text1"/>
                <w:sz w:val="20"/>
                <w:szCs w:val="20"/>
              </w:rPr>
            </w:pPr>
            <w:r w:rsidRPr="008358B2">
              <w:rPr>
                <w:color w:val="000000" w:themeColor="text1"/>
                <w:sz w:val="20"/>
                <w:szCs w:val="20"/>
              </w:rPr>
              <w:t>Connect with organizations and supported networking (to address the identified issues)</w:t>
            </w:r>
          </w:p>
        </w:tc>
        <w:tc>
          <w:tcPr>
            <w:tcW w:w="950" w:type="dxa"/>
            <w:tcBorders>
              <w:top w:val="nil"/>
              <w:left w:val="nil"/>
              <w:bottom w:val="single" w:sz="4" w:space="0" w:color="auto"/>
              <w:right w:val="single" w:sz="4" w:space="0" w:color="auto"/>
            </w:tcBorders>
            <w:shd w:val="clear" w:color="auto" w:fill="auto"/>
            <w:noWrap/>
            <w:vAlign w:val="bottom"/>
            <w:hideMark/>
          </w:tcPr>
          <w:p w14:paraId="51936A70" w14:textId="77777777" w:rsidR="001614F7" w:rsidRPr="008358B2" w:rsidRDefault="001614F7">
            <w:pPr>
              <w:jc w:val="right"/>
              <w:rPr>
                <w:color w:val="000000" w:themeColor="text1"/>
                <w:sz w:val="20"/>
                <w:szCs w:val="20"/>
              </w:rPr>
            </w:pPr>
            <w:r w:rsidRPr="008358B2">
              <w:rPr>
                <w:color w:val="000000" w:themeColor="text1"/>
                <w:sz w:val="20"/>
                <w:szCs w:val="20"/>
              </w:rPr>
              <w:t>20</w:t>
            </w:r>
          </w:p>
        </w:tc>
        <w:tc>
          <w:tcPr>
            <w:tcW w:w="860" w:type="dxa"/>
            <w:tcBorders>
              <w:top w:val="nil"/>
              <w:left w:val="nil"/>
              <w:bottom w:val="single" w:sz="4" w:space="0" w:color="auto"/>
              <w:right w:val="single" w:sz="4" w:space="0" w:color="auto"/>
            </w:tcBorders>
            <w:shd w:val="clear" w:color="auto" w:fill="auto"/>
            <w:noWrap/>
            <w:vAlign w:val="bottom"/>
            <w:hideMark/>
          </w:tcPr>
          <w:p w14:paraId="1F6739BC" w14:textId="77777777" w:rsidR="001614F7" w:rsidRPr="008358B2" w:rsidRDefault="001614F7">
            <w:pPr>
              <w:jc w:val="right"/>
              <w:rPr>
                <w:color w:val="000000" w:themeColor="text1"/>
                <w:sz w:val="20"/>
                <w:szCs w:val="20"/>
              </w:rPr>
            </w:pPr>
            <w:r w:rsidRPr="008358B2">
              <w:rPr>
                <w:color w:val="000000" w:themeColor="text1"/>
                <w:sz w:val="20"/>
                <w:szCs w:val="20"/>
              </w:rPr>
              <w:t>36</w:t>
            </w:r>
          </w:p>
        </w:tc>
        <w:tc>
          <w:tcPr>
            <w:tcW w:w="860" w:type="dxa"/>
            <w:tcBorders>
              <w:top w:val="nil"/>
              <w:left w:val="nil"/>
              <w:bottom w:val="single" w:sz="4" w:space="0" w:color="auto"/>
              <w:right w:val="single" w:sz="4" w:space="0" w:color="auto"/>
            </w:tcBorders>
            <w:shd w:val="clear" w:color="auto" w:fill="auto"/>
            <w:noWrap/>
            <w:vAlign w:val="bottom"/>
            <w:hideMark/>
          </w:tcPr>
          <w:p w14:paraId="561E9C1D" w14:textId="77777777" w:rsidR="001614F7" w:rsidRPr="008358B2" w:rsidRDefault="001614F7">
            <w:pPr>
              <w:jc w:val="right"/>
              <w:rPr>
                <w:color w:val="000000" w:themeColor="text1"/>
                <w:sz w:val="20"/>
                <w:szCs w:val="20"/>
              </w:rPr>
            </w:pPr>
            <w:r w:rsidRPr="008358B2">
              <w:rPr>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6F57F4ED" w14:textId="77777777" w:rsidR="001614F7" w:rsidRPr="008358B2" w:rsidRDefault="001614F7">
            <w:pPr>
              <w:jc w:val="right"/>
              <w:rPr>
                <w:color w:val="000000" w:themeColor="text1"/>
                <w:sz w:val="20"/>
                <w:szCs w:val="20"/>
              </w:rPr>
            </w:pPr>
            <w:r w:rsidRPr="008358B2">
              <w:rPr>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1C5C139F" w14:textId="77777777" w:rsidR="001614F7" w:rsidRPr="008358B2" w:rsidRDefault="001614F7">
            <w:pPr>
              <w:jc w:val="right"/>
              <w:rPr>
                <w:color w:val="000000" w:themeColor="text1"/>
                <w:sz w:val="20"/>
                <w:szCs w:val="20"/>
              </w:rPr>
            </w:pPr>
            <w:r w:rsidRPr="008358B2">
              <w:rPr>
                <w:color w:val="000000" w:themeColor="text1"/>
                <w:sz w:val="20"/>
                <w:szCs w:val="20"/>
              </w:rPr>
              <w:t>28</w:t>
            </w:r>
          </w:p>
        </w:tc>
        <w:tc>
          <w:tcPr>
            <w:tcW w:w="896" w:type="dxa"/>
            <w:tcBorders>
              <w:top w:val="nil"/>
              <w:left w:val="nil"/>
              <w:bottom w:val="single" w:sz="4" w:space="0" w:color="auto"/>
              <w:right w:val="single" w:sz="4" w:space="0" w:color="auto"/>
            </w:tcBorders>
            <w:shd w:val="clear" w:color="auto" w:fill="auto"/>
            <w:noWrap/>
            <w:vAlign w:val="bottom"/>
            <w:hideMark/>
          </w:tcPr>
          <w:p w14:paraId="1369876B" w14:textId="77777777" w:rsidR="001614F7" w:rsidRPr="008358B2" w:rsidRDefault="001614F7">
            <w:pPr>
              <w:jc w:val="right"/>
              <w:rPr>
                <w:color w:val="000000" w:themeColor="text1"/>
                <w:sz w:val="20"/>
                <w:szCs w:val="20"/>
              </w:rPr>
            </w:pPr>
            <w:r w:rsidRPr="008358B2">
              <w:rPr>
                <w:color w:val="000000" w:themeColor="text1"/>
                <w:sz w:val="20"/>
                <w:szCs w:val="20"/>
              </w:rPr>
              <w:t>46</w:t>
            </w:r>
          </w:p>
        </w:tc>
        <w:tc>
          <w:tcPr>
            <w:tcW w:w="1256" w:type="dxa"/>
            <w:tcBorders>
              <w:top w:val="nil"/>
              <w:left w:val="nil"/>
              <w:bottom w:val="single" w:sz="4" w:space="0" w:color="auto"/>
              <w:right w:val="single" w:sz="4" w:space="0" w:color="auto"/>
            </w:tcBorders>
            <w:shd w:val="clear" w:color="auto" w:fill="auto"/>
            <w:noWrap/>
            <w:vAlign w:val="bottom"/>
            <w:hideMark/>
          </w:tcPr>
          <w:p w14:paraId="527CC061" w14:textId="77777777" w:rsidR="001614F7" w:rsidRPr="008358B2" w:rsidRDefault="001614F7">
            <w:pPr>
              <w:jc w:val="right"/>
              <w:rPr>
                <w:b/>
                <w:bCs/>
                <w:color w:val="000000" w:themeColor="text1"/>
                <w:sz w:val="20"/>
                <w:szCs w:val="20"/>
              </w:rPr>
            </w:pPr>
            <w:r w:rsidRPr="008358B2">
              <w:rPr>
                <w:b/>
                <w:bCs/>
                <w:color w:val="000000" w:themeColor="text1"/>
                <w:sz w:val="20"/>
                <w:szCs w:val="20"/>
              </w:rPr>
              <w:t>190</w:t>
            </w:r>
          </w:p>
        </w:tc>
      </w:tr>
      <w:tr w:rsidR="005C017B" w:rsidRPr="008358B2" w14:paraId="613B33C4" w14:textId="77777777" w:rsidTr="00D50290">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21CC4EEC" w14:textId="77777777" w:rsidR="00D50290" w:rsidRPr="008358B2" w:rsidRDefault="00D50290" w:rsidP="00EE7D1D">
            <w:pPr>
              <w:rPr>
                <w:color w:val="000000" w:themeColor="text1"/>
                <w:sz w:val="20"/>
                <w:szCs w:val="20"/>
              </w:rPr>
            </w:pPr>
            <w:r w:rsidRPr="008358B2">
              <w:rPr>
                <w:color w:val="000000" w:themeColor="text1"/>
                <w:sz w:val="20"/>
                <w:szCs w:val="20"/>
              </w:rPr>
              <w:t xml:space="preserve">Hand washing facilities to places of worship (temple, </w:t>
            </w:r>
            <w:proofErr w:type="gramStart"/>
            <w:r w:rsidRPr="008358B2">
              <w:rPr>
                <w:color w:val="000000" w:themeColor="text1"/>
                <w:sz w:val="20"/>
                <w:szCs w:val="20"/>
              </w:rPr>
              <w:t>church</w:t>
            </w:r>
            <w:proofErr w:type="gramEnd"/>
            <w:r w:rsidRPr="008358B2">
              <w:rPr>
                <w:color w:val="000000" w:themeColor="text1"/>
                <w:sz w:val="20"/>
                <w:szCs w:val="20"/>
              </w:rPr>
              <w:t xml:space="preserve"> and mosque)</w:t>
            </w:r>
          </w:p>
        </w:tc>
        <w:tc>
          <w:tcPr>
            <w:tcW w:w="950" w:type="dxa"/>
            <w:tcBorders>
              <w:top w:val="nil"/>
              <w:left w:val="nil"/>
              <w:bottom w:val="single" w:sz="4" w:space="0" w:color="auto"/>
              <w:right w:val="single" w:sz="4" w:space="0" w:color="auto"/>
            </w:tcBorders>
            <w:shd w:val="clear" w:color="auto" w:fill="auto"/>
            <w:noWrap/>
            <w:vAlign w:val="bottom"/>
            <w:hideMark/>
          </w:tcPr>
          <w:p w14:paraId="35FC857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399A00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279D901A"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62AE0192"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87F2CDC" w14:textId="77777777" w:rsidR="00D50290" w:rsidRPr="008358B2" w:rsidRDefault="00D50290" w:rsidP="00EE7D1D">
            <w:pPr>
              <w:jc w:val="right"/>
              <w:rPr>
                <w:color w:val="000000" w:themeColor="text1"/>
                <w:sz w:val="20"/>
                <w:szCs w:val="20"/>
              </w:rPr>
            </w:pPr>
            <w:r w:rsidRPr="008358B2">
              <w:rPr>
                <w:color w:val="000000" w:themeColor="text1"/>
                <w:sz w:val="20"/>
                <w:szCs w:val="20"/>
              </w:rPr>
              <w:t>6</w:t>
            </w:r>
          </w:p>
        </w:tc>
        <w:tc>
          <w:tcPr>
            <w:tcW w:w="896" w:type="dxa"/>
            <w:tcBorders>
              <w:top w:val="nil"/>
              <w:left w:val="nil"/>
              <w:bottom w:val="single" w:sz="4" w:space="0" w:color="auto"/>
              <w:right w:val="single" w:sz="4" w:space="0" w:color="auto"/>
            </w:tcBorders>
            <w:shd w:val="clear" w:color="auto" w:fill="auto"/>
            <w:noWrap/>
            <w:vAlign w:val="bottom"/>
            <w:hideMark/>
          </w:tcPr>
          <w:p w14:paraId="51E8C033"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69223AEB" w14:textId="77777777" w:rsidR="00D50290" w:rsidRPr="008358B2" w:rsidRDefault="00D50290" w:rsidP="00EE7D1D">
            <w:pPr>
              <w:jc w:val="right"/>
              <w:rPr>
                <w:b/>
                <w:bCs/>
                <w:color w:val="000000" w:themeColor="text1"/>
                <w:sz w:val="20"/>
                <w:szCs w:val="20"/>
              </w:rPr>
            </w:pPr>
            <w:r w:rsidRPr="008358B2">
              <w:rPr>
                <w:b/>
                <w:bCs/>
                <w:color w:val="000000" w:themeColor="text1"/>
                <w:sz w:val="20"/>
                <w:szCs w:val="20"/>
              </w:rPr>
              <w:t>31</w:t>
            </w:r>
          </w:p>
        </w:tc>
      </w:tr>
      <w:tr w:rsidR="007A380D" w:rsidRPr="008358B2" w14:paraId="0804EEE5" w14:textId="77777777" w:rsidTr="00D50290">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373DE3B5" w14:textId="77777777" w:rsidR="00D50290" w:rsidRPr="008358B2" w:rsidRDefault="00D50290" w:rsidP="00EE7D1D">
            <w:pPr>
              <w:rPr>
                <w:color w:val="000000" w:themeColor="text1"/>
                <w:sz w:val="20"/>
                <w:szCs w:val="20"/>
              </w:rPr>
            </w:pPr>
            <w:r w:rsidRPr="008358B2">
              <w:rPr>
                <w:color w:val="000000" w:themeColor="text1"/>
                <w:sz w:val="20"/>
                <w:szCs w:val="20"/>
              </w:rPr>
              <w:t>Distance marking in places of worship</w:t>
            </w:r>
          </w:p>
        </w:tc>
        <w:tc>
          <w:tcPr>
            <w:tcW w:w="950" w:type="dxa"/>
            <w:tcBorders>
              <w:top w:val="nil"/>
              <w:left w:val="nil"/>
              <w:bottom w:val="single" w:sz="4" w:space="0" w:color="auto"/>
              <w:right w:val="single" w:sz="4" w:space="0" w:color="auto"/>
            </w:tcBorders>
            <w:shd w:val="clear" w:color="auto" w:fill="auto"/>
            <w:noWrap/>
            <w:vAlign w:val="bottom"/>
            <w:hideMark/>
          </w:tcPr>
          <w:p w14:paraId="5C557A1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563A5877"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1760B456"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73F2F851"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B2D3AA7"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213002FE"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49EF9A72" w14:textId="77777777" w:rsidR="00D50290" w:rsidRPr="008358B2" w:rsidRDefault="00D50290" w:rsidP="00EE7D1D">
            <w:pPr>
              <w:jc w:val="right"/>
              <w:rPr>
                <w:b/>
                <w:bCs/>
                <w:color w:val="000000" w:themeColor="text1"/>
                <w:sz w:val="20"/>
                <w:szCs w:val="20"/>
              </w:rPr>
            </w:pPr>
            <w:r w:rsidRPr="008358B2">
              <w:rPr>
                <w:b/>
                <w:bCs/>
                <w:color w:val="000000" w:themeColor="text1"/>
                <w:sz w:val="20"/>
                <w:szCs w:val="20"/>
              </w:rPr>
              <w:t>30</w:t>
            </w:r>
          </w:p>
        </w:tc>
      </w:tr>
    </w:tbl>
    <w:p w14:paraId="404D74C0" w14:textId="77777777" w:rsidR="00213102" w:rsidRPr="008358B2" w:rsidRDefault="00213102" w:rsidP="00213102">
      <w:pPr>
        <w:pStyle w:val="ListParagraph"/>
        <w:ind w:left="1080"/>
        <w:jc w:val="both"/>
        <w:rPr>
          <w:color w:val="000000" w:themeColor="text1"/>
        </w:rPr>
      </w:pPr>
    </w:p>
    <w:p w14:paraId="7684AE02" w14:textId="77777777" w:rsidR="001614F7" w:rsidRPr="008358B2" w:rsidRDefault="001614F7" w:rsidP="00213102">
      <w:pPr>
        <w:pStyle w:val="ListParagraph"/>
        <w:ind w:left="1080"/>
        <w:jc w:val="both"/>
        <w:rPr>
          <w:color w:val="000000" w:themeColor="text1"/>
        </w:rPr>
      </w:pPr>
    </w:p>
    <w:p w14:paraId="5B146EC6" w14:textId="77777777" w:rsidR="00213102" w:rsidRPr="008358B2" w:rsidRDefault="00DE1127" w:rsidP="00DE1127">
      <w:pPr>
        <w:pStyle w:val="ListParagraph"/>
        <w:numPr>
          <w:ilvl w:val="0"/>
          <w:numId w:val="57"/>
        </w:numPr>
        <w:rPr>
          <w:b/>
          <w:bCs/>
          <w:color w:val="000000" w:themeColor="text1"/>
        </w:rPr>
      </w:pPr>
      <w:r w:rsidRPr="008358B2">
        <w:rPr>
          <w:b/>
          <w:bCs/>
          <w:color w:val="000000" w:themeColor="text1"/>
        </w:rPr>
        <w:t xml:space="preserve">Developed and disseminated COVID-19 risk communication materials in Sinhala, </w:t>
      </w:r>
      <w:proofErr w:type="gramStart"/>
      <w:r w:rsidRPr="008358B2">
        <w:rPr>
          <w:b/>
          <w:bCs/>
          <w:color w:val="000000" w:themeColor="text1"/>
        </w:rPr>
        <w:t>Tamil</w:t>
      </w:r>
      <w:proofErr w:type="gramEnd"/>
      <w:r w:rsidRPr="008358B2">
        <w:rPr>
          <w:b/>
          <w:bCs/>
          <w:color w:val="000000" w:themeColor="text1"/>
        </w:rPr>
        <w:t xml:space="preserve"> and English</w:t>
      </w:r>
    </w:p>
    <w:p w14:paraId="39EA7912" w14:textId="11AB802A" w:rsidR="00DE1127" w:rsidRPr="008358B2" w:rsidRDefault="00DE1127" w:rsidP="00DE1127">
      <w:pPr>
        <w:pStyle w:val="ListParagraph"/>
        <w:jc w:val="both"/>
        <w:rPr>
          <w:color w:val="000000" w:themeColor="text1"/>
        </w:rPr>
      </w:pPr>
      <w:r w:rsidRPr="008358B2">
        <w:rPr>
          <w:color w:val="000000" w:themeColor="text1"/>
        </w:rPr>
        <w:t>The</w:t>
      </w:r>
      <w:r w:rsidR="009F1232" w:rsidRPr="008358B2">
        <w:rPr>
          <w:color w:val="000000" w:themeColor="text1"/>
        </w:rPr>
        <w:t xml:space="preserve"> risk </w:t>
      </w:r>
      <w:r w:rsidR="000A46F5" w:rsidRPr="008358B2">
        <w:rPr>
          <w:color w:val="000000" w:themeColor="text1"/>
        </w:rPr>
        <w:t xml:space="preserve">communication </w:t>
      </w:r>
      <w:r w:rsidRPr="008358B2">
        <w:rPr>
          <w:color w:val="000000" w:themeColor="text1"/>
        </w:rPr>
        <w:t xml:space="preserve">materials </w:t>
      </w:r>
      <w:r w:rsidR="000E5456" w:rsidRPr="008358B2">
        <w:rPr>
          <w:color w:val="000000" w:themeColor="text1"/>
        </w:rPr>
        <w:t xml:space="preserve">were </w:t>
      </w:r>
      <w:r w:rsidR="000A46F5" w:rsidRPr="008358B2">
        <w:rPr>
          <w:color w:val="000000" w:themeColor="text1"/>
        </w:rPr>
        <w:t xml:space="preserve">developed </w:t>
      </w:r>
      <w:r w:rsidRPr="008358B2">
        <w:rPr>
          <w:color w:val="000000" w:themeColor="text1"/>
        </w:rPr>
        <w:t>with the support of WHO and HPB</w:t>
      </w:r>
      <w:r w:rsidR="000E5456" w:rsidRPr="008358B2">
        <w:rPr>
          <w:color w:val="000000" w:themeColor="text1"/>
        </w:rPr>
        <w:t>,</w:t>
      </w:r>
      <w:r w:rsidR="000A46F5" w:rsidRPr="008358B2">
        <w:rPr>
          <w:color w:val="000000" w:themeColor="text1"/>
        </w:rPr>
        <w:t xml:space="preserve"> </w:t>
      </w:r>
      <w:proofErr w:type="gramStart"/>
      <w:r w:rsidR="000A46F5" w:rsidRPr="008358B2">
        <w:rPr>
          <w:color w:val="000000" w:themeColor="text1"/>
        </w:rPr>
        <w:t>and also</w:t>
      </w:r>
      <w:proofErr w:type="gramEnd"/>
      <w:r w:rsidR="000A46F5" w:rsidRPr="008358B2">
        <w:rPr>
          <w:color w:val="000000" w:themeColor="text1"/>
        </w:rPr>
        <w:t xml:space="preserve"> produced locally according to the local needs</w:t>
      </w:r>
      <w:r w:rsidRPr="008358B2">
        <w:rPr>
          <w:color w:val="000000" w:themeColor="text1"/>
        </w:rPr>
        <w:t xml:space="preserve">. </w:t>
      </w:r>
      <w:bookmarkStart w:id="5" w:name="_Hlk69790134"/>
      <w:r w:rsidRPr="008358B2">
        <w:rPr>
          <w:color w:val="000000" w:themeColor="text1"/>
        </w:rPr>
        <w:t>These materials</w:t>
      </w:r>
      <w:r w:rsidR="000A46F5" w:rsidRPr="008358B2">
        <w:rPr>
          <w:color w:val="000000" w:themeColor="text1"/>
        </w:rPr>
        <w:t xml:space="preserve"> were disseminated to local community with the support </w:t>
      </w:r>
      <w:r w:rsidR="009D1A87" w:rsidRPr="008358B2">
        <w:rPr>
          <w:color w:val="000000" w:themeColor="text1"/>
        </w:rPr>
        <w:t xml:space="preserve">of </w:t>
      </w:r>
      <w:r w:rsidR="000A46F5" w:rsidRPr="008358B2">
        <w:rPr>
          <w:color w:val="000000" w:themeColor="text1"/>
        </w:rPr>
        <w:t xml:space="preserve">trained team members and </w:t>
      </w:r>
      <w:r w:rsidR="009D1A87" w:rsidRPr="008358B2">
        <w:rPr>
          <w:color w:val="000000" w:themeColor="text1"/>
        </w:rPr>
        <w:t xml:space="preserve">the </w:t>
      </w:r>
      <w:r w:rsidR="000A46F5" w:rsidRPr="008358B2">
        <w:rPr>
          <w:color w:val="000000" w:themeColor="text1"/>
        </w:rPr>
        <w:t>volunteer network</w:t>
      </w:r>
      <w:bookmarkEnd w:id="5"/>
      <w:r w:rsidR="000A46F5" w:rsidRPr="008358B2">
        <w:rPr>
          <w:color w:val="000000" w:themeColor="text1"/>
        </w:rPr>
        <w:t xml:space="preserve">. Most of the </w:t>
      </w:r>
      <w:r w:rsidRPr="008358B2">
        <w:rPr>
          <w:color w:val="000000" w:themeColor="text1"/>
        </w:rPr>
        <w:t>materials</w:t>
      </w:r>
      <w:r w:rsidR="00005114" w:rsidRPr="008358B2">
        <w:rPr>
          <w:color w:val="000000" w:themeColor="text1"/>
        </w:rPr>
        <w:t xml:space="preserve"> were</w:t>
      </w:r>
      <w:r w:rsidRPr="008358B2">
        <w:rPr>
          <w:color w:val="000000" w:themeColor="text1"/>
        </w:rPr>
        <w:t xml:space="preserve"> developed with adequate </w:t>
      </w:r>
      <w:r w:rsidR="000A46F5" w:rsidRPr="008358B2">
        <w:rPr>
          <w:color w:val="000000" w:themeColor="text1"/>
        </w:rPr>
        <w:t xml:space="preserve">graphic </w:t>
      </w:r>
      <w:r w:rsidRPr="008358B2">
        <w:rPr>
          <w:color w:val="000000" w:themeColor="text1"/>
        </w:rPr>
        <w:t>and wordings</w:t>
      </w:r>
      <w:r w:rsidR="000A46F5" w:rsidRPr="008358B2">
        <w:rPr>
          <w:color w:val="000000" w:themeColor="text1"/>
        </w:rPr>
        <w:t xml:space="preserve"> for easy understanding. The p</w:t>
      </w:r>
      <w:r w:rsidRPr="008358B2">
        <w:rPr>
          <w:color w:val="000000" w:themeColor="text1"/>
        </w:rPr>
        <w:t>roject team shared these materials in all the</w:t>
      </w:r>
      <w:r w:rsidR="000A46F5" w:rsidRPr="008358B2">
        <w:rPr>
          <w:color w:val="000000" w:themeColor="text1"/>
        </w:rPr>
        <w:t xml:space="preserve">se planned </w:t>
      </w:r>
      <w:r w:rsidRPr="008358B2">
        <w:rPr>
          <w:color w:val="000000" w:themeColor="text1"/>
        </w:rPr>
        <w:t xml:space="preserve">trainings and </w:t>
      </w:r>
      <w:r w:rsidR="000A46F5" w:rsidRPr="008358B2">
        <w:rPr>
          <w:color w:val="000000" w:themeColor="text1"/>
        </w:rPr>
        <w:t>displayed in a</w:t>
      </w:r>
      <w:r w:rsidRPr="008358B2">
        <w:rPr>
          <w:color w:val="000000" w:themeColor="text1"/>
        </w:rPr>
        <w:t>ll the prominent places in the district and made visible to community</w:t>
      </w:r>
      <w:r w:rsidR="001D2CEA" w:rsidRPr="008358B2">
        <w:rPr>
          <w:color w:val="000000" w:themeColor="text1"/>
        </w:rPr>
        <w:t>, (</w:t>
      </w:r>
      <w:r w:rsidR="001C02E7" w:rsidRPr="008358B2">
        <w:rPr>
          <w:color w:val="000000" w:themeColor="text1"/>
        </w:rPr>
        <w:t>Annexure</w:t>
      </w:r>
      <w:r w:rsidR="001D2CEA" w:rsidRPr="008358B2">
        <w:rPr>
          <w:color w:val="000000" w:themeColor="text1"/>
        </w:rPr>
        <w:t xml:space="preserve"> II).</w:t>
      </w:r>
    </w:p>
    <w:p w14:paraId="73338AE4" w14:textId="77777777" w:rsidR="00DE1127" w:rsidRPr="008358B2" w:rsidRDefault="00DE1127" w:rsidP="00DE1127">
      <w:pPr>
        <w:pStyle w:val="ListParagraph"/>
        <w:ind w:left="1080"/>
        <w:jc w:val="both"/>
        <w:rPr>
          <w:color w:val="000000" w:themeColor="text1"/>
        </w:rPr>
      </w:pPr>
    </w:p>
    <w:p w14:paraId="1B64477D" w14:textId="77777777" w:rsidR="001614F7" w:rsidRPr="008358B2" w:rsidRDefault="001614F7" w:rsidP="00213102">
      <w:pPr>
        <w:pStyle w:val="ListParagraph"/>
        <w:ind w:left="1080"/>
        <w:jc w:val="both"/>
        <w:rPr>
          <w:color w:val="000000" w:themeColor="text1"/>
        </w:rPr>
      </w:pPr>
    </w:p>
    <w:p w14:paraId="71174738" w14:textId="42661D02" w:rsidR="00213102" w:rsidRPr="008358B2" w:rsidRDefault="00DE1127" w:rsidP="006D58BA">
      <w:pPr>
        <w:pStyle w:val="ListParagraph"/>
        <w:numPr>
          <w:ilvl w:val="0"/>
          <w:numId w:val="57"/>
        </w:numPr>
        <w:rPr>
          <w:b/>
          <w:bCs/>
          <w:color w:val="000000" w:themeColor="text1"/>
        </w:rPr>
      </w:pPr>
      <w:r w:rsidRPr="008358B2">
        <w:rPr>
          <w:b/>
          <w:bCs/>
          <w:color w:val="000000" w:themeColor="text1"/>
        </w:rPr>
        <w:t xml:space="preserve">Actively support the consultative development of </w:t>
      </w:r>
      <w:r w:rsidR="00151C3B" w:rsidRPr="008358B2">
        <w:rPr>
          <w:b/>
          <w:bCs/>
          <w:color w:val="000000" w:themeColor="text1"/>
        </w:rPr>
        <w:t xml:space="preserve">Strategic Direction for </w:t>
      </w:r>
      <w:r w:rsidRPr="008358B2">
        <w:rPr>
          <w:b/>
          <w:bCs/>
          <w:color w:val="000000" w:themeColor="text1"/>
        </w:rPr>
        <w:t>Risk Communication and Community Engagement (RCCE) with the MOH and key stakeholders.</w:t>
      </w:r>
    </w:p>
    <w:p w14:paraId="2514341E" w14:textId="77777777" w:rsidR="00DE1127" w:rsidRPr="008358B2" w:rsidRDefault="00DE1127" w:rsidP="00DE1127">
      <w:pPr>
        <w:pStyle w:val="ListParagraph"/>
        <w:ind w:left="1080"/>
        <w:jc w:val="both"/>
        <w:rPr>
          <w:color w:val="000000" w:themeColor="text1"/>
        </w:rPr>
      </w:pPr>
    </w:p>
    <w:p w14:paraId="53C2B5C1" w14:textId="77777777" w:rsidR="00DE4ED2" w:rsidRPr="008358B2" w:rsidRDefault="006D58BA" w:rsidP="00DE4ED2">
      <w:pPr>
        <w:pStyle w:val="ListParagraph"/>
        <w:jc w:val="both"/>
        <w:rPr>
          <w:color w:val="000000" w:themeColor="text1"/>
        </w:rPr>
      </w:pPr>
      <w:r w:rsidRPr="008358B2">
        <w:rPr>
          <w:color w:val="000000" w:themeColor="text1"/>
        </w:rPr>
        <w:t xml:space="preserve">WHO and Sarvodaya provided technical support to Health Promotion Bureau, Ministry of Health to develop </w:t>
      </w:r>
      <w:r w:rsidR="00151C3B" w:rsidRPr="008358B2">
        <w:rPr>
          <w:color w:val="000000" w:themeColor="text1"/>
        </w:rPr>
        <w:t xml:space="preserve">Strategic Direction for </w:t>
      </w:r>
      <w:r w:rsidRPr="008358B2">
        <w:rPr>
          <w:color w:val="000000" w:themeColor="text1"/>
        </w:rPr>
        <w:t>Risk Communication and Community Engagement and implement</w:t>
      </w:r>
      <w:r w:rsidR="00100C12" w:rsidRPr="008358B2">
        <w:rPr>
          <w:color w:val="000000" w:themeColor="text1"/>
        </w:rPr>
        <w:t>ed</w:t>
      </w:r>
      <w:r w:rsidRPr="008358B2">
        <w:rPr>
          <w:color w:val="000000" w:themeColor="text1"/>
        </w:rPr>
        <w:t xml:space="preserve"> it in </w:t>
      </w:r>
      <w:r w:rsidR="00100C12" w:rsidRPr="008358B2">
        <w:rPr>
          <w:color w:val="000000" w:themeColor="text1"/>
        </w:rPr>
        <w:t xml:space="preserve">local </w:t>
      </w:r>
      <w:r w:rsidRPr="008358B2">
        <w:rPr>
          <w:color w:val="000000" w:themeColor="text1"/>
        </w:rPr>
        <w:t xml:space="preserve">community of selected </w:t>
      </w:r>
      <w:proofErr w:type="gramStart"/>
      <w:r w:rsidRPr="008358B2">
        <w:rPr>
          <w:color w:val="000000" w:themeColor="text1"/>
        </w:rPr>
        <w:t>districts.</w:t>
      </w:r>
      <w:proofErr w:type="gramEnd"/>
      <w:r w:rsidR="00151C3B" w:rsidRPr="008358B2">
        <w:rPr>
          <w:color w:val="000000" w:themeColor="text1"/>
        </w:rPr>
        <w:t xml:space="preserve"> This document developed based on the WHO risk communication and community engagement (RCCE) checklist </w:t>
      </w:r>
      <w:r w:rsidR="00151C3B" w:rsidRPr="008358B2">
        <w:rPr>
          <w:rStyle w:val="FootnoteReference"/>
          <w:color w:val="000000" w:themeColor="text1"/>
        </w:rPr>
        <w:footnoteReference w:id="10"/>
      </w:r>
      <w:r w:rsidR="00151C3B" w:rsidRPr="008358B2">
        <w:rPr>
          <w:color w:val="000000" w:themeColor="text1"/>
        </w:rPr>
        <w:t xml:space="preserve">. </w:t>
      </w:r>
      <w:r w:rsidR="00DE4ED2" w:rsidRPr="008358B2">
        <w:rPr>
          <w:color w:val="000000" w:themeColor="text1"/>
        </w:rPr>
        <w:t>The Health Promotion Bureau (HPB) developed HPB-Sarvodaya-ADT-CBO model for Community Engagement to strengthen the</w:t>
      </w:r>
    </w:p>
    <w:p w14:paraId="132037A5" w14:textId="3FA6EDED" w:rsidR="00DE1127" w:rsidRPr="008358B2" w:rsidRDefault="00DE4ED2" w:rsidP="00DE4ED2">
      <w:pPr>
        <w:pStyle w:val="ListParagraph"/>
        <w:jc w:val="both"/>
        <w:rPr>
          <w:color w:val="000000" w:themeColor="text1"/>
        </w:rPr>
      </w:pPr>
      <w:proofErr w:type="spellStart"/>
      <w:r w:rsidRPr="008358B2">
        <w:rPr>
          <w:color w:val="000000" w:themeColor="text1"/>
        </w:rPr>
        <w:t>behaviours</w:t>
      </w:r>
      <w:proofErr w:type="spellEnd"/>
      <w:r w:rsidRPr="008358B2">
        <w:rPr>
          <w:color w:val="000000" w:themeColor="text1"/>
        </w:rPr>
        <w:t xml:space="preserve"> expected from individual and communities to prevent transmission of COVID-19</w:t>
      </w:r>
      <w:r w:rsidR="00EB59CC" w:rsidRPr="008358B2">
        <w:rPr>
          <w:color w:val="000000" w:themeColor="text1"/>
        </w:rPr>
        <w:t xml:space="preserve"> (</w:t>
      </w:r>
      <w:r w:rsidR="001C02E7" w:rsidRPr="008358B2">
        <w:rPr>
          <w:color w:val="000000" w:themeColor="text1"/>
        </w:rPr>
        <w:t>Annexure</w:t>
      </w:r>
      <w:r w:rsidR="00EB59CC" w:rsidRPr="008358B2">
        <w:rPr>
          <w:color w:val="000000" w:themeColor="text1"/>
        </w:rPr>
        <w:t xml:space="preserve"> V)</w:t>
      </w:r>
      <w:r w:rsidRPr="008358B2">
        <w:rPr>
          <w:color w:val="000000" w:themeColor="text1"/>
        </w:rPr>
        <w:t xml:space="preserve">. </w:t>
      </w:r>
    </w:p>
    <w:p w14:paraId="56037920" w14:textId="77777777" w:rsidR="00213102" w:rsidRPr="008358B2" w:rsidRDefault="00213102" w:rsidP="00213102">
      <w:pPr>
        <w:pStyle w:val="ListParagraph"/>
        <w:ind w:left="1080"/>
        <w:jc w:val="both"/>
        <w:rPr>
          <w:color w:val="000000" w:themeColor="text1"/>
        </w:rPr>
      </w:pPr>
    </w:p>
    <w:p w14:paraId="5E4AA5B4" w14:textId="77777777" w:rsidR="00213102" w:rsidRPr="008358B2" w:rsidRDefault="00213102" w:rsidP="00213102">
      <w:pPr>
        <w:pStyle w:val="ListParagraph"/>
        <w:ind w:left="1080"/>
        <w:jc w:val="both"/>
        <w:rPr>
          <w:color w:val="000000" w:themeColor="text1"/>
        </w:rPr>
      </w:pPr>
    </w:p>
    <w:p w14:paraId="70C3C580" w14:textId="77777777" w:rsidR="009D02DF" w:rsidRPr="008358B2" w:rsidRDefault="009D02DF" w:rsidP="00A65EFC">
      <w:pPr>
        <w:pStyle w:val="ListParagraph"/>
        <w:rPr>
          <w:color w:val="000000" w:themeColor="text1"/>
        </w:rPr>
      </w:pPr>
    </w:p>
    <w:p w14:paraId="217CBAE9" w14:textId="39C94760" w:rsidR="00D10850" w:rsidRPr="008358B2" w:rsidRDefault="0070378C" w:rsidP="00A22D0C">
      <w:pPr>
        <w:pStyle w:val="BodyText"/>
        <w:numPr>
          <w:ilvl w:val="0"/>
          <w:numId w:val="37"/>
        </w:numPr>
        <w:jc w:val="both"/>
        <w:rPr>
          <w:rFonts w:ascii="Times New Roman" w:hAnsi="Times New Roman" w:cs="Times New Roman"/>
          <w:bCs/>
          <w:color w:val="000000" w:themeColor="text1"/>
          <w:sz w:val="24"/>
        </w:rPr>
      </w:pPr>
      <w:r w:rsidRPr="008358B2">
        <w:rPr>
          <w:rFonts w:ascii="Times New Roman" w:hAnsi="Times New Roman" w:cs="Times New Roman"/>
          <w:b/>
          <w:bCs/>
          <w:color w:val="000000" w:themeColor="text1"/>
          <w:sz w:val="24"/>
        </w:rPr>
        <w:t>Qualitative assessment</w:t>
      </w:r>
    </w:p>
    <w:p w14:paraId="34035C12" w14:textId="77777777" w:rsidR="000C413C" w:rsidRPr="008358B2" w:rsidRDefault="000C413C" w:rsidP="0005795C">
      <w:pPr>
        <w:pStyle w:val="BodyText"/>
        <w:jc w:val="both"/>
        <w:rPr>
          <w:rFonts w:ascii="Times New Roman" w:hAnsi="Times New Roman" w:cs="Times New Roman"/>
          <w:bCs/>
          <w:color w:val="000000" w:themeColor="text1"/>
          <w:sz w:val="24"/>
        </w:rPr>
      </w:pPr>
    </w:p>
    <w:p w14:paraId="7FEFF707" w14:textId="77777777" w:rsidR="00F113CF" w:rsidRPr="008358B2" w:rsidRDefault="00F113CF" w:rsidP="007D37BA">
      <w:pPr>
        <w:pStyle w:val="BodyText"/>
        <w:jc w:val="both"/>
        <w:rPr>
          <w:rFonts w:ascii="Times New Roman" w:hAnsi="Times New Roman" w:cs="Times New Roman"/>
          <w:bCs/>
          <w:color w:val="000000" w:themeColor="text1"/>
          <w:sz w:val="24"/>
        </w:rPr>
      </w:pPr>
      <w:bookmarkStart w:id="6" w:name="_Toc249364487"/>
    </w:p>
    <w:bookmarkEnd w:id="6"/>
    <w:p w14:paraId="33E4B53D" w14:textId="77777777" w:rsidR="00C416C0" w:rsidRPr="008358B2" w:rsidRDefault="000C413C" w:rsidP="000C413C">
      <w:pPr>
        <w:pStyle w:val="BodyText"/>
        <w:tabs>
          <w:tab w:val="left" w:pos="360"/>
        </w:tabs>
        <w:ind w:left="720"/>
        <w:rPr>
          <w:rFonts w:ascii="Times New Roman" w:hAnsi="Times New Roman" w:cs="Times New Roman"/>
          <w:bCs/>
          <w:color w:val="000000" w:themeColor="text1"/>
          <w:sz w:val="24"/>
        </w:rPr>
        <w:sectPr w:rsidR="00C416C0" w:rsidRPr="008358B2" w:rsidSect="001114B2">
          <w:footerReference w:type="default" r:id="rId15"/>
          <w:footerReference w:type="first" r:id="rId16"/>
          <w:pgSz w:w="12240" w:h="15840" w:code="1"/>
          <w:pgMar w:top="540" w:right="990" w:bottom="851" w:left="806" w:header="720" w:footer="418" w:gutter="0"/>
          <w:cols w:space="720"/>
          <w:docGrid w:linePitch="360"/>
        </w:sectPr>
      </w:pPr>
      <w:r w:rsidRPr="008358B2">
        <w:rPr>
          <w:rFonts w:ascii="Times New Roman" w:hAnsi="Times New Roman" w:cs="Times New Roman"/>
          <w:bCs/>
          <w:color w:val="000000" w:themeColor="text1"/>
          <w:sz w:val="24"/>
        </w:rPr>
        <w:t xml:space="preserve">The project supported to engage community leaders and empower communities to prevent infection and slow down the transmission in the districts of Colombo, Gampaha, Kalutara, </w:t>
      </w:r>
      <w:proofErr w:type="spellStart"/>
      <w:r w:rsidRPr="008358B2">
        <w:rPr>
          <w:rFonts w:ascii="Times New Roman" w:hAnsi="Times New Roman" w:cs="Times New Roman"/>
          <w:bCs/>
          <w:color w:val="000000" w:themeColor="text1"/>
          <w:sz w:val="24"/>
        </w:rPr>
        <w:t>Puttlam</w:t>
      </w:r>
      <w:proofErr w:type="spellEnd"/>
      <w:r w:rsidRPr="008358B2">
        <w:rPr>
          <w:rFonts w:ascii="Times New Roman" w:hAnsi="Times New Roman" w:cs="Times New Roman"/>
          <w:bCs/>
          <w:color w:val="000000" w:themeColor="text1"/>
          <w:sz w:val="24"/>
        </w:rPr>
        <w:t xml:space="preserve">, </w:t>
      </w:r>
      <w:proofErr w:type="spellStart"/>
      <w:r w:rsidRPr="008358B2">
        <w:rPr>
          <w:rFonts w:ascii="Times New Roman" w:hAnsi="Times New Roman" w:cs="Times New Roman"/>
          <w:bCs/>
          <w:color w:val="000000" w:themeColor="text1"/>
          <w:sz w:val="24"/>
        </w:rPr>
        <w:t>Ratnapura</w:t>
      </w:r>
      <w:proofErr w:type="spellEnd"/>
      <w:r w:rsidRPr="008358B2">
        <w:rPr>
          <w:rFonts w:ascii="Times New Roman" w:hAnsi="Times New Roman" w:cs="Times New Roman"/>
          <w:bCs/>
          <w:color w:val="000000" w:themeColor="text1"/>
          <w:sz w:val="24"/>
        </w:rPr>
        <w:t xml:space="preserve"> and Kandy. Established COVID-19 prevention measures such as 180 hand washing facilities were installed in Free Trade Zone (FTZ) , elderly care homes, preschools, places of worship. Completed distance marking in 30 worship places. This supported nearly 315,000 peoples </w:t>
      </w:r>
      <w:r w:rsidR="00680F31" w:rsidRPr="008358B2">
        <w:rPr>
          <w:rFonts w:ascii="Times New Roman" w:hAnsi="Times New Roman" w:cs="Times New Roman"/>
          <w:bCs/>
          <w:color w:val="000000" w:themeColor="text1"/>
          <w:sz w:val="24"/>
        </w:rPr>
        <w:t xml:space="preserve">who visit frequently </w:t>
      </w:r>
      <w:r w:rsidRPr="008358B2">
        <w:rPr>
          <w:rFonts w:ascii="Times New Roman" w:hAnsi="Times New Roman" w:cs="Times New Roman"/>
          <w:bCs/>
          <w:color w:val="000000" w:themeColor="text1"/>
          <w:sz w:val="24"/>
        </w:rPr>
        <w:t xml:space="preserve">to </w:t>
      </w:r>
      <w:r w:rsidR="00680F31" w:rsidRPr="008358B2">
        <w:rPr>
          <w:rFonts w:ascii="Times New Roman" w:hAnsi="Times New Roman" w:cs="Times New Roman"/>
          <w:bCs/>
          <w:color w:val="000000" w:themeColor="text1"/>
          <w:sz w:val="24"/>
        </w:rPr>
        <w:t>these places and also appreciated by the users.  According to the group discussion and final review meeting the projects suggested it has reached nearly 1.3 million people in these districts to adhere to public health measures.</w:t>
      </w:r>
    </w:p>
    <w:p w14:paraId="6809BC00" w14:textId="6D13B921" w:rsidR="00C416C0" w:rsidRPr="008358B2" w:rsidRDefault="0024640F" w:rsidP="00C416C0">
      <w:pPr>
        <w:pStyle w:val="BodyText"/>
        <w:tabs>
          <w:tab w:val="left" w:pos="360"/>
        </w:tabs>
        <w:ind w:left="720"/>
        <w:jc w:val="both"/>
        <w:rPr>
          <w:rFonts w:ascii="Times New Roman" w:hAnsi="Times New Roman" w:cs="Times New Roman"/>
          <w:bCs/>
          <w:color w:val="000000" w:themeColor="text1"/>
          <w:sz w:val="24"/>
        </w:rPr>
      </w:pPr>
      <w:r w:rsidRPr="008358B2">
        <w:rPr>
          <w:rFonts w:ascii="Times New Roman" w:hAnsi="Times New Roman" w:cs="Times New Roman"/>
          <w:noProof/>
          <w:color w:val="000000" w:themeColor="text1"/>
          <w:sz w:val="24"/>
        </w:rPr>
        <w:lastRenderedPageBreak/>
        <mc:AlternateContent>
          <mc:Choice Requires="wps">
            <w:drawing>
              <wp:anchor distT="0" distB="0" distL="114300" distR="114300" simplePos="0" relativeHeight="251643392" behindDoc="0" locked="0" layoutInCell="1" allowOverlap="1" wp14:anchorId="400E1775" wp14:editId="21B6637F">
                <wp:simplePos x="0" y="0"/>
                <wp:positionH relativeFrom="column">
                  <wp:posOffset>-518160</wp:posOffset>
                </wp:positionH>
                <wp:positionV relativeFrom="paragraph">
                  <wp:posOffset>-178435</wp:posOffset>
                </wp:positionV>
                <wp:extent cx="9446260" cy="291465"/>
                <wp:effectExtent l="8255" t="9525" r="13335" b="133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A612DB8" w14:textId="77777777" w:rsidR="00151C3B" w:rsidRPr="001613F4" w:rsidRDefault="00151C3B"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E1775"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3A612DB8" w14:textId="77777777" w:rsidR="00151C3B" w:rsidRPr="001613F4" w:rsidRDefault="00151C3B" w:rsidP="00EF101E">
                      <w:pPr>
                        <w:jc w:val="center"/>
                        <w:rPr>
                          <w:b/>
                        </w:rPr>
                      </w:pPr>
                      <w:r>
                        <w:rPr>
                          <w:b/>
                        </w:rPr>
                        <w:t>ii) Indicator Based Performance Assessment:</w:t>
                      </w:r>
                    </w:p>
                  </w:txbxContent>
                </v:textbox>
              </v:shape>
            </w:pict>
          </mc:Fallback>
        </mc:AlternateContent>
      </w:r>
    </w:p>
    <w:p w14:paraId="587E39D8" w14:textId="77777777" w:rsidR="000803A0" w:rsidRPr="008358B2" w:rsidRDefault="000803A0" w:rsidP="000803A0">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Using the </w:t>
      </w:r>
      <w:proofErr w:type="spellStart"/>
      <w:r w:rsidRPr="008358B2">
        <w:rPr>
          <w:rFonts w:ascii="Times New Roman" w:hAnsi="Times New Roman" w:cs="Times New Roman"/>
          <w:b/>
          <w:bCs/>
          <w:color w:val="000000" w:themeColor="text1"/>
          <w:sz w:val="24"/>
        </w:rPr>
        <w:t>Programme</w:t>
      </w:r>
      <w:proofErr w:type="spellEnd"/>
      <w:r w:rsidRPr="008358B2">
        <w:rPr>
          <w:rFonts w:ascii="Times New Roman" w:hAnsi="Times New Roman" w:cs="Times New Roman"/>
          <w:b/>
          <w:bCs/>
          <w:color w:val="000000" w:themeColor="text1"/>
          <w:sz w:val="24"/>
        </w:rPr>
        <w:t xml:space="preserve"> Results Framework from the Project Document</w:t>
      </w:r>
      <w:r w:rsidRPr="008358B2">
        <w:rPr>
          <w:rFonts w:ascii="Times New Roman" w:hAnsi="Times New Roman" w:cs="Times New Roman"/>
          <w:bCs/>
          <w:color w:val="000000" w:themeColor="text1"/>
          <w:sz w:val="24"/>
        </w:rPr>
        <w:t xml:space="preserve"> </w:t>
      </w:r>
      <w:r w:rsidR="004B3940" w:rsidRPr="008358B2">
        <w:rPr>
          <w:rFonts w:ascii="Times New Roman" w:hAnsi="Times New Roman" w:cs="Times New Roman"/>
          <w:b/>
          <w:bCs/>
          <w:color w:val="000000" w:themeColor="text1"/>
          <w:sz w:val="24"/>
        </w:rPr>
        <w:t>/ AWP</w:t>
      </w:r>
      <w:r w:rsidR="00914178" w:rsidRPr="008358B2">
        <w:rPr>
          <w:rFonts w:ascii="Times New Roman" w:hAnsi="Times New Roman" w:cs="Times New Roman"/>
          <w:b/>
          <w:bCs/>
          <w:color w:val="000000" w:themeColor="text1"/>
          <w:sz w:val="24"/>
        </w:rPr>
        <w:t>s</w:t>
      </w:r>
      <w:r w:rsidR="004B3940"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 xml:space="preserve">- provide </w:t>
      </w:r>
      <w:r w:rsidR="00A22D0C" w:rsidRPr="008358B2">
        <w:rPr>
          <w:rFonts w:ascii="Times New Roman" w:hAnsi="Times New Roman" w:cs="Times New Roman"/>
          <w:bCs/>
          <w:color w:val="000000" w:themeColor="text1"/>
          <w:sz w:val="24"/>
        </w:rPr>
        <w:t>details of</w:t>
      </w:r>
      <w:r w:rsidRPr="008358B2">
        <w:rPr>
          <w:rFonts w:ascii="Times New Roman" w:hAnsi="Times New Roman" w:cs="Times New Roman"/>
          <w:bCs/>
          <w:color w:val="000000" w:themeColor="text1"/>
          <w:sz w:val="24"/>
        </w:rPr>
        <w:t xml:space="preserve"> the achievement of indicators at both the output and outcome level in the table below. Where it has not been possible to collect data on indicators, clear explanation</w:t>
      </w:r>
      <w:r w:rsidR="00A22D0C" w:rsidRPr="008358B2">
        <w:rPr>
          <w:rFonts w:ascii="Times New Roman" w:hAnsi="Times New Roman" w:cs="Times New Roman"/>
          <w:bCs/>
          <w:color w:val="000000" w:themeColor="text1"/>
          <w:sz w:val="24"/>
        </w:rPr>
        <w:t xml:space="preserve"> should be given explaining why</w:t>
      </w:r>
      <w:r w:rsidRPr="008358B2">
        <w:rPr>
          <w:rFonts w:ascii="Times New Roman" w:hAnsi="Times New Roman" w:cs="Times New Roman"/>
          <w:bCs/>
          <w:color w:val="000000" w:themeColor="text1"/>
          <w:sz w:val="24"/>
        </w:rPr>
        <w:t xml:space="preserve">. </w:t>
      </w: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5040"/>
        <w:gridCol w:w="3960"/>
        <w:gridCol w:w="3150"/>
      </w:tblGrid>
      <w:tr w:rsidR="005C017B" w:rsidRPr="008358B2" w14:paraId="3FB8A911" w14:textId="77777777" w:rsidTr="00DA67E0">
        <w:tc>
          <w:tcPr>
            <w:tcW w:w="2970" w:type="dxa"/>
            <w:tcBorders>
              <w:bottom w:val="single" w:sz="4" w:space="0" w:color="000000"/>
            </w:tcBorders>
            <w:shd w:val="clear" w:color="auto" w:fill="auto"/>
          </w:tcPr>
          <w:p w14:paraId="7D7DF83E" w14:textId="77777777" w:rsidR="0070645E" w:rsidRPr="008358B2" w:rsidRDefault="0070645E" w:rsidP="008D685F">
            <w:pPr>
              <w:pStyle w:val="BodyText"/>
              <w:jc w:val="both"/>
              <w:rPr>
                <w:rFonts w:ascii="Times New Roman" w:hAnsi="Times New Roman" w:cs="Times New Roman"/>
                <w:bCs/>
                <w:color w:val="000000" w:themeColor="text1"/>
                <w:sz w:val="24"/>
              </w:rPr>
            </w:pPr>
          </w:p>
        </w:tc>
        <w:tc>
          <w:tcPr>
            <w:tcW w:w="5040" w:type="dxa"/>
            <w:tcBorders>
              <w:bottom w:val="single" w:sz="4" w:space="0" w:color="000000"/>
            </w:tcBorders>
            <w:shd w:val="clear" w:color="auto" w:fill="auto"/>
          </w:tcPr>
          <w:p w14:paraId="64A96E7D" w14:textId="77777777" w:rsidR="0070645E" w:rsidRPr="008358B2" w:rsidRDefault="0070645E" w:rsidP="008D685F">
            <w:pPr>
              <w:jc w:val="center"/>
              <w:rPr>
                <w:b/>
                <w:color w:val="000000" w:themeColor="text1"/>
              </w:rPr>
            </w:pPr>
            <w:r w:rsidRPr="008358B2">
              <w:rPr>
                <w:b/>
                <w:color w:val="000000" w:themeColor="text1"/>
                <w:u w:val="single"/>
              </w:rPr>
              <w:t>Achieved</w:t>
            </w:r>
            <w:r w:rsidRPr="008358B2">
              <w:rPr>
                <w:b/>
                <w:color w:val="000000" w:themeColor="text1"/>
              </w:rPr>
              <w:t xml:space="preserve"> Indicator Targets</w:t>
            </w:r>
          </w:p>
        </w:tc>
        <w:tc>
          <w:tcPr>
            <w:tcW w:w="3960" w:type="dxa"/>
            <w:tcBorders>
              <w:bottom w:val="single" w:sz="4" w:space="0" w:color="000000"/>
            </w:tcBorders>
            <w:shd w:val="clear" w:color="auto" w:fill="auto"/>
          </w:tcPr>
          <w:p w14:paraId="530096F0" w14:textId="77777777" w:rsidR="0070645E" w:rsidRPr="008358B2" w:rsidRDefault="0070645E" w:rsidP="008D685F">
            <w:pPr>
              <w:jc w:val="center"/>
              <w:rPr>
                <w:b/>
                <w:color w:val="000000" w:themeColor="text1"/>
              </w:rPr>
            </w:pPr>
            <w:r w:rsidRPr="008358B2">
              <w:rPr>
                <w:b/>
                <w:color w:val="000000" w:themeColor="text1"/>
              </w:rPr>
              <w:t>Reasons for Variance</w:t>
            </w:r>
            <w:r w:rsidR="0068496F" w:rsidRPr="008358B2">
              <w:rPr>
                <w:b/>
                <w:color w:val="000000" w:themeColor="text1"/>
              </w:rPr>
              <w:t xml:space="preserve"> with Planned Target </w:t>
            </w:r>
            <w:r w:rsidRPr="008358B2">
              <w:rPr>
                <w:b/>
                <w:color w:val="000000" w:themeColor="text1"/>
              </w:rPr>
              <w:t>(if any)</w:t>
            </w:r>
          </w:p>
        </w:tc>
        <w:tc>
          <w:tcPr>
            <w:tcW w:w="3150" w:type="dxa"/>
            <w:tcBorders>
              <w:bottom w:val="single" w:sz="4" w:space="0" w:color="000000"/>
            </w:tcBorders>
            <w:shd w:val="clear" w:color="auto" w:fill="auto"/>
          </w:tcPr>
          <w:p w14:paraId="58AB53BF" w14:textId="77777777" w:rsidR="0070645E" w:rsidRPr="008358B2" w:rsidRDefault="0070645E" w:rsidP="008D685F">
            <w:pPr>
              <w:jc w:val="center"/>
              <w:rPr>
                <w:b/>
                <w:color w:val="000000" w:themeColor="text1"/>
              </w:rPr>
            </w:pPr>
            <w:r w:rsidRPr="008358B2">
              <w:rPr>
                <w:b/>
                <w:color w:val="000000" w:themeColor="text1"/>
              </w:rPr>
              <w:t>Source of Verification</w:t>
            </w:r>
          </w:p>
        </w:tc>
      </w:tr>
      <w:tr w:rsidR="005C017B" w:rsidRPr="008358B2" w14:paraId="3D5744EA" w14:textId="77777777" w:rsidTr="00DA67E0">
        <w:tc>
          <w:tcPr>
            <w:tcW w:w="2970" w:type="dxa"/>
            <w:shd w:val="pct15" w:color="auto" w:fill="auto"/>
          </w:tcPr>
          <w:p w14:paraId="2A3AD37C" w14:textId="77777777" w:rsidR="0070645E" w:rsidRPr="008358B2" w:rsidRDefault="0070645E" w:rsidP="0070645E">
            <w:pPr>
              <w:rPr>
                <w:b/>
                <w:color w:val="000000" w:themeColor="text1"/>
              </w:rPr>
            </w:pPr>
            <w:r w:rsidRPr="008358B2">
              <w:rPr>
                <w:b/>
                <w:color w:val="000000" w:themeColor="text1"/>
              </w:rPr>
              <w:t xml:space="preserve">Outcome </w:t>
            </w:r>
            <w:r w:rsidR="0068496F" w:rsidRPr="008358B2">
              <w:rPr>
                <w:b/>
                <w:color w:val="000000" w:themeColor="text1"/>
              </w:rPr>
              <w:t>1</w:t>
            </w:r>
            <w:r w:rsidR="0068496F" w:rsidRPr="008358B2">
              <w:rPr>
                <w:rStyle w:val="FootnoteReference"/>
                <w:b/>
                <w:color w:val="000000" w:themeColor="text1"/>
              </w:rPr>
              <w:footnoteReference w:id="11"/>
            </w:r>
          </w:p>
          <w:p w14:paraId="2DCFFB83" w14:textId="77777777" w:rsidR="0070645E" w:rsidRPr="008358B2" w:rsidRDefault="0070645E" w:rsidP="0070645E">
            <w:pPr>
              <w:rPr>
                <w:b/>
                <w:color w:val="000000" w:themeColor="text1"/>
                <w:sz w:val="20"/>
                <w:szCs w:val="20"/>
              </w:rPr>
            </w:pPr>
            <w:r w:rsidRPr="008358B2">
              <w:rPr>
                <w:b/>
                <w:color w:val="000000" w:themeColor="text1"/>
                <w:sz w:val="20"/>
                <w:szCs w:val="20"/>
              </w:rPr>
              <w:t>Indicator:</w:t>
            </w:r>
          </w:p>
          <w:p w14:paraId="1EF0A4A9" w14:textId="77777777" w:rsidR="0070645E" w:rsidRPr="008358B2" w:rsidRDefault="0070645E" w:rsidP="0070645E">
            <w:pPr>
              <w:rPr>
                <w:b/>
                <w:color w:val="000000" w:themeColor="text1"/>
                <w:sz w:val="20"/>
                <w:szCs w:val="20"/>
              </w:rPr>
            </w:pPr>
            <w:r w:rsidRPr="008358B2">
              <w:rPr>
                <w:b/>
                <w:color w:val="000000" w:themeColor="text1"/>
                <w:sz w:val="20"/>
                <w:szCs w:val="20"/>
              </w:rPr>
              <w:t>Baseline:</w:t>
            </w:r>
          </w:p>
          <w:p w14:paraId="10E9B998" w14:textId="77777777" w:rsidR="0070645E" w:rsidRPr="008358B2" w:rsidRDefault="0068496F" w:rsidP="00230D9F">
            <w:pPr>
              <w:rPr>
                <w:bCs/>
                <w:color w:val="000000" w:themeColor="text1"/>
              </w:rPr>
            </w:pPr>
            <w:r w:rsidRPr="008358B2">
              <w:rPr>
                <w:b/>
                <w:color w:val="000000" w:themeColor="text1"/>
                <w:sz w:val="20"/>
                <w:szCs w:val="20"/>
              </w:rPr>
              <w:t xml:space="preserve">Planned </w:t>
            </w:r>
            <w:r w:rsidR="0070645E" w:rsidRPr="008358B2">
              <w:rPr>
                <w:b/>
                <w:color w:val="000000" w:themeColor="text1"/>
                <w:sz w:val="20"/>
                <w:szCs w:val="20"/>
              </w:rPr>
              <w:t>Target:</w:t>
            </w:r>
          </w:p>
        </w:tc>
        <w:tc>
          <w:tcPr>
            <w:tcW w:w="5040" w:type="dxa"/>
            <w:shd w:val="pct15" w:color="auto" w:fill="auto"/>
          </w:tcPr>
          <w:p w14:paraId="7181B9A8" w14:textId="77777777" w:rsidR="00DA67E0" w:rsidRPr="008358B2" w:rsidRDefault="00DA67E0" w:rsidP="00DA67E0">
            <w:pPr>
              <w:pStyle w:val="BodyText"/>
              <w:ind w:left="360"/>
              <w:jc w:val="both"/>
              <w:rPr>
                <w:rFonts w:ascii="Times New Roman" w:hAnsi="Times New Roman" w:cs="Times New Roman"/>
                <w:bCs/>
                <w:color w:val="000000" w:themeColor="text1"/>
                <w:sz w:val="24"/>
              </w:rPr>
            </w:pPr>
          </w:p>
        </w:tc>
        <w:tc>
          <w:tcPr>
            <w:tcW w:w="3960" w:type="dxa"/>
            <w:shd w:val="pct15" w:color="auto" w:fill="auto"/>
          </w:tcPr>
          <w:p w14:paraId="18BC6023" w14:textId="77777777" w:rsidR="0070645E" w:rsidRPr="008358B2" w:rsidRDefault="0070645E" w:rsidP="008D685F">
            <w:pPr>
              <w:pStyle w:val="BodyText"/>
              <w:jc w:val="both"/>
              <w:rPr>
                <w:rFonts w:ascii="Times New Roman" w:hAnsi="Times New Roman" w:cs="Times New Roman"/>
                <w:bCs/>
                <w:color w:val="000000" w:themeColor="text1"/>
                <w:sz w:val="24"/>
              </w:rPr>
            </w:pPr>
          </w:p>
        </w:tc>
        <w:tc>
          <w:tcPr>
            <w:tcW w:w="3150" w:type="dxa"/>
            <w:shd w:val="pct15" w:color="auto" w:fill="auto"/>
          </w:tcPr>
          <w:p w14:paraId="0DC0ED2B" w14:textId="77777777" w:rsidR="0070645E" w:rsidRPr="008358B2" w:rsidRDefault="0070645E" w:rsidP="008D685F">
            <w:pPr>
              <w:pStyle w:val="BodyText"/>
              <w:jc w:val="both"/>
              <w:rPr>
                <w:rFonts w:ascii="Times New Roman" w:hAnsi="Times New Roman" w:cs="Times New Roman"/>
                <w:bCs/>
                <w:color w:val="000000" w:themeColor="text1"/>
                <w:sz w:val="24"/>
              </w:rPr>
            </w:pPr>
          </w:p>
        </w:tc>
      </w:tr>
      <w:tr w:rsidR="005C017B" w:rsidRPr="008358B2" w14:paraId="47879428" w14:textId="77777777" w:rsidTr="00DA67E0">
        <w:trPr>
          <w:trHeight w:val="1470"/>
        </w:trPr>
        <w:tc>
          <w:tcPr>
            <w:tcW w:w="2970" w:type="dxa"/>
            <w:vMerge w:val="restart"/>
            <w:shd w:val="clear" w:color="auto" w:fill="auto"/>
          </w:tcPr>
          <w:p w14:paraId="57FBAAFC" w14:textId="77777777" w:rsidR="0068496F" w:rsidRPr="008358B2" w:rsidRDefault="0068496F" w:rsidP="0070645E">
            <w:pPr>
              <w:rPr>
                <w:b/>
                <w:color w:val="000000" w:themeColor="text1"/>
              </w:rPr>
            </w:pPr>
            <w:r w:rsidRPr="008358B2">
              <w:rPr>
                <w:b/>
                <w:color w:val="000000" w:themeColor="text1"/>
              </w:rPr>
              <w:t>Output 1.1</w:t>
            </w:r>
          </w:p>
          <w:p w14:paraId="6CDB678D" w14:textId="77777777" w:rsidR="0068496F" w:rsidRPr="008358B2" w:rsidRDefault="0068496F" w:rsidP="0070645E">
            <w:pPr>
              <w:rPr>
                <w:b/>
                <w:color w:val="000000" w:themeColor="text1"/>
                <w:sz w:val="20"/>
                <w:szCs w:val="20"/>
              </w:rPr>
            </w:pPr>
            <w:r w:rsidRPr="008358B2">
              <w:rPr>
                <w:b/>
                <w:color w:val="000000" w:themeColor="text1"/>
                <w:sz w:val="20"/>
                <w:szCs w:val="20"/>
              </w:rPr>
              <w:t>Indicator  1.1.1</w:t>
            </w:r>
          </w:p>
          <w:p w14:paraId="38207C8A" w14:textId="77777777" w:rsidR="0068496F" w:rsidRPr="008358B2" w:rsidRDefault="0068496F" w:rsidP="0070645E">
            <w:pPr>
              <w:rPr>
                <w:b/>
                <w:color w:val="000000" w:themeColor="text1"/>
                <w:sz w:val="20"/>
                <w:szCs w:val="20"/>
              </w:rPr>
            </w:pPr>
            <w:r w:rsidRPr="008358B2">
              <w:rPr>
                <w:b/>
                <w:color w:val="000000" w:themeColor="text1"/>
                <w:sz w:val="20"/>
                <w:szCs w:val="20"/>
              </w:rPr>
              <w:t>Baseline:</w:t>
            </w:r>
          </w:p>
          <w:p w14:paraId="51569EC3" w14:textId="77777777" w:rsidR="0068496F" w:rsidRPr="008358B2" w:rsidRDefault="0068496F" w:rsidP="0070645E">
            <w:pPr>
              <w:rPr>
                <w:b/>
                <w:color w:val="000000" w:themeColor="text1"/>
                <w:sz w:val="20"/>
                <w:szCs w:val="20"/>
              </w:rPr>
            </w:pPr>
            <w:r w:rsidRPr="008358B2">
              <w:rPr>
                <w:b/>
                <w:color w:val="000000" w:themeColor="text1"/>
                <w:sz w:val="20"/>
                <w:szCs w:val="20"/>
              </w:rPr>
              <w:t>Planned Target:</w:t>
            </w:r>
          </w:p>
          <w:p w14:paraId="03157683" w14:textId="77777777" w:rsidR="0068496F" w:rsidRPr="008358B2" w:rsidRDefault="0068496F" w:rsidP="0070645E">
            <w:pPr>
              <w:rPr>
                <w:color w:val="000000" w:themeColor="text1"/>
                <w:sz w:val="20"/>
                <w:szCs w:val="20"/>
              </w:rPr>
            </w:pPr>
          </w:p>
          <w:p w14:paraId="697020A2" w14:textId="77777777" w:rsidR="0068496F" w:rsidRPr="008358B2" w:rsidRDefault="0068496F" w:rsidP="0070645E">
            <w:pPr>
              <w:rPr>
                <w:color w:val="000000" w:themeColor="text1"/>
                <w:sz w:val="20"/>
                <w:szCs w:val="20"/>
              </w:rPr>
            </w:pPr>
          </w:p>
          <w:p w14:paraId="0DA0C4AB" w14:textId="77777777" w:rsidR="0068496F" w:rsidRPr="008358B2" w:rsidRDefault="0068496F" w:rsidP="0068496F">
            <w:pPr>
              <w:rPr>
                <w:b/>
                <w:color w:val="000000" w:themeColor="text1"/>
                <w:sz w:val="20"/>
                <w:szCs w:val="20"/>
              </w:rPr>
            </w:pPr>
          </w:p>
          <w:p w14:paraId="6BA5881E" w14:textId="77777777" w:rsidR="0068496F" w:rsidRPr="008358B2" w:rsidRDefault="0068496F" w:rsidP="0068496F">
            <w:pPr>
              <w:rPr>
                <w:b/>
                <w:color w:val="000000" w:themeColor="text1"/>
                <w:sz w:val="20"/>
                <w:szCs w:val="20"/>
              </w:rPr>
            </w:pPr>
            <w:r w:rsidRPr="008358B2">
              <w:rPr>
                <w:b/>
                <w:color w:val="000000" w:themeColor="text1"/>
                <w:sz w:val="20"/>
                <w:szCs w:val="20"/>
              </w:rPr>
              <w:t>Indicator 1.1.2</w:t>
            </w:r>
          </w:p>
          <w:p w14:paraId="4863E959" w14:textId="77777777" w:rsidR="0068496F" w:rsidRPr="008358B2" w:rsidRDefault="0068496F" w:rsidP="0068496F">
            <w:pPr>
              <w:rPr>
                <w:b/>
                <w:color w:val="000000" w:themeColor="text1"/>
                <w:sz w:val="20"/>
                <w:szCs w:val="20"/>
              </w:rPr>
            </w:pPr>
            <w:r w:rsidRPr="008358B2">
              <w:rPr>
                <w:b/>
                <w:color w:val="000000" w:themeColor="text1"/>
                <w:sz w:val="20"/>
                <w:szCs w:val="20"/>
              </w:rPr>
              <w:t>Baseline:</w:t>
            </w:r>
          </w:p>
          <w:p w14:paraId="3BFBDE50" w14:textId="77777777" w:rsidR="0068496F" w:rsidRPr="008358B2" w:rsidRDefault="0068496F" w:rsidP="00230D9F">
            <w:pPr>
              <w:rPr>
                <w:bCs/>
                <w:color w:val="000000" w:themeColor="text1"/>
              </w:rPr>
            </w:pPr>
            <w:r w:rsidRPr="008358B2">
              <w:rPr>
                <w:b/>
                <w:color w:val="000000" w:themeColor="text1"/>
                <w:sz w:val="20"/>
                <w:szCs w:val="20"/>
              </w:rPr>
              <w:t>Planned Target:</w:t>
            </w:r>
          </w:p>
        </w:tc>
        <w:tc>
          <w:tcPr>
            <w:tcW w:w="5040" w:type="dxa"/>
            <w:shd w:val="clear" w:color="auto" w:fill="auto"/>
          </w:tcPr>
          <w:p w14:paraId="488C7AE1" w14:textId="77777777" w:rsidR="0068496F" w:rsidRPr="008358B2" w:rsidRDefault="00DA67E0" w:rsidP="00DA67E0">
            <w:pPr>
              <w:pStyle w:val="BodyText"/>
              <w:numPr>
                <w:ilvl w:val="0"/>
                <w:numId w:val="60"/>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Mobilized and engaged community leaders/volunteers and community-based organizations (CBOs) in the prevention and control of COVID-19 </w:t>
            </w:r>
          </w:p>
          <w:p w14:paraId="5052DF15" w14:textId="77777777" w:rsidR="00DA67E0" w:rsidRPr="008358B2" w:rsidRDefault="00DA67E0" w:rsidP="00DA67E0">
            <w:pPr>
              <w:pStyle w:val="BodyText"/>
              <w:numPr>
                <w:ilvl w:val="0"/>
                <w:numId w:val="60"/>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Engag</w:t>
            </w:r>
            <w:r w:rsidR="00BC0EF5" w:rsidRPr="008358B2">
              <w:rPr>
                <w:rFonts w:ascii="Times New Roman" w:hAnsi="Times New Roman" w:cs="Times New Roman"/>
                <w:bCs/>
                <w:color w:val="000000" w:themeColor="text1"/>
                <w:sz w:val="24"/>
              </w:rPr>
              <w:t xml:space="preserve">ed and </w:t>
            </w:r>
            <w:r w:rsidRPr="008358B2">
              <w:rPr>
                <w:rFonts w:ascii="Times New Roman" w:hAnsi="Times New Roman" w:cs="Times New Roman"/>
                <w:bCs/>
                <w:color w:val="000000" w:themeColor="text1"/>
                <w:sz w:val="24"/>
              </w:rPr>
              <w:t>sensitiz</w:t>
            </w:r>
            <w:r w:rsidR="00BC0EF5"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communities, including vulnerable community groups on COVID-19 preventive measures and support</w:t>
            </w:r>
            <w:r w:rsidR="00BC0EF5"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to equip vulnerable community settings with practical protective measures.</w:t>
            </w:r>
          </w:p>
          <w:p w14:paraId="1644FE33" w14:textId="77777777" w:rsidR="00DA67E0" w:rsidRPr="008358B2" w:rsidRDefault="00DA67E0" w:rsidP="00DA67E0">
            <w:pPr>
              <w:pStyle w:val="ListParagraph"/>
              <w:numPr>
                <w:ilvl w:val="0"/>
                <w:numId w:val="60"/>
              </w:numPr>
              <w:rPr>
                <w:color w:val="000000" w:themeColor="text1"/>
              </w:rPr>
            </w:pPr>
            <w:r w:rsidRPr="008358B2">
              <w:rPr>
                <w:color w:val="000000" w:themeColor="text1"/>
              </w:rPr>
              <w:t>Strengthen</w:t>
            </w:r>
            <w:r w:rsidR="00BC0EF5" w:rsidRPr="008358B2">
              <w:rPr>
                <w:color w:val="000000" w:themeColor="text1"/>
              </w:rPr>
              <w:t xml:space="preserve">ed </w:t>
            </w:r>
            <w:r w:rsidRPr="008358B2">
              <w:rPr>
                <w:color w:val="000000" w:themeColor="text1"/>
              </w:rPr>
              <w:t>the leadership and meaningful participation of women and girls in all decision-making in addressing the prevention and control COVID-19 outbreak</w:t>
            </w:r>
          </w:p>
          <w:p w14:paraId="6FD8AEA2" w14:textId="77777777" w:rsidR="00DA67E0" w:rsidRPr="008358B2" w:rsidRDefault="00DA67E0" w:rsidP="00DA67E0">
            <w:pPr>
              <w:pStyle w:val="ListParagraph"/>
              <w:numPr>
                <w:ilvl w:val="0"/>
                <w:numId w:val="60"/>
              </w:numPr>
              <w:rPr>
                <w:color w:val="000000" w:themeColor="text1"/>
              </w:rPr>
            </w:pPr>
            <w:r w:rsidRPr="008358B2">
              <w:rPr>
                <w:color w:val="000000" w:themeColor="text1"/>
              </w:rPr>
              <w:t>Mobilizing religious/faith leaders in COVID-19 prevention and control activities</w:t>
            </w:r>
          </w:p>
          <w:p w14:paraId="66B08153" w14:textId="77777777" w:rsidR="00DA67E0" w:rsidRPr="008358B2" w:rsidRDefault="00DA67E0" w:rsidP="00DA67E0">
            <w:pPr>
              <w:pStyle w:val="ListParagraph"/>
              <w:numPr>
                <w:ilvl w:val="0"/>
                <w:numId w:val="60"/>
              </w:numPr>
              <w:rPr>
                <w:color w:val="000000" w:themeColor="text1"/>
              </w:rPr>
            </w:pPr>
            <w:r w:rsidRPr="008358B2">
              <w:rPr>
                <w:color w:val="000000" w:themeColor="text1"/>
              </w:rPr>
              <w:t>Develop and disseminate COVID-19 risk communication materials in Sinhala, Tamil and English targeting specific social groups and settings, and involving youth organizations.</w:t>
            </w:r>
          </w:p>
          <w:p w14:paraId="1C5E2C64" w14:textId="6A8C2628" w:rsidR="00DA67E0" w:rsidRPr="008358B2" w:rsidRDefault="00DA67E0" w:rsidP="00230D9F">
            <w:pPr>
              <w:pStyle w:val="ListParagraph"/>
              <w:numPr>
                <w:ilvl w:val="0"/>
                <w:numId w:val="60"/>
              </w:numPr>
              <w:jc w:val="both"/>
              <w:rPr>
                <w:bCs/>
                <w:color w:val="000000" w:themeColor="text1"/>
              </w:rPr>
            </w:pPr>
            <w:r w:rsidRPr="008358B2">
              <w:rPr>
                <w:color w:val="000000" w:themeColor="text1"/>
              </w:rPr>
              <w:t xml:space="preserve">Provided technical support for the  development of </w:t>
            </w:r>
            <w:r w:rsidR="00522570" w:rsidRPr="008358B2">
              <w:rPr>
                <w:color w:val="000000" w:themeColor="text1"/>
              </w:rPr>
              <w:t xml:space="preserve">Strategic Directions for </w:t>
            </w:r>
            <w:r w:rsidRPr="008358B2">
              <w:rPr>
                <w:color w:val="000000" w:themeColor="text1"/>
              </w:rPr>
              <w:t>Risk Communication and Community Engagement (RCCE)</w:t>
            </w:r>
          </w:p>
        </w:tc>
        <w:tc>
          <w:tcPr>
            <w:tcW w:w="3960" w:type="dxa"/>
            <w:shd w:val="clear" w:color="auto" w:fill="auto"/>
          </w:tcPr>
          <w:p w14:paraId="63D9A6A2" w14:textId="77777777" w:rsidR="0068496F" w:rsidRPr="008358B2" w:rsidRDefault="0068496F" w:rsidP="008D685F">
            <w:pPr>
              <w:pStyle w:val="BodyText"/>
              <w:jc w:val="both"/>
              <w:rPr>
                <w:rFonts w:ascii="Times New Roman" w:hAnsi="Times New Roman" w:cs="Times New Roman"/>
                <w:bCs/>
                <w:color w:val="000000" w:themeColor="text1"/>
                <w:sz w:val="24"/>
              </w:rPr>
            </w:pPr>
          </w:p>
        </w:tc>
        <w:tc>
          <w:tcPr>
            <w:tcW w:w="3150" w:type="dxa"/>
            <w:shd w:val="clear" w:color="auto" w:fill="auto"/>
          </w:tcPr>
          <w:p w14:paraId="2FDA786F" w14:textId="77777777" w:rsidR="0068496F" w:rsidRPr="008358B2" w:rsidRDefault="00DA67E0"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Local </w:t>
            </w:r>
            <w:r w:rsidR="00BC0EF5" w:rsidRPr="008358B2">
              <w:rPr>
                <w:rFonts w:ascii="Times New Roman" w:hAnsi="Times New Roman" w:cs="Times New Roman"/>
                <w:bCs/>
                <w:color w:val="000000" w:themeColor="text1"/>
                <w:sz w:val="24"/>
              </w:rPr>
              <w:t>CBOs /CSOs and C</w:t>
            </w:r>
            <w:r w:rsidRPr="008358B2">
              <w:rPr>
                <w:rFonts w:ascii="Times New Roman" w:hAnsi="Times New Roman" w:cs="Times New Roman"/>
                <w:bCs/>
                <w:color w:val="000000" w:themeColor="text1"/>
                <w:sz w:val="24"/>
              </w:rPr>
              <w:t xml:space="preserve">ommunity </w:t>
            </w:r>
            <w:r w:rsidR="00BC0EF5" w:rsidRPr="008358B2">
              <w:rPr>
                <w:rFonts w:ascii="Times New Roman" w:hAnsi="Times New Roman" w:cs="Times New Roman"/>
                <w:bCs/>
                <w:color w:val="000000" w:themeColor="text1"/>
                <w:sz w:val="24"/>
              </w:rPr>
              <w:t>G</w:t>
            </w:r>
            <w:r w:rsidRPr="008358B2">
              <w:rPr>
                <w:rFonts w:ascii="Times New Roman" w:hAnsi="Times New Roman" w:cs="Times New Roman"/>
                <w:bCs/>
                <w:color w:val="000000" w:themeColor="text1"/>
                <w:sz w:val="24"/>
              </w:rPr>
              <w:t xml:space="preserve">roups </w:t>
            </w:r>
            <w:r w:rsidR="00BC0EF5" w:rsidRPr="008358B2">
              <w:rPr>
                <w:rFonts w:ascii="Times New Roman" w:hAnsi="Times New Roman" w:cs="Times New Roman"/>
                <w:bCs/>
                <w:color w:val="000000" w:themeColor="text1"/>
                <w:sz w:val="24"/>
              </w:rPr>
              <w:t>were strengthened</w:t>
            </w:r>
            <w:r w:rsidRPr="008358B2">
              <w:rPr>
                <w:rFonts w:ascii="Times New Roman" w:hAnsi="Times New Roman" w:cs="Times New Roman"/>
                <w:bCs/>
                <w:color w:val="000000" w:themeColor="text1"/>
                <w:sz w:val="24"/>
              </w:rPr>
              <w:t xml:space="preserve"> to support the community</w:t>
            </w:r>
          </w:p>
          <w:p w14:paraId="6B4AFD28" w14:textId="77777777" w:rsidR="00BC0EF5" w:rsidRPr="008358B2" w:rsidRDefault="00BC0EF5" w:rsidP="008D685F">
            <w:pPr>
              <w:pStyle w:val="BodyText"/>
              <w:jc w:val="both"/>
              <w:rPr>
                <w:rFonts w:ascii="Times New Roman" w:hAnsi="Times New Roman" w:cs="Times New Roman"/>
                <w:bCs/>
                <w:color w:val="000000" w:themeColor="text1"/>
              </w:rPr>
            </w:pPr>
          </w:p>
          <w:p w14:paraId="36DEE8A2"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Installed 180 hand-washing stations in the districts (each district received 30)</w:t>
            </w:r>
          </w:p>
          <w:p w14:paraId="208F677E" w14:textId="77777777" w:rsidR="00BC0EF5" w:rsidRPr="008358B2" w:rsidRDefault="00BC0EF5" w:rsidP="008D685F">
            <w:pPr>
              <w:pStyle w:val="BodyText"/>
              <w:jc w:val="both"/>
              <w:rPr>
                <w:rFonts w:ascii="Times New Roman" w:hAnsi="Times New Roman" w:cs="Times New Roman"/>
                <w:bCs/>
                <w:color w:val="000000" w:themeColor="text1"/>
              </w:rPr>
            </w:pPr>
          </w:p>
          <w:p w14:paraId="3882220B"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Nearly 1254 youth and women leaders were trained on COVID-19 prevention</w:t>
            </w:r>
          </w:p>
          <w:p w14:paraId="7360CE98"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355 women / women led organization staffs were trained to provide service to their local community.</w:t>
            </w:r>
          </w:p>
          <w:p w14:paraId="63E28BD0" w14:textId="77777777" w:rsidR="00BC0EF5" w:rsidRPr="008358B2" w:rsidRDefault="00BC0EF5" w:rsidP="008D685F">
            <w:pPr>
              <w:pStyle w:val="BodyText"/>
              <w:jc w:val="both"/>
              <w:rPr>
                <w:rFonts w:ascii="Times New Roman" w:hAnsi="Times New Roman" w:cs="Times New Roman"/>
                <w:bCs/>
                <w:color w:val="000000" w:themeColor="text1"/>
              </w:rPr>
            </w:pPr>
          </w:p>
          <w:p w14:paraId="051A884D" w14:textId="77777777" w:rsidR="00230D9F"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Communication materials were developed disseminated </w:t>
            </w:r>
            <w:r w:rsidR="00230D9F" w:rsidRPr="008358B2">
              <w:rPr>
                <w:rFonts w:ascii="Times New Roman" w:hAnsi="Times New Roman" w:cs="Times New Roman"/>
                <w:bCs/>
                <w:color w:val="000000" w:themeColor="text1"/>
                <w:sz w:val="24"/>
              </w:rPr>
              <w:t xml:space="preserve">to local communities </w:t>
            </w:r>
          </w:p>
          <w:p w14:paraId="65EBAE5D" w14:textId="77777777" w:rsidR="00230D9F" w:rsidRPr="008358B2" w:rsidRDefault="00230D9F" w:rsidP="008D685F">
            <w:pPr>
              <w:pStyle w:val="BodyText"/>
              <w:jc w:val="both"/>
              <w:rPr>
                <w:rFonts w:ascii="Times New Roman" w:hAnsi="Times New Roman" w:cs="Times New Roman"/>
                <w:bCs/>
                <w:color w:val="000000" w:themeColor="text1"/>
              </w:rPr>
            </w:pPr>
          </w:p>
          <w:p w14:paraId="1D8D0F10" w14:textId="219A8A62" w:rsidR="00BC0EF5" w:rsidRPr="008358B2" w:rsidRDefault="00230D9F" w:rsidP="00230D9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Ministry developed </w:t>
            </w:r>
            <w:r w:rsidR="00522570" w:rsidRPr="008358B2">
              <w:rPr>
                <w:rFonts w:ascii="Times New Roman" w:hAnsi="Times New Roman" w:cs="Times New Roman"/>
                <w:bCs/>
                <w:color w:val="000000" w:themeColor="text1"/>
                <w:sz w:val="24"/>
              </w:rPr>
              <w:t xml:space="preserve">strategic direction for </w:t>
            </w:r>
            <w:r w:rsidRPr="008358B2">
              <w:rPr>
                <w:rFonts w:ascii="Times New Roman" w:hAnsi="Times New Roman" w:cs="Times New Roman"/>
                <w:bCs/>
                <w:color w:val="000000" w:themeColor="text1"/>
                <w:sz w:val="24"/>
              </w:rPr>
              <w:t>Risk Communication and Community Engagement Strategy</w:t>
            </w:r>
            <w:r w:rsidR="00BC0EF5" w:rsidRPr="008358B2">
              <w:rPr>
                <w:rFonts w:ascii="Times New Roman" w:hAnsi="Times New Roman" w:cs="Times New Roman"/>
                <w:bCs/>
                <w:color w:val="000000" w:themeColor="text1"/>
                <w:sz w:val="24"/>
              </w:rPr>
              <w:t xml:space="preserve"> </w:t>
            </w:r>
          </w:p>
        </w:tc>
      </w:tr>
      <w:tr w:rsidR="005C017B" w:rsidRPr="008358B2" w14:paraId="771C9EB0" w14:textId="77777777" w:rsidTr="00230D9F">
        <w:trPr>
          <w:trHeight w:val="71"/>
        </w:trPr>
        <w:tc>
          <w:tcPr>
            <w:tcW w:w="2970" w:type="dxa"/>
            <w:vMerge/>
            <w:shd w:val="clear" w:color="auto" w:fill="auto"/>
          </w:tcPr>
          <w:p w14:paraId="374B96FA" w14:textId="77777777" w:rsidR="0068496F" w:rsidRPr="008358B2" w:rsidRDefault="0068496F" w:rsidP="008D685F">
            <w:pPr>
              <w:pStyle w:val="BodyText"/>
              <w:jc w:val="both"/>
              <w:rPr>
                <w:rFonts w:ascii="Times New Roman" w:hAnsi="Times New Roman" w:cs="Times New Roman"/>
                <w:bCs/>
                <w:color w:val="000000" w:themeColor="text1"/>
                <w:sz w:val="24"/>
              </w:rPr>
            </w:pPr>
          </w:p>
        </w:tc>
        <w:tc>
          <w:tcPr>
            <w:tcW w:w="5040" w:type="dxa"/>
            <w:shd w:val="clear" w:color="auto" w:fill="auto"/>
          </w:tcPr>
          <w:p w14:paraId="69EBC37E"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c>
          <w:tcPr>
            <w:tcW w:w="3960" w:type="dxa"/>
            <w:shd w:val="clear" w:color="auto" w:fill="auto"/>
          </w:tcPr>
          <w:p w14:paraId="14B7AE57"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c>
          <w:tcPr>
            <w:tcW w:w="3150" w:type="dxa"/>
            <w:shd w:val="clear" w:color="auto" w:fill="auto"/>
          </w:tcPr>
          <w:p w14:paraId="65A7F2DB"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r>
    </w:tbl>
    <w:p w14:paraId="54C7728D" w14:textId="77777777" w:rsidR="00FA6787" w:rsidRPr="008358B2" w:rsidRDefault="00FA6787" w:rsidP="00FA6787">
      <w:pPr>
        <w:pStyle w:val="BodyText"/>
        <w:jc w:val="both"/>
        <w:rPr>
          <w:rFonts w:ascii="Times New Roman" w:hAnsi="Times New Roman" w:cs="Times New Roman"/>
          <w:color w:val="000000" w:themeColor="text1"/>
          <w:sz w:val="24"/>
        </w:rPr>
        <w:sectPr w:rsidR="00FA6787" w:rsidRPr="008358B2" w:rsidSect="006F301D">
          <w:pgSz w:w="15840" w:h="12240" w:orient="landscape" w:code="1"/>
          <w:pgMar w:top="806" w:right="810" w:bottom="810" w:left="1354" w:header="720" w:footer="418" w:gutter="0"/>
          <w:cols w:space="720"/>
          <w:docGrid w:linePitch="360"/>
        </w:sectPr>
      </w:pPr>
    </w:p>
    <w:p w14:paraId="60FB7682" w14:textId="77777777" w:rsidR="00A22D0C" w:rsidRPr="008358B2" w:rsidRDefault="00A22D0C"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lastRenderedPageBreak/>
        <w:t>iii) Evaluation</w:t>
      </w:r>
      <w:r w:rsidR="00677A1D" w:rsidRPr="008358B2">
        <w:rPr>
          <w:rFonts w:ascii="Times New Roman" w:hAnsi="Times New Roman" w:cs="Times New Roman"/>
          <w:b/>
          <w:color w:val="000000" w:themeColor="text1"/>
          <w:sz w:val="24"/>
        </w:rPr>
        <w:t>, Best Practices</w:t>
      </w:r>
      <w:r w:rsidRPr="008358B2">
        <w:rPr>
          <w:rFonts w:ascii="Times New Roman" w:hAnsi="Times New Roman" w:cs="Times New Roman"/>
          <w:b/>
          <w:color w:val="000000" w:themeColor="text1"/>
          <w:sz w:val="24"/>
        </w:rPr>
        <w:t xml:space="preserve"> and Lessons Learned</w:t>
      </w:r>
    </w:p>
    <w:p w14:paraId="4122953F" w14:textId="77777777" w:rsidR="00677A1D" w:rsidRPr="008358B2" w:rsidRDefault="00677A1D" w:rsidP="00FA6787">
      <w:pPr>
        <w:pStyle w:val="BodyText"/>
        <w:jc w:val="both"/>
        <w:rPr>
          <w:rFonts w:ascii="Times New Roman" w:hAnsi="Times New Roman" w:cs="Times New Roman"/>
          <w:b/>
          <w:color w:val="000000" w:themeColor="text1"/>
          <w:sz w:val="24"/>
        </w:rPr>
      </w:pPr>
    </w:p>
    <w:p w14:paraId="66C46A86" w14:textId="77777777" w:rsidR="00793260" w:rsidRPr="008358B2" w:rsidRDefault="00134819" w:rsidP="00FA6787">
      <w:pPr>
        <w:pStyle w:val="BodyText"/>
        <w:jc w:val="both"/>
        <w:rPr>
          <w:rFonts w:ascii="Times New Roman" w:hAnsi="Times New Roman" w:cs="Times New Roman"/>
          <w:bCs/>
          <w:color w:val="000000" w:themeColor="text1"/>
          <w:sz w:val="24"/>
        </w:rPr>
      </w:pPr>
      <w:r w:rsidRPr="008358B2">
        <w:rPr>
          <w:rFonts w:ascii="Times New Roman" w:hAnsi="Times New Roman" w:cs="Times New Roman"/>
          <w:b/>
          <w:color w:val="000000" w:themeColor="text1"/>
          <w:sz w:val="24"/>
        </w:rPr>
        <w:t>Best Practices and Lessons Learned</w:t>
      </w:r>
    </w:p>
    <w:p w14:paraId="18379250" w14:textId="77777777" w:rsidR="00793260" w:rsidRPr="008358B2" w:rsidRDefault="00E12A6B"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There were certain instances that the planned programs had to be postponed due to the reality of the pandemic, lock downs imposed and other ground reality and priorities, did not allow the team </w:t>
      </w:r>
      <w:r w:rsidR="00BE0FA6" w:rsidRPr="008358B2">
        <w:rPr>
          <w:rFonts w:ascii="Times New Roman" w:hAnsi="Times New Roman" w:cs="Times New Roman"/>
          <w:bCs/>
          <w:color w:val="000000" w:themeColor="text1"/>
          <w:sz w:val="24"/>
        </w:rPr>
        <w:t>to carry</w:t>
      </w:r>
      <w:r w:rsidRPr="008358B2">
        <w:rPr>
          <w:rFonts w:ascii="Times New Roman" w:hAnsi="Times New Roman" w:cs="Times New Roman"/>
          <w:bCs/>
          <w:color w:val="000000" w:themeColor="text1"/>
          <w:sz w:val="24"/>
        </w:rPr>
        <w:t xml:space="preserve"> the project activities</w:t>
      </w:r>
      <w:r w:rsidR="00BE0FA6" w:rsidRPr="008358B2">
        <w:rPr>
          <w:rFonts w:ascii="Times New Roman" w:hAnsi="Times New Roman" w:cs="Times New Roman"/>
          <w:bCs/>
          <w:color w:val="000000" w:themeColor="text1"/>
          <w:sz w:val="24"/>
        </w:rPr>
        <w:t xml:space="preserve">. That is </w:t>
      </w:r>
      <w:r w:rsidRPr="008358B2">
        <w:rPr>
          <w:rFonts w:ascii="Times New Roman" w:hAnsi="Times New Roman" w:cs="Times New Roman"/>
          <w:bCs/>
          <w:color w:val="000000" w:themeColor="text1"/>
          <w:sz w:val="24"/>
        </w:rPr>
        <w:t xml:space="preserve">especially to conduct the in-person trainings within the </w:t>
      </w:r>
      <w:r w:rsidR="00BE0FA6" w:rsidRPr="008358B2">
        <w:rPr>
          <w:rFonts w:ascii="Times New Roman" w:hAnsi="Times New Roman" w:cs="Times New Roman"/>
          <w:bCs/>
          <w:color w:val="000000" w:themeColor="text1"/>
          <w:sz w:val="24"/>
        </w:rPr>
        <w:t xml:space="preserve">timeline </w:t>
      </w:r>
      <w:r w:rsidRPr="008358B2">
        <w:rPr>
          <w:rFonts w:ascii="Times New Roman" w:hAnsi="Times New Roman" w:cs="Times New Roman"/>
          <w:bCs/>
          <w:color w:val="000000" w:themeColor="text1"/>
          <w:sz w:val="24"/>
        </w:rPr>
        <w:t xml:space="preserve">of November 2020 (except </w:t>
      </w:r>
      <w:proofErr w:type="spellStart"/>
      <w:r w:rsidRPr="008358B2">
        <w:rPr>
          <w:rFonts w:ascii="Times New Roman" w:hAnsi="Times New Roman" w:cs="Times New Roman"/>
          <w:bCs/>
          <w:color w:val="000000" w:themeColor="text1"/>
          <w:sz w:val="24"/>
        </w:rPr>
        <w:t>Ratnapura</w:t>
      </w:r>
      <w:proofErr w:type="spellEnd"/>
      <w:r w:rsidRPr="008358B2">
        <w:rPr>
          <w:rFonts w:ascii="Times New Roman" w:hAnsi="Times New Roman" w:cs="Times New Roman"/>
          <w:bCs/>
          <w:color w:val="000000" w:themeColor="text1"/>
          <w:sz w:val="24"/>
        </w:rPr>
        <w:t xml:space="preserve"> district)</w:t>
      </w:r>
      <w:r w:rsidR="00BE0FA6" w:rsidRPr="008358B2">
        <w:rPr>
          <w:rFonts w:ascii="Times New Roman" w:hAnsi="Times New Roman" w:cs="Times New Roman"/>
          <w:bCs/>
          <w:color w:val="000000" w:themeColor="text1"/>
          <w:sz w:val="24"/>
        </w:rPr>
        <w:t xml:space="preserve">. The project </w:t>
      </w:r>
      <w:r w:rsidRPr="008358B2">
        <w:rPr>
          <w:rFonts w:ascii="Times New Roman" w:hAnsi="Times New Roman" w:cs="Times New Roman"/>
          <w:bCs/>
          <w:color w:val="000000" w:themeColor="text1"/>
          <w:sz w:val="24"/>
        </w:rPr>
        <w:t xml:space="preserve">team has </w:t>
      </w:r>
      <w:r w:rsidR="00BE0FA6" w:rsidRPr="008358B2">
        <w:rPr>
          <w:rFonts w:ascii="Times New Roman" w:hAnsi="Times New Roman" w:cs="Times New Roman"/>
          <w:bCs/>
          <w:color w:val="000000" w:themeColor="text1"/>
          <w:sz w:val="24"/>
        </w:rPr>
        <w:t>adhered all public health measures and utilized m</w:t>
      </w:r>
      <w:r w:rsidRPr="008358B2">
        <w:rPr>
          <w:rFonts w:ascii="Times New Roman" w:hAnsi="Times New Roman" w:cs="Times New Roman"/>
          <w:bCs/>
          <w:color w:val="000000" w:themeColor="text1"/>
          <w:sz w:val="24"/>
        </w:rPr>
        <w:t xml:space="preserve">aximum </w:t>
      </w:r>
      <w:r w:rsidR="00FF7B8C" w:rsidRPr="008358B2">
        <w:rPr>
          <w:rFonts w:ascii="Times New Roman" w:hAnsi="Times New Roman" w:cs="Times New Roman"/>
          <w:bCs/>
          <w:color w:val="000000" w:themeColor="text1"/>
          <w:sz w:val="24"/>
        </w:rPr>
        <w:t xml:space="preserve">team </w:t>
      </w:r>
      <w:r w:rsidRPr="008358B2">
        <w:rPr>
          <w:rFonts w:ascii="Times New Roman" w:hAnsi="Times New Roman" w:cs="Times New Roman"/>
          <w:bCs/>
          <w:color w:val="000000" w:themeColor="text1"/>
          <w:sz w:val="24"/>
        </w:rPr>
        <w:t xml:space="preserve">effort to complete all </w:t>
      </w:r>
      <w:r w:rsidR="00BE0FA6" w:rsidRPr="008358B2">
        <w:rPr>
          <w:rFonts w:ascii="Times New Roman" w:hAnsi="Times New Roman" w:cs="Times New Roman"/>
          <w:bCs/>
          <w:color w:val="000000" w:themeColor="text1"/>
          <w:sz w:val="24"/>
        </w:rPr>
        <w:t xml:space="preserve">planned </w:t>
      </w:r>
      <w:r w:rsidRPr="008358B2">
        <w:rPr>
          <w:rFonts w:ascii="Times New Roman" w:hAnsi="Times New Roman" w:cs="Times New Roman"/>
          <w:bCs/>
          <w:color w:val="000000" w:themeColor="text1"/>
          <w:sz w:val="24"/>
        </w:rPr>
        <w:t xml:space="preserve">activities by facing </w:t>
      </w:r>
      <w:r w:rsidR="00BE0FA6" w:rsidRPr="008358B2">
        <w:rPr>
          <w:rFonts w:ascii="Times New Roman" w:hAnsi="Times New Roman" w:cs="Times New Roman"/>
          <w:bCs/>
          <w:color w:val="000000" w:themeColor="text1"/>
          <w:sz w:val="24"/>
        </w:rPr>
        <w:t xml:space="preserve">current </w:t>
      </w:r>
      <w:r w:rsidRPr="008358B2">
        <w:rPr>
          <w:rFonts w:ascii="Times New Roman" w:hAnsi="Times New Roman" w:cs="Times New Roman"/>
          <w:bCs/>
          <w:color w:val="000000" w:themeColor="text1"/>
          <w:sz w:val="24"/>
        </w:rPr>
        <w:t>limitations</w:t>
      </w:r>
      <w:r w:rsidR="00BE0FA6" w:rsidRPr="008358B2">
        <w:rPr>
          <w:rFonts w:ascii="Times New Roman" w:hAnsi="Times New Roman" w:cs="Times New Roman"/>
          <w:bCs/>
          <w:color w:val="000000" w:themeColor="text1"/>
          <w:sz w:val="24"/>
        </w:rPr>
        <w:t xml:space="preserve">. Sarvodaya was </w:t>
      </w:r>
      <w:r w:rsidRPr="008358B2">
        <w:rPr>
          <w:rFonts w:ascii="Times New Roman" w:hAnsi="Times New Roman" w:cs="Times New Roman"/>
          <w:bCs/>
          <w:color w:val="000000" w:themeColor="text1"/>
          <w:sz w:val="24"/>
        </w:rPr>
        <w:t xml:space="preserve">able to reach the assigned target with the support of district staffs and </w:t>
      </w:r>
      <w:r w:rsidR="00BE0FA6" w:rsidRPr="008358B2">
        <w:rPr>
          <w:rFonts w:ascii="Times New Roman" w:hAnsi="Times New Roman" w:cs="Times New Roman"/>
          <w:bCs/>
          <w:color w:val="000000" w:themeColor="text1"/>
          <w:sz w:val="24"/>
        </w:rPr>
        <w:t xml:space="preserve">their </w:t>
      </w:r>
      <w:r w:rsidRPr="008358B2">
        <w:rPr>
          <w:rFonts w:ascii="Times New Roman" w:hAnsi="Times New Roman" w:cs="Times New Roman"/>
          <w:bCs/>
          <w:color w:val="000000" w:themeColor="text1"/>
          <w:sz w:val="24"/>
        </w:rPr>
        <w:t>establish</w:t>
      </w:r>
      <w:r w:rsidR="00BE0FA6"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networks and ground coordination.</w:t>
      </w:r>
    </w:p>
    <w:p w14:paraId="26F4D5AA" w14:textId="77777777" w:rsidR="00793260" w:rsidRPr="008358B2" w:rsidRDefault="00793260" w:rsidP="00FA6787">
      <w:pPr>
        <w:pStyle w:val="BodyText"/>
        <w:jc w:val="both"/>
        <w:rPr>
          <w:rFonts w:ascii="Times New Roman" w:hAnsi="Times New Roman" w:cs="Times New Roman"/>
          <w:b/>
          <w:color w:val="000000" w:themeColor="text1"/>
          <w:sz w:val="24"/>
        </w:rPr>
      </w:pPr>
    </w:p>
    <w:p w14:paraId="19B5A2FE" w14:textId="77777777" w:rsidR="004029DF"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The in-person trainings had great impact on the community leaders, giving them a platform to network with other organizations and working towards trickling down the information in their communities, given that they have a voice as an active social comrade. </w:t>
      </w:r>
    </w:p>
    <w:p w14:paraId="683AA1A5" w14:textId="77777777" w:rsidR="004029DF" w:rsidRPr="008358B2" w:rsidRDefault="004029DF" w:rsidP="004029DF">
      <w:pPr>
        <w:pStyle w:val="BodyText"/>
        <w:jc w:val="both"/>
        <w:rPr>
          <w:rFonts w:ascii="Times New Roman" w:hAnsi="Times New Roman" w:cs="Times New Roman"/>
          <w:bCs/>
          <w:color w:val="000000" w:themeColor="text1"/>
          <w:sz w:val="24"/>
        </w:rPr>
      </w:pPr>
    </w:p>
    <w:p w14:paraId="2C5819B3" w14:textId="77777777" w:rsidR="004029DF"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Webinars are a great source of connecting community leaders to facilitate sessions such as community strengthening during this pandemic crisis. The information given to the community leaders through the online webinars allowed to fight against the misinformation and disinformation at a community level with the </w:t>
      </w:r>
      <w:r w:rsidR="00FE4BF5" w:rsidRPr="008358B2">
        <w:rPr>
          <w:rFonts w:ascii="Times New Roman" w:hAnsi="Times New Roman" w:cs="Times New Roman"/>
          <w:bCs/>
          <w:color w:val="000000" w:themeColor="text1"/>
          <w:sz w:val="24"/>
        </w:rPr>
        <w:t xml:space="preserve">support of </w:t>
      </w:r>
      <w:r w:rsidRPr="008358B2">
        <w:rPr>
          <w:rFonts w:ascii="Times New Roman" w:hAnsi="Times New Roman" w:cs="Times New Roman"/>
          <w:bCs/>
          <w:color w:val="000000" w:themeColor="text1"/>
          <w:sz w:val="24"/>
        </w:rPr>
        <w:t xml:space="preserve">health education officer. The virtual (webinar) sessions were quite helpful in terms of sharing verified information from community physicians. During these sessions, real issues on the current </w:t>
      </w:r>
      <w:r w:rsidR="00FE4BF5" w:rsidRPr="008358B2">
        <w:rPr>
          <w:rFonts w:ascii="Times New Roman" w:hAnsi="Times New Roman" w:cs="Times New Roman"/>
          <w:bCs/>
          <w:color w:val="000000" w:themeColor="text1"/>
          <w:sz w:val="24"/>
        </w:rPr>
        <w:t xml:space="preserve">pandemic </w:t>
      </w:r>
      <w:r w:rsidRPr="008358B2">
        <w:rPr>
          <w:rFonts w:ascii="Times New Roman" w:hAnsi="Times New Roman" w:cs="Times New Roman"/>
          <w:bCs/>
          <w:color w:val="000000" w:themeColor="text1"/>
          <w:sz w:val="24"/>
        </w:rPr>
        <w:t xml:space="preserve">situation were addressed and </w:t>
      </w:r>
      <w:r w:rsidR="00FE4BF5" w:rsidRPr="008358B2">
        <w:rPr>
          <w:rFonts w:ascii="Times New Roman" w:hAnsi="Times New Roman" w:cs="Times New Roman"/>
          <w:bCs/>
          <w:color w:val="000000" w:themeColor="text1"/>
          <w:sz w:val="24"/>
        </w:rPr>
        <w:t xml:space="preserve">also provided an opportunity for </w:t>
      </w:r>
      <w:r w:rsidRPr="008358B2">
        <w:rPr>
          <w:rFonts w:ascii="Times New Roman" w:hAnsi="Times New Roman" w:cs="Times New Roman"/>
          <w:bCs/>
          <w:color w:val="000000" w:themeColor="text1"/>
          <w:sz w:val="24"/>
        </w:rPr>
        <w:t xml:space="preserve">the participants to interact with a community physician from </w:t>
      </w:r>
      <w:r w:rsidR="00FE4BF5" w:rsidRPr="008358B2">
        <w:rPr>
          <w:rFonts w:ascii="Times New Roman" w:hAnsi="Times New Roman" w:cs="Times New Roman"/>
          <w:bCs/>
          <w:color w:val="000000" w:themeColor="text1"/>
          <w:sz w:val="24"/>
        </w:rPr>
        <w:t xml:space="preserve">home or </w:t>
      </w:r>
      <w:r w:rsidRPr="008358B2">
        <w:rPr>
          <w:rFonts w:ascii="Times New Roman" w:hAnsi="Times New Roman" w:cs="Times New Roman"/>
          <w:bCs/>
          <w:color w:val="000000" w:themeColor="text1"/>
          <w:sz w:val="24"/>
        </w:rPr>
        <w:t xml:space="preserve">local community with the support of local teams during the lockdown. </w:t>
      </w:r>
    </w:p>
    <w:p w14:paraId="4ADEAAF0" w14:textId="77777777" w:rsidR="004029DF" w:rsidRPr="008358B2" w:rsidRDefault="004029DF" w:rsidP="004029DF">
      <w:pPr>
        <w:pStyle w:val="BodyText"/>
        <w:jc w:val="both"/>
        <w:rPr>
          <w:rFonts w:ascii="Times New Roman" w:hAnsi="Times New Roman" w:cs="Times New Roman"/>
          <w:bCs/>
          <w:color w:val="000000" w:themeColor="text1"/>
          <w:sz w:val="24"/>
        </w:rPr>
      </w:pPr>
    </w:p>
    <w:p w14:paraId="5B509AE5" w14:textId="77777777" w:rsidR="00793260"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This project supported to install 180 hand-washing facilities in six districts, each district received 30 each and they have been mainly distributed to religious institutions (temple, church and mosque), preschools, vulnerable industrial areas and care homes. These washing facilities provided chance learn good hygienic practices in their day-to-day life and assisted to slowdown the disease spread in local community.</w:t>
      </w:r>
    </w:p>
    <w:p w14:paraId="3E5317A3" w14:textId="77777777" w:rsidR="007F743A" w:rsidRPr="008358B2" w:rsidRDefault="007F743A" w:rsidP="004029DF">
      <w:pPr>
        <w:pStyle w:val="BodyText"/>
        <w:jc w:val="both"/>
        <w:rPr>
          <w:rFonts w:ascii="Times New Roman" w:hAnsi="Times New Roman" w:cs="Times New Roman"/>
          <w:bCs/>
          <w:color w:val="000000" w:themeColor="text1"/>
          <w:sz w:val="24"/>
        </w:rPr>
      </w:pPr>
    </w:p>
    <w:p w14:paraId="14BE96E4" w14:textId="77777777" w:rsidR="007F743A" w:rsidRPr="008358B2" w:rsidRDefault="007F743A" w:rsidP="007F743A">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A comprehensive two-way feedback mechanism inter-connecting all levels from community to district to national level has been established. Sarvodaya Rural Staff, Sarvodaya </w:t>
      </w:r>
      <w:proofErr w:type="spellStart"/>
      <w:r w:rsidRPr="008358B2">
        <w:rPr>
          <w:rFonts w:ascii="Times New Roman" w:hAnsi="Times New Roman" w:cs="Times New Roman"/>
          <w:bCs/>
          <w:color w:val="000000" w:themeColor="text1"/>
          <w:sz w:val="24"/>
        </w:rPr>
        <w:t>Shramadana</w:t>
      </w:r>
      <w:proofErr w:type="spellEnd"/>
      <w:r w:rsidRPr="008358B2">
        <w:rPr>
          <w:rFonts w:ascii="Times New Roman" w:hAnsi="Times New Roman" w:cs="Times New Roman"/>
          <w:bCs/>
          <w:color w:val="000000" w:themeColor="text1"/>
          <w:sz w:val="24"/>
        </w:rPr>
        <w:t xml:space="preserve"> Societies and the direct and indirect beneficiaries (religious leaders, youth, women, caregivers and teachers) gather information and progress from community level, which is being disseminated to Sarvodaya headquarter through district coordinators. Sarvodaya provide ground level issues and information to relevant forum, UN health cluster meeting, state and non-state sectors to mitigate the issues. </w:t>
      </w:r>
    </w:p>
    <w:p w14:paraId="6EAF7806" w14:textId="77777777" w:rsidR="007F743A" w:rsidRPr="008358B2" w:rsidRDefault="007F743A" w:rsidP="007F743A">
      <w:pPr>
        <w:pStyle w:val="BodyText"/>
        <w:jc w:val="both"/>
        <w:rPr>
          <w:rFonts w:ascii="Times New Roman" w:hAnsi="Times New Roman" w:cs="Times New Roman"/>
          <w:bCs/>
          <w:color w:val="000000" w:themeColor="text1"/>
          <w:sz w:val="24"/>
        </w:rPr>
      </w:pPr>
    </w:p>
    <w:p w14:paraId="5C9C7E28" w14:textId="77777777" w:rsidR="007F743A" w:rsidRPr="008358B2" w:rsidRDefault="007F743A" w:rsidP="007F743A">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Apart from the abovementioned feedback mechanism, Sarvodaya has been able to build a wide network with the health sector that connects health professionals from the Regional Health Director to Midwives in these districts. This health network identifies issues or concern that needs to be addressed and inform project staff of Sarvodaya. This communication channel helps Sarvodaya utilize their resources effectively and meet the needs of communities that are in need. Health Education Officers shared health  information and health education posters with Sarvodaya to disseminate at community level in these districts. Apart from this, WHO and Health Promotion Bureau supported to develop risk communication materials. These materials were disseminated to local community with the support trained team members and volunteer network. Therefore, this strong communication network system </w:t>
      </w:r>
      <w:r w:rsidR="00453510" w:rsidRPr="008358B2">
        <w:rPr>
          <w:rFonts w:ascii="Times New Roman" w:hAnsi="Times New Roman" w:cs="Times New Roman"/>
          <w:bCs/>
          <w:color w:val="000000" w:themeColor="text1"/>
          <w:sz w:val="24"/>
        </w:rPr>
        <w:t xml:space="preserve">and community engagement </w:t>
      </w:r>
      <w:r w:rsidRPr="008358B2">
        <w:rPr>
          <w:rFonts w:ascii="Times New Roman" w:hAnsi="Times New Roman" w:cs="Times New Roman"/>
          <w:bCs/>
          <w:color w:val="000000" w:themeColor="text1"/>
          <w:sz w:val="24"/>
        </w:rPr>
        <w:t>assisted this project to be a success one.</w:t>
      </w:r>
    </w:p>
    <w:p w14:paraId="7AA0A7A8" w14:textId="77777777" w:rsidR="00A176F8" w:rsidRPr="008358B2" w:rsidRDefault="00A176F8" w:rsidP="00FA6787">
      <w:pPr>
        <w:pStyle w:val="BodyText"/>
        <w:jc w:val="both"/>
        <w:rPr>
          <w:rFonts w:ascii="Times New Roman" w:hAnsi="Times New Roman" w:cs="Times New Roman"/>
          <w:b/>
          <w:color w:val="000000" w:themeColor="text1"/>
          <w:sz w:val="24"/>
        </w:rPr>
      </w:pPr>
    </w:p>
    <w:p w14:paraId="004CE427" w14:textId="77777777" w:rsidR="00BE0FA6" w:rsidRPr="008358B2" w:rsidRDefault="00227B0C"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t>Recommendations</w:t>
      </w:r>
    </w:p>
    <w:p w14:paraId="20D9530F" w14:textId="77777777" w:rsidR="00227B0C" w:rsidRPr="008358B2" w:rsidRDefault="00227B0C" w:rsidP="00FA6787">
      <w:pPr>
        <w:pStyle w:val="BodyText"/>
        <w:jc w:val="both"/>
        <w:rPr>
          <w:rFonts w:ascii="Times New Roman" w:hAnsi="Times New Roman" w:cs="Times New Roman"/>
          <w:b/>
          <w:color w:val="000000" w:themeColor="text1"/>
          <w:sz w:val="24"/>
        </w:rPr>
      </w:pPr>
    </w:p>
    <w:p w14:paraId="4C542457"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Given the situation today people tend to forget the new normal. It is our responsibility to keep reminding the local community and disseminate this information to all community through local community leaders</w:t>
      </w:r>
      <w:r w:rsidR="008C4B7D" w:rsidRPr="008358B2">
        <w:rPr>
          <w:rFonts w:ascii="Times New Roman" w:hAnsi="Times New Roman" w:cs="Times New Roman"/>
          <w:bCs/>
          <w:color w:val="000000" w:themeColor="text1"/>
          <w:sz w:val="24"/>
        </w:rPr>
        <w:t xml:space="preserve"> and networks to sustain the new normal</w:t>
      </w:r>
      <w:r w:rsidRPr="008358B2">
        <w:rPr>
          <w:rFonts w:ascii="Times New Roman" w:hAnsi="Times New Roman" w:cs="Times New Roman"/>
          <w:bCs/>
          <w:color w:val="000000" w:themeColor="text1"/>
          <w:sz w:val="24"/>
        </w:rPr>
        <w:t xml:space="preserve">. </w:t>
      </w:r>
    </w:p>
    <w:p w14:paraId="5303072E"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lastRenderedPageBreak/>
        <w:t xml:space="preserve">The misinformation and disinformation need to be addressed to ensure that the communities are educated on the current situation specially continue the new normal including vaccination. </w:t>
      </w:r>
    </w:p>
    <w:p w14:paraId="363746EE"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Stigma and discrimination are major barrier in preventing health seeking </w:t>
      </w:r>
      <w:proofErr w:type="spellStart"/>
      <w:r w:rsidR="008C4B7D" w:rsidRPr="008358B2">
        <w:rPr>
          <w:rFonts w:ascii="Times New Roman" w:hAnsi="Times New Roman" w:cs="Times New Roman"/>
          <w:bCs/>
          <w:color w:val="000000" w:themeColor="text1"/>
          <w:sz w:val="24"/>
        </w:rPr>
        <w:t>behaviour</w:t>
      </w:r>
      <w:proofErr w:type="spellEnd"/>
      <w:r w:rsidR="008C4B7D"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during this pandemic, this needs to be addressed more often than expected. Sri Lanka being an island with multiple ethnicities, could be addressed through religious and faith-based approach.</w:t>
      </w:r>
    </w:p>
    <w:p w14:paraId="01A8DC6D" w14:textId="77777777" w:rsidR="00227B0C" w:rsidRPr="008358B2" w:rsidRDefault="00227B0C" w:rsidP="00234DA1">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Develop partnership with all relevant stakeholders in the local community to establish preventive measures </w:t>
      </w:r>
      <w:r w:rsidR="008C4B7D" w:rsidRPr="008358B2">
        <w:rPr>
          <w:rFonts w:ascii="Times New Roman" w:hAnsi="Times New Roman" w:cs="Times New Roman"/>
          <w:bCs/>
          <w:color w:val="000000" w:themeColor="text1"/>
          <w:sz w:val="24"/>
        </w:rPr>
        <w:t xml:space="preserve">to support </w:t>
      </w:r>
      <w:r w:rsidRPr="008358B2">
        <w:rPr>
          <w:rFonts w:ascii="Times New Roman" w:hAnsi="Times New Roman" w:cs="Times New Roman"/>
          <w:bCs/>
          <w:color w:val="000000" w:themeColor="text1"/>
          <w:sz w:val="24"/>
        </w:rPr>
        <w:t>vulnerable community.</w:t>
      </w:r>
    </w:p>
    <w:p w14:paraId="461CEB68" w14:textId="77777777" w:rsidR="004029DF" w:rsidRPr="008358B2" w:rsidRDefault="004029DF" w:rsidP="00FA6787">
      <w:pPr>
        <w:pStyle w:val="BodyText"/>
        <w:jc w:val="both"/>
        <w:rPr>
          <w:rFonts w:ascii="Times New Roman" w:hAnsi="Times New Roman" w:cs="Times New Roman"/>
          <w:b/>
          <w:color w:val="000000" w:themeColor="text1"/>
          <w:sz w:val="24"/>
        </w:rPr>
      </w:pPr>
    </w:p>
    <w:p w14:paraId="5E7FDC42" w14:textId="77777777" w:rsidR="00DD2243" w:rsidRPr="008358B2" w:rsidRDefault="00DD2243"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t>i</w:t>
      </w:r>
      <w:r w:rsidR="00A22D0C" w:rsidRPr="008358B2">
        <w:rPr>
          <w:rFonts w:ascii="Times New Roman" w:hAnsi="Times New Roman" w:cs="Times New Roman"/>
          <w:b/>
          <w:color w:val="000000" w:themeColor="text1"/>
          <w:sz w:val="24"/>
        </w:rPr>
        <w:t>v</w:t>
      </w:r>
      <w:r w:rsidRPr="008358B2">
        <w:rPr>
          <w:rFonts w:ascii="Times New Roman" w:hAnsi="Times New Roman" w:cs="Times New Roman"/>
          <w:b/>
          <w:color w:val="000000" w:themeColor="text1"/>
          <w:sz w:val="24"/>
        </w:rPr>
        <w:t xml:space="preserve">) </w:t>
      </w:r>
      <w:r w:rsidR="0068496F" w:rsidRPr="008358B2">
        <w:rPr>
          <w:rFonts w:ascii="Times New Roman" w:hAnsi="Times New Roman" w:cs="Times New Roman"/>
          <w:b/>
          <w:color w:val="000000" w:themeColor="text1"/>
          <w:sz w:val="24"/>
        </w:rPr>
        <w:t>A</w:t>
      </w:r>
      <w:r w:rsidRPr="008358B2">
        <w:rPr>
          <w:rFonts w:ascii="Times New Roman" w:hAnsi="Times New Roman" w:cs="Times New Roman"/>
          <w:b/>
          <w:color w:val="000000" w:themeColor="text1"/>
          <w:sz w:val="24"/>
        </w:rPr>
        <w:t xml:space="preserve"> </w:t>
      </w:r>
      <w:r w:rsidR="0068496F" w:rsidRPr="008358B2">
        <w:rPr>
          <w:rFonts w:ascii="Times New Roman" w:hAnsi="Times New Roman" w:cs="Times New Roman"/>
          <w:b/>
          <w:color w:val="000000" w:themeColor="text1"/>
          <w:sz w:val="24"/>
        </w:rPr>
        <w:t xml:space="preserve">Specific </w:t>
      </w:r>
      <w:r w:rsidRPr="008358B2">
        <w:rPr>
          <w:rFonts w:ascii="Times New Roman" w:hAnsi="Times New Roman" w:cs="Times New Roman"/>
          <w:b/>
          <w:color w:val="000000" w:themeColor="text1"/>
          <w:sz w:val="24"/>
        </w:rPr>
        <w:t>Story</w:t>
      </w:r>
      <w:r w:rsidR="0068496F" w:rsidRPr="008358B2">
        <w:rPr>
          <w:rFonts w:ascii="Times New Roman" w:hAnsi="Times New Roman" w:cs="Times New Roman"/>
          <w:b/>
          <w:color w:val="000000" w:themeColor="text1"/>
          <w:sz w:val="24"/>
        </w:rPr>
        <w:t xml:space="preserve"> (Optional)</w:t>
      </w:r>
    </w:p>
    <w:p w14:paraId="097BCAE2" w14:textId="77777777" w:rsidR="00DD2243" w:rsidRPr="008358B2" w:rsidRDefault="00DD2243" w:rsidP="007D37BA">
      <w:pPr>
        <w:pStyle w:val="BodyText"/>
        <w:jc w:val="both"/>
        <w:rPr>
          <w:rFonts w:ascii="Times New Roman" w:hAnsi="Times New Roman" w:cs="Times New Roman"/>
          <w:color w:val="000000" w:themeColor="text1"/>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8358B2" w14:paraId="11D30769" w14:textId="77777777" w:rsidTr="004C6C3B">
        <w:tc>
          <w:tcPr>
            <w:tcW w:w="10736" w:type="dxa"/>
            <w:shd w:val="clear" w:color="auto" w:fill="auto"/>
          </w:tcPr>
          <w:p w14:paraId="73514AA1" w14:textId="77777777" w:rsidR="00DD2243" w:rsidRPr="008358B2" w:rsidRDefault="007D37BA"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 xml:space="preserve">Problem / Challenge </w:t>
            </w:r>
            <w:r w:rsidR="00C41F9C" w:rsidRPr="008358B2">
              <w:rPr>
                <w:rFonts w:ascii="Times New Roman" w:hAnsi="Times New Roman" w:cs="Times New Roman"/>
                <w:b/>
                <w:color w:val="000000" w:themeColor="text1"/>
                <w:sz w:val="24"/>
              </w:rPr>
              <w:t>faced</w:t>
            </w:r>
            <w:r w:rsidR="00DD2243" w:rsidRPr="008358B2">
              <w:rPr>
                <w:rFonts w:ascii="Times New Roman" w:hAnsi="Times New Roman" w:cs="Times New Roman"/>
                <w:b/>
                <w:color w:val="000000" w:themeColor="text1"/>
                <w:sz w:val="24"/>
              </w:rPr>
              <w:t>:</w:t>
            </w:r>
            <w:r w:rsidR="00DD2243" w:rsidRPr="008358B2">
              <w:rPr>
                <w:rFonts w:ascii="Times New Roman" w:hAnsi="Times New Roman" w:cs="Times New Roman"/>
                <w:color w:val="000000" w:themeColor="text1"/>
                <w:sz w:val="24"/>
              </w:rPr>
              <w:t xml:space="preserve"> Describe the specific </w:t>
            </w:r>
            <w:r w:rsidR="008926FE" w:rsidRPr="008358B2">
              <w:rPr>
                <w:rFonts w:ascii="Times New Roman" w:hAnsi="Times New Roman" w:cs="Times New Roman"/>
                <w:color w:val="000000" w:themeColor="text1"/>
                <w:sz w:val="24"/>
              </w:rPr>
              <w:t>probl</w:t>
            </w:r>
            <w:r w:rsidR="00DD2243" w:rsidRPr="008358B2">
              <w:rPr>
                <w:rFonts w:ascii="Times New Roman" w:hAnsi="Times New Roman" w:cs="Times New Roman"/>
                <w:color w:val="000000" w:themeColor="text1"/>
                <w:sz w:val="24"/>
              </w:rPr>
              <w:t>em or challenge faced by the subject of your story</w:t>
            </w:r>
            <w:r w:rsidRPr="008358B2">
              <w:rPr>
                <w:rFonts w:ascii="Times New Roman" w:hAnsi="Times New Roman" w:cs="Times New Roman"/>
                <w:color w:val="000000" w:themeColor="text1"/>
                <w:sz w:val="24"/>
              </w:rPr>
              <w:t xml:space="preserve"> (this could be a problem experienced by an individual, community or government).</w:t>
            </w:r>
          </w:p>
          <w:p w14:paraId="10A8FEA6" w14:textId="77777777" w:rsidR="00050FA9" w:rsidRPr="008358B2" w:rsidRDefault="00050FA9" w:rsidP="004C6C3B">
            <w:pPr>
              <w:pStyle w:val="BodyText"/>
              <w:jc w:val="both"/>
              <w:rPr>
                <w:rFonts w:ascii="Times New Roman" w:hAnsi="Times New Roman" w:cs="Times New Roman"/>
                <w:color w:val="000000" w:themeColor="text1"/>
                <w:sz w:val="24"/>
              </w:rPr>
            </w:pPr>
          </w:p>
          <w:p w14:paraId="3E3DD908" w14:textId="77777777" w:rsidR="00FA51FC" w:rsidRPr="008358B2" w:rsidRDefault="00AE499B" w:rsidP="00326281">
            <w:pPr>
              <w:pStyle w:val="BodyText"/>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It was recognized that there is an increased need for capacity to support communities affected </w:t>
            </w:r>
            <w:r w:rsidR="00021F6F" w:rsidRPr="008358B2">
              <w:rPr>
                <w:rFonts w:ascii="Times New Roman" w:hAnsi="Times New Roman" w:cs="Times New Roman"/>
                <w:color w:val="000000" w:themeColor="text1"/>
                <w:sz w:val="24"/>
              </w:rPr>
              <w:t xml:space="preserve">by </w:t>
            </w:r>
            <w:r w:rsidRPr="008358B2">
              <w:rPr>
                <w:rFonts w:ascii="Times New Roman" w:hAnsi="Times New Roman" w:cs="Times New Roman"/>
                <w:color w:val="000000" w:themeColor="text1"/>
                <w:sz w:val="24"/>
              </w:rPr>
              <w:t>COVID 19</w:t>
            </w:r>
            <w:r w:rsidR="00021F6F" w:rsidRPr="008358B2">
              <w:rPr>
                <w:rFonts w:ascii="Times New Roman" w:hAnsi="Times New Roman" w:cs="Times New Roman"/>
                <w:color w:val="000000" w:themeColor="text1"/>
                <w:sz w:val="24"/>
              </w:rPr>
              <w:t xml:space="preserve"> pandemic</w:t>
            </w:r>
            <w:r w:rsidRPr="008358B2">
              <w:rPr>
                <w:rFonts w:ascii="Times New Roman" w:hAnsi="Times New Roman" w:cs="Times New Roman"/>
                <w:color w:val="000000" w:themeColor="text1"/>
                <w:sz w:val="24"/>
              </w:rPr>
              <w:t xml:space="preserve">. The </w:t>
            </w:r>
            <w:r w:rsidR="00326281" w:rsidRPr="008358B2">
              <w:rPr>
                <w:rFonts w:ascii="Times New Roman" w:hAnsi="Times New Roman" w:cs="Times New Roman"/>
                <w:color w:val="000000" w:themeColor="text1"/>
                <w:sz w:val="24"/>
              </w:rPr>
              <w:t>Travel restriction to some districts due to lockdown and isolation, delayed some activities and created considerable limitations in the implementation, such as community capacity building and installation of washing facilities etc.</w:t>
            </w:r>
            <w:r w:rsidR="00183B52" w:rsidRPr="008358B2">
              <w:rPr>
                <w:rFonts w:ascii="Times New Roman" w:hAnsi="Times New Roman" w:cs="Times New Roman"/>
                <w:color w:val="000000" w:themeColor="text1"/>
                <w:sz w:val="24"/>
              </w:rPr>
              <w:t xml:space="preserve"> </w:t>
            </w:r>
            <w:r w:rsidR="00326281" w:rsidRPr="008358B2">
              <w:rPr>
                <w:rFonts w:ascii="Times New Roman" w:hAnsi="Times New Roman" w:cs="Times New Roman"/>
                <w:color w:val="000000" w:themeColor="text1"/>
                <w:sz w:val="24"/>
              </w:rPr>
              <w:t xml:space="preserve">During the training </w:t>
            </w:r>
            <w:proofErr w:type="spellStart"/>
            <w:r w:rsidR="00326281" w:rsidRPr="008358B2">
              <w:rPr>
                <w:rFonts w:ascii="Times New Roman" w:hAnsi="Times New Roman" w:cs="Times New Roman"/>
                <w:color w:val="000000" w:themeColor="text1"/>
                <w:sz w:val="24"/>
              </w:rPr>
              <w:t>programmes</w:t>
            </w:r>
            <w:proofErr w:type="spellEnd"/>
            <w:r w:rsidR="00326281" w:rsidRPr="008358B2">
              <w:rPr>
                <w:rFonts w:ascii="Times New Roman" w:hAnsi="Times New Roman" w:cs="Times New Roman"/>
                <w:color w:val="000000" w:themeColor="text1"/>
                <w:sz w:val="24"/>
              </w:rPr>
              <w:t>, the participants were reluctant to stay for longer periods due to fear and concerns of COVID-19. In some occasions, the level participation was poor due to lack of resources and  network connectivity.</w:t>
            </w:r>
          </w:p>
          <w:p w14:paraId="65BBE09F" w14:textId="77777777" w:rsidR="00050FA9" w:rsidRPr="008358B2" w:rsidRDefault="00050FA9" w:rsidP="004C6C3B">
            <w:pPr>
              <w:pStyle w:val="BodyText"/>
              <w:jc w:val="both"/>
              <w:rPr>
                <w:rFonts w:ascii="Times New Roman" w:hAnsi="Times New Roman" w:cs="Times New Roman"/>
                <w:color w:val="000000" w:themeColor="text1"/>
                <w:sz w:val="24"/>
              </w:rPr>
            </w:pPr>
          </w:p>
          <w:p w14:paraId="73A50FFF" w14:textId="77777777" w:rsidR="00050FA9" w:rsidRPr="008358B2" w:rsidRDefault="00050FA9" w:rsidP="004C6C3B">
            <w:pPr>
              <w:pStyle w:val="BodyText"/>
              <w:jc w:val="both"/>
              <w:rPr>
                <w:rFonts w:ascii="Times New Roman" w:hAnsi="Times New Roman" w:cs="Times New Roman"/>
                <w:color w:val="000000" w:themeColor="text1"/>
                <w:sz w:val="24"/>
              </w:rPr>
            </w:pPr>
            <w:proofErr w:type="spellStart"/>
            <w:r w:rsidRPr="008358B2">
              <w:rPr>
                <w:rFonts w:ascii="Times New Roman" w:hAnsi="Times New Roman" w:cs="Times New Roman"/>
                <w:b/>
                <w:color w:val="000000" w:themeColor="text1"/>
                <w:sz w:val="24"/>
              </w:rPr>
              <w:t>Programme</w:t>
            </w:r>
            <w:proofErr w:type="spellEnd"/>
            <w:r w:rsidRPr="008358B2">
              <w:rPr>
                <w:rFonts w:ascii="Times New Roman" w:hAnsi="Times New Roman" w:cs="Times New Roman"/>
                <w:b/>
                <w:color w:val="000000" w:themeColor="text1"/>
                <w:sz w:val="24"/>
              </w:rPr>
              <w:t xml:space="preserve"> Interventions:</w:t>
            </w:r>
            <w:r w:rsidRPr="008358B2">
              <w:rPr>
                <w:rFonts w:ascii="Times New Roman" w:hAnsi="Times New Roman" w:cs="Times New Roman"/>
                <w:color w:val="000000" w:themeColor="text1"/>
                <w:sz w:val="24"/>
              </w:rPr>
              <w:t xml:space="preserve"> How was the problem or challenged addressed through the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interventions?  </w:t>
            </w:r>
          </w:p>
          <w:p w14:paraId="1E639A7B" w14:textId="77777777" w:rsidR="00183B52" w:rsidRPr="008358B2" w:rsidRDefault="00183B52" w:rsidP="00183B52">
            <w:pPr>
              <w:pStyle w:val="BodyText"/>
              <w:jc w:val="both"/>
              <w:rPr>
                <w:rFonts w:ascii="Times New Roman" w:hAnsi="Times New Roman" w:cs="Times New Roman"/>
                <w:color w:val="000000" w:themeColor="text1"/>
                <w:sz w:val="24"/>
              </w:rPr>
            </w:pPr>
            <w:r w:rsidRPr="008358B2">
              <w:rPr>
                <w:rFonts w:ascii="Times New Roman" w:hAnsi="Times New Roman" w:cs="Times New Roman"/>
                <w:bCs/>
                <w:color w:val="000000" w:themeColor="text1"/>
                <w:sz w:val="24"/>
              </w:rPr>
              <w:t>The project team has adhered all public health measures and utilized maximum team effort to complete all planned activities by facing current limitations. Sarvodaya was able to reach the assigned target with the support of district staffs and their established local networks</w:t>
            </w:r>
            <w:r w:rsidR="00C854EB"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 xml:space="preserve">The virtual sessions (webinars) are great source of connecting community leaders to facilitate sessions such as community mobilizing and strengthening during this pandemic crisis. This project supported to install 180 hand-washing facilities in six districts, each district received 30 each and they have been mainly distributed to religious institutions (temple, church and mosque), preschools, vulnerable industrial areas and care homes. Also, developed risk communication materials </w:t>
            </w:r>
            <w:r w:rsidR="00C854EB" w:rsidRPr="008358B2">
              <w:rPr>
                <w:rFonts w:ascii="Times New Roman" w:hAnsi="Times New Roman" w:cs="Times New Roman"/>
                <w:bCs/>
                <w:color w:val="000000" w:themeColor="text1"/>
                <w:sz w:val="24"/>
              </w:rPr>
              <w:t xml:space="preserve">in local languages </w:t>
            </w:r>
            <w:r w:rsidRPr="008358B2">
              <w:rPr>
                <w:rFonts w:ascii="Times New Roman" w:hAnsi="Times New Roman" w:cs="Times New Roman"/>
                <w:bCs/>
                <w:color w:val="000000" w:themeColor="text1"/>
                <w:sz w:val="24"/>
              </w:rPr>
              <w:t xml:space="preserve">with adequate graphic and wordings for easy understanding. The project team shared these </w:t>
            </w:r>
            <w:r w:rsidR="00C854EB" w:rsidRPr="008358B2">
              <w:rPr>
                <w:rFonts w:ascii="Times New Roman" w:hAnsi="Times New Roman" w:cs="Times New Roman"/>
                <w:bCs/>
                <w:color w:val="000000" w:themeColor="text1"/>
                <w:sz w:val="24"/>
              </w:rPr>
              <w:t xml:space="preserve">risk communication </w:t>
            </w:r>
            <w:r w:rsidRPr="008358B2">
              <w:rPr>
                <w:rFonts w:ascii="Times New Roman" w:hAnsi="Times New Roman" w:cs="Times New Roman"/>
                <w:bCs/>
                <w:color w:val="000000" w:themeColor="text1"/>
                <w:sz w:val="24"/>
              </w:rPr>
              <w:t xml:space="preserve">materials in all these planned trainings and displayed in </w:t>
            </w:r>
            <w:r w:rsidR="00C854EB" w:rsidRPr="008358B2">
              <w:rPr>
                <w:rFonts w:ascii="Times New Roman" w:hAnsi="Times New Roman" w:cs="Times New Roman"/>
                <w:bCs/>
                <w:color w:val="000000" w:themeColor="text1"/>
                <w:sz w:val="24"/>
              </w:rPr>
              <w:t>p</w:t>
            </w:r>
            <w:r w:rsidRPr="008358B2">
              <w:rPr>
                <w:rFonts w:ascii="Times New Roman" w:hAnsi="Times New Roman" w:cs="Times New Roman"/>
                <w:bCs/>
                <w:color w:val="000000" w:themeColor="text1"/>
                <w:sz w:val="24"/>
              </w:rPr>
              <w:t xml:space="preserve">rominent </w:t>
            </w:r>
            <w:r w:rsidR="00C854EB" w:rsidRPr="008358B2">
              <w:rPr>
                <w:rFonts w:ascii="Times New Roman" w:hAnsi="Times New Roman" w:cs="Times New Roman"/>
                <w:bCs/>
                <w:color w:val="000000" w:themeColor="text1"/>
                <w:sz w:val="24"/>
              </w:rPr>
              <w:t xml:space="preserve">public places </w:t>
            </w:r>
            <w:r w:rsidRPr="008358B2">
              <w:rPr>
                <w:rFonts w:ascii="Times New Roman" w:hAnsi="Times New Roman" w:cs="Times New Roman"/>
                <w:bCs/>
                <w:color w:val="000000" w:themeColor="text1"/>
                <w:sz w:val="24"/>
              </w:rPr>
              <w:t>in the district and made visible to community.</w:t>
            </w:r>
          </w:p>
          <w:p w14:paraId="6E2A2970" w14:textId="77777777" w:rsidR="00DD2243" w:rsidRPr="008358B2" w:rsidRDefault="00DD2243" w:rsidP="004C6C3B">
            <w:pPr>
              <w:pStyle w:val="BodyText"/>
              <w:jc w:val="both"/>
              <w:rPr>
                <w:rFonts w:ascii="Times New Roman" w:hAnsi="Times New Roman" w:cs="Times New Roman"/>
                <w:color w:val="000000" w:themeColor="text1"/>
                <w:sz w:val="24"/>
              </w:rPr>
            </w:pPr>
          </w:p>
          <w:p w14:paraId="628495D6" w14:textId="77777777" w:rsidR="00050FA9" w:rsidRPr="008358B2" w:rsidRDefault="00050FA9" w:rsidP="004C6C3B">
            <w:pPr>
              <w:pStyle w:val="BodyText"/>
              <w:jc w:val="both"/>
              <w:rPr>
                <w:rFonts w:ascii="Times New Roman" w:hAnsi="Times New Roman" w:cs="Times New Roman"/>
                <w:color w:val="000000" w:themeColor="text1"/>
                <w:sz w:val="24"/>
              </w:rPr>
            </w:pPr>
          </w:p>
          <w:p w14:paraId="13751F2B" w14:textId="77777777" w:rsidR="00050FA9" w:rsidRPr="008358B2" w:rsidRDefault="00050FA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Result (if applicable):</w:t>
            </w:r>
            <w:r w:rsidRPr="008358B2">
              <w:rPr>
                <w:rFonts w:ascii="Times New Roman" w:hAnsi="Times New Roman" w:cs="Times New Roman"/>
                <w:color w:val="000000" w:themeColor="text1"/>
                <w:sz w:val="24"/>
              </w:rPr>
              <w:t xml:space="preserve"> Describe the observable </w:t>
            </w:r>
            <w:r w:rsidRPr="008358B2">
              <w:rPr>
                <w:rFonts w:ascii="Times New Roman" w:hAnsi="Times New Roman" w:cs="Times New Roman"/>
                <w:b/>
                <w:i/>
                <w:color w:val="000000" w:themeColor="text1"/>
                <w:sz w:val="24"/>
              </w:rPr>
              <w:t>change</w:t>
            </w:r>
            <w:r w:rsidRPr="008358B2">
              <w:rPr>
                <w:rFonts w:ascii="Times New Roman" w:hAnsi="Times New Roman" w:cs="Times New Roman"/>
                <w:color w:val="000000" w:themeColor="text1"/>
                <w:sz w:val="24"/>
              </w:rPr>
              <w:t xml:space="preserve"> that occurred so far as a result of the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interventions. For example, how did community lives change or how was the government better able to deal with the initial problem? </w:t>
            </w:r>
          </w:p>
          <w:p w14:paraId="0F3961BB" w14:textId="77777777" w:rsidR="00A33E9B" w:rsidRPr="008358B2" w:rsidRDefault="00BC0895"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One participant, a community leader who participated Sarvodaya training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stated that </w:t>
            </w: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and </w:t>
            </w:r>
            <w:proofErr w:type="spellStart"/>
            <w:r w:rsidRPr="008358B2">
              <w:rPr>
                <w:rFonts w:ascii="Times New Roman" w:hAnsi="Times New Roman" w:cs="Times New Roman"/>
                <w:color w:val="000000" w:themeColor="text1"/>
                <w:sz w:val="24"/>
              </w:rPr>
              <w:t>Kotugoda</w:t>
            </w:r>
            <w:proofErr w:type="spellEnd"/>
            <w:r w:rsidRPr="008358B2">
              <w:rPr>
                <w:rFonts w:ascii="Times New Roman" w:hAnsi="Times New Roman" w:cs="Times New Roman"/>
                <w:color w:val="000000" w:themeColor="text1"/>
                <w:sz w:val="24"/>
              </w:rPr>
              <w:t xml:space="preserve"> villages were safe from COVID-19. </w:t>
            </w:r>
            <w:r w:rsidR="00A33E9B" w:rsidRPr="008358B2">
              <w:rPr>
                <w:rFonts w:ascii="Times New Roman" w:hAnsi="Times New Roman" w:cs="Times New Roman"/>
                <w:color w:val="000000" w:themeColor="text1"/>
                <w:sz w:val="24"/>
              </w:rPr>
              <w:t xml:space="preserve">He stated that he had worked together with </w:t>
            </w:r>
          </w:p>
          <w:p w14:paraId="276703C0" w14:textId="77777777" w:rsidR="00A33E9B" w:rsidRPr="008358B2" w:rsidRDefault="00A33E9B" w:rsidP="004C6C3B">
            <w:pPr>
              <w:pStyle w:val="BodyText"/>
              <w:jc w:val="both"/>
              <w:rPr>
                <w:rFonts w:ascii="Times New Roman" w:hAnsi="Times New Roman" w:cs="Times New Roman"/>
                <w:color w:val="000000" w:themeColor="text1"/>
                <w:sz w:val="24"/>
              </w:rPr>
            </w:pP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local community (</w:t>
            </w: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police, local health authorities, civil society organization, mothers club </w:t>
            </w:r>
            <w:proofErr w:type="spellStart"/>
            <w:r w:rsidRPr="008358B2">
              <w:rPr>
                <w:rFonts w:ascii="Times New Roman" w:hAnsi="Times New Roman" w:cs="Times New Roman"/>
                <w:color w:val="000000" w:themeColor="text1"/>
                <w:sz w:val="24"/>
              </w:rPr>
              <w:t>etc</w:t>
            </w:r>
            <w:proofErr w:type="spellEnd"/>
            <w:r w:rsidRPr="008358B2">
              <w:rPr>
                <w:rFonts w:ascii="Times New Roman" w:hAnsi="Times New Roman" w:cs="Times New Roman"/>
                <w:color w:val="000000" w:themeColor="text1"/>
                <w:sz w:val="24"/>
              </w:rPr>
              <w:t>) in order to share information</w:t>
            </w:r>
            <w:r w:rsidR="00A26F49" w:rsidRPr="008358B2">
              <w:rPr>
                <w:rFonts w:ascii="Times New Roman" w:hAnsi="Times New Roman" w:cs="Times New Roman"/>
                <w:color w:val="000000" w:themeColor="text1"/>
                <w:sz w:val="24"/>
              </w:rPr>
              <w:t xml:space="preserve"> on do’s and don’ts and safety measures regarding COVID-19 </w:t>
            </w:r>
            <w:r w:rsidRPr="008358B2">
              <w:rPr>
                <w:rFonts w:ascii="Times New Roman" w:hAnsi="Times New Roman" w:cs="Times New Roman"/>
                <w:color w:val="000000" w:themeColor="text1"/>
                <w:sz w:val="24"/>
              </w:rPr>
              <w:t>after attending the awareness program</w:t>
            </w:r>
          </w:p>
          <w:p w14:paraId="360794CC" w14:textId="77777777" w:rsidR="00A33E9B" w:rsidRPr="008358B2" w:rsidRDefault="00A33E9B" w:rsidP="004C6C3B">
            <w:pPr>
              <w:pStyle w:val="BodyText"/>
              <w:jc w:val="both"/>
              <w:rPr>
                <w:rFonts w:ascii="Times New Roman" w:hAnsi="Times New Roman" w:cs="Times New Roman"/>
                <w:color w:val="000000" w:themeColor="text1"/>
                <w:sz w:val="24"/>
              </w:rPr>
            </w:pPr>
          </w:p>
          <w:p w14:paraId="5BE42ADA" w14:textId="77777777" w:rsidR="00050FA9" w:rsidRPr="008358B2" w:rsidRDefault="00050FA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 xml:space="preserve">Lessons Learned: </w:t>
            </w:r>
            <w:r w:rsidRPr="008358B2">
              <w:rPr>
                <w:rFonts w:ascii="Times New Roman" w:hAnsi="Times New Roman" w:cs="Times New Roman"/>
                <w:color w:val="000000" w:themeColor="text1"/>
                <w:sz w:val="24"/>
              </w:rPr>
              <w:t>What did you (and/or other partners) learn from this s</w:t>
            </w:r>
            <w:r w:rsidR="00FA51FC" w:rsidRPr="008358B2">
              <w:rPr>
                <w:rFonts w:ascii="Times New Roman" w:hAnsi="Times New Roman" w:cs="Times New Roman"/>
                <w:color w:val="000000" w:themeColor="text1"/>
                <w:sz w:val="24"/>
              </w:rPr>
              <w:t>ituation that has helped inform</w:t>
            </w:r>
            <w:r w:rsidR="00875706" w:rsidRPr="008358B2">
              <w:rPr>
                <w:rFonts w:ascii="Times New Roman" w:hAnsi="Times New Roman" w:cs="Times New Roman"/>
                <w:color w:val="000000" w:themeColor="text1"/>
                <w:sz w:val="24"/>
              </w:rPr>
              <w:t xml:space="preserve"> </w:t>
            </w:r>
            <w:r w:rsidRPr="008358B2">
              <w:rPr>
                <w:rFonts w:ascii="Times New Roman" w:hAnsi="Times New Roman" w:cs="Times New Roman"/>
                <w:color w:val="000000" w:themeColor="text1"/>
                <w:sz w:val="24"/>
              </w:rPr>
              <w:t xml:space="preserve">and/or improve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(or other) interventions?</w:t>
            </w:r>
          </w:p>
          <w:p w14:paraId="5B4CD7BE" w14:textId="77777777" w:rsidR="00A26F49" w:rsidRPr="008358B2" w:rsidRDefault="00A26F49" w:rsidP="004C6C3B">
            <w:pPr>
              <w:pStyle w:val="BodyText"/>
              <w:jc w:val="both"/>
              <w:rPr>
                <w:rFonts w:ascii="Times New Roman" w:hAnsi="Times New Roman" w:cs="Times New Roman"/>
                <w:color w:val="000000" w:themeColor="text1"/>
                <w:sz w:val="24"/>
              </w:rPr>
            </w:pPr>
          </w:p>
          <w:p w14:paraId="2DFD791A" w14:textId="77777777" w:rsidR="00650F85" w:rsidRPr="008358B2" w:rsidRDefault="00A26F4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Cs/>
                <w:color w:val="000000" w:themeColor="text1"/>
                <w:sz w:val="24"/>
              </w:rPr>
              <w:t xml:space="preserve">The project team has adhered all public health measures and utilized maximum team effort to complete all planned activities by facing current limitations. Sarvodaya was able to reach the assigned target with the </w:t>
            </w:r>
            <w:r w:rsidRPr="008358B2">
              <w:rPr>
                <w:rFonts w:ascii="Times New Roman" w:hAnsi="Times New Roman" w:cs="Times New Roman"/>
                <w:bCs/>
                <w:color w:val="000000" w:themeColor="text1"/>
                <w:sz w:val="24"/>
              </w:rPr>
              <w:lastRenderedPageBreak/>
              <w:t xml:space="preserve">support of district staffs and their established local networks. The proper coordination, identification of local issues, locally developed mechanism and resources are main factors for the success of this project. </w:t>
            </w:r>
          </w:p>
          <w:p w14:paraId="701BB58E" w14:textId="77777777" w:rsidR="00DD2243" w:rsidRPr="008358B2" w:rsidRDefault="00DD2243" w:rsidP="00677A1D">
            <w:pPr>
              <w:pStyle w:val="BodyText"/>
              <w:rPr>
                <w:rFonts w:ascii="Times New Roman" w:hAnsi="Times New Roman" w:cs="Times New Roman"/>
                <w:color w:val="000000" w:themeColor="text1"/>
                <w:sz w:val="24"/>
              </w:rPr>
            </w:pPr>
          </w:p>
          <w:p w14:paraId="721103FD" w14:textId="77777777" w:rsidR="00677A1D" w:rsidRPr="008358B2" w:rsidRDefault="00677A1D" w:rsidP="00DD2243">
            <w:pPr>
              <w:pStyle w:val="BodyText"/>
              <w:rPr>
                <w:rFonts w:ascii="Times New Roman" w:hAnsi="Times New Roman" w:cs="Times New Roman"/>
                <w:color w:val="000000" w:themeColor="text1"/>
                <w:sz w:val="24"/>
              </w:rPr>
            </w:pPr>
          </w:p>
        </w:tc>
      </w:tr>
    </w:tbl>
    <w:p w14:paraId="67CFFC6B" w14:textId="77777777" w:rsidR="00C41F9C" w:rsidRPr="008358B2" w:rsidRDefault="00C41F9C" w:rsidP="00C41F9C">
      <w:pPr>
        <w:pStyle w:val="BodyText"/>
        <w:rPr>
          <w:rFonts w:ascii="Times New Roman" w:hAnsi="Times New Roman" w:cs="Times New Roman"/>
          <w:b/>
          <w:color w:val="000000" w:themeColor="text1"/>
          <w:sz w:val="24"/>
        </w:rPr>
      </w:pPr>
    </w:p>
    <w:p w14:paraId="31137455" w14:textId="77777777" w:rsidR="00C41F9C" w:rsidRPr="008358B2" w:rsidRDefault="00C41F9C" w:rsidP="00FA51FC">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 </w:t>
      </w:r>
    </w:p>
    <w:p w14:paraId="5262A417"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D3DDD93"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96A145D"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59C03F6"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D50B57B"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C4F039A"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E4A1591"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B2A47B9"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00E5B34"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1CD88F2"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50B887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67E97C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61911AEF"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16C32FC6"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90C7673"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E290A78"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17837EA1"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A9DA29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7C72FB87"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62285C3B"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1673CBE"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09221C9"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7126F0E9" w14:textId="049C6BF7" w:rsidR="00F33AD1" w:rsidRPr="008358B2" w:rsidRDefault="00F33AD1" w:rsidP="00FA51FC">
      <w:pPr>
        <w:pStyle w:val="BodyText"/>
        <w:ind w:firstLine="360"/>
        <w:rPr>
          <w:rFonts w:ascii="Times New Roman" w:hAnsi="Times New Roman" w:cs="Times New Roman"/>
          <w:color w:val="000000" w:themeColor="text1"/>
          <w:sz w:val="24"/>
        </w:rPr>
        <w:sectPr w:rsidR="00F33AD1" w:rsidRPr="008358B2" w:rsidSect="006F301D">
          <w:pgSz w:w="12240" w:h="15840" w:code="1"/>
          <w:pgMar w:top="806" w:right="806" w:bottom="1354" w:left="806" w:header="720" w:footer="418" w:gutter="0"/>
          <w:cols w:space="720"/>
          <w:docGrid w:linePitch="360"/>
        </w:sectPr>
      </w:pPr>
    </w:p>
    <w:p w14:paraId="7DF51320"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DEBB5D3" w14:textId="327A33CB" w:rsidR="00F17549" w:rsidRPr="008358B2" w:rsidRDefault="00F33AD1" w:rsidP="00190C80">
      <w:pPr>
        <w:pStyle w:val="BodyText"/>
        <w:ind w:firstLine="360"/>
        <w:jc w:val="both"/>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Activity Summary</w:t>
      </w:r>
      <w:r w:rsidR="00574A5A" w:rsidRPr="008358B2">
        <w:rPr>
          <w:rFonts w:ascii="Times New Roman" w:hAnsi="Times New Roman" w:cs="Times New Roman"/>
          <w:b/>
          <w:bCs/>
          <w:color w:val="000000" w:themeColor="text1"/>
          <w:sz w:val="24"/>
        </w:rPr>
        <w:t xml:space="preserve"> </w:t>
      </w:r>
      <w:r w:rsidRPr="008358B2">
        <w:rPr>
          <w:rFonts w:ascii="Times New Roman" w:hAnsi="Times New Roman" w:cs="Times New Roman"/>
          <w:b/>
          <w:bCs/>
          <w:color w:val="000000" w:themeColor="text1"/>
          <w:sz w:val="24"/>
        </w:rPr>
        <w:t xml:space="preserve"> </w:t>
      </w:r>
      <w:r w:rsidR="00574A5A" w:rsidRPr="008358B2">
        <w:rPr>
          <w:rFonts w:ascii="Times New Roman" w:hAnsi="Times New Roman" w:cs="Times New Roman"/>
          <w:b/>
          <w:bCs/>
          <w:color w:val="000000" w:themeColor="text1"/>
          <w:sz w:val="24"/>
        </w:rPr>
        <w:t xml:space="preserve">of Community Engagement in </w:t>
      </w:r>
      <w:r w:rsidR="00431B82" w:rsidRPr="008358B2">
        <w:rPr>
          <w:rFonts w:ascii="Times New Roman" w:hAnsi="Times New Roman" w:cs="Times New Roman"/>
          <w:b/>
          <w:bCs/>
          <w:color w:val="000000" w:themeColor="text1"/>
          <w:sz w:val="24"/>
        </w:rPr>
        <w:t xml:space="preserve">Response to </w:t>
      </w:r>
      <w:r w:rsidR="00574A5A" w:rsidRPr="008358B2">
        <w:rPr>
          <w:rFonts w:ascii="Times New Roman" w:hAnsi="Times New Roman" w:cs="Times New Roman"/>
          <w:b/>
          <w:bCs/>
          <w:color w:val="000000" w:themeColor="text1"/>
          <w:sz w:val="24"/>
        </w:rPr>
        <w:t>COVID -19</w:t>
      </w:r>
      <w:r w:rsidR="00190C80"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00F17549" w:rsidRPr="008358B2">
        <w:rPr>
          <w:rFonts w:ascii="Times New Roman" w:hAnsi="Times New Roman" w:cs="Times New Roman"/>
          <w:b/>
          <w:bCs/>
          <w:color w:val="000000" w:themeColor="text1"/>
          <w:sz w:val="24"/>
        </w:rPr>
        <w:t xml:space="preserve"> 1</w:t>
      </w:r>
    </w:p>
    <w:tbl>
      <w:tblPr>
        <w:tblW w:w="14397" w:type="dxa"/>
        <w:tblInd w:w="-185" w:type="dxa"/>
        <w:tblLook w:val="04A0" w:firstRow="1" w:lastRow="0" w:firstColumn="1" w:lastColumn="0" w:noHBand="0" w:noVBand="1"/>
      </w:tblPr>
      <w:tblGrid>
        <w:gridCol w:w="810"/>
        <w:gridCol w:w="4361"/>
        <w:gridCol w:w="961"/>
        <w:gridCol w:w="860"/>
        <w:gridCol w:w="860"/>
        <w:gridCol w:w="1000"/>
        <w:gridCol w:w="1064"/>
        <w:gridCol w:w="905"/>
        <w:gridCol w:w="1271"/>
        <w:gridCol w:w="1200"/>
        <w:gridCol w:w="1140"/>
      </w:tblGrid>
      <w:tr w:rsidR="005C017B" w:rsidRPr="008358B2" w14:paraId="2E8B0743" w14:textId="77777777" w:rsidTr="003B6B75">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B3B98"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Sl.No</w:t>
            </w:r>
            <w:proofErr w:type="spellEnd"/>
            <w:r w:rsidRPr="008358B2">
              <w:rPr>
                <w:color w:val="000000" w:themeColor="text1"/>
                <w:sz w:val="20"/>
                <w:szCs w:val="20"/>
              </w:rPr>
              <w:t>:</w:t>
            </w:r>
          </w:p>
        </w:tc>
        <w:tc>
          <w:tcPr>
            <w:tcW w:w="4361" w:type="dxa"/>
            <w:tcBorders>
              <w:top w:val="single" w:sz="4" w:space="0" w:color="auto"/>
              <w:left w:val="nil"/>
              <w:bottom w:val="single" w:sz="4" w:space="0" w:color="auto"/>
              <w:right w:val="single" w:sz="4" w:space="0" w:color="auto"/>
            </w:tcBorders>
            <w:shd w:val="clear" w:color="auto" w:fill="auto"/>
            <w:noWrap/>
            <w:vAlign w:val="bottom"/>
            <w:hideMark/>
          </w:tcPr>
          <w:p w14:paraId="4219E4D3" w14:textId="77777777" w:rsidR="00F33AD1" w:rsidRPr="008358B2" w:rsidRDefault="00F33AD1">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766C4BBD" w14:textId="77777777" w:rsidR="00F33AD1" w:rsidRPr="008358B2" w:rsidRDefault="00F33AD1">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3A290BD" w14:textId="77777777" w:rsidR="00F33AD1" w:rsidRPr="008358B2" w:rsidRDefault="00F33AD1">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E977EE5"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4EC0809" w14:textId="77777777" w:rsidR="00F33AD1" w:rsidRPr="008358B2" w:rsidRDefault="00F33AD1">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3DFD0A06"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F767055" w14:textId="77777777" w:rsidR="00F33AD1" w:rsidRPr="008358B2" w:rsidRDefault="00F33AD1">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6DC032C9" w14:textId="77777777" w:rsidR="00F33AD1" w:rsidRPr="008358B2" w:rsidRDefault="00F33AD1">
            <w:pPr>
              <w:jc w:val="center"/>
              <w:rPr>
                <w:color w:val="000000" w:themeColor="text1"/>
                <w:sz w:val="20"/>
                <w:szCs w:val="20"/>
              </w:rPr>
            </w:pPr>
            <w:r w:rsidRPr="008358B2">
              <w:rPr>
                <w:color w:val="000000" w:themeColor="text1"/>
                <w:sz w:val="20"/>
                <w:szCs w:val="20"/>
              </w:rPr>
              <w:t>Direct Beneficiaries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016934EC" w14:textId="77777777" w:rsidR="00F33AD1" w:rsidRPr="008358B2" w:rsidRDefault="00F33AD1">
            <w:pPr>
              <w:jc w:val="center"/>
              <w:rPr>
                <w:color w:val="000000" w:themeColor="text1"/>
                <w:sz w:val="18"/>
                <w:szCs w:val="18"/>
              </w:rPr>
            </w:pPr>
            <w:r w:rsidRPr="008358B2">
              <w:rPr>
                <w:color w:val="000000" w:themeColor="text1"/>
                <w:sz w:val="18"/>
                <w:szCs w:val="18"/>
              </w:rPr>
              <w:t xml:space="preserve">In-direct Beneficiaries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3C1FE46D" w14:textId="77777777" w:rsidR="00F33AD1" w:rsidRPr="008358B2" w:rsidRDefault="00F33AD1">
            <w:pPr>
              <w:jc w:val="center"/>
              <w:rPr>
                <w:color w:val="000000" w:themeColor="text1"/>
                <w:sz w:val="20"/>
                <w:szCs w:val="20"/>
              </w:rPr>
            </w:pPr>
            <w:r w:rsidRPr="008358B2">
              <w:rPr>
                <w:color w:val="000000" w:themeColor="text1"/>
                <w:sz w:val="20"/>
                <w:szCs w:val="20"/>
              </w:rPr>
              <w:t>Interaction level with community</w:t>
            </w:r>
          </w:p>
        </w:tc>
      </w:tr>
      <w:tr w:rsidR="005C017B" w:rsidRPr="008358B2" w14:paraId="256E842B"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6A2563B" w14:textId="77777777" w:rsidR="00F33AD1" w:rsidRPr="008358B2" w:rsidRDefault="00F33AD1">
            <w:pPr>
              <w:jc w:val="right"/>
              <w:rPr>
                <w:color w:val="000000" w:themeColor="text1"/>
                <w:sz w:val="20"/>
                <w:szCs w:val="20"/>
              </w:rPr>
            </w:pPr>
            <w:r w:rsidRPr="008358B2">
              <w:rPr>
                <w:color w:val="000000" w:themeColor="text1"/>
                <w:sz w:val="20"/>
                <w:szCs w:val="20"/>
              </w:rPr>
              <w:t>1</w:t>
            </w:r>
          </w:p>
        </w:tc>
        <w:tc>
          <w:tcPr>
            <w:tcW w:w="4361" w:type="dxa"/>
            <w:tcBorders>
              <w:top w:val="nil"/>
              <w:left w:val="nil"/>
              <w:bottom w:val="single" w:sz="4" w:space="0" w:color="auto"/>
              <w:right w:val="single" w:sz="4" w:space="0" w:color="auto"/>
            </w:tcBorders>
            <w:shd w:val="clear" w:color="auto" w:fill="auto"/>
            <w:vAlign w:val="bottom"/>
            <w:hideMark/>
          </w:tcPr>
          <w:p w14:paraId="3CD2D473" w14:textId="77777777" w:rsidR="00F33AD1" w:rsidRPr="008358B2" w:rsidRDefault="00F33AD1">
            <w:pPr>
              <w:rPr>
                <w:color w:val="000000" w:themeColor="text1"/>
                <w:sz w:val="20"/>
                <w:szCs w:val="20"/>
              </w:rPr>
            </w:pPr>
            <w:r w:rsidRPr="008358B2">
              <w:rPr>
                <w:color w:val="000000" w:themeColor="text1"/>
                <w:sz w:val="20"/>
                <w:szCs w:val="20"/>
              </w:rPr>
              <w:t xml:space="preserve">CBOs identified &amp; mapped in MOH in selected division </w:t>
            </w:r>
          </w:p>
        </w:tc>
        <w:tc>
          <w:tcPr>
            <w:tcW w:w="950" w:type="dxa"/>
            <w:tcBorders>
              <w:top w:val="nil"/>
              <w:left w:val="nil"/>
              <w:bottom w:val="single" w:sz="4" w:space="0" w:color="auto"/>
              <w:right w:val="single" w:sz="4" w:space="0" w:color="auto"/>
            </w:tcBorders>
            <w:shd w:val="clear" w:color="auto" w:fill="auto"/>
            <w:noWrap/>
            <w:vAlign w:val="bottom"/>
            <w:hideMark/>
          </w:tcPr>
          <w:p w14:paraId="7F2D1066" w14:textId="77777777" w:rsidR="00F33AD1" w:rsidRPr="008358B2" w:rsidRDefault="00F33AD1">
            <w:pPr>
              <w:jc w:val="right"/>
              <w:rPr>
                <w:color w:val="000000" w:themeColor="text1"/>
                <w:sz w:val="20"/>
                <w:szCs w:val="20"/>
              </w:rPr>
            </w:pPr>
            <w:r w:rsidRPr="008358B2">
              <w:rPr>
                <w:color w:val="000000" w:themeColor="text1"/>
                <w:sz w:val="20"/>
                <w:szCs w:val="20"/>
              </w:rPr>
              <w:t>43</w:t>
            </w:r>
          </w:p>
        </w:tc>
        <w:tc>
          <w:tcPr>
            <w:tcW w:w="860" w:type="dxa"/>
            <w:tcBorders>
              <w:top w:val="nil"/>
              <w:left w:val="nil"/>
              <w:bottom w:val="single" w:sz="4" w:space="0" w:color="auto"/>
              <w:right w:val="single" w:sz="4" w:space="0" w:color="auto"/>
            </w:tcBorders>
            <w:shd w:val="clear" w:color="auto" w:fill="auto"/>
            <w:noWrap/>
            <w:vAlign w:val="bottom"/>
            <w:hideMark/>
          </w:tcPr>
          <w:p w14:paraId="7EDB03F9" w14:textId="77777777" w:rsidR="00F33AD1" w:rsidRPr="008358B2" w:rsidRDefault="00F33AD1">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33346F74"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7DA482B0" w14:textId="77777777" w:rsidR="00F33AD1" w:rsidRPr="008358B2" w:rsidRDefault="00F33AD1">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2B369A11" w14:textId="77777777" w:rsidR="00F33AD1" w:rsidRPr="008358B2" w:rsidRDefault="00F33AD1">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68C14907" w14:textId="77777777" w:rsidR="00F33AD1" w:rsidRPr="008358B2" w:rsidRDefault="00F33AD1">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5A1B7CFD" w14:textId="77777777" w:rsidR="00F33AD1" w:rsidRPr="008358B2" w:rsidRDefault="00F33AD1">
            <w:pPr>
              <w:jc w:val="right"/>
              <w:rPr>
                <w:b/>
                <w:bCs/>
                <w:color w:val="000000" w:themeColor="text1"/>
                <w:sz w:val="20"/>
                <w:szCs w:val="20"/>
              </w:rPr>
            </w:pPr>
            <w:r w:rsidRPr="008358B2">
              <w:rPr>
                <w:b/>
                <w:bCs/>
                <w:color w:val="000000" w:themeColor="text1"/>
                <w:sz w:val="20"/>
                <w:szCs w:val="20"/>
              </w:rPr>
              <w:t>253</w:t>
            </w:r>
          </w:p>
        </w:tc>
        <w:tc>
          <w:tcPr>
            <w:tcW w:w="1200" w:type="dxa"/>
            <w:tcBorders>
              <w:top w:val="nil"/>
              <w:left w:val="nil"/>
              <w:bottom w:val="single" w:sz="4" w:space="0" w:color="auto"/>
              <w:right w:val="single" w:sz="4" w:space="0" w:color="auto"/>
            </w:tcBorders>
            <w:shd w:val="clear" w:color="auto" w:fill="auto"/>
            <w:noWrap/>
            <w:vAlign w:val="bottom"/>
            <w:hideMark/>
          </w:tcPr>
          <w:p w14:paraId="6B96E1E1" w14:textId="77777777" w:rsidR="00F33AD1" w:rsidRPr="008358B2" w:rsidRDefault="00F33AD1">
            <w:pPr>
              <w:jc w:val="right"/>
              <w:rPr>
                <w:color w:val="000000" w:themeColor="text1"/>
                <w:sz w:val="20"/>
                <w:szCs w:val="20"/>
              </w:rPr>
            </w:pPr>
            <w:r w:rsidRPr="008358B2">
              <w:rPr>
                <w:color w:val="000000" w:themeColor="text1"/>
                <w:sz w:val="20"/>
                <w:szCs w:val="20"/>
              </w:rPr>
              <w:t>1,265</w:t>
            </w:r>
          </w:p>
        </w:tc>
        <w:tc>
          <w:tcPr>
            <w:tcW w:w="1140" w:type="dxa"/>
            <w:tcBorders>
              <w:top w:val="nil"/>
              <w:left w:val="nil"/>
              <w:bottom w:val="single" w:sz="4" w:space="0" w:color="auto"/>
              <w:right w:val="single" w:sz="4" w:space="0" w:color="auto"/>
            </w:tcBorders>
            <w:shd w:val="clear" w:color="auto" w:fill="auto"/>
            <w:noWrap/>
            <w:vAlign w:val="bottom"/>
            <w:hideMark/>
          </w:tcPr>
          <w:p w14:paraId="16646B21" w14:textId="77777777" w:rsidR="00F33AD1" w:rsidRPr="008358B2" w:rsidRDefault="00F33AD1">
            <w:pPr>
              <w:jc w:val="center"/>
              <w:rPr>
                <w:color w:val="000000" w:themeColor="text1"/>
                <w:sz w:val="20"/>
                <w:szCs w:val="20"/>
              </w:rPr>
            </w:pPr>
            <w:r w:rsidRPr="008358B2">
              <w:rPr>
                <w:color w:val="000000" w:themeColor="text1"/>
                <w:sz w:val="20"/>
                <w:szCs w:val="20"/>
              </w:rPr>
              <w:t> </w:t>
            </w:r>
          </w:p>
        </w:tc>
      </w:tr>
      <w:tr w:rsidR="005C017B" w:rsidRPr="008358B2" w14:paraId="165ED81C"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BD11B6C" w14:textId="77777777" w:rsidR="00F33AD1" w:rsidRPr="008358B2" w:rsidRDefault="00F33AD1">
            <w:pPr>
              <w:jc w:val="right"/>
              <w:rPr>
                <w:color w:val="000000" w:themeColor="text1"/>
                <w:sz w:val="20"/>
                <w:szCs w:val="20"/>
              </w:rPr>
            </w:pPr>
            <w:r w:rsidRPr="008358B2">
              <w:rPr>
                <w:color w:val="000000" w:themeColor="text1"/>
                <w:sz w:val="20"/>
                <w:szCs w:val="20"/>
              </w:rPr>
              <w:t>2</w:t>
            </w:r>
          </w:p>
        </w:tc>
        <w:tc>
          <w:tcPr>
            <w:tcW w:w="4361" w:type="dxa"/>
            <w:tcBorders>
              <w:top w:val="nil"/>
              <w:left w:val="nil"/>
              <w:bottom w:val="single" w:sz="4" w:space="0" w:color="auto"/>
              <w:right w:val="single" w:sz="4" w:space="0" w:color="auto"/>
            </w:tcBorders>
            <w:shd w:val="clear" w:color="auto" w:fill="auto"/>
            <w:noWrap/>
            <w:vAlign w:val="bottom"/>
            <w:hideMark/>
          </w:tcPr>
          <w:p w14:paraId="4015C1BF" w14:textId="77777777" w:rsidR="00F33AD1" w:rsidRPr="008358B2" w:rsidRDefault="00F33AD1">
            <w:pPr>
              <w:rPr>
                <w:color w:val="000000" w:themeColor="text1"/>
                <w:sz w:val="20"/>
                <w:szCs w:val="20"/>
              </w:rPr>
            </w:pPr>
            <w:r w:rsidRPr="008358B2">
              <w:rPr>
                <w:color w:val="000000" w:themeColor="text1"/>
                <w:sz w:val="20"/>
                <w:szCs w:val="20"/>
              </w:rPr>
              <w:t>Webinar training for selected CBO members</w:t>
            </w:r>
          </w:p>
        </w:tc>
        <w:tc>
          <w:tcPr>
            <w:tcW w:w="950" w:type="dxa"/>
            <w:tcBorders>
              <w:top w:val="nil"/>
              <w:left w:val="nil"/>
              <w:bottom w:val="single" w:sz="4" w:space="0" w:color="auto"/>
              <w:right w:val="single" w:sz="4" w:space="0" w:color="auto"/>
            </w:tcBorders>
            <w:shd w:val="clear" w:color="auto" w:fill="auto"/>
            <w:noWrap/>
            <w:vAlign w:val="bottom"/>
            <w:hideMark/>
          </w:tcPr>
          <w:p w14:paraId="1DB6891E"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7EB6F75F"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4C3CEF8C"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58BEA766"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2528D038"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29C8B7DB"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1442194A" w14:textId="77777777" w:rsidR="00F33AD1" w:rsidRPr="008358B2" w:rsidRDefault="00F33AD1">
            <w:pPr>
              <w:jc w:val="right"/>
              <w:rPr>
                <w:b/>
                <w:bCs/>
                <w:color w:val="000000" w:themeColor="text1"/>
                <w:sz w:val="20"/>
                <w:szCs w:val="20"/>
              </w:rPr>
            </w:pPr>
            <w:r w:rsidRPr="008358B2">
              <w:rPr>
                <w:b/>
                <w:bCs/>
                <w:color w:val="000000" w:themeColor="text1"/>
                <w:sz w:val="20"/>
                <w:szCs w:val="20"/>
              </w:rPr>
              <w:t>510</w:t>
            </w:r>
          </w:p>
        </w:tc>
        <w:tc>
          <w:tcPr>
            <w:tcW w:w="1200" w:type="dxa"/>
            <w:tcBorders>
              <w:top w:val="nil"/>
              <w:left w:val="nil"/>
              <w:bottom w:val="single" w:sz="4" w:space="0" w:color="auto"/>
              <w:right w:val="single" w:sz="4" w:space="0" w:color="auto"/>
            </w:tcBorders>
            <w:shd w:val="clear" w:color="auto" w:fill="auto"/>
            <w:noWrap/>
            <w:vAlign w:val="bottom"/>
            <w:hideMark/>
          </w:tcPr>
          <w:p w14:paraId="46D0DF5C" w14:textId="77777777" w:rsidR="00F33AD1" w:rsidRPr="008358B2" w:rsidRDefault="00F33AD1">
            <w:pPr>
              <w:jc w:val="right"/>
              <w:rPr>
                <w:color w:val="000000" w:themeColor="text1"/>
                <w:sz w:val="20"/>
                <w:szCs w:val="20"/>
              </w:rPr>
            </w:pPr>
            <w:r w:rsidRPr="008358B2">
              <w:rPr>
                <w:color w:val="000000" w:themeColor="text1"/>
                <w:sz w:val="20"/>
                <w:szCs w:val="20"/>
              </w:rPr>
              <w:t>204,000</w:t>
            </w:r>
          </w:p>
        </w:tc>
        <w:tc>
          <w:tcPr>
            <w:tcW w:w="1140" w:type="dxa"/>
            <w:tcBorders>
              <w:top w:val="nil"/>
              <w:left w:val="nil"/>
              <w:bottom w:val="single" w:sz="4" w:space="0" w:color="auto"/>
              <w:right w:val="single" w:sz="4" w:space="0" w:color="auto"/>
            </w:tcBorders>
            <w:shd w:val="clear" w:color="auto" w:fill="auto"/>
            <w:noWrap/>
            <w:vAlign w:val="bottom"/>
            <w:hideMark/>
          </w:tcPr>
          <w:p w14:paraId="56159E18"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544278E6" w14:textId="77777777" w:rsidTr="003B6B75">
        <w:trPr>
          <w:trHeight w:val="33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F957865" w14:textId="77777777" w:rsidR="00F33AD1" w:rsidRPr="008358B2" w:rsidRDefault="00F33AD1">
            <w:pPr>
              <w:jc w:val="right"/>
              <w:rPr>
                <w:color w:val="000000" w:themeColor="text1"/>
                <w:sz w:val="20"/>
                <w:szCs w:val="20"/>
              </w:rPr>
            </w:pPr>
            <w:r w:rsidRPr="008358B2">
              <w:rPr>
                <w:color w:val="000000" w:themeColor="text1"/>
                <w:sz w:val="20"/>
                <w:szCs w:val="20"/>
              </w:rPr>
              <w:t>3</w:t>
            </w:r>
          </w:p>
        </w:tc>
        <w:tc>
          <w:tcPr>
            <w:tcW w:w="4361" w:type="dxa"/>
            <w:tcBorders>
              <w:top w:val="nil"/>
              <w:left w:val="nil"/>
              <w:bottom w:val="single" w:sz="4" w:space="0" w:color="auto"/>
              <w:right w:val="single" w:sz="4" w:space="0" w:color="auto"/>
            </w:tcBorders>
            <w:shd w:val="clear" w:color="auto" w:fill="auto"/>
            <w:vAlign w:val="bottom"/>
            <w:hideMark/>
          </w:tcPr>
          <w:p w14:paraId="3438ACCF" w14:textId="77777777" w:rsidR="00F33AD1" w:rsidRPr="008358B2" w:rsidRDefault="00F33AD1">
            <w:pPr>
              <w:rPr>
                <w:color w:val="000000" w:themeColor="text1"/>
                <w:sz w:val="20"/>
                <w:szCs w:val="20"/>
              </w:rPr>
            </w:pPr>
            <w:r w:rsidRPr="008358B2">
              <w:rPr>
                <w:color w:val="000000" w:themeColor="text1"/>
                <w:sz w:val="20"/>
                <w:szCs w:val="20"/>
              </w:rPr>
              <w:t>Webinar training for religious leaders in districts</w:t>
            </w:r>
          </w:p>
        </w:tc>
        <w:tc>
          <w:tcPr>
            <w:tcW w:w="950" w:type="dxa"/>
            <w:tcBorders>
              <w:top w:val="nil"/>
              <w:left w:val="nil"/>
              <w:bottom w:val="single" w:sz="4" w:space="0" w:color="auto"/>
              <w:right w:val="single" w:sz="4" w:space="0" w:color="auto"/>
            </w:tcBorders>
            <w:shd w:val="clear" w:color="auto" w:fill="auto"/>
            <w:noWrap/>
            <w:vAlign w:val="bottom"/>
            <w:hideMark/>
          </w:tcPr>
          <w:p w14:paraId="7D4A4D2C" w14:textId="77777777" w:rsidR="00F33AD1" w:rsidRPr="008358B2" w:rsidRDefault="00F33AD1">
            <w:pPr>
              <w:jc w:val="right"/>
              <w:rPr>
                <w:color w:val="000000" w:themeColor="text1"/>
                <w:sz w:val="20"/>
                <w:szCs w:val="20"/>
              </w:rPr>
            </w:pPr>
            <w:r w:rsidRPr="008358B2">
              <w:rPr>
                <w:color w:val="000000" w:themeColor="text1"/>
                <w:sz w:val="20"/>
                <w:szCs w:val="20"/>
              </w:rPr>
              <w:t>80</w:t>
            </w:r>
          </w:p>
        </w:tc>
        <w:tc>
          <w:tcPr>
            <w:tcW w:w="860" w:type="dxa"/>
            <w:tcBorders>
              <w:top w:val="nil"/>
              <w:left w:val="nil"/>
              <w:bottom w:val="single" w:sz="4" w:space="0" w:color="auto"/>
              <w:right w:val="single" w:sz="4" w:space="0" w:color="auto"/>
            </w:tcBorders>
            <w:shd w:val="clear" w:color="auto" w:fill="auto"/>
            <w:noWrap/>
            <w:vAlign w:val="bottom"/>
            <w:hideMark/>
          </w:tcPr>
          <w:p w14:paraId="267F983B" w14:textId="77777777" w:rsidR="00F33AD1" w:rsidRPr="008358B2" w:rsidRDefault="00F33AD1">
            <w:pPr>
              <w:jc w:val="right"/>
              <w:rPr>
                <w:color w:val="000000" w:themeColor="text1"/>
                <w:sz w:val="20"/>
                <w:szCs w:val="20"/>
              </w:rPr>
            </w:pPr>
            <w:r w:rsidRPr="008358B2">
              <w:rPr>
                <w:color w:val="000000" w:themeColor="text1"/>
                <w:sz w:val="20"/>
                <w:szCs w:val="20"/>
              </w:rPr>
              <w:t>87</w:t>
            </w:r>
          </w:p>
        </w:tc>
        <w:tc>
          <w:tcPr>
            <w:tcW w:w="860" w:type="dxa"/>
            <w:tcBorders>
              <w:top w:val="nil"/>
              <w:left w:val="nil"/>
              <w:bottom w:val="single" w:sz="4" w:space="0" w:color="auto"/>
              <w:right w:val="single" w:sz="4" w:space="0" w:color="auto"/>
            </w:tcBorders>
            <w:shd w:val="clear" w:color="auto" w:fill="auto"/>
            <w:noWrap/>
            <w:vAlign w:val="bottom"/>
            <w:hideMark/>
          </w:tcPr>
          <w:p w14:paraId="07FFE408"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7EDBBD27"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4EF46E7D"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123F8BDA"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2AE4E6E4" w14:textId="77777777" w:rsidR="00F33AD1" w:rsidRPr="008358B2" w:rsidRDefault="00F33AD1">
            <w:pPr>
              <w:jc w:val="right"/>
              <w:rPr>
                <w:b/>
                <w:bCs/>
                <w:color w:val="000000" w:themeColor="text1"/>
                <w:sz w:val="20"/>
                <w:szCs w:val="20"/>
              </w:rPr>
            </w:pPr>
            <w:r w:rsidRPr="008358B2">
              <w:rPr>
                <w:b/>
                <w:bCs/>
                <w:color w:val="000000" w:themeColor="text1"/>
                <w:sz w:val="20"/>
                <w:szCs w:val="20"/>
              </w:rPr>
              <w:t>507</w:t>
            </w:r>
          </w:p>
        </w:tc>
        <w:tc>
          <w:tcPr>
            <w:tcW w:w="1200" w:type="dxa"/>
            <w:tcBorders>
              <w:top w:val="nil"/>
              <w:left w:val="nil"/>
              <w:bottom w:val="single" w:sz="4" w:space="0" w:color="auto"/>
              <w:right w:val="single" w:sz="4" w:space="0" w:color="auto"/>
            </w:tcBorders>
            <w:shd w:val="clear" w:color="auto" w:fill="auto"/>
            <w:noWrap/>
            <w:vAlign w:val="bottom"/>
            <w:hideMark/>
          </w:tcPr>
          <w:p w14:paraId="2A7A7140" w14:textId="77777777" w:rsidR="00F33AD1" w:rsidRPr="008358B2" w:rsidRDefault="00F33AD1">
            <w:pPr>
              <w:jc w:val="right"/>
              <w:rPr>
                <w:color w:val="000000" w:themeColor="text1"/>
                <w:sz w:val="20"/>
                <w:szCs w:val="20"/>
              </w:rPr>
            </w:pPr>
            <w:r w:rsidRPr="008358B2">
              <w:rPr>
                <w:color w:val="000000" w:themeColor="text1"/>
                <w:sz w:val="20"/>
                <w:szCs w:val="20"/>
              </w:rPr>
              <w:t>253,500</w:t>
            </w:r>
          </w:p>
        </w:tc>
        <w:tc>
          <w:tcPr>
            <w:tcW w:w="1140" w:type="dxa"/>
            <w:tcBorders>
              <w:top w:val="nil"/>
              <w:left w:val="nil"/>
              <w:bottom w:val="single" w:sz="4" w:space="0" w:color="auto"/>
              <w:right w:val="single" w:sz="4" w:space="0" w:color="auto"/>
            </w:tcBorders>
            <w:shd w:val="clear" w:color="auto" w:fill="auto"/>
            <w:noWrap/>
            <w:vAlign w:val="bottom"/>
            <w:hideMark/>
          </w:tcPr>
          <w:p w14:paraId="36577579"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746974A6"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524F682" w14:textId="77777777" w:rsidR="00F33AD1" w:rsidRPr="008358B2" w:rsidRDefault="00F33AD1">
            <w:pPr>
              <w:jc w:val="right"/>
              <w:rPr>
                <w:color w:val="000000" w:themeColor="text1"/>
                <w:sz w:val="20"/>
                <w:szCs w:val="20"/>
              </w:rPr>
            </w:pPr>
            <w:r w:rsidRPr="008358B2">
              <w:rPr>
                <w:color w:val="000000" w:themeColor="text1"/>
                <w:sz w:val="20"/>
                <w:szCs w:val="20"/>
              </w:rPr>
              <w:t>4</w:t>
            </w:r>
          </w:p>
        </w:tc>
        <w:tc>
          <w:tcPr>
            <w:tcW w:w="4361" w:type="dxa"/>
            <w:tcBorders>
              <w:top w:val="nil"/>
              <w:left w:val="nil"/>
              <w:bottom w:val="single" w:sz="4" w:space="0" w:color="auto"/>
              <w:right w:val="single" w:sz="4" w:space="0" w:color="auto"/>
            </w:tcBorders>
            <w:shd w:val="clear" w:color="auto" w:fill="auto"/>
            <w:vAlign w:val="bottom"/>
            <w:hideMark/>
          </w:tcPr>
          <w:p w14:paraId="4611A2BB" w14:textId="77777777" w:rsidR="00F33AD1" w:rsidRPr="008358B2" w:rsidRDefault="00F33AD1">
            <w:pPr>
              <w:rPr>
                <w:color w:val="000000" w:themeColor="text1"/>
                <w:sz w:val="20"/>
                <w:szCs w:val="20"/>
              </w:rPr>
            </w:pPr>
            <w:r w:rsidRPr="008358B2">
              <w:rPr>
                <w:color w:val="000000" w:themeColor="text1"/>
                <w:sz w:val="20"/>
                <w:szCs w:val="20"/>
              </w:rPr>
              <w:t>In-person trainings for religious/faith leaders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2D9CC10B" w14:textId="77777777" w:rsidR="00F33AD1" w:rsidRPr="008358B2" w:rsidRDefault="00F33AD1">
            <w:pPr>
              <w:jc w:val="right"/>
              <w:rPr>
                <w:color w:val="000000" w:themeColor="text1"/>
                <w:sz w:val="20"/>
                <w:szCs w:val="20"/>
              </w:rPr>
            </w:pPr>
            <w:r w:rsidRPr="008358B2">
              <w:rPr>
                <w:color w:val="000000" w:themeColor="text1"/>
                <w:sz w:val="20"/>
                <w:szCs w:val="20"/>
              </w:rPr>
              <w:t>430</w:t>
            </w:r>
          </w:p>
        </w:tc>
        <w:tc>
          <w:tcPr>
            <w:tcW w:w="860" w:type="dxa"/>
            <w:tcBorders>
              <w:top w:val="nil"/>
              <w:left w:val="nil"/>
              <w:bottom w:val="single" w:sz="4" w:space="0" w:color="auto"/>
              <w:right w:val="single" w:sz="4" w:space="0" w:color="auto"/>
            </w:tcBorders>
            <w:shd w:val="clear" w:color="auto" w:fill="auto"/>
            <w:noWrap/>
            <w:vAlign w:val="bottom"/>
            <w:hideMark/>
          </w:tcPr>
          <w:p w14:paraId="71A6860E" w14:textId="77777777" w:rsidR="00F33AD1" w:rsidRPr="008358B2" w:rsidRDefault="00F33AD1">
            <w:pPr>
              <w:jc w:val="right"/>
              <w:rPr>
                <w:color w:val="000000" w:themeColor="text1"/>
                <w:sz w:val="20"/>
                <w:szCs w:val="20"/>
              </w:rPr>
            </w:pPr>
            <w:r w:rsidRPr="008358B2">
              <w:rPr>
                <w:color w:val="000000" w:themeColor="text1"/>
                <w:sz w:val="20"/>
                <w:szCs w:val="20"/>
              </w:rPr>
              <w:t>437</w:t>
            </w:r>
          </w:p>
        </w:tc>
        <w:tc>
          <w:tcPr>
            <w:tcW w:w="860" w:type="dxa"/>
            <w:tcBorders>
              <w:top w:val="nil"/>
              <w:left w:val="nil"/>
              <w:bottom w:val="single" w:sz="4" w:space="0" w:color="auto"/>
              <w:right w:val="single" w:sz="4" w:space="0" w:color="auto"/>
            </w:tcBorders>
            <w:shd w:val="clear" w:color="auto" w:fill="auto"/>
            <w:noWrap/>
            <w:vAlign w:val="bottom"/>
            <w:hideMark/>
          </w:tcPr>
          <w:p w14:paraId="1C71B6BB" w14:textId="77777777" w:rsidR="00F33AD1" w:rsidRPr="008358B2" w:rsidRDefault="00F33AD1">
            <w:pPr>
              <w:jc w:val="right"/>
              <w:rPr>
                <w:color w:val="000000" w:themeColor="text1"/>
                <w:sz w:val="20"/>
                <w:szCs w:val="20"/>
              </w:rPr>
            </w:pPr>
            <w:r w:rsidRPr="008358B2">
              <w:rPr>
                <w:color w:val="000000" w:themeColor="text1"/>
                <w:sz w:val="20"/>
                <w:szCs w:val="20"/>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517BF049" w14:textId="77777777" w:rsidR="00F33AD1" w:rsidRPr="008358B2" w:rsidRDefault="00F33AD1">
            <w:pPr>
              <w:jc w:val="right"/>
              <w:rPr>
                <w:color w:val="000000" w:themeColor="text1"/>
                <w:sz w:val="20"/>
                <w:szCs w:val="20"/>
              </w:rPr>
            </w:pPr>
            <w:r w:rsidRPr="008358B2">
              <w:rPr>
                <w:color w:val="000000" w:themeColor="text1"/>
                <w:sz w:val="20"/>
                <w:szCs w:val="20"/>
              </w:rPr>
              <w:t>338</w:t>
            </w:r>
          </w:p>
        </w:tc>
        <w:tc>
          <w:tcPr>
            <w:tcW w:w="1064" w:type="dxa"/>
            <w:tcBorders>
              <w:top w:val="nil"/>
              <w:left w:val="nil"/>
              <w:bottom w:val="single" w:sz="4" w:space="0" w:color="auto"/>
              <w:right w:val="single" w:sz="4" w:space="0" w:color="auto"/>
            </w:tcBorders>
            <w:shd w:val="clear" w:color="auto" w:fill="auto"/>
            <w:noWrap/>
            <w:vAlign w:val="bottom"/>
            <w:hideMark/>
          </w:tcPr>
          <w:p w14:paraId="1ABDFDE2" w14:textId="77777777" w:rsidR="00F33AD1" w:rsidRPr="008358B2" w:rsidRDefault="00F33AD1">
            <w:pPr>
              <w:jc w:val="right"/>
              <w:rPr>
                <w:color w:val="000000" w:themeColor="text1"/>
                <w:sz w:val="20"/>
                <w:szCs w:val="20"/>
              </w:rPr>
            </w:pPr>
            <w:r w:rsidRPr="008358B2">
              <w:rPr>
                <w:color w:val="000000" w:themeColor="text1"/>
                <w:sz w:val="20"/>
                <w:szCs w:val="20"/>
              </w:rPr>
              <w:t>429</w:t>
            </w:r>
          </w:p>
        </w:tc>
        <w:tc>
          <w:tcPr>
            <w:tcW w:w="896" w:type="dxa"/>
            <w:tcBorders>
              <w:top w:val="nil"/>
              <w:left w:val="nil"/>
              <w:bottom w:val="single" w:sz="4" w:space="0" w:color="auto"/>
              <w:right w:val="single" w:sz="4" w:space="0" w:color="auto"/>
            </w:tcBorders>
            <w:shd w:val="clear" w:color="auto" w:fill="auto"/>
            <w:noWrap/>
            <w:vAlign w:val="bottom"/>
            <w:hideMark/>
          </w:tcPr>
          <w:p w14:paraId="05C18705" w14:textId="77777777" w:rsidR="00F33AD1" w:rsidRPr="008358B2" w:rsidRDefault="00F33AD1">
            <w:pPr>
              <w:jc w:val="right"/>
              <w:rPr>
                <w:color w:val="000000" w:themeColor="text1"/>
                <w:sz w:val="20"/>
                <w:szCs w:val="20"/>
              </w:rPr>
            </w:pPr>
            <w:r w:rsidRPr="008358B2">
              <w:rPr>
                <w:color w:val="000000" w:themeColor="text1"/>
                <w:sz w:val="20"/>
                <w:szCs w:val="20"/>
              </w:rPr>
              <w:t>401</w:t>
            </w:r>
          </w:p>
        </w:tc>
        <w:tc>
          <w:tcPr>
            <w:tcW w:w="1256" w:type="dxa"/>
            <w:tcBorders>
              <w:top w:val="nil"/>
              <w:left w:val="nil"/>
              <w:bottom w:val="single" w:sz="4" w:space="0" w:color="auto"/>
              <w:right w:val="single" w:sz="4" w:space="0" w:color="auto"/>
            </w:tcBorders>
            <w:shd w:val="clear" w:color="auto" w:fill="auto"/>
            <w:noWrap/>
            <w:vAlign w:val="bottom"/>
            <w:hideMark/>
          </w:tcPr>
          <w:p w14:paraId="6C657BF8" w14:textId="77777777" w:rsidR="00F33AD1" w:rsidRPr="008358B2" w:rsidRDefault="00F33AD1">
            <w:pPr>
              <w:jc w:val="right"/>
              <w:rPr>
                <w:b/>
                <w:bCs/>
                <w:color w:val="000000" w:themeColor="text1"/>
                <w:sz w:val="20"/>
                <w:szCs w:val="20"/>
              </w:rPr>
            </w:pPr>
            <w:r w:rsidRPr="008358B2">
              <w:rPr>
                <w:b/>
                <w:bCs/>
                <w:color w:val="000000" w:themeColor="text1"/>
                <w:sz w:val="20"/>
                <w:szCs w:val="20"/>
              </w:rPr>
              <w:t>2421</w:t>
            </w:r>
          </w:p>
        </w:tc>
        <w:tc>
          <w:tcPr>
            <w:tcW w:w="1200" w:type="dxa"/>
            <w:tcBorders>
              <w:top w:val="nil"/>
              <w:left w:val="nil"/>
              <w:bottom w:val="single" w:sz="4" w:space="0" w:color="auto"/>
              <w:right w:val="single" w:sz="4" w:space="0" w:color="auto"/>
            </w:tcBorders>
            <w:shd w:val="clear" w:color="auto" w:fill="auto"/>
            <w:noWrap/>
            <w:vAlign w:val="bottom"/>
            <w:hideMark/>
          </w:tcPr>
          <w:p w14:paraId="0C51B8EE" w14:textId="77777777" w:rsidR="00F33AD1" w:rsidRPr="008358B2" w:rsidRDefault="00F33AD1">
            <w:pPr>
              <w:jc w:val="right"/>
              <w:rPr>
                <w:color w:val="000000" w:themeColor="text1"/>
                <w:sz w:val="20"/>
                <w:szCs w:val="20"/>
              </w:rPr>
            </w:pPr>
            <w:r w:rsidRPr="008358B2">
              <w:rPr>
                <w:color w:val="000000" w:themeColor="text1"/>
                <w:sz w:val="20"/>
                <w:szCs w:val="20"/>
              </w:rPr>
              <w:t>242,100</w:t>
            </w:r>
          </w:p>
        </w:tc>
        <w:tc>
          <w:tcPr>
            <w:tcW w:w="1140" w:type="dxa"/>
            <w:tcBorders>
              <w:top w:val="nil"/>
              <w:left w:val="nil"/>
              <w:bottom w:val="single" w:sz="4" w:space="0" w:color="auto"/>
              <w:right w:val="single" w:sz="4" w:space="0" w:color="auto"/>
            </w:tcBorders>
            <w:shd w:val="clear" w:color="auto" w:fill="auto"/>
            <w:noWrap/>
            <w:vAlign w:val="bottom"/>
            <w:hideMark/>
          </w:tcPr>
          <w:p w14:paraId="3630423A"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7EFD64C3"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CACEC62"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4361" w:type="dxa"/>
            <w:tcBorders>
              <w:top w:val="nil"/>
              <w:left w:val="nil"/>
              <w:bottom w:val="single" w:sz="4" w:space="0" w:color="auto"/>
              <w:right w:val="single" w:sz="4" w:space="0" w:color="auto"/>
            </w:tcBorders>
            <w:shd w:val="clear" w:color="auto" w:fill="auto"/>
            <w:vAlign w:val="bottom"/>
            <w:hideMark/>
          </w:tcPr>
          <w:p w14:paraId="60F52A9D" w14:textId="77777777" w:rsidR="00F33AD1" w:rsidRPr="008358B2" w:rsidRDefault="00F33AD1">
            <w:pPr>
              <w:rPr>
                <w:color w:val="000000" w:themeColor="text1"/>
                <w:sz w:val="20"/>
                <w:szCs w:val="20"/>
              </w:rPr>
            </w:pPr>
            <w:r w:rsidRPr="008358B2">
              <w:rPr>
                <w:color w:val="000000" w:themeColor="text1"/>
                <w:sz w:val="20"/>
                <w:szCs w:val="20"/>
              </w:rPr>
              <w:t>In-person trainings for the selected Youth and women leader</w:t>
            </w:r>
          </w:p>
        </w:tc>
        <w:tc>
          <w:tcPr>
            <w:tcW w:w="950" w:type="dxa"/>
            <w:tcBorders>
              <w:top w:val="nil"/>
              <w:left w:val="nil"/>
              <w:bottom w:val="single" w:sz="4" w:space="0" w:color="auto"/>
              <w:right w:val="single" w:sz="4" w:space="0" w:color="auto"/>
            </w:tcBorders>
            <w:shd w:val="clear" w:color="auto" w:fill="auto"/>
            <w:noWrap/>
            <w:vAlign w:val="bottom"/>
            <w:hideMark/>
          </w:tcPr>
          <w:p w14:paraId="3870C006" w14:textId="77777777" w:rsidR="00F33AD1" w:rsidRPr="008358B2" w:rsidRDefault="00F33AD1">
            <w:pPr>
              <w:jc w:val="right"/>
              <w:rPr>
                <w:color w:val="000000" w:themeColor="text1"/>
                <w:sz w:val="20"/>
                <w:szCs w:val="20"/>
              </w:rPr>
            </w:pPr>
            <w:r w:rsidRPr="008358B2">
              <w:rPr>
                <w:color w:val="000000" w:themeColor="text1"/>
                <w:sz w:val="20"/>
                <w:szCs w:val="20"/>
              </w:rPr>
              <w:t>212</w:t>
            </w:r>
          </w:p>
        </w:tc>
        <w:tc>
          <w:tcPr>
            <w:tcW w:w="860" w:type="dxa"/>
            <w:tcBorders>
              <w:top w:val="nil"/>
              <w:left w:val="nil"/>
              <w:bottom w:val="single" w:sz="4" w:space="0" w:color="auto"/>
              <w:right w:val="single" w:sz="4" w:space="0" w:color="auto"/>
            </w:tcBorders>
            <w:shd w:val="clear" w:color="auto" w:fill="auto"/>
            <w:noWrap/>
            <w:vAlign w:val="bottom"/>
            <w:hideMark/>
          </w:tcPr>
          <w:p w14:paraId="58836ABD"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4A2B638" w14:textId="77777777" w:rsidR="00F33AD1" w:rsidRPr="008358B2" w:rsidRDefault="00F33AD1">
            <w:pPr>
              <w:jc w:val="right"/>
              <w:rPr>
                <w:color w:val="000000" w:themeColor="text1"/>
                <w:sz w:val="20"/>
                <w:szCs w:val="20"/>
              </w:rPr>
            </w:pPr>
            <w:r w:rsidRPr="008358B2">
              <w:rPr>
                <w:color w:val="000000" w:themeColor="text1"/>
                <w:sz w:val="20"/>
                <w:szCs w:val="20"/>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313548DA" w14:textId="77777777" w:rsidR="00F33AD1" w:rsidRPr="008358B2" w:rsidRDefault="00F33AD1">
            <w:pPr>
              <w:jc w:val="right"/>
              <w:rPr>
                <w:color w:val="000000" w:themeColor="text1"/>
                <w:sz w:val="20"/>
                <w:szCs w:val="20"/>
              </w:rPr>
            </w:pPr>
            <w:r w:rsidRPr="008358B2">
              <w:rPr>
                <w:color w:val="000000" w:themeColor="text1"/>
                <w:sz w:val="20"/>
                <w:szCs w:val="20"/>
              </w:rPr>
              <w:t>214</w:t>
            </w:r>
          </w:p>
        </w:tc>
        <w:tc>
          <w:tcPr>
            <w:tcW w:w="1064" w:type="dxa"/>
            <w:tcBorders>
              <w:top w:val="nil"/>
              <w:left w:val="nil"/>
              <w:bottom w:val="single" w:sz="4" w:space="0" w:color="auto"/>
              <w:right w:val="single" w:sz="4" w:space="0" w:color="auto"/>
            </w:tcBorders>
            <w:shd w:val="clear" w:color="auto" w:fill="auto"/>
            <w:noWrap/>
            <w:vAlign w:val="bottom"/>
            <w:hideMark/>
          </w:tcPr>
          <w:p w14:paraId="6438AA1C" w14:textId="77777777" w:rsidR="00F33AD1" w:rsidRPr="008358B2" w:rsidRDefault="00F33AD1">
            <w:pPr>
              <w:jc w:val="right"/>
              <w:rPr>
                <w:color w:val="000000" w:themeColor="text1"/>
                <w:sz w:val="20"/>
                <w:szCs w:val="20"/>
              </w:rPr>
            </w:pPr>
            <w:r w:rsidRPr="008358B2">
              <w:rPr>
                <w:color w:val="000000" w:themeColor="text1"/>
                <w:sz w:val="20"/>
                <w:szCs w:val="20"/>
              </w:rPr>
              <w:t>236</w:t>
            </w:r>
          </w:p>
        </w:tc>
        <w:tc>
          <w:tcPr>
            <w:tcW w:w="896" w:type="dxa"/>
            <w:tcBorders>
              <w:top w:val="nil"/>
              <w:left w:val="nil"/>
              <w:bottom w:val="single" w:sz="4" w:space="0" w:color="auto"/>
              <w:right w:val="single" w:sz="4" w:space="0" w:color="auto"/>
            </w:tcBorders>
            <w:shd w:val="clear" w:color="auto" w:fill="auto"/>
            <w:noWrap/>
            <w:vAlign w:val="bottom"/>
            <w:hideMark/>
          </w:tcPr>
          <w:p w14:paraId="6CE2E8FC" w14:textId="77777777" w:rsidR="00F33AD1" w:rsidRPr="008358B2" w:rsidRDefault="00F33AD1">
            <w:pPr>
              <w:jc w:val="right"/>
              <w:rPr>
                <w:color w:val="000000" w:themeColor="text1"/>
                <w:sz w:val="20"/>
                <w:szCs w:val="20"/>
              </w:rPr>
            </w:pPr>
            <w:r w:rsidRPr="008358B2">
              <w:rPr>
                <w:color w:val="000000" w:themeColor="text1"/>
                <w:sz w:val="20"/>
                <w:szCs w:val="20"/>
              </w:rPr>
              <w:t>266</w:t>
            </w:r>
          </w:p>
        </w:tc>
        <w:tc>
          <w:tcPr>
            <w:tcW w:w="1256" w:type="dxa"/>
            <w:tcBorders>
              <w:top w:val="nil"/>
              <w:left w:val="nil"/>
              <w:bottom w:val="single" w:sz="4" w:space="0" w:color="auto"/>
              <w:right w:val="single" w:sz="4" w:space="0" w:color="auto"/>
            </w:tcBorders>
            <w:shd w:val="clear" w:color="auto" w:fill="auto"/>
            <w:noWrap/>
            <w:vAlign w:val="bottom"/>
            <w:hideMark/>
          </w:tcPr>
          <w:p w14:paraId="5810EC34" w14:textId="77777777" w:rsidR="00F33AD1" w:rsidRPr="008358B2" w:rsidRDefault="00F33AD1">
            <w:pPr>
              <w:jc w:val="right"/>
              <w:rPr>
                <w:b/>
                <w:bCs/>
                <w:color w:val="000000" w:themeColor="text1"/>
                <w:sz w:val="20"/>
                <w:szCs w:val="20"/>
              </w:rPr>
            </w:pPr>
            <w:r w:rsidRPr="008358B2">
              <w:rPr>
                <w:b/>
                <w:bCs/>
                <w:color w:val="000000" w:themeColor="text1"/>
                <w:sz w:val="20"/>
                <w:szCs w:val="20"/>
              </w:rPr>
              <w:t>1254</w:t>
            </w:r>
          </w:p>
        </w:tc>
        <w:tc>
          <w:tcPr>
            <w:tcW w:w="1200" w:type="dxa"/>
            <w:tcBorders>
              <w:top w:val="nil"/>
              <w:left w:val="nil"/>
              <w:bottom w:val="single" w:sz="4" w:space="0" w:color="auto"/>
              <w:right w:val="single" w:sz="4" w:space="0" w:color="auto"/>
            </w:tcBorders>
            <w:shd w:val="clear" w:color="auto" w:fill="auto"/>
            <w:noWrap/>
            <w:vAlign w:val="bottom"/>
            <w:hideMark/>
          </w:tcPr>
          <w:p w14:paraId="1C426D05" w14:textId="77777777" w:rsidR="00F33AD1" w:rsidRPr="008358B2" w:rsidRDefault="00F33AD1">
            <w:pPr>
              <w:jc w:val="right"/>
              <w:rPr>
                <w:color w:val="000000" w:themeColor="text1"/>
                <w:sz w:val="20"/>
                <w:szCs w:val="20"/>
              </w:rPr>
            </w:pPr>
            <w:r w:rsidRPr="008358B2">
              <w:rPr>
                <w:color w:val="000000" w:themeColor="text1"/>
                <w:sz w:val="20"/>
                <w:szCs w:val="20"/>
              </w:rPr>
              <w:t>125,400</w:t>
            </w:r>
          </w:p>
        </w:tc>
        <w:tc>
          <w:tcPr>
            <w:tcW w:w="1140" w:type="dxa"/>
            <w:tcBorders>
              <w:top w:val="nil"/>
              <w:left w:val="nil"/>
              <w:bottom w:val="single" w:sz="4" w:space="0" w:color="auto"/>
              <w:right w:val="single" w:sz="4" w:space="0" w:color="auto"/>
            </w:tcBorders>
            <w:shd w:val="clear" w:color="auto" w:fill="auto"/>
            <w:noWrap/>
            <w:vAlign w:val="bottom"/>
            <w:hideMark/>
          </w:tcPr>
          <w:p w14:paraId="3B5D2266"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673307C"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A0F9881" w14:textId="77777777" w:rsidR="00F33AD1" w:rsidRPr="008358B2" w:rsidRDefault="00F33AD1">
            <w:pPr>
              <w:jc w:val="right"/>
              <w:rPr>
                <w:color w:val="000000" w:themeColor="text1"/>
                <w:sz w:val="20"/>
                <w:szCs w:val="20"/>
              </w:rPr>
            </w:pPr>
            <w:r w:rsidRPr="008358B2">
              <w:rPr>
                <w:color w:val="000000" w:themeColor="text1"/>
                <w:sz w:val="20"/>
                <w:szCs w:val="20"/>
              </w:rPr>
              <w:t>6</w:t>
            </w:r>
          </w:p>
        </w:tc>
        <w:tc>
          <w:tcPr>
            <w:tcW w:w="4361" w:type="dxa"/>
            <w:tcBorders>
              <w:top w:val="nil"/>
              <w:left w:val="nil"/>
              <w:bottom w:val="single" w:sz="4" w:space="0" w:color="auto"/>
              <w:right w:val="single" w:sz="4" w:space="0" w:color="auto"/>
            </w:tcBorders>
            <w:shd w:val="clear" w:color="auto" w:fill="auto"/>
            <w:vAlign w:val="bottom"/>
            <w:hideMark/>
          </w:tcPr>
          <w:p w14:paraId="235A7CE2" w14:textId="77777777" w:rsidR="00F33AD1" w:rsidRPr="008358B2" w:rsidRDefault="00F33AD1">
            <w:pPr>
              <w:rPr>
                <w:color w:val="000000" w:themeColor="text1"/>
                <w:sz w:val="20"/>
                <w:szCs w:val="20"/>
              </w:rPr>
            </w:pPr>
            <w:r w:rsidRPr="008358B2">
              <w:rPr>
                <w:color w:val="000000" w:themeColor="text1"/>
                <w:sz w:val="20"/>
                <w:szCs w:val="20"/>
              </w:rPr>
              <w:t>In-person trainings for selected preschool teachers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6175B2C8"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7B5883D6"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0DC69923" w14:textId="77777777" w:rsidR="00F33AD1" w:rsidRPr="008358B2" w:rsidRDefault="00F33AD1">
            <w:pPr>
              <w:jc w:val="right"/>
              <w:rPr>
                <w:color w:val="000000" w:themeColor="text1"/>
                <w:sz w:val="20"/>
                <w:szCs w:val="20"/>
              </w:rPr>
            </w:pPr>
            <w:r w:rsidRPr="008358B2">
              <w:rPr>
                <w:color w:val="000000" w:themeColor="text1"/>
                <w:sz w:val="20"/>
                <w:szCs w:val="20"/>
              </w:rPr>
              <w:t>80</w:t>
            </w:r>
          </w:p>
        </w:tc>
        <w:tc>
          <w:tcPr>
            <w:tcW w:w="1000" w:type="dxa"/>
            <w:tcBorders>
              <w:top w:val="nil"/>
              <w:left w:val="nil"/>
              <w:bottom w:val="single" w:sz="4" w:space="0" w:color="auto"/>
              <w:right w:val="single" w:sz="4" w:space="0" w:color="auto"/>
            </w:tcBorders>
            <w:shd w:val="clear" w:color="auto" w:fill="auto"/>
            <w:noWrap/>
            <w:vAlign w:val="bottom"/>
            <w:hideMark/>
          </w:tcPr>
          <w:p w14:paraId="16ED98E0" w14:textId="77777777" w:rsidR="00F33AD1" w:rsidRPr="008358B2" w:rsidRDefault="00F33AD1">
            <w:pPr>
              <w:jc w:val="right"/>
              <w:rPr>
                <w:color w:val="000000" w:themeColor="text1"/>
                <w:sz w:val="20"/>
                <w:szCs w:val="20"/>
              </w:rPr>
            </w:pPr>
            <w:r w:rsidRPr="008358B2">
              <w:rPr>
                <w:color w:val="000000" w:themeColor="text1"/>
                <w:sz w:val="20"/>
                <w:szCs w:val="20"/>
              </w:rPr>
              <w:t>243</w:t>
            </w:r>
          </w:p>
        </w:tc>
        <w:tc>
          <w:tcPr>
            <w:tcW w:w="1064" w:type="dxa"/>
            <w:tcBorders>
              <w:top w:val="nil"/>
              <w:left w:val="nil"/>
              <w:bottom w:val="single" w:sz="4" w:space="0" w:color="auto"/>
              <w:right w:val="single" w:sz="4" w:space="0" w:color="auto"/>
            </w:tcBorders>
            <w:shd w:val="clear" w:color="auto" w:fill="auto"/>
            <w:noWrap/>
            <w:vAlign w:val="bottom"/>
            <w:hideMark/>
          </w:tcPr>
          <w:p w14:paraId="340E95F4" w14:textId="77777777" w:rsidR="00F33AD1" w:rsidRPr="008358B2" w:rsidRDefault="00F33AD1">
            <w:pPr>
              <w:jc w:val="right"/>
              <w:rPr>
                <w:color w:val="000000" w:themeColor="text1"/>
                <w:sz w:val="20"/>
                <w:szCs w:val="20"/>
              </w:rPr>
            </w:pPr>
            <w:r w:rsidRPr="008358B2">
              <w:rPr>
                <w:color w:val="000000" w:themeColor="text1"/>
                <w:sz w:val="20"/>
                <w:szCs w:val="20"/>
              </w:rPr>
              <w:t>214</w:t>
            </w:r>
          </w:p>
        </w:tc>
        <w:tc>
          <w:tcPr>
            <w:tcW w:w="896" w:type="dxa"/>
            <w:tcBorders>
              <w:top w:val="nil"/>
              <w:left w:val="nil"/>
              <w:bottom w:val="single" w:sz="4" w:space="0" w:color="auto"/>
              <w:right w:val="single" w:sz="4" w:space="0" w:color="auto"/>
            </w:tcBorders>
            <w:shd w:val="clear" w:color="auto" w:fill="auto"/>
            <w:noWrap/>
            <w:vAlign w:val="bottom"/>
            <w:hideMark/>
          </w:tcPr>
          <w:p w14:paraId="2E9B7D8B" w14:textId="77777777" w:rsidR="00F33AD1" w:rsidRPr="008358B2" w:rsidRDefault="00F33AD1">
            <w:pPr>
              <w:jc w:val="right"/>
              <w:rPr>
                <w:color w:val="000000" w:themeColor="text1"/>
                <w:sz w:val="20"/>
                <w:szCs w:val="20"/>
              </w:rPr>
            </w:pPr>
            <w:r w:rsidRPr="008358B2">
              <w:rPr>
                <w:color w:val="000000" w:themeColor="text1"/>
                <w:sz w:val="20"/>
                <w:szCs w:val="20"/>
              </w:rPr>
              <w:t>100</w:t>
            </w:r>
          </w:p>
        </w:tc>
        <w:tc>
          <w:tcPr>
            <w:tcW w:w="1256" w:type="dxa"/>
            <w:tcBorders>
              <w:top w:val="nil"/>
              <w:left w:val="nil"/>
              <w:bottom w:val="single" w:sz="4" w:space="0" w:color="auto"/>
              <w:right w:val="single" w:sz="4" w:space="0" w:color="auto"/>
            </w:tcBorders>
            <w:shd w:val="clear" w:color="auto" w:fill="auto"/>
            <w:noWrap/>
            <w:vAlign w:val="bottom"/>
            <w:hideMark/>
          </w:tcPr>
          <w:p w14:paraId="1E2C176A" w14:textId="77777777" w:rsidR="00F33AD1" w:rsidRPr="008358B2" w:rsidRDefault="00F33AD1">
            <w:pPr>
              <w:jc w:val="right"/>
              <w:rPr>
                <w:b/>
                <w:bCs/>
                <w:color w:val="000000" w:themeColor="text1"/>
                <w:sz w:val="20"/>
                <w:szCs w:val="20"/>
              </w:rPr>
            </w:pPr>
            <w:r w:rsidRPr="008358B2">
              <w:rPr>
                <w:b/>
                <w:bCs/>
                <w:color w:val="000000" w:themeColor="text1"/>
                <w:sz w:val="20"/>
                <w:szCs w:val="20"/>
              </w:rPr>
              <w:t>1037</w:t>
            </w:r>
          </w:p>
        </w:tc>
        <w:tc>
          <w:tcPr>
            <w:tcW w:w="1200" w:type="dxa"/>
            <w:tcBorders>
              <w:top w:val="nil"/>
              <w:left w:val="nil"/>
              <w:bottom w:val="single" w:sz="4" w:space="0" w:color="auto"/>
              <w:right w:val="single" w:sz="4" w:space="0" w:color="auto"/>
            </w:tcBorders>
            <w:shd w:val="clear" w:color="auto" w:fill="auto"/>
            <w:noWrap/>
            <w:vAlign w:val="bottom"/>
            <w:hideMark/>
          </w:tcPr>
          <w:p w14:paraId="1C8AEFCA" w14:textId="77777777" w:rsidR="00F33AD1" w:rsidRPr="008358B2" w:rsidRDefault="00F33AD1">
            <w:pPr>
              <w:jc w:val="right"/>
              <w:rPr>
                <w:color w:val="000000" w:themeColor="text1"/>
                <w:sz w:val="20"/>
                <w:szCs w:val="20"/>
              </w:rPr>
            </w:pPr>
            <w:r w:rsidRPr="008358B2">
              <w:rPr>
                <w:color w:val="000000" w:themeColor="text1"/>
                <w:sz w:val="20"/>
                <w:szCs w:val="20"/>
              </w:rPr>
              <w:t>103,700</w:t>
            </w:r>
          </w:p>
        </w:tc>
        <w:tc>
          <w:tcPr>
            <w:tcW w:w="1140" w:type="dxa"/>
            <w:tcBorders>
              <w:top w:val="nil"/>
              <w:left w:val="nil"/>
              <w:bottom w:val="single" w:sz="4" w:space="0" w:color="auto"/>
              <w:right w:val="single" w:sz="4" w:space="0" w:color="auto"/>
            </w:tcBorders>
            <w:shd w:val="clear" w:color="auto" w:fill="auto"/>
            <w:noWrap/>
            <w:vAlign w:val="bottom"/>
            <w:hideMark/>
          </w:tcPr>
          <w:p w14:paraId="191DC74A"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52FC4D9A"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C17CD47" w14:textId="77777777" w:rsidR="00F33AD1" w:rsidRPr="008358B2" w:rsidRDefault="00F33AD1">
            <w:pPr>
              <w:jc w:val="right"/>
              <w:rPr>
                <w:color w:val="000000" w:themeColor="text1"/>
                <w:sz w:val="20"/>
                <w:szCs w:val="20"/>
              </w:rPr>
            </w:pPr>
            <w:r w:rsidRPr="008358B2">
              <w:rPr>
                <w:color w:val="000000" w:themeColor="text1"/>
                <w:sz w:val="20"/>
                <w:szCs w:val="20"/>
              </w:rPr>
              <w:t>7</w:t>
            </w:r>
          </w:p>
        </w:tc>
        <w:tc>
          <w:tcPr>
            <w:tcW w:w="4361" w:type="dxa"/>
            <w:tcBorders>
              <w:top w:val="nil"/>
              <w:left w:val="nil"/>
              <w:bottom w:val="single" w:sz="4" w:space="0" w:color="auto"/>
              <w:right w:val="single" w:sz="4" w:space="0" w:color="auto"/>
            </w:tcBorders>
            <w:shd w:val="clear" w:color="auto" w:fill="auto"/>
            <w:vAlign w:val="bottom"/>
            <w:hideMark/>
          </w:tcPr>
          <w:p w14:paraId="282AFA88" w14:textId="77777777" w:rsidR="00F33AD1" w:rsidRPr="008358B2" w:rsidRDefault="00F33AD1">
            <w:pPr>
              <w:rPr>
                <w:color w:val="000000" w:themeColor="text1"/>
                <w:sz w:val="20"/>
                <w:szCs w:val="20"/>
              </w:rPr>
            </w:pPr>
            <w:r w:rsidRPr="008358B2">
              <w:rPr>
                <w:color w:val="000000" w:themeColor="text1"/>
                <w:sz w:val="20"/>
                <w:szCs w:val="20"/>
              </w:rPr>
              <w:t>Training of care givers in institution on COVID-19 prevention</w:t>
            </w:r>
          </w:p>
        </w:tc>
        <w:tc>
          <w:tcPr>
            <w:tcW w:w="950" w:type="dxa"/>
            <w:tcBorders>
              <w:top w:val="nil"/>
              <w:left w:val="nil"/>
              <w:bottom w:val="single" w:sz="4" w:space="0" w:color="auto"/>
              <w:right w:val="single" w:sz="4" w:space="0" w:color="auto"/>
            </w:tcBorders>
            <w:shd w:val="clear" w:color="auto" w:fill="auto"/>
            <w:noWrap/>
            <w:vAlign w:val="bottom"/>
            <w:hideMark/>
          </w:tcPr>
          <w:p w14:paraId="13D9EFCD" w14:textId="77777777" w:rsidR="00F33AD1" w:rsidRPr="008358B2" w:rsidRDefault="00F33AD1">
            <w:pPr>
              <w:jc w:val="right"/>
              <w:rPr>
                <w:color w:val="000000" w:themeColor="text1"/>
                <w:sz w:val="20"/>
                <w:szCs w:val="20"/>
              </w:rPr>
            </w:pPr>
            <w:r w:rsidRPr="008358B2">
              <w:rPr>
                <w:color w:val="000000" w:themeColor="text1"/>
                <w:sz w:val="20"/>
                <w:szCs w:val="20"/>
              </w:rPr>
              <w:t>236</w:t>
            </w:r>
          </w:p>
        </w:tc>
        <w:tc>
          <w:tcPr>
            <w:tcW w:w="860" w:type="dxa"/>
            <w:tcBorders>
              <w:top w:val="nil"/>
              <w:left w:val="nil"/>
              <w:bottom w:val="single" w:sz="4" w:space="0" w:color="auto"/>
              <w:right w:val="single" w:sz="4" w:space="0" w:color="auto"/>
            </w:tcBorders>
            <w:shd w:val="clear" w:color="auto" w:fill="auto"/>
            <w:noWrap/>
            <w:vAlign w:val="bottom"/>
            <w:hideMark/>
          </w:tcPr>
          <w:p w14:paraId="2AD14E63" w14:textId="77777777" w:rsidR="00F33AD1" w:rsidRPr="008358B2" w:rsidRDefault="00F33AD1">
            <w:pPr>
              <w:jc w:val="right"/>
              <w:rPr>
                <w:color w:val="000000" w:themeColor="text1"/>
                <w:sz w:val="20"/>
                <w:szCs w:val="20"/>
              </w:rPr>
            </w:pPr>
            <w:r w:rsidRPr="008358B2">
              <w:rPr>
                <w:color w:val="000000" w:themeColor="text1"/>
                <w:sz w:val="20"/>
                <w:szCs w:val="20"/>
              </w:rPr>
              <w:t>292</w:t>
            </w:r>
          </w:p>
        </w:tc>
        <w:tc>
          <w:tcPr>
            <w:tcW w:w="860" w:type="dxa"/>
            <w:tcBorders>
              <w:top w:val="nil"/>
              <w:left w:val="nil"/>
              <w:bottom w:val="single" w:sz="4" w:space="0" w:color="auto"/>
              <w:right w:val="single" w:sz="4" w:space="0" w:color="auto"/>
            </w:tcBorders>
            <w:shd w:val="clear" w:color="auto" w:fill="auto"/>
            <w:noWrap/>
            <w:vAlign w:val="bottom"/>
            <w:hideMark/>
          </w:tcPr>
          <w:p w14:paraId="3AB8E74F" w14:textId="77777777" w:rsidR="00F33AD1" w:rsidRPr="008358B2" w:rsidRDefault="00F33AD1">
            <w:pPr>
              <w:jc w:val="right"/>
              <w:rPr>
                <w:color w:val="000000" w:themeColor="text1"/>
                <w:sz w:val="20"/>
                <w:szCs w:val="20"/>
              </w:rPr>
            </w:pPr>
            <w:r w:rsidRPr="008358B2">
              <w:rPr>
                <w:color w:val="000000" w:themeColor="text1"/>
                <w:sz w:val="20"/>
                <w:szCs w:val="20"/>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628E9624" w14:textId="77777777" w:rsidR="00F33AD1" w:rsidRPr="008358B2" w:rsidRDefault="00F33AD1">
            <w:pPr>
              <w:jc w:val="right"/>
              <w:rPr>
                <w:color w:val="000000" w:themeColor="text1"/>
                <w:sz w:val="20"/>
                <w:szCs w:val="20"/>
              </w:rPr>
            </w:pPr>
            <w:r w:rsidRPr="008358B2">
              <w:rPr>
                <w:color w:val="000000" w:themeColor="text1"/>
                <w:sz w:val="20"/>
                <w:szCs w:val="20"/>
              </w:rPr>
              <w:t>393</w:t>
            </w:r>
          </w:p>
        </w:tc>
        <w:tc>
          <w:tcPr>
            <w:tcW w:w="1064" w:type="dxa"/>
            <w:tcBorders>
              <w:top w:val="nil"/>
              <w:left w:val="nil"/>
              <w:bottom w:val="single" w:sz="4" w:space="0" w:color="auto"/>
              <w:right w:val="single" w:sz="4" w:space="0" w:color="auto"/>
            </w:tcBorders>
            <w:shd w:val="clear" w:color="auto" w:fill="auto"/>
            <w:noWrap/>
            <w:vAlign w:val="bottom"/>
            <w:hideMark/>
          </w:tcPr>
          <w:p w14:paraId="1322D81F" w14:textId="77777777" w:rsidR="00F33AD1" w:rsidRPr="008358B2" w:rsidRDefault="00F33AD1">
            <w:pPr>
              <w:jc w:val="right"/>
              <w:rPr>
                <w:color w:val="000000" w:themeColor="text1"/>
                <w:sz w:val="20"/>
                <w:szCs w:val="20"/>
              </w:rPr>
            </w:pPr>
            <w:r w:rsidRPr="008358B2">
              <w:rPr>
                <w:color w:val="000000" w:themeColor="text1"/>
                <w:sz w:val="20"/>
                <w:szCs w:val="20"/>
              </w:rPr>
              <w:t>430</w:t>
            </w:r>
          </w:p>
        </w:tc>
        <w:tc>
          <w:tcPr>
            <w:tcW w:w="896" w:type="dxa"/>
            <w:tcBorders>
              <w:top w:val="nil"/>
              <w:left w:val="nil"/>
              <w:bottom w:val="single" w:sz="4" w:space="0" w:color="auto"/>
              <w:right w:val="single" w:sz="4" w:space="0" w:color="auto"/>
            </w:tcBorders>
            <w:shd w:val="clear" w:color="auto" w:fill="auto"/>
            <w:noWrap/>
            <w:vAlign w:val="bottom"/>
            <w:hideMark/>
          </w:tcPr>
          <w:p w14:paraId="3AC9C619" w14:textId="77777777" w:rsidR="00F33AD1" w:rsidRPr="008358B2" w:rsidRDefault="00F33AD1">
            <w:pPr>
              <w:jc w:val="right"/>
              <w:rPr>
                <w:color w:val="000000" w:themeColor="text1"/>
                <w:sz w:val="20"/>
                <w:szCs w:val="20"/>
              </w:rPr>
            </w:pPr>
            <w:r w:rsidRPr="008358B2">
              <w:rPr>
                <w:color w:val="000000" w:themeColor="text1"/>
                <w:sz w:val="20"/>
                <w:szCs w:val="20"/>
              </w:rPr>
              <w:t>398</w:t>
            </w:r>
          </w:p>
        </w:tc>
        <w:tc>
          <w:tcPr>
            <w:tcW w:w="1256" w:type="dxa"/>
            <w:tcBorders>
              <w:top w:val="nil"/>
              <w:left w:val="nil"/>
              <w:bottom w:val="single" w:sz="4" w:space="0" w:color="auto"/>
              <w:right w:val="single" w:sz="4" w:space="0" w:color="auto"/>
            </w:tcBorders>
            <w:shd w:val="clear" w:color="auto" w:fill="auto"/>
            <w:noWrap/>
            <w:vAlign w:val="bottom"/>
            <w:hideMark/>
          </w:tcPr>
          <w:p w14:paraId="69C186B2" w14:textId="77777777" w:rsidR="00F33AD1" w:rsidRPr="008358B2" w:rsidRDefault="00F33AD1">
            <w:pPr>
              <w:jc w:val="right"/>
              <w:rPr>
                <w:b/>
                <w:bCs/>
                <w:color w:val="000000" w:themeColor="text1"/>
                <w:sz w:val="20"/>
                <w:szCs w:val="20"/>
              </w:rPr>
            </w:pPr>
            <w:r w:rsidRPr="008358B2">
              <w:rPr>
                <w:b/>
                <w:bCs/>
                <w:color w:val="000000" w:themeColor="text1"/>
                <w:sz w:val="20"/>
                <w:szCs w:val="20"/>
              </w:rPr>
              <w:t>2111</w:t>
            </w:r>
          </w:p>
        </w:tc>
        <w:tc>
          <w:tcPr>
            <w:tcW w:w="1200" w:type="dxa"/>
            <w:tcBorders>
              <w:top w:val="nil"/>
              <w:left w:val="nil"/>
              <w:bottom w:val="single" w:sz="4" w:space="0" w:color="auto"/>
              <w:right w:val="single" w:sz="4" w:space="0" w:color="auto"/>
            </w:tcBorders>
            <w:shd w:val="clear" w:color="auto" w:fill="auto"/>
            <w:noWrap/>
            <w:vAlign w:val="bottom"/>
            <w:hideMark/>
          </w:tcPr>
          <w:p w14:paraId="40593DCB" w14:textId="77777777" w:rsidR="00F33AD1" w:rsidRPr="008358B2" w:rsidRDefault="00F33AD1">
            <w:pPr>
              <w:jc w:val="right"/>
              <w:rPr>
                <w:color w:val="000000" w:themeColor="text1"/>
                <w:sz w:val="20"/>
                <w:szCs w:val="20"/>
              </w:rPr>
            </w:pPr>
            <w:r w:rsidRPr="008358B2">
              <w:rPr>
                <w:color w:val="000000" w:themeColor="text1"/>
                <w:sz w:val="20"/>
                <w:szCs w:val="20"/>
              </w:rPr>
              <w:t>94,995</w:t>
            </w:r>
          </w:p>
        </w:tc>
        <w:tc>
          <w:tcPr>
            <w:tcW w:w="1140" w:type="dxa"/>
            <w:tcBorders>
              <w:top w:val="nil"/>
              <w:left w:val="nil"/>
              <w:bottom w:val="single" w:sz="4" w:space="0" w:color="auto"/>
              <w:right w:val="single" w:sz="4" w:space="0" w:color="auto"/>
            </w:tcBorders>
            <w:shd w:val="clear" w:color="auto" w:fill="auto"/>
            <w:noWrap/>
            <w:vAlign w:val="bottom"/>
            <w:hideMark/>
          </w:tcPr>
          <w:p w14:paraId="3AA47A80" w14:textId="77777777" w:rsidR="00F33AD1" w:rsidRPr="008358B2" w:rsidRDefault="00F33AD1">
            <w:pPr>
              <w:jc w:val="center"/>
              <w:rPr>
                <w:color w:val="000000" w:themeColor="text1"/>
                <w:sz w:val="20"/>
                <w:szCs w:val="20"/>
              </w:rPr>
            </w:pPr>
            <w:r w:rsidRPr="008358B2">
              <w:rPr>
                <w:color w:val="000000" w:themeColor="text1"/>
                <w:sz w:val="20"/>
                <w:szCs w:val="20"/>
              </w:rPr>
              <w:t>Medium</w:t>
            </w:r>
          </w:p>
        </w:tc>
      </w:tr>
      <w:tr w:rsidR="005C017B" w:rsidRPr="008358B2" w14:paraId="05B1886B"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439E344" w14:textId="77777777" w:rsidR="00F33AD1" w:rsidRPr="008358B2" w:rsidRDefault="00F33AD1">
            <w:pPr>
              <w:jc w:val="right"/>
              <w:rPr>
                <w:color w:val="000000" w:themeColor="text1"/>
                <w:sz w:val="20"/>
                <w:szCs w:val="20"/>
              </w:rPr>
            </w:pPr>
            <w:r w:rsidRPr="008358B2">
              <w:rPr>
                <w:color w:val="000000" w:themeColor="text1"/>
                <w:sz w:val="20"/>
                <w:szCs w:val="20"/>
              </w:rPr>
              <w:t>8</w:t>
            </w:r>
          </w:p>
        </w:tc>
        <w:tc>
          <w:tcPr>
            <w:tcW w:w="4361" w:type="dxa"/>
            <w:tcBorders>
              <w:top w:val="nil"/>
              <w:left w:val="nil"/>
              <w:bottom w:val="single" w:sz="4" w:space="0" w:color="auto"/>
              <w:right w:val="single" w:sz="4" w:space="0" w:color="auto"/>
            </w:tcBorders>
            <w:shd w:val="clear" w:color="auto" w:fill="auto"/>
            <w:vAlign w:val="bottom"/>
            <w:hideMark/>
          </w:tcPr>
          <w:p w14:paraId="2BD064C5" w14:textId="77777777" w:rsidR="00F33AD1" w:rsidRPr="008358B2" w:rsidRDefault="00F33AD1">
            <w:pPr>
              <w:rPr>
                <w:color w:val="000000" w:themeColor="text1"/>
                <w:sz w:val="20"/>
                <w:szCs w:val="20"/>
              </w:rPr>
            </w:pPr>
            <w:r w:rsidRPr="008358B2">
              <w:rPr>
                <w:color w:val="000000" w:themeColor="text1"/>
                <w:sz w:val="20"/>
                <w:szCs w:val="20"/>
              </w:rPr>
              <w:t>In-person trainings CSOs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74B6B4D4" w14:textId="77777777" w:rsidR="00F33AD1" w:rsidRPr="008358B2" w:rsidRDefault="00F33AD1">
            <w:pPr>
              <w:jc w:val="right"/>
              <w:rPr>
                <w:color w:val="000000" w:themeColor="text1"/>
                <w:sz w:val="20"/>
                <w:szCs w:val="20"/>
              </w:rPr>
            </w:pPr>
            <w:r w:rsidRPr="008358B2">
              <w:rPr>
                <w:color w:val="000000" w:themeColor="text1"/>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20440C00" w14:textId="77777777" w:rsidR="00F33AD1" w:rsidRPr="008358B2" w:rsidRDefault="00F33AD1">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6D8D0D86"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574CD05B" w14:textId="77777777" w:rsidR="00F33AD1" w:rsidRPr="008358B2" w:rsidRDefault="00F33AD1">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8E20482" w14:textId="77777777" w:rsidR="00F33AD1" w:rsidRPr="008358B2" w:rsidRDefault="00F33AD1">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51D3B3B6" w14:textId="77777777" w:rsidR="00F33AD1" w:rsidRPr="008358B2" w:rsidRDefault="00F33AD1">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41A227B5" w14:textId="77777777" w:rsidR="00F33AD1" w:rsidRPr="008358B2" w:rsidRDefault="00F33AD1">
            <w:pPr>
              <w:jc w:val="right"/>
              <w:rPr>
                <w:b/>
                <w:bCs/>
                <w:color w:val="000000" w:themeColor="text1"/>
                <w:sz w:val="20"/>
                <w:szCs w:val="20"/>
              </w:rPr>
            </w:pPr>
            <w:r w:rsidRPr="008358B2">
              <w:rPr>
                <w:b/>
                <w:bCs/>
                <w:color w:val="000000" w:themeColor="text1"/>
                <w:sz w:val="20"/>
                <w:szCs w:val="20"/>
              </w:rPr>
              <w:t>210</w:t>
            </w:r>
          </w:p>
        </w:tc>
        <w:tc>
          <w:tcPr>
            <w:tcW w:w="1200" w:type="dxa"/>
            <w:tcBorders>
              <w:top w:val="nil"/>
              <w:left w:val="nil"/>
              <w:bottom w:val="single" w:sz="4" w:space="0" w:color="auto"/>
              <w:right w:val="single" w:sz="4" w:space="0" w:color="auto"/>
            </w:tcBorders>
            <w:shd w:val="clear" w:color="auto" w:fill="auto"/>
            <w:noWrap/>
            <w:vAlign w:val="bottom"/>
            <w:hideMark/>
          </w:tcPr>
          <w:p w14:paraId="04DA1563" w14:textId="77777777" w:rsidR="00F33AD1" w:rsidRPr="008358B2" w:rsidRDefault="00F33AD1">
            <w:pPr>
              <w:jc w:val="right"/>
              <w:rPr>
                <w:color w:val="000000" w:themeColor="text1"/>
                <w:sz w:val="20"/>
                <w:szCs w:val="20"/>
              </w:rPr>
            </w:pPr>
            <w:r w:rsidRPr="008358B2">
              <w:rPr>
                <w:color w:val="000000" w:themeColor="text1"/>
                <w:sz w:val="20"/>
                <w:szCs w:val="20"/>
              </w:rPr>
              <w:t>84,000</w:t>
            </w:r>
          </w:p>
        </w:tc>
        <w:tc>
          <w:tcPr>
            <w:tcW w:w="1140" w:type="dxa"/>
            <w:tcBorders>
              <w:top w:val="nil"/>
              <w:left w:val="nil"/>
              <w:bottom w:val="single" w:sz="4" w:space="0" w:color="auto"/>
              <w:right w:val="single" w:sz="4" w:space="0" w:color="auto"/>
            </w:tcBorders>
            <w:shd w:val="clear" w:color="auto" w:fill="auto"/>
            <w:noWrap/>
            <w:vAlign w:val="bottom"/>
            <w:hideMark/>
          </w:tcPr>
          <w:p w14:paraId="3D732725"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02A4F41"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6CB1969"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4361" w:type="dxa"/>
            <w:tcBorders>
              <w:top w:val="nil"/>
              <w:left w:val="nil"/>
              <w:bottom w:val="single" w:sz="4" w:space="0" w:color="auto"/>
              <w:right w:val="single" w:sz="4" w:space="0" w:color="auto"/>
            </w:tcBorders>
            <w:shd w:val="clear" w:color="auto" w:fill="auto"/>
            <w:vAlign w:val="bottom"/>
            <w:hideMark/>
          </w:tcPr>
          <w:p w14:paraId="389A8EE3" w14:textId="77777777" w:rsidR="00F33AD1" w:rsidRPr="008358B2" w:rsidRDefault="00F33AD1">
            <w:pPr>
              <w:rPr>
                <w:color w:val="000000" w:themeColor="text1"/>
                <w:sz w:val="20"/>
                <w:szCs w:val="20"/>
              </w:rPr>
            </w:pPr>
            <w:r w:rsidRPr="008358B2">
              <w:rPr>
                <w:color w:val="000000" w:themeColor="text1"/>
                <w:sz w:val="20"/>
                <w:szCs w:val="20"/>
              </w:rPr>
              <w:t>Trainings for selected women/women led organization staffs</w:t>
            </w:r>
          </w:p>
        </w:tc>
        <w:tc>
          <w:tcPr>
            <w:tcW w:w="950" w:type="dxa"/>
            <w:tcBorders>
              <w:top w:val="nil"/>
              <w:left w:val="nil"/>
              <w:bottom w:val="single" w:sz="4" w:space="0" w:color="auto"/>
              <w:right w:val="single" w:sz="4" w:space="0" w:color="auto"/>
            </w:tcBorders>
            <w:shd w:val="clear" w:color="auto" w:fill="auto"/>
            <w:noWrap/>
            <w:vAlign w:val="bottom"/>
            <w:hideMark/>
          </w:tcPr>
          <w:p w14:paraId="1C6867B8"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860" w:type="dxa"/>
            <w:tcBorders>
              <w:top w:val="nil"/>
              <w:left w:val="nil"/>
              <w:bottom w:val="single" w:sz="4" w:space="0" w:color="auto"/>
              <w:right w:val="single" w:sz="4" w:space="0" w:color="auto"/>
            </w:tcBorders>
            <w:shd w:val="clear" w:color="auto" w:fill="auto"/>
            <w:noWrap/>
            <w:vAlign w:val="bottom"/>
            <w:hideMark/>
          </w:tcPr>
          <w:p w14:paraId="6C5FBBBB"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860" w:type="dxa"/>
            <w:tcBorders>
              <w:top w:val="nil"/>
              <w:left w:val="nil"/>
              <w:bottom w:val="single" w:sz="4" w:space="0" w:color="auto"/>
              <w:right w:val="single" w:sz="4" w:space="0" w:color="auto"/>
            </w:tcBorders>
            <w:shd w:val="clear" w:color="auto" w:fill="auto"/>
            <w:noWrap/>
            <w:vAlign w:val="bottom"/>
            <w:hideMark/>
          </w:tcPr>
          <w:p w14:paraId="2FB1F67C"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1000" w:type="dxa"/>
            <w:tcBorders>
              <w:top w:val="nil"/>
              <w:left w:val="nil"/>
              <w:bottom w:val="single" w:sz="4" w:space="0" w:color="auto"/>
              <w:right w:val="single" w:sz="4" w:space="0" w:color="auto"/>
            </w:tcBorders>
            <w:shd w:val="clear" w:color="auto" w:fill="auto"/>
            <w:noWrap/>
            <w:vAlign w:val="bottom"/>
            <w:hideMark/>
          </w:tcPr>
          <w:p w14:paraId="5949CF22" w14:textId="77777777" w:rsidR="00F33AD1" w:rsidRPr="008358B2" w:rsidRDefault="00F33AD1">
            <w:pPr>
              <w:jc w:val="right"/>
              <w:rPr>
                <w:color w:val="000000" w:themeColor="text1"/>
                <w:sz w:val="20"/>
                <w:szCs w:val="20"/>
              </w:rPr>
            </w:pPr>
            <w:r w:rsidRPr="008358B2">
              <w:rPr>
                <w:color w:val="000000" w:themeColor="text1"/>
                <w:sz w:val="20"/>
                <w:szCs w:val="20"/>
              </w:rPr>
              <w:t>65</w:t>
            </w:r>
          </w:p>
        </w:tc>
        <w:tc>
          <w:tcPr>
            <w:tcW w:w="1064" w:type="dxa"/>
            <w:tcBorders>
              <w:top w:val="nil"/>
              <w:left w:val="nil"/>
              <w:bottom w:val="single" w:sz="4" w:space="0" w:color="auto"/>
              <w:right w:val="single" w:sz="4" w:space="0" w:color="auto"/>
            </w:tcBorders>
            <w:shd w:val="clear" w:color="auto" w:fill="auto"/>
            <w:noWrap/>
            <w:vAlign w:val="bottom"/>
            <w:hideMark/>
          </w:tcPr>
          <w:p w14:paraId="7F9C2E41" w14:textId="77777777" w:rsidR="00F33AD1" w:rsidRPr="008358B2" w:rsidRDefault="00F33AD1">
            <w:pPr>
              <w:jc w:val="right"/>
              <w:rPr>
                <w:color w:val="000000" w:themeColor="text1"/>
                <w:sz w:val="20"/>
                <w:szCs w:val="20"/>
              </w:rPr>
            </w:pPr>
            <w:r w:rsidRPr="008358B2">
              <w:rPr>
                <w:color w:val="000000" w:themeColor="text1"/>
                <w:sz w:val="20"/>
                <w:szCs w:val="20"/>
              </w:rPr>
              <w:t>65</w:t>
            </w:r>
          </w:p>
        </w:tc>
        <w:tc>
          <w:tcPr>
            <w:tcW w:w="896" w:type="dxa"/>
            <w:tcBorders>
              <w:top w:val="nil"/>
              <w:left w:val="nil"/>
              <w:bottom w:val="single" w:sz="4" w:space="0" w:color="auto"/>
              <w:right w:val="single" w:sz="4" w:space="0" w:color="auto"/>
            </w:tcBorders>
            <w:shd w:val="clear" w:color="auto" w:fill="auto"/>
            <w:noWrap/>
            <w:vAlign w:val="bottom"/>
            <w:hideMark/>
          </w:tcPr>
          <w:p w14:paraId="25A76AD3"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14:paraId="22B9FA32" w14:textId="77777777" w:rsidR="00F33AD1" w:rsidRPr="008358B2" w:rsidRDefault="00F33AD1">
            <w:pPr>
              <w:jc w:val="right"/>
              <w:rPr>
                <w:b/>
                <w:bCs/>
                <w:color w:val="000000" w:themeColor="text1"/>
                <w:sz w:val="20"/>
                <w:szCs w:val="20"/>
              </w:rPr>
            </w:pPr>
            <w:r w:rsidRPr="008358B2">
              <w:rPr>
                <w:b/>
                <w:bCs/>
                <w:color w:val="000000" w:themeColor="text1"/>
                <w:sz w:val="20"/>
                <w:szCs w:val="20"/>
              </w:rPr>
              <w:t>355</w:t>
            </w:r>
          </w:p>
        </w:tc>
        <w:tc>
          <w:tcPr>
            <w:tcW w:w="1200" w:type="dxa"/>
            <w:tcBorders>
              <w:top w:val="nil"/>
              <w:left w:val="nil"/>
              <w:bottom w:val="single" w:sz="4" w:space="0" w:color="auto"/>
              <w:right w:val="single" w:sz="4" w:space="0" w:color="auto"/>
            </w:tcBorders>
            <w:shd w:val="clear" w:color="auto" w:fill="auto"/>
            <w:noWrap/>
            <w:vAlign w:val="bottom"/>
            <w:hideMark/>
          </w:tcPr>
          <w:p w14:paraId="53C005F6" w14:textId="77777777" w:rsidR="00F33AD1" w:rsidRPr="008358B2" w:rsidRDefault="00F33AD1">
            <w:pPr>
              <w:jc w:val="right"/>
              <w:rPr>
                <w:color w:val="000000" w:themeColor="text1"/>
                <w:sz w:val="20"/>
                <w:szCs w:val="20"/>
              </w:rPr>
            </w:pPr>
            <w:r w:rsidRPr="008358B2">
              <w:rPr>
                <w:color w:val="000000" w:themeColor="text1"/>
                <w:sz w:val="20"/>
                <w:szCs w:val="20"/>
              </w:rPr>
              <w:t>106,500</w:t>
            </w:r>
          </w:p>
        </w:tc>
        <w:tc>
          <w:tcPr>
            <w:tcW w:w="1140" w:type="dxa"/>
            <w:tcBorders>
              <w:top w:val="nil"/>
              <w:left w:val="nil"/>
              <w:bottom w:val="single" w:sz="4" w:space="0" w:color="auto"/>
              <w:right w:val="single" w:sz="4" w:space="0" w:color="auto"/>
            </w:tcBorders>
            <w:shd w:val="clear" w:color="auto" w:fill="auto"/>
            <w:noWrap/>
            <w:vAlign w:val="bottom"/>
            <w:hideMark/>
          </w:tcPr>
          <w:p w14:paraId="08B1983F"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6FBB0F6A"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22F2418"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4361" w:type="dxa"/>
            <w:tcBorders>
              <w:top w:val="nil"/>
              <w:left w:val="nil"/>
              <w:bottom w:val="single" w:sz="4" w:space="0" w:color="auto"/>
              <w:right w:val="single" w:sz="4" w:space="0" w:color="auto"/>
            </w:tcBorders>
            <w:shd w:val="clear" w:color="auto" w:fill="auto"/>
            <w:vAlign w:val="bottom"/>
            <w:hideMark/>
          </w:tcPr>
          <w:p w14:paraId="35885807" w14:textId="77777777" w:rsidR="00F33AD1" w:rsidRPr="008358B2" w:rsidRDefault="00F33AD1">
            <w:pPr>
              <w:rPr>
                <w:color w:val="000000" w:themeColor="text1"/>
                <w:sz w:val="20"/>
                <w:szCs w:val="20"/>
              </w:rPr>
            </w:pPr>
            <w:r w:rsidRPr="008358B2">
              <w:rPr>
                <w:color w:val="000000" w:themeColor="text1"/>
                <w:sz w:val="20"/>
                <w:szCs w:val="20"/>
              </w:rPr>
              <w:t>Connect with organizations and supported networking (to address the identified issues)</w:t>
            </w:r>
          </w:p>
        </w:tc>
        <w:tc>
          <w:tcPr>
            <w:tcW w:w="950" w:type="dxa"/>
            <w:tcBorders>
              <w:top w:val="nil"/>
              <w:left w:val="nil"/>
              <w:bottom w:val="single" w:sz="4" w:space="0" w:color="auto"/>
              <w:right w:val="single" w:sz="4" w:space="0" w:color="auto"/>
            </w:tcBorders>
            <w:shd w:val="clear" w:color="auto" w:fill="auto"/>
            <w:noWrap/>
            <w:vAlign w:val="bottom"/>
            <w:hideMark/>
          </w:tcPr>
          <w:p w14:paraId="4AA5DDEF" w14:textId="77777777" w:rsidR="00F33AD1" w:rsidRPr="008358B2" w:rsidRDefault="00F33AD1">
            <w:pPr>
              <w:jc w:val="right"/>
              <w:rPr>
                <w:color w:val="000000" w:themeColor="text1"/>
                <w:sz w:val="20"/>
                <w:szCs w:val="20"/>
              </w:rPr>
            </w:pPr>
            <w:r w:rsidRPr="008358B2">
              <w:rPr>
                <w:color w:val="000000" w:themeColor="text1"/>
                <w:sz w:val="20"/>
                <w:szCs w:val="20"/>
              </w:rPr>
              <w:t>20</w:t>
            </w:r>
          </w:p>
        </w:tc>
        <w:tc>
          <w:tcPr>
            <w:tcW w:w="860" w:type="dxa"/>
            <w:tcBorders>
              <w:top w:val="nil"/>
              <w:left w:val="nil"/>
              <w:bottom w:val="single" w:sz="4" w:space="0" w:color="auto"/>
              <w:right w:val="single" w:sz="4" w:space="0" w:color="auto"/>
            </w:tcBorders>
            <w:shd w:val="clear" w:color="auto" w:fill="auto"/>
            <w:noWrap/>
            <w:vAlign w:val="bottom"/>
            <w:hideMark/>
          </w:tcPr>
          <w:p w14:paraId="583FE80C" w14:textId="77777777" w:rsidR="00F33AD1" w:rsidRPr="008358B2" w:rsidRDefault="00F33AD1">
            <w:pPr>
              <w:jc w:val="right"/>
              <w:rPr>
                <w:color w:val="000000" w:themeColor="text1"/>
                <w:sz w:val="20"/>
                <w:szCs w:val="20"/>
              </w:rPr>
            </w:pPr>
            <w:r w:rsidRPr="008358B2">
              <w:rPr>
                <w:color w:val="000000" w:themeColor="text1"/>
                <w:sz w:val="20"/>
                <w:szCs w:val="20"/>
              </w:rPr>
              <w:t>36</w:t>
            </w:r>
          </w:p>
        </w:tc>
        <w:tc>
          <w:tcPr>
            <w:tcW w:w="860" w:type="dxa"/>
            <w:tcBorders>
              <w:top w:val="nil"/>
              <w:left w:val="nil"/>
              <w:bottom w:val="single" w:sz="4" w:space="0" w:color="auto"/>
              <w:right w:val="single" w:sz="4" w:space="0" w:color="auto"/>
            </w:tcBorders>
            <w:shd w:val="clear" w:color="auto" w:fill="auto"/>
            <w:noWrap/>
            <w:vAlign w:val="bottom"/>
            <w:hideMark/>
          </w:tcPr>
          <w:p w14:paraId="26B6067A"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3023424D"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53B33E7E" w14:textId="77777777" w:rsidR="00F33AD1" w:rsidRPr="008358B2" w:rsidRDefault="00F33AD1">
            <w:pPr>
              <w:jc w:val="right"/>
              <w:rPr>
                <w:color w:val="000000" w:themeColor="text1"/>
                <w:sz w:val="20"/>
                <w:szCs w:val="20"/>
              </w:rPr>
            </w:pPr>
            <w:r w:rsidRPr="008358B2">
              <w:rPr>
                <w:color w:val="000000" w:themeColor="text1"/>
                <w:sz w:val="20"/>
                <w:szCs w:val="20"/>
              </w:rPr>
              <w:t>28</w:t>
            </w:r>
          </w:p>
        </w:tc>
        <w:tc>
          <w:tcPr>
            <w:tcW w:w="896" w:type="dxa"/>
            <w:tcBorders>
              <w:top w:val="nil"/>
              <w:left w:val="nil"/>
              <w:bottom w:val="single" w:sz="4" w:space="0" w:color="auto"/>
              <w:right w:val="single" w:sz="4" w:space="0" w:color="auto"/>
            </w:tcBorders>
            <w:shd w:val="clear" w:color="auto" w:fill="auto"/>
            <w:noWrap/>
            <w:vAlign w:val="bottom"/>
            <w:hideMark/>
          </w:tcPr>
          <w:p w14:paraId="1E713C4C" w14:textId="77777777" w:rsidR="00F33AD1" w:rsidRPr="008358B2" w:rsidRDefault="00F33AD1">
            <w:pPr>
              <w:jc w:val="right"/>
              <w:rPr>
                <w:color w:val="000000" w:themeColor="text1"/>
                <w:sz w:val="20"/>
                <w:szCs w:val="20"/>
              </w:rPr>
            </w:pPr>
            <w:r w:rsidRPr="008358B2">
              <w:rPr>
                <w:color w:val="000000" w:themeColor="text1"/>
                <w:sz w:val="20"/>
                <w:szCs w:val="20"/>
              </w:rPr>
              <w:t>46</w:t>
            </w:r>
          </w:p>
        </w:tc>
        <w:tc>
          <w:tcPr>
            <w:tcW w:w="1256" w:type="dxa"/>
            <w:tcBorders>
              <w:top w:val="nil"/>
              <w:left w:val="nil"/>
              <w:bottom w:val="single" w:sz="4" w:space="0" w:color="auto"/>
              <w:right w:val="single" w:sz="4" w:space="0" w:color="auto"/>
            </w:tcBorders>
            <w:shd w:val="clear" w:color="auto" w:fill="auto"/>
            <w:noWrap/>
            <w:vAlign w:val="bottom"/>
            <w:hideMark/>
          </w:tcPr>
          <w:p w14:paraId="7922DEE3" w14:textId="77777777" w:rsidR="00F33AD1" w:rsidRPr="008358B2" w:rsidRDefault="00F33AD1">
            <w:pPr>
              <w:jc w:val="right"/>
              <w:rPr>
                <w:b/>
                <w:bCs/>
                <w:color w:val="000000" w:themeColor="text1"/>
                <w:sz w:val="20"/>
                <w:szCs w:val="20"/>
              </w:rPr>
            </w:pPr>
            <w:r w:rsidRPr="008358B2">
              <w:rPr>
                <w:b/>
                <w:bCs/>
                <w:color w:val="000000" w:themeColor="text1"/>
                <w:sz w:val="20"/>
                <w:szCs w:val="20"/>
              </w:rPr>
              <w:t>190</w:t>
            </w:r>
          </w:p>
        </w:tc>
        <w:tc>
          <w:tcPr>
            <w:tcW w:w="1200" w:type="dxa"/>
            <w:tcBorders>
              <w:top w:val="nil"/>
              <w:left w:val="nil"/>
              <w:bottom w:val="single" w:sz="4" w:space="0" w:color="auto"/>
              <w:right w:val="single" w:sz="4" w:space="0" w:color="auto"/>
            </w:tcBorders>
            <w:shd w:val="clear" w:color="auto" w:fill="auto"/>
            <w:noWrap/>
            <w:vAlign w:val="bottom"/>
            <w:hideMark/>
          </w:tcPr>
          <w:p w14:paraId="49CD9BE8" w14:textId="77777777" w:rsidR="00F33AD1" w:rsidRPr="008358B2" w:rsidRDefault="00F33AD1">
            <w:pPr>
              <w:jc w:val="right"/>
              <w:rPr>
                <w:color w:val="000000" w:themeColor="text1"/>
                <w:sz w:val="20"/>
                <w:szCs w:val="20"/>
              </w:rPr>
            </w:pPr>
            <w:r w:rsidRPr="008358B2">
              <w:rPr>
                <w:color w:val="000000" w:themeColor="text1"/>
                <w:sz w:val="20"/>
                <w:szCs w:val="20"/>
              </w:rPr>
              <w:t>152,000</w:t>
            </w:r>
          </w:p>
        </w:tc>
        <w:tc>
          <w:tcPr>
            <w:tcW w:w="1140" w:type="dxa"/>
            <w:tcBorders>
              <w:top w:val="nil"/>
              <w:left w:val="nil"/>
              <w:bottom w:val="single" w:sz="4" w:space="0" w:color="auto"/>
              <w:right w:val="single" w:sz="4" w:space="0" w:color="auto"/>
            </w:tcBorders>
            <w:shd w:val="clear" w:color="auto" w:fill="auto"/>
            <w:noWrap/>
            <w:vAlign w:val="bottom"/>
            <w:hideMark/>
          </w:tcPr>
          <w:p w14:paraId="6FE2ED6B"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01B5712"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64B44EC" w14:textId="77777777" w:rsidR="00F33AD1" w:rsidRPr="008358B2" w:rsidRDefault="00F33AD1">
            <w:pPr>
              <w:rPr>
                <w:color w:val="000000" w:themeColor="text1"/>
                <w:sz w:val="20"/>
                <w:szCs w:val="20"/>
              </w:rPr>
            </w:pPr>
            <w:r w:rsidRPr="008358B2">
              <w:rPr>
                <w:color w:val="000000" w:themeColor="text1"/>
                <w:sz w:val="20"/>
                <w:szCs w:val="20"/>
              </w:rPr>
              <w:t> </w:t>
            </w:r>
          </w:p>
        </w:tc>
        <w:tc>
          <w:tcPr>
            <w:tcW w:w="4361" w:type="dxa"/>
            <w:tcBorders>
              <w:top w:val="nil"/>
              <w:left w:val="nil"/>
              <w:bottom w:val="single" w:sz="4" w:space="0" w:color="auto"/>
              <w:right w:val="single" w:sz="4" w:space="0" w:color="auto"/>
            </w:tcBorders>
            <w:shd w:val="clear" w:color="auto" w:fill="auto"/>
            <w:vAlign w:val="bottom"/>
            <w:hideMark/>
          </w:tcPr>
          <w:p w14:paraId="40A015D5" w14:textId="77777777" w:rsidR="00F33AD1" w:rsidRPr="008358B2" w:rsidRDefault="00F33AD1">
            <w:pPr>
              <w:rPr>
                <w:color w:val="000000" w:themeColor="text1"/>
                <w:sz w:val="20"/>
                <w:szCs w:val="20"/>
              </w:rPr>
            </w:pPr>
            <w:r w:rsidRPr="008358B2">
              <w:rPr>
                <w:color w:val="000000" w:themeColor="text1"/>
                <w:sz w:val="20"/>
                <w:szCs w:val="20"/>
              </w:rPr>
              <w:t xml:space="preserve">Total number person trained or directly supported </w:t>
            </w:r>
          </w:p>
        </w:tc>
        <w:tc>
          <w:tcPr>
            <w:tcW w:w="950" w:type="dxa"/>
            <w:tcBorders>
              <w:top w:val="nil"/>
              <w:left w:val="nil"/>
              <w:bottom w:val="single" w:sz="4" w:space="0" w:color="auto"/>
              <w:right w:val="single" w:sz="4" w:space="0" w:color="auto"/>
            </w:tcBorders>
            <w:shd w:val="clear" w:color="auto" w:fill="auto"/>
            <w:noWrap/>
            <w:vAlign w:val="bottom"/>
            <w:hideMark/>
          </w:tcPr>
          <w:p w14:paraId="58726F35" w14:textId="77777777" w:rsidR="00F33AD1" w:rsidRPr="008358B2" w:rsidRDefault="00F33AD1">
            <w:pPr>
              <w:jc w:val="right"/>
              <w:rPr>
                <w:b/>
                <w:bCs/>
                <w:color w:val="000000" w:themeColor="text1"/>
                <w:sz w:val="20"/>
                <w:szCs w:val="20"/>
              </w:rPr>
            </w:pPr>
            <w:r w:rsidRPr="008358B2">
              <w:rPr>
                <w:b/>
                <w:bCs/>
                <w:color w:val="000000" w:themeColor="text1"/>
                <w:sz w:val="20"/>
                <w:szCs w:val="20"/>
              </w:rPr>
              <w:t>1366</w:t>
            </w:r>
          </w:p>
        </w:tc>
        <w:tc>
          <w:tcPr>
            <w:tcW w:w="860" w:type="dxa"/>
            <w:tcBorders>
              <w:top w:val="nil"/>
              <w:left w:val="nil"/>
              <w:bottom w:val="single" w:sz="4" w:space="0" w:color="auto"/>
              <w:right w:val="single" w:sz="4" w:space="0" w:color="auto"/>
            </w:tcBorders>
            <w:shd w:val="clear" w:color="auto" w:fill="auto"/>
            <w:noWrap/>
            <w:vAlign w:val="bottom"/>
            <w:hideMark/>
          </w:tcPr>
          <w:p w14:paraId="3921347F" w14:textId="77777777" w:rsidR="00F33AD1" w:rsidRPr="008358B2" w:rsidRDefault="00F33AD1">
            <w:pPr>
              <w:jc w:val="right"/>
              <w:rPr>
                <w:b/>
                <w:bCs/>
                <w:color w:val="000000" w:themeColor="text1"/>
                <w:sz w:val="20"/>
                <w:szCs w:val="20"/>
              </w:rPr>
            </w:pPr>
            <w:r w:rsidRPr="008358B2">
              <w:rPr>
                <w:b/>
                <w:bCs/>
                <w:color w:val="000000" w:themeColor="text1"/>
                <w:sz w:val="20"/>
                <w:szCs w:val="20"/>
              </w:rPr>
              <w:t>1462</w:t>
            </w:r>
          </w:p>
        </w:tc>
        <w:tc>
          <w:tcPr>
            <w:tcW w:w="860" w:type="dxa"/>
            <w:tcBorders>
              <w:top w:val="nil"/>
              <w:left w:val="nil"/>
              <w:bottom w:val="single" w:sz="4" w:space="0" w:color="auto"/>
              <w:right w:val="single" w:sz="4" w:space="0" w:color="auto"/>
            </w:tcBorders>
            <w:shd w:val="clear" w:color="auto" w:fill="auto"/>
            <w:noWrap/>
            <w:vAlign w:val="bottom"/>
            <w:hideMark/>
          </w:tcPr>
          <w:p w14:paraId="49E7C9B9" w14:textId="77777777" w:rsidR="00F33AD1" w:rsidRPr="008358B2" w:rsidRDefault="00F33AD1">
            <w:pPr>
              <w:jc w:val="right"/>
              <w:rPr>
                <w:b/>
                <w:bCs/>
                <w:color w:val="000000" w:themeColor="text1"/>
                <w:sz w:val="20"/>
                <w:szCs w:val="20"/>
              </w:rPr>
            </w:pPr>
            <w:r w:rsidRPr="008358B2">
              <w:rPr>
                <w:b/>
                <w:bCs/>
                <w:color w:val="000000" w:themeColor="text1"/>
                <w:sz w:val="20"/>
                <w:szCs w:val="20"/>
              </w:rPr>
              <w:t>1304</w:t>
            </w:r>
          </w:p>
        </w:tc>
        <w:tc>
          <w:tcPr>
            <w:tcW w:w="1000" w:type="dxa"/>
            <w:tcBorders>
              <w:top w:val="nil"/>
              <w:left w:val="nil"/>
              <w:bottom w:val="single" w:sz="4" w:space="0" w:color="auto"/>
              <w:right w:val="single" w:sz="4" w:space="0" w:color="auto"/>
            </w:tcBorders>
            <w:shd w:val="clear" w:color="auto" w:fill="auto"/>
            <w:noWrap/>
            <w:vAlign w:val="bottom"/>
            <w:hideMark/>
          </w:tcPr>
          <w:p w14:paraId="5C329306" w14:textId="77777777" w:rsidR="00F33AD1" w:rsidRPr="008358B2" w:rsidRDefault="00F33AD1">
            <w:pPr>
              <w:jc w:val="right"/>
              <w:rPr>
                <w:b/>
                <w:bCs/>
                <w:color w:val="000000" w:themeColor="text1"/>
                <w:sz w:val="20"/>
                <w:szCs w:val="20"/>
              </w:rPr>
            </w:pPr>
            <w:r w:rsidRPr="008358B2">
              <w:rPr>
                <w:b/>
                <w:bCs/>
                <w:color w:val="000000" w:themeColor="text1"/>
                <w:sz w:val="20"/>
                <w:szCs w:val="20"/>
              </w:rPr>
              <w:t>1547</w:t>
            </w:r>
          </w:p>
        </w:tc>
        <w:tc>
          <w:tcPr>
            <w:tcW w:w="1064" w:type="dxa"/>
            <w:tcBorders>
              <w:top w:val="nil"/>
              <w:left w:val="nil"/>
              <w:bottom w:val="single" w:sz="4" w:space="0" w:color="auto"/>
              <w:right w:val="single" w:sz="4" w:space="0" w:color="auto"/>
            </w:tcBorders>
            <w:shd w:val="clear" w:color="auto" w:fill="auto"/>
            <w:noWrap/>
            <w:vAlign w:val="bottom"/>
            <w:hideMark/>
          </w:tcPr>
          <w:p w14:paraId="1B3F3EB3" w14:textId="77777777" w:rsidR="00F33AD1" w:rsidRPr="008358B2" w:rsidRDefault="00F33AD1">
            <w:pPr>
              <w:jc w:val="right"/>
              <w:rPr>
                <w:b/>
                <w:bCs/>
                <w:color w:val="000000" w:themeColor="text1"/>
                <w:sz w:val="20"/>
                <w:szCs w:val="20"/>
              </w:rPr>
            </w:pPr>
            <w:r w:rsidRPr="008358B2">
              <w:rPr>
                <w:b/>
                <w:bCs/>
                <w:color w:val="000000" w:themeColor="text1"/>
                <w:sz w:val="20"/>
                <w:szCs w:val="20"/>
              </w:rPr>
              <w:t>1646</w:t>
            </w:r>
          </w:p>
        </w:tc>
        <w:tc>
          <w:tcPr>
            <w:tcW w:w="896" w:type="dxa"/>
            <w:tcBorders>
              <w:top w:val="nil"/>
              <w:left w:val="nil"/>
              <w:bottom w:val="single" w:sz="4" w:space="0" w:color="auto"/>
              <w:right w:val="single" w:sz="4" w:space="0" w:color="auto"/>
            </w:tcBorders>
            <w:shd w:val="clear" w:color="auto" w:fill="auto"/>
            <w:noWrap/>
            <w:vAlign w:val="bottom"/>
            <w:hideMark/>
          </w:tcPr>
          <w:p w14:paraId="6455139F" w14:textId="77777777" w:rsidR="00F33AD1" w:rsidRPr="008358B2" w:rsidRDefault="00F33AD1">
            <w:pPr>
              <w:jc w:val="right"/>
              <w:rPr>
                <w:b/>
                <w:bCs/>
                <w:color w:val="000000" w:themeColor="text1"/>
                <w:sz w:val="20"/>
                <w:szCs w:val="20"/>
              </w:rPr>
            </w:pPr>
            <w:r w:rsidRPr="008358B2">
              <w:rPr>
                <w:b/>
                <w:bCs/>
                <w:color w:val="000000" w:themeColor="text1"/>
                <w:sz w:val="20"/>
                <w:szCs w:val="20"/>
              </w:rPr>
              <w:t>1523</w:t>
            </w:r>
          </w:p>
        </w:tc>
        <w:tc>
          <w:tcPr>
            <w:tcW w:w="1256" w:type="dxa"/>
            <w:tcBorders>
              <w:top w:val="nil"/>
              <w:left w:val="nil"/>
              <w:bottom w:val="single" w:sz="4" w:space="0" w:color="auto"/>
              <w:right w:val="single" w:sz="4" w:space="0" w:color="auto"/>
            </w:tcBorders>
            <w:shd w:val="clear" w:color="auto" w:fill="auto"/>
            <w:noWrap/>
            <w:vAlign w:val="bottom"/>
            <w:hideMark/>
          </w:tcPr>
          <w:p w14:paraId="2EDE9640" w14:textId="77777777" w:rsidR="00F33AD1" w:rsidRPr="008358B2" w:rsidRDefault="00F33AD1">
            <w:pPr>
              <w:jc w:val="right"/>
              <w:rPr>
                <w:b/>
                <w:bCs/>
                <w:color w:val="000000" w:themeColor="text1"/>
                <w:sz w:val="20"/>
                <w:szCs w:val="20"/>
              </w:rPr>
            </w:pPr>
            <w:r w:rsidRPr="008358B2">
              <w:rPr>
                <w:b/>
                <w:bCs/>
                <w:color w:val="000000" w:themeColor="text1"/>
                <w:sz w:val="20"/>
                <w:szCs w:val="20"/>
              </w:rPr>
              <w:t>8848</w:t>
            </w:r>
          </w:p>
        </w:tc>
        <w:tc>
          <w:tcPr>
            <w:tcW w:w="1200" w:type="dxa"/>
            <w:tcBorders>
              <w:top w:val="nil"/>
              <w:left w:val="nil"/>
              <w:bottom w:val="single" w:sz="4" w:space="0" w:color="auto"/>
              <w:right w:val="single" w:sz="4" w:space="0" w:color="auto"/>
            </w:tcBorders>
            <w:shd w:val="clear" w:color="auto" w:fill="auto"/>
            <w:noWrap/>
            <w:vAlign w:val="bottom"/>
            <w:hideMark/>
          </w:tcPr>
          <w:p w14:paraId="2C36E6C6" w14:textId="77777777" w:rsidR="00F33AD1" w:rsidRPr="008358B2" w:rsidRDefault="00F33AD1">
            <w:pPr>
              <w:jc w:val="right"/>
              <w:rPr>
                <w:b/>
                <w:bCs/>
                <w:color w:val="000000" w:themeColor="text1"/>
                <w:sz w:val="20"/>
                <w:szCs w:val="20"/>
              </w:rPr>
            </w:pPr>
            <w:r w:rsidRPr="008358B2">
              <w:rPr>
                <w:b/>
                <w:bCs/>
                <w:color w:val="000000" w:themeColor="text1"/>
                <w:sz w:val="20"/>
                <w:szCs w:val="20"/>
              </w:rPr>
              <w:t>1,367,460</w:t>
            </w:r>
          </w:p>
        </w:tc>
        <w:tc>
          <w:tcPr>
            <w:tcW w:w="1140" w:type="dxa"/>
            <w:tcBorders>
              <w:top w:val="nil"/>
              <w:left w:val="nil"/>
              <w:bottom w:val="single" w:sz="4" w:space="0" w:color="auto"/>
              <w:right w:val="single" w:sz="4" w:space="0" w:color="auto"/>
            </w:tcBorders>
            <w:shd w:val="clear" w:color="auto" w:fill="auto"/>
            <w:noWrap/>
            <w:vAlign w:val="bottom"/>
            <w:hideMark/>
          </w:tcPr>
          <w:p w14:paraId="51400562" w14:textId="77777777" w:rsidR="00F33AD1" w:rsidRPr="008358B2" w:rsidRDefault="00F33AD1">
            <w:pPr>
              <w:jc w:val="center"/>
              <w:rPr>
                <w:color w:val="000000" w:themeColor="text1"/>
                <w:sz w:val="20"/>
                <w:szCs w:val="20"/>
              </w:rPr>
            </w:pPr>
            <w:r w:rsidRPr="008358B2">
              <w:rPr>
                <w:color w:val="000000" w:themeColor="text1"/>
                <w:sz w:val="20"/>
                <w:szCs w:val="20"/>
              </w:rPr>
              <w:t> </w:t>
            </w:r>
          </w:p>
        </w:tc>
      </w:tr>
      <w:tr w:rsidR="005C017B" w:rsidRPr="008358B2" w14:paraId="0A025F85" w14:textId="77777777" w:rsidTr="003B6B75">
        <w:trPr>
          <w:trHeight w:val="270"/>
        </w:trPr>
        <w:tc>
          <w:tcPr>
            <w:tcW w:w="14397" w:type="dxa"/>
            <w:gridSpan w:val="11"/>
            <w:tcBorders>
              <w:top w:val="single" w:sz="4" w:space="0" w:color="auto"/>
              <w:left w:val="single" w:sz="4" w:space="0" w:color="auto"/>
              <w:bottom w:val="single" w:sz="4" w:space="0" w:color="auto"/>
              <w:right w:val="nil"/>
            </w:tcBorders>
            <w:shd w:val="clear" w:color="auto" w:fill="auto"/>
            <w:noWrap/>
            <w:vAlign w:val="bottom"/>
            <w:hideMark/>
          </w:tcPr>
          <w:p w14:paraId="53E8188B" w14:textId="77777777" w:rsidR="00F33AD1" w:rsidRPr="008358B2" w:rsidRDefault="00F33AD1">
            <w:pPr>
              <w:rPr>
                <w:color w:val="000000" w:themeColor="text1"/>
                <w:sz w:val="20"/>
                <w:szCs w:val="20"/>
              </w:rPr>
            </w:pPr>
            <w:r w:rsidRPr="008358B2">
              <w:rPr>
                <w:color w:val="000000" w:themeColor="text1"/>
                <w:sz w:val="20"/>
                <w:szCs w:val="20"/>
              </w:rPr>
              <w:t xml:space="preserve">Direct Prevention Measures  </w:t>
            </w:r>
          </w:p>
        </w:tc>
      </w:tr>
      <w:tr w:rsidR="005C017B" w:rsidRPr="008358B2" w14:paraId="182DAC06"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172EAF" w14:textId="77777777" w:rsidR="00F33AD1" w:rsidRPr="008358B2" w:rsidRDefault="00F33AD1">
            <w:pPr>
              <w:jc w:val="right"/>
              <w:rPr>
                <w:color w:val="000000" w:themeColor="text1"/>
                <w:sz w:val="20"/>
                <w:szCs w:val="20"/>
              </w:rPr>
            </w:pPr>
            <w:r w:rsidRPr="008358B2">
              <w:rPr>
                <w:color w:val="000000" w:themeColor="text1"/>
                <w:sz w:val="20"/>
                <w:szCs w:val="20"/>
              </w:rPr>
              <w:t>11</w:t>
            </w:r>
          </w:p>
        </w:tc>
        <w:tc>
          <w:tcPr>
            <w:tcW w:w="4361" w:type="dxa"/>
            <w:tcBorders>
              <w:top w:val="nil"/>
              <w:left w:val="nil"/>
              <w:bottom w:val="single" w:sz="4" w:space="0" w:color="auto"/>
              <w:right w:val="single" w:sz="4" w:space="0" w:color="auto"/>
            </w:tcBorders>
            <w:shd w:val="clear" w:color="auto" w:fill="auto"/>
            <w:vAlign w:val="bottom"/>
            <w:hideMark/>
          </w:tcPr>
          <w:p w14:paraId="4C66C059" w14:textId="77777777" w:rsidR="00F33AD1" w:rsidRPr="008358B2" w:rsidRDefault="00F33AD1">
            <w:pPr>
              <w:rPr>
                <w:color w:val="000000" w:themeColor="text1"/>
                <w:sz w:val="20"/>
                <w:szCs w:val="20"/>
              </w:rPr>
            </w:pPr>
            <w:r w:rsidRPr="008358B2">
              <w:rPr>
                <w:color w:val="000000" w:themeColor="text1"/>
                <w:sz w:val="20"/>
                <w:szCs w:val="20"/>
              </w:rPr>
              <w:t>Hand washing facilities in Free Trade Zone (FTZ)</w:t>
            </w:r>
          </w:p>
        </w:tc>
        <w:tc>
          <w:tcPr>
            <w:tcW w:w="950" w:type="dxa"/>
            <w:tcBorders>
              <w:top w:val="nil"/>
              <w:left w:val="nil"/>
              <w:bottom w:val="single" w:sz="4" w:space="0" w:color="auto"/>
              <w:right w:val="single" w:sz="4" w:space="0" w:color="auto"/>
            </w:tcBorders>
            <w:shd w:val="clear" w:color="auto" w:fill="auto"/>
            <w:noWrap/>
            <w:vAlign w:val="bottom"/>
            <w:hideMark/>
          </w:tcPr>
          <w:p w14:paraId="1CEDE8D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6E09E65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CD6122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B8298AB"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2C27845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030C6ACD"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0E69FD9D"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200" w:type="dxa"/>
            <w:tcBorders>
              <w:top w:val="nil"/>
              <w:left w:val="nil"/>
              <w:bottom w:val="single" w:sz="4" w:space="0" w:color="auto"/>
              <w:right w:val="single" w:sz="4" w:space="0" w:color="auto"/>
            </w:tcBorders>
            <w:shd w:val="clear" w:color="auto" w:fill="auto"/>
            <w:noWrap/>
            <w:vAlign w:val="bottom"/>
            <w:hideMark/>
          </w:tcPr>
          <w:p w14:paraId="133319ED" w14:textId="77777777" w:rsidR="00F33AD1" w:rsidRPr="008358B2" w:rsidRDefault="00F33AD1">
            <w:pPr>
              <w:jc w:val="right"/>
              <w:rPr>
                <w:color w:val="000000" w:themeColor="text1"/>
                <w:sz w:val="20"/>
                <w:szCs w:val="20"/>
              </w:rPr>
            </w:pPr>
            <w:r w:rsidRPr="008358B2">
              <w:rPr>
                <w:color w:val="000000" w:themeColor="text1"/>
                <w:sz w:val="20"/>
                <w:szCs w:val="20"/>
              </w:rPr>
              <w:t>45,000</w:t>
            </w:r>
          </w:p>
        </w:tc>
        <w:tc>
          <w:tcPr>
            <w:tcW w:w="1140" w:type="dxa"/>
            <w:vMerge w:val="restart"/>
            <w:tcBorders>
              <w:top w:val="nil"/>
              <w:left w:val="single" w:sz="4" w:space="0" w:color="auto"/>
              <w:bottom w:val="nil"/>
              <w:right w:val="single" w:sz="4" w:space="0" w:color="auto"/>
            </w:tcBorders>
            <w:shd w:val="clear" w:color="auto" w:fill="auto"/>
            <w:vAlign w:val="bottom"/>
            <w:hideMark/>
          </w:tcPr>
          <w:p w14:paraId="2A7651D2" w14:textId="77777777" w:rsidR="00F33AD1" w:rsidRPr="008358B2" w:rsidRDefault="00F33AD1">
            <w:pPr>
              <w:jc w:val="center"/>
              <w:rPr>
                <w:color w:val="000000" w:themeColor="text1"/>
                <w:sz w:val="20"/>
                <w:szCs w:val="20"/>
              </w:rPr>
            </w:pPr>
            <w:r w:rsidRPr="008358B2">
              <w:rPr>
                <w:color w:val="000000" w:themeColor="text1"/>
                <w:sz w:val="20"/>
                <w:szCs w:val="20"/>
              </w:rPr>
              <w:t xml:space="preserve">Highly supported to follow public health measures </w:t>
            </w:r>
          </w:p>
        </w:tc>
      </w:tr>
      <w:tr w:rsidR="005C017B" w:rsidRPr="008358B2" w14:paraId="6B250E92"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B2D27A4" w14:textId="77777777" w:rsidR="00F33AD1" w:rsidRPr="008358B2" w:rsidRDefault="00F33AD1">
            <w:pPr>
              <w:jc w:val="right"/>
              <w:rPr>
                <w:color w:val="000000" w:themeColor="text1"/>
                <w:sz w:val="20"/>
                <w:szCs w:val="20"/>
              </w:rPr>
            </w:pPr>
            <w:r w:rsidRPr="008358B2">
              <w:rPr>
                <w:color w:val="000000" w:themeColor="text1"/>
                <w:sz w:val="20"/>
                <w:szCs w:val="20"/>
              </w:rPr>
              <w:t>12</w:t>
            </w:r>
          </w:p>
        </w:tc>
        <w:tc>
          <w:tcPr>
            <w:tcW w:w="4361" w:type="dxa"/>
            <w:tcBorders>
              <w:top w:val="nil"/>
              <w:left w:val="nil"/>
              <w:bottom w:val="single" w:sz="4" w:space="0" w:color="auto"/>
              <w:right w:val="single" w:sz="4" w:space="0" w:color="auto"/>
            </w:tcBorders>
            <w:shd w:val="clear" w:color="auto" w:fill="auto"/>
            <w:vAlign w:val="bottom"/>
            <w:hideMark/>
          </w:tcPr>
          <w:p w14:paraId="7E5680A9" w14:textId="77777777" w:rsidR="00F33AD1" w:rsidRPr="008358B2" w:rsidRDefault="00F33AD1">
            <w:pPr>
              <w:rPr>
                <w:color w:val="000000" w:themeColor="text1"/>
                <w:sz w:val="20"/>
                <w:szCs w:val="20"/>
              </w:rPr>
            </w:pPr>
            <w:r w:rsidRPr="008358B2">
              <w:rPr>
                <w:color w:val="000000" w:themeColor="text1"/>
                <w:sz w:val="20"/>
                <w:szCs w:val="20"/>
              </w:rPr>
              <w:t>Hand washing facilities in care homes</w:t>
            </w:r>
          </w:p>
        </w:tc>
        <w:tc>
          <w:tcPr>
            <w:tcW w:w="950" w:type="dxa"/>
            <w:tcBorders>
              <w:top w:val="nil"/>
              <w:left w:val="nil"/>
              <w:bottom w:val="single" w:sz="4" w:space="0" w:color="auto"/>
              <w:right w:val="single" w:sz="4" w:space="0" w:color="auto"/>
            </w:tcBorders>
            <w:shd w:val="clear" w:color="auto" w:fill="auto"/>
            <w:noWrap/>
            <w:vAlign w:val="bottom"/>
            <w:hideMark/>
          </w:tcPr>
          <w:p w14:paraId="5792DB8A"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7FD189F" w14:textId="77777777" w:rsidR="00F33AD1" w:rsidRPr="008358B2" w:rsidRDefault="00F33AD1">
            <w:pPr>
              <w:jc w:val="right"/>
              <w:rPr>
                <w:color w:val="000000" w:themeColor="text1"/>
                <w:sz w:val="20"/>
                <w:szCs w:val="20"/>
              </w:rPr>
            </w:pPr>
            <w:r w:rsidRPr="008358B2">
              <w:rPr>
                <w:color w:val="000000" w:themeColor="text1"/>
                <w:sz w:val="20"/>
                <w:szCs w:val="20"/>
              </w:rPr>
              <w:t>11</w:t>
            </w:r>
          </w:p>
        </w:tc>
        <w:tc>
          <w:tcPr>
            <w:tcW w:w="860" w:type="dxa"/>
            <w:tcBorders>
              <w:top w:val="nil"/>
              <w:left w:val="nil"/>
              <w:bottom w:val="single" w:sz="4" w:space="0" w:color="auto"/>
              <w:right w:val="single" w:sz="4" w:space="0" w:color="auto"/>
            </w:tcBorders>
            <w:shd w:val="clear" w:color="auto" w:fill="auto"/>
            <w:noWrap/>
            <w:vAlign w:val="bottom"/>
            <w:hideMark/>
          </w:tcPr>
          <w:p w14:paraId="03A65D4A"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205584F9"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0BDB1AEE"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896" w:type="dxa"/>
            <w:tcBorders>
              <w:top w:val="nil"/>
              <w:left w:val="nil"/>
              <w:bottom w:val="single" w:sz="4" w:space="0" w:color="auto"/>
              <w:right w:val="single" w:sz="4" w:space="0" w:color="auto"/>
            </w:tcBorders>
            <w:shd w:val="clear" w:color="auto" w:fill="auto"/>
            <w:noWrap/>
            <w:vAlign w:val="bottom"/>
            <w:hideMark/>
          </w:tcPr>
          <w:p w14:paraId="6FA4C119"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1E90D578" w14:textId="77777777" w:rsidR="00F33AD1" w:rsidRPr="008358B2" w:rsidRDefault="00F33AD1">
            <w:pPr>
              <w:jc w:val="right"/>
              <w:rPr>
                <w:b/>
                <w:bCs/>
                <w:color w:val="000000" w:themeColor="text1"/>
                <w:sz w:val="20"/>
                <w:szCs w:val="20"/>
              </w:rPr>
            </w:pPr>
            <w:r w:rsidRPr="008358B2">
              <w:rPr>
                <w:b/>
                <w:bCs/>
                <w:color w:val="000000" w:themeColor="text1"/>
                <w:sz w:val="20"/>
                <w:szCs w:val="20"/>
              </w:rPr>
              <w:t>60</w:t>
            </w:r>
          </w:p>
        </w:tc>
        <w:tc>
          <w:tcPr>
            <w:tcW w:w="1200" w:type="dxa"/>
            <w:tcBorders>
              <w:top w:val="nil"/>
              <w:left w:val="nil"/>
              <w:bottom w:val="single" w:sz="4" w:space="0" w:color="auto"/>
              <w:right w:val="single" w:sz="4" w:space="0" w:color="auto"/>
            </w:tcBorders>
            <w:shd w:val="clear" w:color="auto" w:fill="auto"/>
            <w:noWrap/>
            <w:vAlign w:val="bottom"/>
            <w:hideMark/>
          </w:tcPr>
          <w:p w14:paraId="355A19F6" w14:textId="77777777" w:rsidR="00F33AD1" w:rsidRPr="008358B2" w:rsidRDefault="00F33AD1">
            <w:pPr>
              <w:jc w:val="right"/>
              <w:rPr>
                <w:color w:val="000000" w:themeColor="text1"/>
                <w:sz w:val="20"/>
                <w:szCs w:val="20"/>
              </w:rPr>
            </w:pPr>
            <w:r w:rsidRPr="008358B2">
              <w:rPr>
                <w:color w:val="000000" w:themeColor="text1"/>
                <w:sz w:val="20"/>
                <w:szCs w:val="20"/>
              </w:rPr>
              <w:t>90,000</w:t>
            </w:r>
          </w:p>
        </w:tc>
        <w:tc>
          <w:tcPr>
            <w:tcW w:w="1140" w:type="dxa"/>
            <w:vMerge/>
            <w:tcBorders>
              <w:top w:val="nil"/>
              <w:left w:val="single" w:sz="4" w:space="0" w:color="auto"/>
              <w:bottom w:val="nil"/>
              <w:right w:val="single" w:sz="4" w:space="0" w:color="auto"/>
            </w:tcBorders>
            <w:vAlign w:val="center"/>
            <w:hideMark/>
          </w:tcPr>
          <w:p w14:paraId="5CA2C323" w14:textId="77777777" w:rsidR="00F33AD1" w:rsidRPr="008358B2" w:rsidRDefault="00F33AD1">
            <w:pPr>
              <w:rPr>
                <w:color w:val="000000" w:themeColor="text1"/>
                <w:sz w:val="20"/>
                <w:szCs w:val="20"/>
              </w:rPr>
            </w:pPr>
          </w:p>
        </w:tc>
      </w:tr>
      <w:tr w:rsidR="005C017B" w:rsidRPr="008358B2" w14:paraId="38B9A04C"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7ACF6B8" w14:textId="77777777" w:rsidR="00F33AD1" w:rsidRPr="008358B2" w:rsidRDefault="00F33AD1">
            <w:pPr>
              <w:jc w:val="right"/>
              <w:rPr>
                <w:color w:val="000000" w:themeColor="text1"/>
                <w:sz w:val="20"/>
                <w:szCs w:val="20"/>
              </w:rPr>
            </w:pPr>
            <w:r w:rsidRPr="008358B2">
              <w:rPr>
                <w:color w:val="000000" w:themeColor="text1"/>
                <w:sz w:val="20"/>
                <w:szCs w:val="20"/>
              </w:rPr>
              <w:t>13</w:t>
            </w:r>
          </w:p>
        </w:tc>
        <w:tc>
          <w:tcPr>
            <w:tcW w:w="4361" w:type="dxa"/>
            <w:tcBorders>
              <w:top w:val="nil"/>
              <w:left w:val="nil"/>
              <w:bottom w:val="single" w:sz="4" w:space="0" w:color="auto"/>
              <w:right w:val="single" w:sz="4" w:space="0" w:color="auto"/>
            </w:tcBorders>
            <w:shd w:val="clear" w:color="auto" w:fill="auto"/>
            <w:vAlign w:val="bottom"/>
            <w:hideMark/>
          </w:tcPr>
          <w:p w14:paraId="1181B81B" w14:textId="77777777" w:rsidR="00F33AD1" w:rsidRPr="008358B2" w:rsidRDefault="00F33AD1">
            <w:pPr>
              <w:rPr>
                <w:color w:val="000000" w:themeColor="text1"/>
                <w:sz w:val="20"/>
                <w:szCs w:val="20"/>
              </w:rPr>
            </w:pPr>
            <w:r w:rsidRPr="008358B2">
              <w:rPr>
                <w:color w:val="000000" w:themeColor="text1"/>
                <w:sz w:val="20"/>
                <w:szCs w:val="20"/>
              </w:rPr>
              <w:t xml:space="preserve">Hand washing facilities in preschool and ECD </w:t>
            </w:r>
          </w:p>
        </w:tc>
        <w:tc>
          <w:tcPr>
            <w:tcW w:w="950" w:type="dxa"/>
            <w:tcBorders>
              <w:top w:val="nil"/>
              <w:left w:val="nil"/>
              <w:bottom w:val="single" w:sz="4" w:space="0" w:color="auto"/>
              <w:right w:val="single" w:sz="4" w:space="0" w:color="auto"/>
            </w:tcBorders>
            <w:shd w:val="clear" w:color="auto" w:fill="auto"/>
            <w:noWrap/>
            <w:vAlign w:val="bottom"/>
            <w:hideMark/>
          </w:tcPr>
          <w:p w14:paraId="38808D52"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6BA4E65"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860" w:type="dxa"/>
            <w:tcBorders>
              <w:top w:val="nil"/>
              <w:left w:val="nil"/>
              <w:bottom w:val="single" w:sz="4" w:space="0" w:color="auto"/>
              <w:right w:val="single" w:sz="4" w:space="0" w:color="auto"/>
            </w:tcBorders>
            <w:shd w:val="clear" w:color="auto" w:fill="auto"/>
            <w:noWrap/>
            <w:vAlign w:val="bottom"/>
            <w:hideMark/>
          </w:tcPr>
          <w:p w14:paraId="245E36BC"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4D668D0F"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723E4C37"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96" w:type="dxa"/>
            <w:tcBorders>
              <w:top w:val="nil"/>
              <w:left w:val="nil"/>
              <w:bottom w:val="single" w:sz="4" w:space="0" w:color="auto"/>
              <w:right w:val="single" w:sz="4" w:space="0" w:color="auto"/>
            </w:tcBorders>
            <w:shd w:val="clear" w:color="auto" w:fill="auto"/>
            <w:noWrap/>
            <w:vAlign w:val="bottom"/>
            <w:hideMark/>
          </w:tcPr>
          <w:p w14:paraId="5AFEDD07"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7E7249E7" w14:textId="77777777" w:rsidR="00F33AD1" w:rsidRPr="008358B2" w:rsidRDefault="00F33AD1">
            <w:pPr>
              <w:jc w:val="right"/>
              <w:rPr>
                <w:b/>
                <w:bCs/>
                <w:color w:val="000000" w:themeColor="text1"/>
                <w:sz w:val="20"/>
                <w:szCs w:val="20"/>
              </w:rPr>
            </w:pPr>
            <w:r w:rsidRPr="008358B2">
              <w:rPr>
                <w:b/>
                <w:bCs/>
                <w:color w:val="000000" w:themeColor="text1"/>
                <w:sz w:val="20"/>
                <w:szCs w:val="20"/>
              </w:rPr>
              <w:t>59</w:t>
            </w:r>
          </w:p>
        </w:tc>
        <w:tc>
          <w:tcPr>
            <w:tcW w:w="1200" w:type="dxa"/>
            <w:tcBorders>
              <w:top w:val="nil"/>
              <w:left w:val="nil"/>
              <w:bottom w:val="single" w:sz="4" w:space="0" w:color="auto"/>
              <w:right w:val="single" w:sz="4" w:space="0" w:color="auto"/>
            </w:tcBorders>
            <w:shd w:val="clear" w:color="auto" w:fill="auto"/>
            <w:noWrap/>
            <w:vAlign w:val="bottom"/>
            <w:hideMark/>
          </w:tcPr>
          <w:p w14:paraId="018A267F" w14:textId="77777777" w:rsidR="00F33AD1" w:rsidRPr="008358B2" w:rsidRDefault="00F33AD1">
            <w:pPr>
              <w:jc w:val="right"/>
              <w:rPr>
                <w:color w:val="000000" w:themeColor="text1"/>
                <w:sz w:val="20"/>
                <w:szCs w:val="20"/>
              </w:rPr>
            </w:pPr>
            <w:r w:rsidRPr="008358B2">
              <w:rPr>
                <w:color w:val="000000" w:themeColor="text1"/>
                <w:sz w:val="20"/>
                <w:szCs w:val="20"/>
              </w:rPr>
              <w:t>60,000</w:t>
            </w:r>
          </w:p>
        </w:tc>
        <w:tc>
          <w:tcPr>
            <w:tcW w:w="1140" w:type="dxa"/>
            <w:vMerge/>
            <w:tcBorders>
              <w:top w:val="nil"/>
              <w:left w:val="single" w:sz="4" w:space="0" w:color="auto"/>
              <w:bottom w:val="nil"/>
              <w:right w:val="single" w:sz="4" w:space="0" w:color="auto"/>
            </w:tcBorders>
            <w:vAlign w:val="center"/>
            <w:hideMark/>
          </w:tcPr>
          <w:p w14:paraId="2BF3881E" w14:textId="77777777" w:rsidR="00F33AD1" w:rsidRPr="008358B2" w:rsidRDefault="00F33AD1">
            <w:pPr>
              <w:rPr>
                <w:color w:val="000000" w:themeColor="text1"/>
                <w:sz w:val="20"/>
                <w:szCs w:val="20"/>
              </w:rPr>
            </w:pPr>
          </w:p>
        </w:tc>
      </w:tr>
      <w:tr w:rsidR="005C017B" w:rsidRPr="008358B2" w14:paraId="476A4C85"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44747D5" w14:textId="77777777" w:rsidR="00F33AD1" w:rsidRPr="008358B2" w:rsidRDefault="00F33AD1">
            <w:pPr>
              <w:jc w:val="right"/>
              <w:rPr>
                <w:color w:val="000000" w:themeColor="text1"/>
                <w:sz w:val="20"/>
                <w:szCs w:val="20"/>
              </w:rPr>
            </w:pPr>
            <w:r w:rsidRPr="008358B2">
              <w:rPr>
                <w:color w:val="000000" w:themeColor="text1"/>
                <w:sz w:val="20"/>
                <w:szCs w:val="20"/>
              </w:rPr>
              <w:t>14</w:t>
            </w:r>
          </w:p>
        </w:tc>
        <w:tc>
          <w:tcPr>
            <w:tcW w:w="4361" w:type="dxa"/>
            <w:tcBorders>
              <w:top w:val="nil"/>
              <w:left w:val="nil"/>
              <w:bottom w:val="single" w:sz="4" w:space="0" w:color="auto"/>
              <w:right w:val="single" w:sz="4" w:space="0" w:color="auto"/>
            </w:tcBorders>
            <w:shd w:val="clear" w:color="auto" w:fill="auto"/>
            <w:vAlign w:val="bottom"/>
            <w:hideMark/>
          </w:tcPr>
          <w:p w14:paraId="7D9B8BCB" w14:textId="77777777" w:rsidR="00F33AD1" w:rsidRPr="008358B2" w:rsidRDefault="00F33AD1">
            <w:pPr>
              <w:rPr>
                <w:color w:val="000000" w:themeColor="text1"/>
                <w:sz w:val="20"/>
                <w:szCs w:val="20"/>
              </w:rPr>
            </w:pPr>
            <w:r w:rsidRPr="008358B2">
              <w:rPr>
                <w:color w:val="000000" w:themeColor="text1"/>
                <w:sz w:val="20"/>
                <w:szCs w:val="20"/>
              </w:rPr>
              <w:t>Hand washing facilities to places of worship (temple, church and mosque)</w:t>
            </w:r>
          </w:p>
        </w:tc>
        <w:tc>
          <w:tcPr>
            <w:tcW w:w="950" w:type="dxa"/>
            <w:tcBorders>
              <w:top w:val="nil"/>
              <w:left w:val="nil"/>
              <w:bottom w:val="nil"/>
              <w:right w:val="single" w:sz="4" w:space="0" w:color="auto"/>
            </w:tcBorders>
            <w:shd w:val="clear" w:color="auto" w:fill="auto"/>
            <w:noWrap/>
            <w:vAlign w:val="bottom"/>
            <w:hideMark/>
          </w:tcPr>
          <w:p w14:paraId="534EEDA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15FFB95F"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E77309B"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D905B8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76147D91" w14:textId="77777777" w:rsidR="00F33AD1" w:rsidRPr="008358B2" w:rsidRDefault="00F33AD1">
            <w:pPr>
              <w:jc w:val="right"/>
              <w:rPr>
                <w:color w:val="000000" w:themeColor="text1"/>
                <w:sz w:val="20"/>
                <w:szCs w:val="20"/>
              </w:rPr>
            </w:pPr>
            <w:r w:rsidRPr="008358B2">
              <w:rPr>
                <w:color w:val="000000" w:themeColor="text1"/>
                <w:sz w:val="20"/>
                <w:szCs w:val="20"/>
              </w:rPr>
              <w:t>6</w:t>
            </w:r>
          </w:p>
        </w:tc>
        <w:tc>
          <w:tcPr>
            <w:tcW w:w="896" w:type="dxa"/>
            <w:tcBorders>
              <w:top w:val="nil"/>
              <w:left w:val="nil"/>
              <w:bottom w:val="single" w:sz="4" w:space="0" w:color="auto"/>
              <w:right w:val="single" w:sz="4" w:space="0" w:color="auto"/>
            </w:tcBorders>
            <w:shd w:val="clear" w:color="auto" w:fill="auto"/>
            <w:noWrap/>
            <w:vAlign w:val="bottom"/>
            <w:hideMark/>
          </w:tcPr>
          <w:p w14:paraId="0B222BF9"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38FDB285" w14:textId="77777777" w:rsidR="00F33AD1" w:rsidRPr="008358B2" w:rsidRDefault="00F33AD1">
            <w:pPr>
              <w:jc w:val="right"/>
              <w:rPr>
                <w:b/>
                <w:bCs/>
                <w:color w:val="000000" w:themeColor="text1"/>
                <w:sz w:val="20"/>
                <w:szCs w:val="20"/>
              </w:rPr>
            </w:pPr>
            <w:r w:rsidRPr="008358B2">
              <w:rPr>
                <w:b/>
                <w:bCs/>
                <w:color w:val="000000" w:themeColor="text1"/>
                <w:sz w:val="20"/>
                <w:szCs w:val="20"/>
              </w:rPr>
              <w:t>31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B66198" w14:textId="77777777" w:rsidR="00F33AD1" w:rsidRPr="008358B2" w:rsidRDefault="00F33AD1">
            <w:pPr>
              <w:jc w:val="right"/>
              <w:rPr>
                <w:color w:val="000000" w:themeColor="text1"/>
                <w:sz w:val="20"/>
                <w:szCs w:val="20"/>
              </w:rPr>
            </w:pPr>
            <w:r w:rsidRPr="008358B2">
              <w:rPr>
                <w:color w:val="000000" w:themeColor="text1"/>
                <w:sz w:val="20"/>
                <w:szCs w:val="20"/>
              </w:rPr>
              <w:t>120,000</w:t>
            </w:r>
          </w:p>
        </w:tc>
        <w:tc>
          <w:tcPr>
            <w:tcW w:w="1140" w:type="dxa"/>
            <w:vMerge/>
            <w:tcBorders>
              <w:top w:val="nil"/>
              <w:left w:val="single" w:sz="4" w:space="0" w:color="auto"/>
              <w:bottom w:val="nil"/>
              <w:right w:val="single" w:sz="4" w:space="0" w:color="auto"/>
            </w:tcBorders>
            <w:vAlign w:val="center"/>
            <w:hideMark/>
          </w:tcPr>
          <w:p w14:paraId="2ACAF6C9" w14:textId="77777777" w:rsidR="00F33AD1" w:rsidRPr="008358B2" w:rsidRDefault="00F33AD1">
            <w:pPr>
              <w:rPr>
                <w:color w:val="000000" w:themeColor="text1"/>
                <w:sz w:val="20"/>
                <w:szCs w:val="20"/>
              </w:rPr>
            </w:pPr>
          </w:p>
        </w:tc>
      </w:tr>
      <w:tr w:rsidR="005C017B" w:rsidRPr="008358B2" w14:paraId="36AF45B0"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4065971" w14:textId="77777777" w:rsidR="00F33AD1" w:rsidRPr="008358B2" w:rsidRDefault="00F33AD1">
            <w:pPr>
              <w:jc w:val="right"/>
              <w:rPr>
                <w:color w:val="000000" w:themeColor="text1"/>
                <w:sz w:val="20"/>
                <w:szCs w:val="20"/>
              </w:rPr>
            </w:pPr>
            <w:r w:rsidRPr="008358B2">
              <w:rPr>
                <w:color w:val="000000" w:themeColor="text1"/>
                <w:sz w:val="20"/>
                <w:szCs w:val="20"/>
              </w:rPr>
              <w:t>15</w:t>
            </w:r>
          </w:p>
        </w:tc>
        <w:tc>
          <w:tcPr>
            <w:tcW w:w="4361" w:type="dxa"/>
            <w:tcBorders>
              <w:top w:val="nil"/>
              <w:left w:val="nil"/>
              <w:bottom w:val="single" w:sz="4" w:space="0" w:color="auto"/>
              <w:right w:val="single" w:sz="4" w:space="0" w:color="auto"/>
            </w:tcBorders>
            <w:shd w:val="clear" w:color="auto" w:fill="auto"/>
            <w:vAlign w:val="bottom"/>
            <w:hideMark/>
          </w:tcPr>
          <w:p w14:paraId="12A216B3" w14:textId="77777777" w:rsidR="00F33AD1" w:rsidRPr="008358B2" w:rsidRDefault="00F33AD1">
            <w:pPr>
              <w:rPr>
                <w:color w:val="000000" w:themeColor="text1"/>
                <w:sz w:val="20"/>
                <w:szCs w:val="20"/>
              </w:rPr>
            </w:pPr>
            <w:r w:rsidRPr="008358B2">
              <w:rPr>
                <w:color w:val="000000" w:themeColor="text1"/>
                <w:sz w:val="20"/>
                <w:szCs w:val="20"/>
              </w:rPr>
              <w:t>Distance marking in places of worship</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F4D91E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DE3A36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70FFDDA9"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22E78E4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284A63F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48E974E3"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3F35FBDC"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200" w:type="dxa"/>
            <w:vMerge/>
            <w:tcBorders>
              <w:top w:val="nil"/>
              <w:left w:val="single" w:sz="4" w:space="0" w:color="auto"/>
              <w:bottom w:val="single" w:sz="4" w:space="0" w:color="000000"/>
              <w:right w:val="single" w:sz="4" w:space="0" w:color="auto"/>
            </w:tcBorders>
            <w:vAlign w:val="center"/>
            <w:hideMark/>
          </w:tcPr>
          <w:p w14:paraId="150C0722" w14:textId="77777777" w:rsidR="00F33AD1" w:rsidRPr="008358B2" w:rsidRDefault="00F33AD1">
            <w:pPr>
              <w:rPr>
                <w:color w:val="000000" w:themeColor="text1"/>
                <w:sz w:val="20"/>
                <w:szCs w:val="20"/>
              </w:rPr>
            </w:pPr>
          </w:p>
        </w:tc>
        <w:tc>
          <w:tcPr>
            <w:tcW w:w="1140" w:type="dxa"/>
            <w:vMerge/>
            <w:tcBorders>
              <w:top w:val="nil"/>
              <w:left w:val="single" w:sz="4" w:space="0" w:color="auto"/>
              <w:bottom w:val="nil"/>
              <w:right w:val="single" w:sz="4" w:space="0" w:color="auto"/>
            </w:tcBorders>
            <w:vAlign w:val="center"/>
            <w:hideMark/>
          </w:tcPr>
          <w:p w14:paraId="097A5F86" w14:textId="77777777" w:rsidR="00F33AD1" w:rsidRPr="008358B2" w:rsidRDefault="00F33AD1">
            <w:pPr>
              <w:rPr>
                <w:color w:val="000000" w:themeColor="text1"/>
                <w:sz w:val="20"/>
                <w:szCs w:val="20"/>
              </w:rPr>
            </w:pPr>
          </w:p>
        </w:tc>
      </w:tr>
      <w:tr w:rsidR="005C017B" w:rsidRPr="008358B2" w14:paraId="043694C5" w14:textId="77777777" w:rsidTr="003B6B75">
        <w:trPr>
          <w:trHeight w:val="510"/>
        </w:trPr>
        <w:tc>
          <w:tcPr>
            <w:tcW w:w="810" w:type="dxa"/>
            <w:tcBorders>
              <w:top w:val="nil"/>
              <w:left w:val="single" w:sz="4" w:space="0" w:color="auto"/>
              <w:bottom w:val="single" w:sz="4" w:space="0" w:color="auto"/>
              <w:right w:val="nil"/>
            </w:tcBorders>
            <w:shd w:val="clear" w:color="auto" w:fill="auto"/>
            <w:noWrap/>
            <w:vAlign w:val="bottom"/>
            <w:hideMark/>
          </w:tcPr>
          <w:p w14:paraId="7D1138A4" w14:textId="77777777" w:rsidR="00F33AD1" w:rsidRPr="008358B2" w:rsidRDefault="00F33AD1">
            <w:pPr>
              <w:jc w:val="right"/>
              <w:rPr>
                <w:color w:val="000000" w:themeColor="text1"/>
                <w:sz w:val="20"/>
                <w:szCs w:val="20"/>
              </w:rPr>
            </w:pPr>
            <w:r w:rsidRPr="008358B2">
              <w:rPr>
                <w:color w:val="000000" w:themeColor="text1"/>
                <w:sz w:val="20"/>
                <w:szCs w:val="20"/>
              </w:rPr>
              <w:t>16</w:t>
            </w:r>
          </w:p>
        </w:tc>
        <w:tc>
          <w:tcPr>
            <w:tcW w:w="4361" w:type="dxa"/>
            <w:tcBorders>
              <w:top w:val="nil"/>
              <w:left w:val="nil"/>
              <w:bottom w:val="single" w:sz="4" w:space="0" w:color="auto"/>
              <w:right w:val="single" w:sz="4" w:space="0" w:color="auto"/>
            </w:tcBorders>
            <w:shd w:val="clear" w:color="auto" w:fill="auto"/>
            <w:vAlign w:val="bottom"/>
            <w:hideMark/>
          </w:tcPr>
          <w:p w14:paraId="18B6E544" w14:textId="77777777" w:rsidR="00F33AD1" w:rsidRPr="008358B2" w:rsidRDefault="00F33AD1">
            <w:pPr>
              <w:rPr>
                <w:color w:val="000000" w:themeColor="text1"/>
                <w:sz w:val="20"/>
                <w:szCs w:val="20"/>
              </w:rPr>
            </w:pPr>
            <w:r w:rsidRPr="008358B2">
              <w:rPr>
                <w:color w:val="000000" w:themeColor="text1"/>
                <w:sz w:val="20"/>
                <w:szCs w:val="20"/>
              </w:rPr>
              <w:t>Distribution of hygiene packs to places of worship</w:t>
            </w:r>
          </w:p>
        </w:tc>
        <w:tc>
          <w:tcPr>
            <w:tcW w:w="950" w:type="dxa"/>
            <w:tcBorders>
              <w:top w:val="nil"/>
              <w:left w:val="nil"/>
              <w:bottom w:val="single" w:sz="4" w:space="0" w:color="auto"/>
              <w:right w:val="nil"/>
            </w:tcBorders>
            <w:shd w:val="clear" w:color="auto" w:fill="auto"/>
            <w:noWrap/>
            <w:vAlign w:val="bottom"/>
            <w:hideMark/>
          </w:tcPr>
          <w:p w14:paraId="3B86149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nil"/>
            </w:tcBorders>
            <w:shd w:val="clear" w:color="auto" w:fill="auto"/>
            <w:noWrap/>
            <w:vAlign w:val="bottom"/>
            <w:hideMark/>
          </w:tcPr>
          <w:p w14:paraId="21D0586B"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860" w:type="dxa"/>
            <w:tcBorders>
              <w:top w:val="nil"/>
              <w:left w:val="nil"/>
              <w:bottom w:val="single" w:sz="4" w:space="0" w:color="auto"/>
              <w:right w:val="nil"/>
            </w:tcBorders>
            <w:shd w:val="clear" w:color="auto" w:fill="auto"/>
            <w:noWrap/>
            <w:vAlign w:val="bottom"/>
            <w:hideMark/>
          </w:tcPr>
          <w:p w14:paraId="50DCD4DD"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000" w:type="dxa"/>
            <w:tcBorders>
              <w:top w:val="nil"/>
              <w:left w:val="nil"/>
              <w:bottom w:val="single" w:sz="4" w:space="0" w:color="auto"/>
              <w:right w:val="nil"/>
            </w:tcBorders>
            <w:shd w:val="clear" w:color="auto" w:fill="auto"/>
            <w:noWrap/>
            <w:vAlign w:val="bottom"/>
            <w:hideMark/>
          </w:tcPr>
          <w:p w14:paraId="42DF13E0"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064" w:type="dxa"/>
            <w:tcBorders>
              <w:top w:val="nil"/>
              <w:left w:val="nil"/>
              <w:bottom w:val="single" w:sz="4" w:space="0" w:color="auto"/>
              <w:right w:val="nil"/>
            </w:tcBorders>
            <w:shd w:val="clear" w:color="auto" w:fill="auto"/>
            <w:noWrap/>
            <w:vAlign w:val="bottom"/>
            <w:hideMark/>
          </w:tcPr>
          <w:p w14:paraId="030A604E"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896" w:type="dxa"/>
            <w:tcBorders>
              <w:top w:val="nil"/>
              <w:left w:val="nil"/>
              <w:bottom w:val="single" w:sz="4" w:space="0" w:color="auto"/>
              <w:right w:val="nil"/>
            </w:tcBorders>
            <w:shd w:val="clear" w:color="auto" w:fill="auto"/>
            <w:noWrap/>
            <w:vAlign w:val="bottom"/>
            <w:hideMark/>
          </w:tcPr>
          <w:p w14:paraId="401D4157"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256" w:type="dxa"/>
            <w:tcBorders>
              <w:top w:val="nil"/>
              <w:left w:val="nil"/>
              <w:bottom w:val="single" w:sz="4" w:space="0" w:color="auto"/>
              <w:right w:val="single" w:sz="4" w:space="0" w:color="auto"/>
            </w:tcBorders>
            <w:shd w:val="clear" w:color="auto" w:fill="auto"/>
            <w:noWrap/>
            <w:vAlign w:val="bottom"/>
            <w:hideMark/>
          </w:tcPr>
          <w:p w14:paraId="3D607881" w14:textId="77777777" w:rsidR="00F33AD1" w:rsidRPr="008358B2" w:rsidRDefault="00F33AD1">
            <w:pPr>
              <w:jc w:val="right"/>
              <w:rPr>
                <w:color w:val="000000" w:themeColor="text1"/>
                <w:sz w:val="22"/>
                <w:szCs w:val="22"/>
              </w:rPr>
            </w:pPr>
            <w:r w:rsidRPr="008358B2">
              <w:rPr>
                <w:color w:val="000000" w:themeColor="text1"/>
                <w:sz w:val="22"/>
                <w:szCs w:val="22"/>
              </w:rPr>
              <w:t>30</w:t>
            </w:r>
          </w:p>
        </w:tc>
        <w:tc>
          <w:tcPr>
            <w:tcW w:w="1200" w:type="dxa"/>
            <w:vMerge/>
            <w:tcBorders>
              <w:top w:val="nil"/>
              <w:left w:val="single" w:sz="4" w:space="0" w:color="auto"/>
              <w:bottom w:val="single" w:sz="4" w:space="0" w:color="000000"/>
              <w:right w:val="single" w:sz="4" w:space="0" w:color="auto"/>
            </w:tcBorders>
            <w:vAlign w:val="center"/>
            <w:hideMark/>
          </w:tcPr>
          <w:p w14:paraId="38FBCBCC" w14:textId="77777777" w:rsidR="00F33AD1" w:rsidRPr="008358B2" w:rsidRDefault="00F33AD1">
            <w:pPr>
              <w:rPr>
                <w:color w:val="000000" w:themeColor="text1"/>
                <w:sz w:val="20"/>
                <w:szCs w:val="20"/>
              </w:rPr>
            </w:pPr>
          </w:p>
        </w:tc>
        <w:tc>
          <w:tcPr>
            <w:tcW w:w="1140" w:type="dxa"/>
            <w:vMerge/>
            <w:tcBorders>
              <w:top w:val="nil"/>
              <w:left w:val="single" w:sz="4" w:space="0" w:color="auto"/>
              <w:bottom w:val="nil"/>
              <w:right w:val="single" w:sz="4" w:space="0" w:color="auto"/>
            </w:tcBorders>
            <w:vAlign w:val="center"/>
            <w:hideMark/>
          </w:tcPr>
          <w:p w14:paraId="2EC63045" w14:textId="77777777" w:rsidR="00F33AD1" w:rsidRPr="008358B2" w:rsidRDefault="00F33AD1">
            <w:pPr>
              <w:rPr>
                <w:color w:val="000000" w:themeColor="text1"/>
                <w:sz w:val="20"/>
                <w:szCs w:val="20"/>
              </w:rPr>
            </w:pPr>
          </w:p>
        </w:tc>
      </w:tr>
      <w:tr w:rsidR="005C017B" w:rsidRPr="008358B2" w14:paraId="1EFF13C4" w14:textId="77777777" w:rsidTr="003B6B75">
        <w:trPr>
          <w:trHeight w:val="300"/>
        </w:trPr>
        <w:tc>
          <w:tcPr>
            <w:tcW w:w="51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F60AE8" w14:textId="77777777" w:rsidR="00F33AD1" w:rsidRPr="008358B2" w:rsidRDefault="00F33AD1">
            <w:pPr>
              <w:rPr>
                <w:color w:val="000000" w:themeColor="text1"/>
                <w:sz w:val="20"/>
                <w:szCs w:val="20"/>
              </w:rPr>
            </w:pPr>
            <w:r w:rsidRPr="008358B2">
              <w:rPr>
                <w:color w:val="000000" w:themeColor="text1"/>
                <w:sz w:val="20"/>
                <w:szCs w:val="20"/>
              </w:rPr>
              <w:t xml:space="preserve">Total handwash facilities </w:t>
            </w:r>
          </w:p>
        </w:tc>
        <w:tc>
          <w:tcPr>
            <w:tcW w:w="950" w:type="dxa"/>
            <w:tcBorders>
              <w:top w:val="nil"/>
              <w:left w:val="nil"/>
              <w:bottom w:val="single" w:sz="4" w:space="0" w:color="auto"/>
              <w:right w:val="single" w:sz="4" w:space="0" w:color="auto"/>
            </w:tcBorders>
            <w:shd w:val="clear" w:color="auto" w:fill="auto"/>
            <w:noWrap/>
            <w:vAlign w:val="bottom"/>
            <w:hideMark/>
          </w:tcPr>
          <w:p w14:paraId="460D28BE"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60" w:type="dxa"/>
            <w:tcBorders>
              <w:top w:val="nil"/>
              <w:left w:val="nil"/>
              <w:bottom w:val="single" w:sz="4" w:space="0" w:color="auto"/>
              <w:right w:val="single" w:sz="4" w:space="0" w:color="auto"/>
            </w:tcBorders>
            <w:shd w:val="clear" w:color="auto" w:fill="auto"/>
            <w:noWrap/>
            <w:vAlign w:val="bottom"/>
            <w:hideMark/>
          </w:tcPr>
          <w:p w14:paraId="01E0DF4A"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60" w:type="dxa"/>
            <w:tcBorders>
              <w:top w:val="nil"/>
              <w:left w:val="nil"/>
              <w:bottom w:val="single" w:sz="4" w:space="0" w:color="auto"/>
              <w:right w:val="single" w:sz="4" w:space="0" w:color="auto"/>
            </w:tcBorders>
            <w:shd w:val="clear" w:color="auto" w:fill="auto"/>
            <w:noWrap/>
            <w:vAlign w:val="bottom"/>
            <w:hideMark/>
          </w:tcPr>
          <w:p w14:paraId="2AE2BA54"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5712F4F2"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0D4BBCE3"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96" w:type="dxa"/>
            <w:tcBorders>
              <w:top w:val="nil"/>
              <w:left w:val="nil"/>
              <w:bottom w:val="single" w:sz="4" w:space="0" w:color="auto"/>
              <w:right w:val="single" w:sz="4" w:space="0" w:color="auto"/>
            </w:tcBorders>
            <w:shd w:val="clear" w:color="auto" w:fill="auto"/>
            <w:noWrap/>
            <w:vAlign w:val="bottom"/>
            <w:hideMark/>
          </w:tcPr>
          <w:p w14:paraId="2D9A0331"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256" w:type="dxa"/>
            <w:tcBorders>
              <w:top w:val="nil"/>
              <w:left w:val="nil"/>
              <w:bottom w:val="single" w:sz="4" w:space="0" w:color="auto"/>
              <w:right w:val="single" w:sz="4" w:space="0" w:color="auto"/>
            </w:tcBorders>
            <w:shd w:val="clear" w:color="auto" w:fill="auto"/>
            <w:noWrap/>
            <w:vAlign w:val="bottom"/>
            <w:hideMark/>
          </w:tcPr>
          <w:p w14:paraId="08794785" w14:textId="77777777" w:rsidR="00F33AD1" w:rsidRPr="008358B2" w:rsidRDefault="00F33AD1">
            <w:pPr>
              <w:jc w:val="right"/>
              <w:rPr>
                <w:b/>
                <w:bCs/>
                <w:color w:val="000000" w:themeColor="text1"/>
                <w:sz w:val="20"/>
                <w:szCs w:val="20"/>
              </w:rPr>
            </w:pPr>
            <w:r w:rsidRPr="008358B2">
              <w:rPr>
                <w:b/>
                <w:bCs/>
                <w:color w:val="000000" w:themeColor="text1"/>
                <w:sz w:val="20"/>
                <w:szCs w:val="20"/>
              </w:rPr>
              <w:t>180</w:t>
            </w:r>
          </w:p>
        </w:tc>
        <w:tc>
          <w:tcPr>
            <w:tcW w:w="1200" w:type="dxa"/>
            <w:tcBorders>
              <w:top w:val="nil"/>
              <w:left w:val="nil"/>
              <w:bottom w:val="single" w:sz="4" w:space="0" w:color="auto"/>
              <w:right w:val="single" w:sz="4" w:space="0" w:color="auto"/>
            </w:tcBorders>
            <w:shd w:val="clear" w:color="auto" w:fill="auto"/>
            <w:noWrap/>
            <w:vAlign w:val="bottom"/>
            <w:hideMark/>
          </w:tcPr>
          <w:p w14:paraId="2FB96F31" w14:textId="77777777" w:rsidR="00F33AD1" w:rsidRPr="008358B2" w:rsidRDefault="00F33AD1">
            <w:pPr>
              <w:jc w:val="right"/>
              <w:rPr>
                <w:b/>
                <w:bCs/>
                <w:color w:val="000000" w:themeColor="text1"/>
                <w:sz w:val="20"/>
                <w:szCs w:val="20"/>
              </w:rPr>
            </w:pPr>
            <w:r w:rsidRPr="008358B2">
              <w:rPr>
                <w:b/>
                <w:bCs/>
                <w:color w:val="000000" w:themeColor="text1"/>
                <w:sz w:val="20"/>
                <w:szCs w:val="20"/>
              </w:rPr>
              <w:t>315,000</w:t>
            </w:r>
          </w:p>
        </w:tc>
        <w:tc>
          <w:tcPr>
            <w:tcW w:w="1140" w:type="dxa"/>
            <w:vMerge/>
            <w:tcBorders>
              <w:top w:val="nil"/>
              <w:left w:val="single" w:sz="4" w:space="0" w:color="auto"/>
              <w:bottom w:val="nil"/>
              <w:right w:val="single" w:sz="4" w:space="0" w:color="auto"/>
            </w:tcBorders>
            <w:vAlign w:val="center"/>
            <w:hideMark/>
          </w:tcPr>
          <w:p w14:paraId="77EB7547" w14:textId="77777777" w:rsidR="00F33AD1" w:rsidRPr="008358B2" w:rsidRDefault="00F33AD1">
            <w:pPr>
              <w:rPr>
                <w:color w:val="000000" w:themeColor="text1"/>
                <w:sz w:val="20"/>
                <w:szCs w:val="20"/>
              </w:rPr>
            </w:pPr>
          </w:p>
        </w:tc>
      </w:tr>
      <w:tr w:rsidR="005C017B" w:rsidRPr="008358B2" w14:paraId="4DCF33F7" w14:textId="77777777" w:rsidTr="003B6B75">
        <w:trPr>
          <w:trHeight w:val="6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AA5FA21" w14:textId="77777777" w:rsidR="00F33AD1" w:rsidRPr="008358B2" w:rsidRDefault="00F33AD1">
            <w:pPr>
              <w:jc w:val="right"/>
              <w:rPr>
                <w:color w:val="000000" w:themeColor="text1"/>
                <w:sz w:val="20"/>
                <w:szCs w:val="20"/>
              </w:rPr>
            </w:pPr>
            <w:r w:rsidRPr="008358B2">
              <w:rPr>
                <w:color w:val="000000" w:themeColor="text1"/>
                <w:sz w:val="20"/>
                <w:szCs w:val="20"/>
              </w:rPr>
              <w:t>17</w:t>
            </w:r>
          </w:p>
        </w:tc>
        <w:tc>
          <w:tcPr>
            <w:tcW w:w="4361" w:type="dxa"/>
            <w:tcBorders>
              <w:top w:val="nil"/>
              <w:left w:val="nil"/>
              <w:bottom w:val="single" w:sz="4" w:space="0" w:color="auto"/>
              <w:right w:val="single" w:sz="4" w:space="0" w:color="auto"/>
            </w:tcBorders>
            <w:shd w:val="clear" w:color="auto" w:fill="auto"/>
            <w:vAlign w:val="bottom"/>
            <w:hideMark/>
          </w:tcPr>
          <w:p w14:paraId="0C79991C" w14:textId="77777777" w:rsidR="00F33AD1" w:rsidRPr="008358B2" w:rsidRDefault="00F33AD1">
            <w:pPr>
              <w:rPr>
                <w:color w:val="000000" w:themeColor="text1"/>
                <w:sz w:val="20"/>
                <w:szCs w:val="20"/>
              </w:rPr>
            </w:pPr>
            <w:r w:rsidRPr="008358B2">
              <w:rPr>
                <w:color w:val="000000" w:themeColor="text1"/>
                <w:sz w:val="20"/>
                <w:szCs w:val="20"/>
              </w:rPr>
              <w:t>Distribution of leaflet and posters</w:t>
            </w:r>
          </w:p>
        </w:tc>
        <w:tc>
          <w:tcPr>
            <w:tcW w:w="6886" w:type="dxa"/>
            <w:gridSpan w:val="7"/>
            <w:tcBorders>
              <w:top w:val="single" w:sz="4" w:space="0" w:color="auto"/>
              <w:left w:val="nil"/>
              <w:bottom w:val="single" w:sz="4" w:space="0" w:color="auto"/>
              <w:right w:val="single" w:sz="4" w:space="0" w:color="000000"/>
            </w:tcBorders>
            <w:shd w:val="clear" w:color="auto" w:fill="auto"/>
            <w:vAlign w:val="bottom"/>
            <w:hideMark/>
          </w:tcPr>
          <w:p w14:paraId="2FF387D6" w14:textId="77777777" w:rsidR="00F33AD1" w:rsidRPr="008358B2" w:rsidRDefault="00F33AD1">
            <w:pPr>
              <w:rPr>
                <w:color w:val="000000" w:themeColor="text1"/>
                <w:sz w:val="20"/>
                <w:szCs w:val="20"/>
              </w:rPr>
            </w:pPr>
            <w:r w:rsidRPr="008358B2">
              <w:rPr>
                <w:color w:val="000000" w:themeColor="text1"/>
                <w:sz w:val="20"/>
                <w:szCs w:val="20"/>
              </w:rPr>
              <w:t xml:space="preserve">Distributed to the above institutions and </w:t>
            </w:r>
            <w:proofErr w:type="spellStart"/>
            <w:r w:rsidRPr="008358B2">
              <w:rPr>
                <w:color w:val="000000" w:themeColor="text1"/>
                <w:sz w:val="20"/>
                <w:szCs w:val="20"/>
              </w:rPr>
              <w:t>MoH</w:t>
            </w:r>
            <w:proofErr w:type="spellEnd"/>
            <w:r w:rsidRPr="008358B2">
              <w:rPr>
                <w:color w:val="000000" w:themeColor="text1"/>
                <w:sz w:val="20"/>
                <w:szCs w:val="20"/>
              </w:rPr>
              <w:t xml:space="preserve"> offices, district secretariats and communities. The materials were displayed in public places</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AEED37" w14:textId="77777777" w:rsidR="00F33AD1" w:rsidRPr="008358B2" w:rsidRDefault="00F33AD1">
            <w:pPr>
              <w:rPr>
                <w:color w:val="000000" w:themeColor="text1"/>
                <w:sz w:val="20"/>
                <w:szCs w:val="20"/>
              </w:rPr>
            </w:pPr>
            <w:r w:rsidRPr="008358B2">
              <w:rPr>
                <w:color w:val="000000" w:themeColor="text1"/>
                <w:sz w:val="20"/>
                <w:szCs w:val="20"/>
              </w:rPr>
              <w:t>Reached more than 1.35m</w:t>
            </w:r>
          </w:p>
        </w:tc>
      </w:tr>
    </w:tbl>
    <w:p w14:paraId="21097488"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2C84B2B" w14:textId="77777777" w:rsidR="00F33AD1" w:rsidRPr="008358B2" w:rsidRDefault="00F33AD1" w:rsidP="00F33AD1">
      <w:pPr>
        <w:pStyle w:val="BodyText"/>
        <w:rPr>
          <w:rFonts w:ascii="Times New Roman" w:hAnsi="Times New Roman" w:cs="Times New Roman"/>
          <w:color w:val="000000" w:themeColor="text1"/>
          <w:sz w:val="24"/>
        </w:rPr>
        <w:sectPr w:rsidR="00F33AD1" w:rsidRPr="008358B2" w:rsidSect="00F33AD1">
          <w:pgSz w:w="15840" w:h="12240" w:orient="landscape" w:code="1"/>
          <w:pgMar w:top="806" w:right="806" w:bottom="806" w:left="1354" w:header="720" w:footer="418" w:gutter="0"/>
          <w:cols w:space="720"/>
          <w:docGrid w:linePitch="360"/>
        </w:sectPr>
      </w:pPr>
    </w:p>
    <w:p w14:paraId="1C8568A3" w14:textId="4BB74C36" w:rsidR="00DB1306" w:rsidRPr="008358B2" w:rsidRDefault="00DB1306" w:rsidP="00676B9C">
      <w:pPr>
        <w:pStyle w:val="BodyText"/>
        <w:ind w:firstLine="360"/>
        <w:rPr>
          <w:rFonts w:ascii="Times New Roman" w:hAnsi="Times New Roman" w:cs="Times New Roman"/>
          <w:color w:val="000000" w:themeColor="text1"/>
        </w:rPr>
      </w:pPr>
    </w:p>
    <w:p w14:paraId="6EB32BA9" w14:textId="1425A75D" w:rsidR="003B5B23" w:rsidRPr="008358B2" w:rsidRDefault="003B5B23" w:rsidP="003B5B23">
      <w:pPr>
        <w:pStyle w:val="BodyText"/>
        <w:ind w:firstLine="360"/>
        <w:rPr>
          <w:rFonts w:ascii="Times New Roman" w:hAnsi="Times New Roman" w:cs="Times New Roman"/>
          <w:b/>
          <w:bCs/>
          <w:color w:val="000000" w:themeColor="text1"/>
          <w:sz w:val="24"/>
        </w:rPr>
      </w:pPr>
      <w:bookmarkStart w:id="7" w:name="_Hlk69910712"/>
      <w:r w:rsidRPr="008358B2">
        <w:rPr>
          <w:rFonts w:ascii="Times New Roman" w:hAnsi="Times New Roman" w:cs="Times New Roman"/>
          <w:b/>
          <w:bCs/>
          <w:color w:val="000000" w:themeColor="text1"/>
          <w:sz w:val="24"/>
        </w:rPr>
        <w:t xml:space="preserve">Information, Education and Communication Materials for COVID-19 Response </w:t>
      </w:r>
      <w:r w:rsidR="000279C5" w:rsidRPr="008358B2">
        <w:rPr>
          <w:rFonts w:ascii="Times New Roman" w:hAnsi="Times New Roman" w:cs="Times New Roman"/>
          <w:b/>
          <w:bCs/>
          <w:color w:val="000000" w:themeColor="text1"/>
          <w:sz w:val="24"/>
        </w:rPr>
        <w:t xml:space="preserve"> </w:t>
      </w:r>
      <w:r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1D2CEA" w:rsidRPr="008358B2">
        <w:rPr>
          <w:rFonts w:ascii="Times New Roman" w:hAnsi="Times New Roman" w:cs="Times New Roman"/>
          <w:b/>
          <w:bCs/>
          <w:color w:val="000000" w:themeColor="text1"/>
          <w:sz w:val="24"/>
        </w:rPr>
        <w:t>II</w:t>
      </w:r>
    </w:p>
    <w:p w14:paraId="24C732E3" w14:textId="77777777" w:rsidR="003B5B23" w:rsidRPr="008358B2" w:rsidRDefault="003B5B23" w:rsidP="003B5B23">
      <w:pPr>
        <w:pStyle w:val="BodyText"/>
        <w:ind w:firstLine="360"/>
        <w:rPr>
          <w:rFonts w:ascii="Times New Roman" w:hAnsi="Times New Roman" w:cs="Times New Roman"/>
          <w:color w:val="000000" w:themeColor="text1"/>
        </w:rPr>
      </w:pPr>
    </w:p>
    <w:p w14:paraId="6A9ED54C" w14:textId="5E41FE57"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Emergency Contact Numbers</w:t>
      </w:r>
    </w:p>
    <w:p w14:paraId="6A69BBD1"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4F53FB4" wp14:editId="2F99CDB3">
            <wp:extent cx="1877029" cy="265747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566" cy="268796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A752B1D" wp14:editId="3C03BE45">
            <wp:extent cx="1883755" cy="26670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864" cy="2712459"/>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6A72286" wp14:editId="04E45722">
            <wp:extent cx="1877025" cy="265747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850" cy="2708196"/>
                    </a:xfrm>
                    <a:prstGeom prst="rect">
                      <a:avLst/>
                    </a:prstGeom>
                    <a:noFill/>
                    <a:ln>
                      <a:noFill/>
                    </a:ln>
                  </pic:spPr>
                </pic:pic>
              </a:graphicData>
            </a:graphic>
          </wp:inline>
        </w:drawing>
      </w:r>
    </w:p>
    <w:p w14:paraId="153D4F7B" w14:textId="77777777" w:rsidR="003B5B23" w:rsidRPr="008358B2" w:rsidRDefault="003B5B23" w:rsidP="003B5B23">
      <w:pPr>
        <w:pStyle w:val="BodyText"/>
        <w:ind w:firstLine="360"/>
        <w:rPr>
          <w:rFonts w:ascii="Times New Roman" w:hAnsi="Times New Roman" w:cs="Times New Roman"/>
          <w:color w:val="000000" w:themeColor="text1"/>
        </w:rPr>
      </w:pPr>
    </w:p>
    <w:p w14:paraId="4E87AE72" w14:textId="77777777" w:rsidR="003B5B23" w:rsidRPr="008358B2" w:rsidRDefault="003B5B23" w:rsidP="003B5B23">
      <w:pPr>
        <w:pStyle w:val="BodyText"/>
        <w:ind w:firstLine="360"/>
        <w:rPr>
          <w:rFonts w:ascii="Times New Roman" w:hAnsi="Times New Roman" w:cs="Times New Roman"/>
          <w:color w:val="000000" w:themeColor="text1"/>
        </w:rPr>
      </w:pPr>
    </w:p>
    <w:p w14:paraId="755740C0" w14:textId="72194562"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My Responsibility</w:t>
      </w:r>
    </w:p>
    <w:p w14:paraId="2F5C014F"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6EF6EEB" wp14:editId="6A7F16B8">
            <wp:extent cx="1829933" cy="2590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488" cy="2614238"/>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8977985" wp14:editId="561DB3A3">
            <wp:extent cx="1809753"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552" cy="258884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C8169A1" wp14:editId="1BBE112B">
            <wp:extent cx="1796295" cy="2543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965" cy="2573855"/>
                    </a:xfrm>
                    <a:prstGeom prst="rect">
                      <a:avLst/>
                    </a:prstGeom>
                    <a:noFill/>
                    <a:ln>
                      <a:noFill/>
                    </a:ln>
                  </pic:spPr>
                </pic:pic>
              </a:graphicData>
            </a:graphic>
          </wp:inline>
        </w:drawing>
      </w:r>
    </w:p>
    <w:p w14:paraId="784E5BC2" w14:textId="77777777" w:rsidR="003B5B23" w:rsidRPr="008358B2" w:rsidRDefault="003B5B23" w:rsidP="003B5B23">
      <w:pPr>
        <w:pStyle w:val="BodyText"/>
        <w:ind w:firstLine="360"/>
        <w:rPr>
          <w:rFonts w:ascii="Times New Roman" w:hAnsi="Times New Roman" w:cs="Times New Roman"/>
          <w:color w:val="000000" w:themeColor="text1"/>
        </w:rPr>
      </w:pPr>
    </w:p>
    <w:p w14:paraId="0E176D26" w14:textId="77777777" w:rsidR="003B5B23" w:rsidRPr="008358B2" w:rsidRDefault="003B5B23" w:rsidP="003B5B23">
      <w:pPr>
        <w:pStyle w:val="BodyText"/>
        <w:ind w:firstLine="360"/>
        <w:rPr>
          <w:rFonts w:ascii="Times New Roman" w:hAnsi="Times New Roman" w:cs="Times New Roman"/>
          <w:color w:val="000000" w:themeColor="text1"/>
        </w:rPr>
      </w:pPr>
    </w:p>
    <w:p w14:paraId="77AAFB67" w14:textId="463C3058"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Prevention methods</w:t>
      </w:r>
    </w:p>
    <w:p w14:paraId="757B9819"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5A563A1" wp14:editId="14EBFC7F">
            <wp:extent cx="1476375" cy="1476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C4241EB" wp14:editId="54E7AD89">
            <wp:extent cx="1476375" cy="147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56F94074" wp14:editId="332A7A42">
            <wp:extent cx="1504950" cy="1504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6B34A8F0" w14:textId="77777777" w:rsidR="003B5B23" w:rsidRPr="008358B2" w:rsidRDefault="003B5B23" w:rsidP="003B5B23">
      <w:pPr>
        <w:pStyle w:val="BodyText"/>
        <w:ind w:firstLine="360"/>
        <w:rPr>
          <w:rFonts w:ascii="Times New Roman" w:hAnsi="Times New Roman" w:cs="Times New Roman"/>
          <w:color w:val="000000" w:themeColor="text1"/>
        </w:rPr>
      </w:pPr>
      <w:bookmarkStart w:id="8" w:name="_Hlk69910803"/>
    </w:p>
    <w:p w14:paraId="5B261BE1" w14:textId="77777777" w:rsidR="003B5B23" w:rsidRPr="008358B2" w:rsidRDefault="003B5B23" w:rsidP="003B5B23">
      <w:pPr>
        <w:pStyle w:val="BodyText"/>
        <w:ind w:firstLine="360"/>
        <w:rPr>
          <w:rFonts w:ascii="Times New Roman" w:hAnsi="Times New Roman" w:cs="Times New Roman"/>
          <w:color w:val="000000" w:themeColor="text1"/>
        </w:rPr>
      </w:pPr>
    </w:p>
    <w:p w14:paraId="3CB2DC56" w14:textId="77777777" w:rsidR="003B5B23" w:rsidRPr="008358B2" w:rsidRDefault="003B5B23" w:rsidP="003B5B23">
      <w:pPr>
        <w:pStyle w:val="BodyText"/>
        <w:ind w:firstLine="360"/>
        <w:rPr>
          <w:rFonts w:ascii="Times New Roman" w:hAnsi="Times New Roman" w:cs="Times New Roman"/>
          <w:color w:val="000000" w:themeColor="text1"/>
        </w:rPr>
      </w:pPr>
    </w:p>
    <w:p w14:paraId="2186F6B0" w14:textId="60086260"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Locally Developed Prevention Materials </w:t>
      </w:r>
    </w:p>
    <w:p w14:paraId="51B27E4D"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7FA100D4" wp14:editId="5EA9B076">
            <wp:extent cx="2867025" cy="249460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763" cy="251874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EE38AFD" wp14:editId="6A57E9DE">
            <wp:extent cx="2866499" cy="2494149"/>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2032" cy="2516365"/>
                    </a:xfrm>
                    <a:prstGeom prst="rect">
                      <a:avLst/>
                    </a:prstGeom>
                    <a:noFill/>
                    <a:ln>
                      <a:noFill/>
                    </a:ln>
                  </pic:spPr>
                </pic:pic>
              </a:graphicData>
            </a:graphic>
          </wp:inline>
        </w:drawing>
      </w:r>
    </w:p>
    <w:p w14:paraId="47A42AEF" w14:textId="77777777" w:rsidR="003B5B23" w:rsidRPr="008358B2" w:rsidRDefault="003B5B23" w:rsidP="003B5B23">
      <w:pPr>
        <w:pStyle w:val="BodyText"/>
        <w:ind w:firstLine="360"/>
        <w:rPr>
          <w:rFonts w:ascii="Times New Roman" w:hAnsi="Times New Roman" w:cs="Times New Roman"/>
          <w:color w:val="000000" w:themeColor="text1"/>
        </w:rPr>
      </w:pPr>
    </w:p>
    <w:p w14:paraId="0010004C"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9B3E14F" wp14:editId="14D7709D">
            <wp:extent cx="2800230" cy="30861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230" cy="3086100"/>
                    </a:xfrm>
                    <a:prstGeom prst="rect">
                      <a:avLst/>
                    </a:prstGeom>
                    <a:noFill/>
                    <a:ln>
                      <a:noFill/>
                    </a:ln>
                  </pic:spPr>
                </pic:pic>
              </a:graphicData>
            </a:graphic>
          </wp:inline>
        </w:drawing>
      </w:r>
    </w:p>
    <w:bookmarkEnd w:id="7"/>
    <w:bookmarkEnd w:id="8"/>
    <w:p w14:paraId="00E8258D" w14:textId="77777777" w:rsidR="003B5B23" w:rsidRPr="008358B2" w:rsidRDefault="003B5B23" w:rsidP="003B5B23">
      <w:pPr>
        <w:pStyle w:val="BodyText"/>
        <w:ind w:firstLine="360"/>
        <w:rPr>
          <w:rFonts w:ascii="Times New Roman" w:hAnsi="Times New Roman" w:cs="Times New Roman"/>
          <w:color w:val="000000" w:themeColor="text1"/>
        </w:rPr>
      </w:pPr>
    </w:p>
    <w:p w14:paraId="6D7EC533" w14:textId="34BB9274" w:rsidR="00CA28E9" w:rsidRPr="008358B2" w:rsidRDefault="00CA28E9" w:rsidP="00FA51FC">
      <w:pPr>
        <w:pStyle w:val="BodyText"/>
        <w:ind w:firstLine="360"/>
        <w:rPr>
          <w:rFonts w:ascii="Times New Roman" w:hAnsi="Times New Roman" w:cs="Times New Roman"/>
          <w:color w:val="000000" w:themeColor="text1"/>
          <w:sz w:val="24"/>
        </w:rPr>
      </w:pPr>
    </w:p>
    <w:p w14:paraId="1AEE435C" w14:textId="419AE462" w:rsidR="003B5B23" w:rsidRPr="008358B2" w:rsidRDefault="003B5B23" w:rsidP="00FA51FC">
      <w:pPr>
        <w:pStyle w:val="BodyText"/>
        <w:ind w:firstLine="360"/>
        <w:rPr>
          <w:rFonts w:ascii="Times New Roman" w:hAnsi="Times New Roman" w:cs="Times New Roman"/>
          <w:color w:val="000000" w:themeColor="text1"/>
          <w:sz w:val="24"/>
        </w:rPr>
      </w:pPr>
    </w:p>
    <w:p w14:paraId="6E3853C6" w14:textId="01F2BA69" w:rsidR="003B5B23" w:rsidRPr="008358B2" w:rsidRDefault="003B5B23" w:rsidP="00FA51FC">
      <w:pPr>
        <w:pStyle w:val="BodyText"/>
        <w:ind w:firstLine="360"/>
        <w:rPr>
          <w:rFonts w:ascii="Times New Roman" w:hAnsi="Times New Roman" w:cs="Times New Roman"/>
          <w:color w:val="000000" w:themeColor="text1"/>
          <w:sz w:val="24"/>
        </w:rPr>
      </w:pPr>
    </w:p>
    <w:p w14:paraId="57E5FBC6" w14:textId="2CF8CC86" w:rsidR="003B5B23" w:rsidRPr="008358B2" w:rsidRDefault="003B5B23" w:rsidP="00FA51FC">
      <w:pPr>
        <w:pStyle w:val="BodyText"/>
        <w:ind w:firstLine="360"/>
        <w:rPr>
          <w:rFonts w:ascii="Times New Roman" w:hAnsi="Times New Roman" w:cs="Times New Roman"/>
          <w:color w:val="000000" w:themeColor="text1"/>
          <w:sz w:val="24"/>
        </w:rPr>
      </w:pPr>
    </w:p>
    <w:p w14:paraId="5FCB093E" w14:textId="0B2E8431" w:rsidR="003B5B23" w:rsidRPr="008358B2" w:rsidRDefault="003B5B23" w:rsidP="00FA51FC">
      <w:pPr>
        <w:pStyle w:val="BodyText"/>
        <w:ind w:firstLine="360"/>
        <w:rPr>
          <w:rFonts w:ascii="Times New Roman" w:hAnsi="Times New Roman" w:cs="Times New Roman"/>
          <w:color w:val="000000" w:themeColor="text1"/>
          <w:sz w:val="24"/>
        </w:rPr>
      </w:pPr>
    </w:p>
    <w:p w14:paraId="1291F829" w14:textId="04EA04C1" w:rsidR="003B5B23" w:rsidRPr="008358B2" w:rsidRDefault="003B5B23" w:rsidP="00FA51FC">
      <w:pPr>
        <w:pStyle w:val="BodyText"/>
        <w:ind w:firstLine="360"/>
        <w:rPr>
          <w:rFonts w:ascii="Times New Roman" w:hAnsi="Times New Roman" w:cs="Times New Roman"/>
          <w:color w:val="000000" w:themeColor="text1"/>
          <w:sz w:val="24"/>
        </w:rPr>
      </w:pPr>
    </w:p>
    <w:p w14:paraId="20C51B02" w14:textId="44A9ECB9" w:rsidR="003B5B23" w:rsidRPr="008358B2" w:rsidRDefault="003B5B23" w:rsidP="00FA51FC">
      <w:pPr>
        <w:pStyle w:val="BodyText"/>
        <w:ind w:firstLine="360"/>
        <w:rPr>
          <w:rFonts w:ascii="Times New Roman" w:hAnsi="Times New Roman" w:cs="Times New Roman"/>
          <w:color w:val="000000" w:themeColor="text1"/>
          <w:sz w:val="24"/>
        </w:rPr>
      </w:pPr>
    </w:p>
    <w:p w14:paraId="45EB5C9C" w14:textId="714C999F" w:rsidR="003B5B23" w:rsidRPr="008358B2" w:rsidRDefault="003B5B23" w:rsidP="00FA51FC">
      <w:pPr>
        <w:pStyle w:val="BodyText"/>
        <w:ind w:firstLine="360"/>
        <w:rPr>
          <w:rFonts w:ascii="Times New Roman" w:hAnsi="Times New Roman" w:cs="Times New Roman"/>
          <w:color w:val="000000" w:themeColor="text1"/>
          <w:sz w:val="24"/>
        </w:rPr>
      </w:pPr>
    </w:p>
    <w:p w14:paraId="22AE5782" w14:textId="155FDBB0" w:rsidR="003B5B23" w:rsidRPr="008358B2" w:rsidRDefault="003B5B23" w:rsidP="00FA51FC">
      <w:pPr>
        <w:pStyle w:val="BodyText"/>
        <w:ind w:firstLine="360"/>
        <w:rPr>
          <w:rFonts w:ascii="Times New Roman" w:hAnsi="Times New Roman" w:cs="Times New Roman"/>
          <w:color w:val="000000" w:themeColor="text1"/>
          <w:sz w:val="24"/>
        </w:rPr>
      </w:pPr>
    </w:p>
    <w:p w14:paraId="197BB107" w14:textId="394314F6" w:rsidR="003B5B23" w:rsidRPr="008358B2" w:rsidRDefault="003B5B23" w:rsidP="00FA51FC">
      <w:pPr>
        <w:pStyle w:val="BodyText"/>
        <w:ind w:firstLine="360"/>
        <w:rPr>
          <w:rFonts w:ascii="Times New Roman" w:hAnsi="Times New Roman" w:cs="Times New Roman"/>
          <w:color w:val="000000" w:themeColor="text1"/>
          <w:sz w:val="24"/>
        </w:rPr>
      </w:pPr>
    </w:p>
    <w:p w14:paraId="5D87FCC7" w14:textId="44F94F36" w:rsidR="003B5B23" w:rsidRPr="008358B2" w:rsidRDefault="003B5B23" w:rsidP="00FA51FC">
      <w:pPr>
        <w:pStyle w:val="BodyText"/>
        <w:ind w:firstLine="360"/>
        <w:rPr>
          <w:rFonts w:ascii="Times New Roman" w:hAnsi="Times New Roman" w:cs="Times New Roman"/>
          <w:color w:val="000000" w:themeColor="text1"/>
          <w:sz w:val="24"/>
        </w:rPr>
      </w:pPr>
    </w:p>
    <w:p w14:paraId="2B609A31" w14:textId="34081FE5" w:rsidR="003B5B23" w:rsidRPr="008358B2" w:rsidRDefault="003B5B23" w:rsidP="00FA51FC">
      <w:pPr>
        <w:pStyle w:val="BodyText"/>
        <w:ind w:firstLine="360"/>
        <w:rPr>
          <w:rFonts w:ascii="Times New Roman" w:hAnsi="Times New Roman" w:cs="Times New Roman"/>
          <w:color w:val="000000" w:themeColor="text1"/>
          <w:sz w:val="24"/>
        </w:rPr>
      </w:pPr>
    </w:p>
    <w:p w14:paraId="36BC62B8" w14:textId="7423EE1A" w:rsidR="003B5B23" w:rsidRPr="008358B2" w:rsidRDefault="003B5B23" w:rsidP="00FA51FC">
      <w:pPr>
        <w:pStyle w:val="BodyText"/>
        <w:ind w:firstLine="360"/>
        <w:rPr>
          <w:rFonts w:ascii="Times New Roman" w:hAnsi="Times New Roman" w:cs="Times New Roman"/>
          <w:color w:val="000000" w:themeColor="text1"/>
          <w:sz w:val="24"/>
        </w:rPr>
      </w:pPr>
    </w:p>
    <w:p w14:paraId="217263AB" w14:textId="3C66534A" w:rsidR="003B5B23" w:rsidRPr="008358B2" w:rsidRDefault="003B5B23" w:rsidP="00FA51FC">
      <w:pPr>
        <w:pStyle w:val="BodyText"/>
        <w:ind w:firstLine="360"/>
        <w:rPr>
          <w:rFonts w:ascii="Times New Roman" w:hAnsi="Times New Roman" w:cs="Times New Roman"/>
          <w:color w:val="000000" w:themeColor="text1"/>
          <w:sz w:val="24"/>
        </w:rPr>
      </w:pPr>
    </w:p>
    <w:p w14:paraId="3C961241" w14:textId="64470F51" w:rsidR="003B5B23" w:rsidRPr="008358B2" w:rsidRDefault="003B5B23" w:rsidP="00FA51FC">
      <w:pPr>
        <w:pStyle w:val="BodyText"/>
        <w:ind w:firstLine="360"/>
        <w:rPr>
          <w:rFonts w:ascii="Times New Roman" w:hAnsi="Times New Roman" w:cs="Times New Roman"/>
          <w:color w:val="000000" w:themeColor="text1"/>
          <w:sz w:val="24"/>
        </w:rPr>
      </w:pPr>
    </w:p>
    <w:p w14:paraId="7400BAAF" w14:textId="0B1CC20B" w:rsidR="003B5B23" w:rsidRPr="008358B2" w:rsidRDefault="003B5B23" w:rsidP="003B5B23">
      <w:pPr>
        <w:pStyle w:val="BodyText"/>
        <w:ind w:firstLine="360"/>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 xml:space="preserve">Training </w:t>
      </w:r>
      <w:proofErr w:type="spellStart"/>
      <w:r w:rsidRPr="008358B2">
        <w:rPr>
          <w:rFonts w:ascii="Times New Roman" w:hAnsi="Times New Roman" w:cs="Times New Roman"/>
          <w:b/>
          <w:bCs/>
          <w:color w:val="000000" w:themeColor="text1"/>
          <w:sz w:val="24"/>
        </w:rPr>
        <w:t>Programme</w:t>
      </w:r>
      <w:r w:rsidR="00D90488" w:rsidRPr="008358B2">
        <w:rPr>
          <w:rFonts w:ascii="Times New Roman" w:hAnsi="Times New Roman" w:cs="Times New Roman"/>
          <w:b/>
          <w:bCs/>
          <w:color w:val="000000" w:themeColor="text1"/>
          <w:sz w:val="24"/>
        </w:rPr>
        <w:t>s</w:t>
      </w:r>
      <w:proofErr w:type="spellEnd"/>
      <w:r w:rsidR="00D90488" w:rsidRPr="008358B2">
        <w:rPr>
          <w:rFonts w:ascii="Times New Roman" w:hAnsi="Times New Roman" w:cs="Times New Roman"/>
          <w:b/>
          <w:bCs/>
          <w:color w:val="000000" w:themeColor="text1"/>
          <w:sz w:val="24"/>
        </w:rPr>
        <w:t xml:space="preserve"> - Community Engagement and Response to </w:t>
      </w:r>
      <w:r w:rsidR="000279C5" w:rsidRPr="008358B2">
        <w:rPr>
          <w:rFonts w:ascii="Times New Roman" w:hAnsi="Times New Roman" w:cs="Times New Roman"/>
          <w:b/>
          <w:bCs/>
          <w:color w:val="000000" w:themeColor="text1"/>
          <w:sz w:val="24"/>
        </w:rPr>
        <w:t>COVID-19</w:t>
      </w:r>
      <w:r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EB0F1F" w:rsidRPr="008358B2">
        <w:rPr>
          <w:rFonts w:ascii="Times New Roman" w:hAnsi="Times New Roman" w:cs="Times New Roman"/>
          <w:b/>
          <w:bCs/>
          <w:color w:val="000000" w:themeColor="text1"/>
          <w:sz w:val="24"/>
        </w:rPr>
        <w:t>III</w:t>
      </w:r>
    </w:p>
    <w:p w14:paraId="3547DA77" w14:textId="77777777" w:rsidR="003B5B23" w:rsidRPr="008358B2" w:rsidRDefault="003B5B23" w:rsidP="003B5B23">
      <w:pPr>
        <w:pStyle w:val="BodyText"/>
        <w:ind w:firstLine="360"/>
        <w:rPr>
          <w:rFonts w:ascii="Times New Roman" w:hAnsi="Times New Roman" w:cs="Times New Roman"/>
          <w:b/>
          <w:bCs/>
          <w:color w:val="000000" w:themeColor="text1"/>
          <w:sz w:val="24"/>
        </w:rPr>
      </w:pPr>
    </w:p>
    <w:p w14:paraId="5B06C807" w14:textId="711E5FA3"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State sectors:</w:t>
      </w:r>
    </w:p>
    <w:p w14:paraId="2E34A98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B2E4113" wp14:editId="38835D87">
            <wp:extent cx="2717800" cy="20383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056" cy="204304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2A7E5FA" wp14:editId="1E2E6ACF">
            <wp:extent cx="2705100" cy="2028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5479" cy="2044109"/>
                    </a:xfrm>
                    <a:prstGeom prst="rect">
                      <a:avLst/>
                    </a:prstGeom>
                    <a:noFill/>
                    <a:ln>
                      <a:noFill/>
                    </a:ln>
                  </pic:spPr>
                </pic:pic>
              </a:graphicData>
            </a:graphic>
          </wp:inline>
        </w:drawing>
      </w:r>
    </w:p>
    <w:p w14:paraId="3557A875" w14:textId="77777777" w:rsidR="003B5B23" w:rsidRPr="008358B2" w:rsidRDefault="003B5B23" w:rsidP="003B5B23">
      <w:pPr>
        <w:pStyle w:val="BodyText"/>
        <w:ind w:firstLine="360"/>
        <w:rPr>
          <w:rFonts w:ascii="Times New Roman" w:hAnsi="Times New Roman" w:cs="Times New Roman"/>
          <w:color w:val="000000" w:themeColor="text1"/>
        </w:rPr>
      </w:pPr>
    </w:p>
    <w:p w14:paraId="0812DDAB" w14:textId="77777777" w:rsidR="003B5B23" w:rsidRPr="008358B2" w:rsidRDefault="003B5B23" w:rsidP="003B5B23">
      <w:pPr>
        <w:pStyle w:val="BodyText"/>
        <w:ind w:firstLine="360"/>
        <w:rPr>
          <w:rFonts w:ascii="Times New Roman" w:hAnsi="Times New Roman" w:cs="Times New Roman"/>
          <w:color w:val="000000" w:themeColor="text1"/>
        </w:rPr>
      </w:pPr>
    </w:p>
    <w:p w14:paraId="7EE66E3C" w14:textId="2094D096"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Non-state sectors – CBOs and CSOs</w:t>
      </w:r>
    </w:p>
    <w:p w14:paraId="691FFCEA"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5C44982" wp14:editId="691B579E">
            <wp:extent cx="2742565" cy="2049780"/>
            <wp:effectExtent l="0" t="0" r="63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140" cy="205693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1EC13E0F" wp14:editId="76769120">
            <wp:extent cx="2762250" cy="2069622"/>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9071" cy="2097210"/>
                    </a:xfrm>
                    <a:prstGeom prst="rect">
                      <a:avLst/>
                    </a:prstGeom>
                    <a:noFill/>
                    <a:ln>
                      <a:noFill/>
                    </a:ln>
                  </pic:spPr>
                </pic:pic>
              </a:graphicData>
            </a:graphic>
          </wp:inline>
        </w:drawing>
      </w:r>
    </w:p>
    <w:p w14:paraId="0B36866F" w14:textId="77777777" w:rsidR="003B5B23" w:rsidRPr="008358B2" w:rsidRDefault="003B5B23" w:rsidP="003B5B23">
      <w:pPr>
        <w:pStyle w:val="BodyText"/>
        <w:ind w:firstLine="360"/>
        <w:rPr>
          <w:rFonts w:ascii="Times New Roman" w:hAnsi="Times New Roman" w:cs="Times New Roman"/>
          <w:color w:val="000000" w:themeColor="text1"/>
        </w:rPr>
      </w:pPr>
    </w:p>
    <w:p w14:paraId="0807EB6C" w14:textId="77777777" w:rsidR="003B5B23" w:rsidRPr="008358B2" w:rsidRDefault="003B5B23" w:rsidP="003B5B23">
      <w:pPr>
        <w:pStyle w:val="BodyText"/>
        <w:ind w:firstLine="360"/>
        <w:rPr>
          <w:rFonts w:ascii="Times New Roman" w:hAnsi="Times New Roman" w:cs="Times New Roman"/>
          <w:color w:val="000000" w:themeColor="text1"/>
        </w:rPr>
      </w:pPr>
    </w:p>
    <w:p w14:paraId="45D0199B" w14:textId="58FD49E0"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Preschool Teachers</w:t>
      </w:r>
    </w:p>
    <w:p w14:paraId="5B731B8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3DAA63FF" wp14:editId="4CCB12B7">
            <wp:extent cx="2781300" cy="2085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662" cy="209074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599D198" wp14:editId="190A8944">
            <wp:extent cx="2777913" cy="208343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6515" cy="2097386"/>
                    </a:xfrm>
                    <a:prstGeom prst="rect">
                      <a:avLst/>
                    </a:prstGeom>
                    <a:noFill/>
                    <a:ln>
                      <a:noFill/>
                    </a:ln>
                  </pic:spPr>
                </pic:pic>
              </a:graphicData>
            </a:graphic>
          </wp:inline>
        </w:drawing>
      </w:r>
    </w:p>
    <w:p w14:paraId="3AD74A0E" w14:textId="77777777" w:rsidR="003B5B23" w:rsidRPr="008358B2" w:rsidRDefault="003B5B23" w:rsidP="003B5B23">
      <w:pPr>
        <w:pStyle w:val="BodyText"/>
        <w:ind w:firstLine="360"/>
        <w:rPr>
          <w:rFonts w:ascii="Times New Roman" w:hAnsi="Times New Roman" w:cs="Times New Roman"/>
          <w:color w:val="000000" w:themeColor="text1"/>
        </w:rPr>
      </w:pPr>
    </w:p>
    <w:p w14:paraId="029FB4FD" w14:textId="77777777" w:rsidR="003B5B23" w:rsidRPr="008358B2" w:rsidRDefault="003B5B23" w:rsidP="003B5B23">
      <w:pPr>
        <w:pStyle w:val="BodyText"/>
        <w:ind w:firstLine="360"/>
        <w:rPr>
          <w:rFonts w:ascii="Times New Roman" w:hAnsi="Times New Roman" w:cs="Times New Roman"/>
          <w:color w:val="000000" w:themeColor="text1"/>
        </w:rPr>
      </w:pPr>
    </w:p>
    <w:p w14:paraId="432C039B" w14:textId="77777777" w:rsidR="003B5B23" w:rsidRPr="008358B2" w:rsidRDefault="003B5B23" w:rsidP="003B5B23">
      <w:pPr>
        <w:pStyle w:val="BodyText"/>
        <w:ind w:firstLine="360"/>
        <w:rPr>
          <w:rFonts w:ascii="Times New Roman" w:hAnsi="Times New Roman" w:cs="Times New Roman"/>
          <w:color w:val="000000" w:themeColor="text1"/>
        </w:rPr>
      </w:pPr>
    </w:p>
    <w:p w14:paraId="495B9474" w14:textId="77777777" w:rsidR="003B5B23" w:rsidRPr="008358B2" w:rsidRDefault="003B5B23" w:rsidP="003B5B23">
      <w:pPr>
        <w:pStyle w:val="BodyText"/>
        <w:ind w:firstLine="360"/>
        <w:rPr>
          <w:rFonts w:ascii="Times New Roman" w:hAnsi="Times New Roman" w:cs="Times New Roman"/>
          <w:color w:val="000000" w:themeColor="text1"/>
        </w:rPr>
      </w:pPr>
    </w:p>
    <w:p w14:paraId="12A53729" w14:textId="77777777" w:rsidR="003B5B23" w:rsidRPr="008358B2" w:rsidRDefault="003B5B23" w:rsidP="003B5B23">
      <w:pPr>
        <w:pStyle w:val="BodyText"/>
        <w:ind w:firstLine="360"/>
        <w:rPr>
          <w:rFonts w:ascii="Times New Roman" w:hAnsi="Times New Roman" w:cs="Times New Roman"/>
          <w:color w:val="000000" w:themeColor="text1"/>
        </w:rPr>
      </w:pPr>
    </w:p>
    <w:p w14:paraId="65987B30" w14:textId="77777777" w:rsidR="003B5B23" w:rsidRPr="008358B2" w:rsidRDefault="003B5B23" w:rsidP="003B5B23">
      <w:pPr>
        <w:pStyle w:val="BodyText"/>
        <w:ind w:firstLine="360"/>
        <w:rPr>
          <w:rFonts w:ascii="Times New Roman" w:hAnsi="Times New Roman" w:cs="Times New Roman"/>
          <w:color w:val="000000" w:themeColor="text1"/>
        </w:rPr>
      </w:pPr>
    </w:p>
    <w:p w14:paraId="6E62F025" w14:textId="77777777" w:rsidR="003B5B23" w:rsidRPr="008358B2" w:rsidRDefault="003B5B23" w:rsidP="003B5B23">
      <w:pPr>
        <w:pStyle w:val="BodyText"/>
        <w:ind w:firstLine="360"/>
        <w:rPr>
          <w:rFonts w:ascii="Times New Roman" w:hAnsi="Times New Roman" w:cs="Times New Roman"/>
          <w:color w:val="000000" w:themeColor="text1"/>
        </w:rPr>
      </w:pPr>
    </w:p>
    <w:p w14:paraId="69F34003" w14:textId="457E4DCC"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Childcare </w:t>
      </w:r>
      <w:proofErr w:type="spellStart"/>
      <w:r w:rsidRPr="008358B2">
        <w:rPr>
          <w:rFonts w:ascii="Times New Roman" w:hAnsi="Times New Roman" w:cs="Times New Roman"/>
          <w:color w:val="000000" w:themeColor="text1"/>
          <w:sz w:val="24"/>
        </w:rPr>
        <w:t>centres</w:t>
      </w:r>
      <w:proofErr w:type="spellEnd"/>
      <w:r w:rsidRPr="008358B2">
        <w:rPr>
          <w:rFonts w:ascii="Times New Roman" w:hAnsi="Times New Roman" w:cs="Times New Roman"/>
          <w:color w:val="000000" w:themeColor="text1"/>
          <w:sz w:val="24"/>
        </w:rPr>
        <w:t>/home staffs</w:t>
      </w:r>
    </w:p>
    <w:p w14:paraId="197B6F37" w14:textId="77777777" w:rsidR="003B5B23" w:rsidRPr="008358B2" w:rsidRDefault="003B5B23" w:rsidP="003B5B23">
      <w:pPr>
        <w:pStyle w:val="BodyText"/>
        <w:ind w:firstLine="360"/>
        <w:rPr>
          <w:rFonts w:ascii="Times New Roman" w:hAnsi="Times New Roman" w:cs="Times New Roman"/>
          <w:color w:val="000000" w:themeColor="text1"/>
          <w:sz w:val="10"/>
          <w:szCs w:val="10"/>
        </w:rPr>
      </w:pPr>
    </w:p>
    <w:p w14:paraId="33EBA19C"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440AF66" wp14:editId="0095B0A7">
            <wp:extent cx="2705100" cy="2028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307" cy="202898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9A6ACEB" wp14:editId="5A447A54">
            <wp:extent cx="2723516" cy="2042636"/>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2977" cy="2057231"/>
                    </a:xfrm>
                    <a:prstGeom prst="rect">
                      <a:avLst/>
                    </a:prstGeom>
                    <a:noFill/>
                    <a:ln>
                      <a:noFill/>
                    </a:ln>
                  </pic:spPr>
                </pic:pic>
              </a:graphicData>
            </a:graphic>
          </wp:inline>
        </w:drawing>
      </w:r>
    </w:p>
    <w:p w14:paraId="71A3B470" w14:textId="77777777" w:rsidR="003B5B23" w:rsidRPr="008358B2" w:rsidRDefault="003B5B23" w:rsidP="003B5B23">
      <w:pPr>
        <w:pStyle w:val="BodyText"/>
        <w:ind w:firstLine="360"/>
        <w:rPr>
          <w:rFonts w:ascii="Times New Roman" w:hAnsi="Times New Roman" w:cs="Times New Roman"/>
          <w:color w:val="000000" w:themeColor="text1"/>
        </w:rPr>
      </w:pPr>
    </w:p>
    <w:p w14:paraId="304E1391" w14:textId="2F665E3C"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Religious Leaders </w:t>
      </w:r>
    </w:p>
    <w:p w14:paraId="0539E1B1" w14:textId="77777777" w:rsidR="003B5B23" w:rsidRPr="008358B2" w:rsidRDefault="003B5B23" w:rsidP="003B5B23">
      <w:pPr>
        <w:pStyle w:val="BodyText"/>
        <w:ind w:firstLine="360"/>
        <w:rPr>
          <w:rFonts w:ascii="Times New Roman" w:hAnsi="Times New Roman" w:cs="Times New Roman"/>
          <w:color w:val="000000" w:themeColor="text1"/>
          <w:sz w:val="10"/>
          <w:szCs w:val="10"/>
        </w:rPr>
      </w:pPr>
    </w:p>
    <w:p w14:paraId="3E51644A"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1015CE62" wp14:editId="2F9B49F0">
            <wp:extent cx="2733675" cy="2052593"/>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3883" cy="206776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37048D6" wp14:editId="35A732FA">
            <wp:extent cx="2733625" cy="205255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3674" cy="2090135"/>
                    </a:xfrm>
                    <a:prstGeom prst="rect">
                      <a:avLst/>
                    </a:prstGeom>
                    <a:noFill/>
                    <a:ln>
                      <a:noFill/>
                    </a:ln>
                  </pic:spPr>
                </pic:pic>
              </a:graphicData>
            </a:graphic>
          </wp:inline>
        </w:drawing>
      </w:r>
    </w:p>
    <w:p w14:paraId="538130B7" w14:textId="77777777" w:rsidR="003B5B23" w:rsidRPr="008358B2" w:rsidRDefault="003B5B23" w:rsidP="003B5B23">
      <w:pPr>
        <w:pStyle w:val="BodyText"/>
        <w:ind w:firstLine="360"/>
        <w:rPr>
          <w:rFonts w:ascii="Times New Roman" w:hAnsi="Times New Roman" w:cs="Times New Roman"/>
          <w:color w:val="000000" w:themeColor="text1"/>
        </w:rPr>
      </w:pPr>
    </w:p>
    <w:p w14:paraId="1E36C169"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A5B76C3" wp14:editId="51E7FDCA">
            <wp:extent cx="2733675" cy="2026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2572" cy="205573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C001E40" wp14:editId="3351001E">
            <wp:extent cx="2733675" cy="2050257"/>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2960" cy="2057221"/>
                    </a:xfrm>
                    <a:prstGeom prst="rect">
                      <a:avLst/>
                    </a:prstGeom>
                    <a:noFill/>
                    <a:ln>
                      <a:noFill/>
                    </a:ln>
                  </pic:spPr>
                </pic:pic>
              </a:graphicData>
            </a:graphic>
          </wp:inline>
        </w:drawing>
      </w:r>
    </w:p>
    <w:p w14:paraId="31633936" w14:textId="151CDCAE"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lastRenderedPageBreak/>
        <w:drawing>
          <wp:inline distT="0" distB="0" distL="0" distR="0" wp14:anchorId="6C51B27B" wp14:editId="15390854">
            <wp:extent cx="2628900" cy="1971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7196" cy="197789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8014ADE" wp14:editId="74A20402">
            <wp:extent cx="2552699" cy="191452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7777" cy="1925833"/>
                    </a:xfrm>
                    <a:prstGeom prst="rect">
                      <a:avLst/>
                    </a:prstGeom>
                    <a:noFill/>
                    <a:ln>
                      <a:noFill/>
                    </a:ln>
                  </pic:spPr>
                </pic:pic>
              </a:graphicData>
            </a:graphic>
          </wp:inline>
        </w:drawing>
      </w:r>
    </w:p>
    <w:p w14:paraId="0F4AAD72" w14:textId="77777777" w:rsidR="003B5B23" w:rsidRPr="008358B2" w:rsidRDefault="003B5B23" w:rsidP="003B5B23">
      <w:pPr>
        <w:pStyle w:val="BodyText"/>
        <w:ind w:firstLine="360"/>
        <w:rPr>
          <w:rFonts w:ascii="Times New Roman" w:hAnsi="Times New Roman" w:cs="Times New Roman"/>
          <w:color w:val="000000" w:themeColor="text1"/>
        </w:rPr>
      </w:pPr>
    </w:p>
    <w:p w14:paraId="4696A841"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680A702" wp14:editId="1093A8F5">
            <wp:extent cx="2590800"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5096" cy="195382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BC57F72" wp14:editId="32B6F3FC">
            <wp:extent cx="257810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9974" cy="1942481"/>
                    </a:xfrm>
                    <a:prstGeom prst="rect">
                      <a:avLst/>
                    </a:prstGeom>
                    <a:noFill/>
                    <a:ln>
                      <a:noFill/>
                    </a:ln>
                  </pic:spPr>
                </pic:pic>
              </a:graphicData>
            </a:graphic>
          </wp:inline>
        </w:drawing>
      </w:r>
    </w:p>
    <w:p w14:paraId="1CC1A513" w14:textId="77777777" w:rsidR="003B5B23" w:rsidRPr="008358B2" w:rsidRDefault="003B5B23" w:rsidP="003B5B23">
      <w:pPr>
        <w:pStyle w:val="BodyText"/>
        <w:ind w:firstLine="360"/>
        <w:rPr>
          <w:rFonts w:ascii="Times New Roman" w:hAnsi="Times New Roman" w:cs="Times New Roman"/>
          <w:color w:val="000000" w:themeColor="text1"/>
        </w:rPr>
      </w:pPr>
    </w:p>
    <w:p w14:paraId="4BE68D1D" w14:textId="77777777"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Youth and children group</w:t>
      </w:r>
    </w:p>
    <w:p w14:paraId="66C068C0" w14:textId="51BD1095"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2FBACD89" wp14:editId="2C6BC315">
            <wp:extent cx="2466975" cy="18291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388" cy="185243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D27CCF4" wp14:editId="4081E1B7">
            <wp:extent cx="2495550" cy="18716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758" cy="1890569"/>
                    </a:xfrm>
                    <a:prstGeom prst="rect">
                      <a:avLst/>
                    </a:prstGeom>
                    <a:noFill/>
                    <a:ln>
                      <a:noFill/>
                    </a:ln>
                  </pic:spPr>
                </pic:pic>
              </a:graphicData>
            </a:graphic>
          </wp:inline>
        </w:drawing>
      </w:r>
    </w:p>
    <w:p w14:paraId="5D31FB92" w14:textId="77777777" w:rsidR="003B5B23" w:rsidRPr="008358B2" w:rsidRDefault="003B5B23" w:rsidP="003B5B23">
      <w:pPr>
        <w:pStyle w:val="BodyText"/>
        <w:ind w:firstLine="360"/>
        <w:rPr>
          <w:rFonts w:ascii="Times New Roman" w:hAnsi="Times New Roman" w:cs="Times New Roman"/>
          <w:color w:val="000000" w:themeColor="text1"/>
        </w:rPr>
      </w:pPr>
    </w:p>
    <w:p w14:paraId="7E7F781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A0C00FA" wp14:editId="698E6231">
            <wp:extent cx="2486025" cy="1671320"/>
            <wp:effectExtent l="0" t="0" r="952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9715" cy="170069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1659D6CF" wp14:editId="444D6C19">
            <wp:extent cx="247829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2734" cy="1747981"/>
                    </a:xfrm>
                    <a:prstGeom prst="rect">
                      <a:avLst/>
                    </a:prstGeom>
                    <a:noFill/>
                    <a:ln>
                      <a:noFill/>
                    </a:ln>
                  </pic:spPr>
                </pic:pic>
              </a:graphicData>
            </a:graphic>
          </wp:inline>
        </w:drawing>
      </w:r>
    </w:p>
    <w:p w14:paraId="422BB1CC" w14:textId="6938CBDA" w:rsidR="003B5B23" w:rsidRPr="008358B2" w:rsidRDefault="003B5B23" w:rsidP="00FA51FC">
      <w:pPr>
        <w:pStyle w:val="BodyText"/>
        <w:ind w:firstLine="360"/>
        <w:rPr>
          <w:rFonts w:ascii="Times New Roman" w:hAnsi="Times New Roman" w:cs="Times New Roman"/>
          <w:color w:val="000000" w:themeColor="text1"/>
          <w:sz w:val="24"/>
        </w:rPr>
      </w:pPr>
    </w:p>
    <w:p w14:paraId="42F1630E" w14:textId="4171E967" w:rsidR="003B5B23" w:rsidRPr="008358B2" w:rsidRDefault="003B5B23" w:rsidP="00FA51FC">
      <w:pPr>
        <w:pStyle w:val="BodyText"/>
        <w:ind w:firstLine="360"/>
        <w:rPr>
          <w:rFonts w:ascii="Times New Roman" w:hAnsi="Times New Roman" w:cs="Times New Roman"/>
          <w:color w:val="000000" w:themeColor="text1"/>
          <w:sz w:val="24"/>
        </w:rPr>
      </w:pPr>
    </w:p>
    <w:p w14:paraId="4A13DBAD" w14:textId="76DF4BB8" w:rsidR="003B5B23" w:rsidRPr="008358B2" w:rsidRDefault="003B5B23" w:rsidP="00FA51FC">
      <w:pPr>
        <w:pStyle w:val="BodyText"/>
        <w:ind w:firstLine="360"/>
        <w:rPr>
          <w:rFonts w:ascii="Times New Roman" w:hAnsi="Times New Roman" w:cs="Times New Roman"/>
          <w:color w:val="000000" w:themeColor="text1"/>
          <w:sz w:val="24"/>
        </w:rPr>
      </w:pPr>
    </w:p>
    <w:p w14:paraId="6F68C3CF" w14:textId="66AF1196" w:rsidR="003B5B23" w:rsidRPr="008358B2" w:rsidRDefault="003B5B23" w:rsidP="00FA51FC">
      <w:pPr>
        <w:pStyle w:val="BodyText"/>
        <w:ind w:firstLine="360"/>
        <w:rPr>
          <w:rFonts w:ascii="Times New Roman" w:hAnsi="Times New Roman" w:cs="Times New Roman"/>
          <w:color w:val="000000" w:themeColor="text1"/>
          <w:sz w:val="24"/>
        </w:rPr>
      </w:pPr>
    </w:p>
    <w:p w14:paraId="1BC98D53" w14:textId="67A5F08F" w:rsidR="001E3AB5" w:rsidRPr="008358B2" w:rsidRDefault="001E3AB5" w:rsidP="001E3AB5">
      <w:pPr>
        <w:pStyle w:val="BodyText"/>
        <w:ind w:firstLine="360"/>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 xml:space="preserve">Establishment of washing stations / marking for safe physical distance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EB0F1F" w:rsidRPr="008358B2">
        <w:rPr>
          <w:rFonts w:ascii="Times New Roman" w:hAnsi="Times New Roman" w:cs="Times New Roman"/>
          <w:b/>
          <w:bCs/>
          <w:color w:val="000000" w:themeColor="text1"/>
          <w:sz w:val="24"/>
        </w:rPr>
        <w:t>IV</w:t>
      </w:r>
    </w:p>
    <w:p w14:paraId="21FC0A20" w14:textId="77777777" w:rsidR="001E3AB5" w:rsidRPr="008358B2" w:rsidRDefault="001E3AB5" w:rsidP="001E3AB5">
      <w:pPr>
        <w:pStyle w:val="BodyText"/>
        <w:ind w:firstLine="360"/>
        <w:rPr>
          <w:rFonts w:ascii="Times New Roman" w:hAnsi="Times New Roman" w:cs="Times New Roman"/>
          <w:color w:val="000000" w:themeColor="text1"/>
        </w:rPr>
      </w:pPr>
    </w:p>
    <w:p w14:paraId="1E3F6672" w14:textId="75F70EB4" w:rsidR="001E3AB5" w:rsidRPr="008358B2" w:rsidRDefault="001E3AB5" w:rsidP="001E3AB5">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Child development </w:t>
      </w:r>
      <w:proofErr w:type="spellStart"/>
      <w:r w:rsidRPr="008358B2">
        <w:rPr>
          <w:rFonts w:ascii="Times New Roman" w:hAnsi="Times New Roman" w:cs="Times New Roman"/>
          <w:color w:val="000000" w:themeColor="text1"/>
          <w:sz w:val="24"/>
        </w:rPr>
        <w:t>centre</w:t>
      </w:r>
      <w:proofErr w:type="spellEnd"/>
      <w:r w:rsidRPr="008358B2">
        <w:rPr>
          <w:rFonts w:ascii="Times New Roman" w:hAnsi="Times New Roman" w:cs="Times New Roman"/>
          <w:color w:val="000000" w:themeColor="text1"/>
          <w:sz w:val="24"/>
        </w:rPr>
        <w:t xml:space="preserve"> </w:t>
      </w:r>
    </w:p>
    <w:p w14:paraId="0149ED39" w14:textId="5D1D357B"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5BFB6BF2" wp14:editId="5769090A">
            <wp:extent cx="2679700" cy="20097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1028" cy="2010771"/>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38CB493" wp14:editId="77F8537A">
            <wp:extent cx="2679700" cy="2009775"/>
            <wp:effectExtent l="0" t="0" r="635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2165" cy="2019124"/>
                    </a:xfrm>
                    <a:prstGeom prst="rect">
                      <a:avLst/>
                    </a:prstGeom>
                    <a:noFill/>
                    <a:ln>
                      <a:noFill/>
                    </a:ln>
                  </pic:spPr>
                </pic:pic>
              </a:graphicData>
            </a:graphic>
          </wp:inline>
        </w:drawing>
      </w:r>
    </w:p>
    <w:p w14:paraId="449990F1" w14:textId="77777777" w:rsidR="001E3AB5" w:rsidRPr="008358B2" w:rsidRDefault="001E3AB5" w:rsidP="001E3AB5">
      <w:pPr>
        <w:pStyle w:val="BodyText"/>
        <w:ind w:firstLine="360"/>
        <w:rPr>
          <w:rFonts w:ascii="Times New Roman" w:hAnsi="Times New Roman" w:cs="Times New Roman"/>
          <w:color w:val="000000" w:themeColor="text1"/>
        </w:rPr>
      </w:pPr>
    </w:p>
    <w:p w14:paraId="0C1E53F7"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CA754B4" wp14:editId="0A6927BB">
            <wp:extent cx="2667000" cy="2000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9231" cy="200942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F25D618" wp14:editId="69935A84">
            <wp:extent cx="2667000" cy="2000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4387" cy="2013290"/>
                    </a:xfrm>
                    <a:prstGeom prst="rect">
                      <a:avLst/>
                    </a:prstGeom>
                    <a:noFill/>
                    <a:ln>
                      <a:noFill/>
                    </a:ln>
                  </pic:spPr>
                </pic:pic>
              </a:graphicData>
            </a:graphic>
          </wp:inline>
        </w:drawing>
      </w:r>
    </w:p>
    <w:p w14:paraId="0287DD50" w14:textId="77777777" w:rsidR="001E3AB5" w:rsidRPr="008358B2" w:rsidRDefault="001E3AB5" w:rsidP="001E3AB5">
      <w:pPr>
        <w:pStyle w:val="BodyText"/>
        <w:ind w:firstLine="360"/>
        <w:rPr>
          <w:rFonts w:ascii="Times New Roman" w:hAnsi="Times New Roman" w:cs="Times New Roman"/>
          <w:color w:val="000000" w:themeColor="text1"/>
        </w:rPr>
      </w:pPr>
    </w:p>
    <w:p w14:paraId="3141F5FB" w14:textId="186D7F34" w:rsidR="001E3AB5" w:rsidRPr="008358B2" w:rsidRDefault="001E3AB5" w:rsidP="001E3AB5">
      <w:pPr>
        <w:pStyle w:val="BodyText"/>
        <w:ind w:firstLine="360"/>
        <w:rPr>
          <w:rFonts w:ascii="Times New Roman" w:hAnsi="Times New Roman" w:cs="Times New Roman"/>
          <w:color w:val="000000" w:themeColor="text1"/>
          <w:sz w:val="24"/>
          <w:szCs w:val="24"/>
        </w:rPr>
      </w:pPr>
      <w:r w:rsidRPr="008358B2">
        <w:rPr>
          <w:rFonts w:ascii="Times New Roman" w:hAnsi="Times New Roman" w:cs="Times New Roman"/>
          <w:color w:val="000000" w:themeColor="text1"/>
          <w:sz w:val="24"/>
          <w:szCs w:val="24"/>
        </w:rPr>
        <w:t xml:space="preserve">Small scale industries (zone) </w:t>
      </w:r>
    </w:p>
    <w:p w14:paraId="4A866AF3"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55046746" wp14:editId="24FAC2CC">
            <wp:extent cx="2679699" cy="218122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0395" cy="2198071"/>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30FC1D5" wp14:editId="4E8BEB49">
            <wp:extent cx="2666778" cy="2149475"/>
            <wp:effectExtent l="0" t="0" r="63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0778" cy="2193000"/>
                    </a:xfrm>
                    <a:prstGeom prst="rect">
                      <a:avLst/>
                    </a:prstGeom>
                    <a:noFill/>
                    <a:ln>
                      <a:noFill/>
                    </a:ln>
                  </pic:spPr>
                </pic:pic>
              </a:graphicData>
            </a:graphic>
          </wp:inline>
        </w:drawing>
      </w:r>
    </w:p>
    <w:p w14:paraId="21C1CD6D" w14:textId="77777777" w:rsidR="001E3AB5" w:rsidRPr="008358B2" w:rsidRDefault="001E3AB5" w:rsidP="001E3AB5">
      <w:pPr>
        <w:pStyle w:val="BodyText"/>
        <w:ind w:firstLine="360"/>
        <w:rPr>
          <w:rFonts w:ascii="Times New Roman" w:hAnsi="Times New Roman" w:cs="Times New Roman"/>
          <w:color w:val="000000" w:themeColor="text1"/>
        </w:rPr>
      </w:pPr>
    </w:p>
    <w:p w14:paraId="22F28200" w14:textId="77777777" w:rsidR="001E3AB5" w:rsidRPr="008358B2" w:rsidRDefault="001E3AB5" w:rsidP="001E3AB5">
      <w:pPr>
        <w:pStyle w:val="BodyText"/>
        <w:ind w:firstLine="360"/>
        <w:rPr>
          <w:rFonts w:ascii="Times New Roman" w:hAnsi="Times New Roman" w:cs="Times New Roman"/>
          <w:color w:val="000000" w:themeColor="text1"/>
        </w:rPr>
      </w:pPr>
    </w:p>
    <w:p w14:paraId="4682D0B4" w14:textId="77777777" w:rsidR="001E3AB5" w:rsidRPr="008358B2" w:rsidRDefault="001E3AB5" w:rsidP="001E3AB5">
      <w:pPr>
        <w:pStyle w:val="BodyText"/>
        <w:ind w:firstLine="360"/>
        <w:rPr>
          <w:rFonts w:ascii="Times New Roman" w:hAnsi="Times New Roman" w:cs="Times New Roman"/>
          <w:color w:val="000000" w:themeColor="text1"/>
        </w:rPr>
      </w:pPr>
    </w:p>
    <w:p w14:paraId="00671428" w14:textId="77777777" w:rsidR="001E3AB5" w:rsidRPr="008358B2" w:rsidRDefault="001E3AB5" w:rsidP="001E3AB5">
      <w:pPr>
        <w:pStyle w:val="BodyText"/>
        <w:ind w:firstLine="360"/>
        <w:rPr>
          <w:rFonts w:ascii="Times New Roman" w:hAnsi="Times New Roman" w:cs="Times New Roman"/>
          <w:color w:val="000000" w:themeColor="text1"/>
        </w:rPr>
      </w:pPr>
    </w:p>
    <w:p w14:paraId="0BE2B454" w14:textId="77777777" w:rsidR="001E3AB5" w:rsidRPr="008358B2" w:rsidRDefault="001E3AB5" w:rsidP="001E3AB5">
      <w:pPr>
        <w:pStyle w:val="BodyText"/>
        <w:ind w:firstLine="360"/>
        <w:rPr>
          <w:rFonts w:ascii="Times New Roman" w:hAnsi="Times New Roman" w:cs="Times New Roman"/>
          <w:color w:val="000000" w:themeColor="text1"/>
        </w:rPr>
      </w:pPr>
    </w:p>
    <w:p w14:paraId="3576D355" w14:textId="77777777" w:rsidR="001E3AB5" w:rsidRPr="008358B2" w:rsidRDefault="001E3AB5" w:rsidP="001E3AB5">
      <w:pPr>
        <w:pStyle w:val="BodyText"/>
        <w:ind w:firstLine="360"/>
        <w:rPr>
          <w:rFonts w:ascii="Times New Roman" w:hAnsi="Times New Roman" w:cs="Times New Roman"/>
          <w:color w:val="000000" w:themeColor="text1"/>
        </w:rPr>
      </w:pPr>
    </w:p>
    <w:p w14:paraId="5C93E610" w14:textId="77777777" w:rsidR="001E3AB5" w:rsidRPr="008358B2" w:rsidRDefault="001E3AB5" w:rsidP="001E3AB5">
      <w:pPr>
        <w:pStyle w:val="BodyText"/>
        <w:ind w:firstLine="360"/>
        <w:rPr>
          <w:rFonts w:ascii="Times New Roman" w:hAnsi="Times New Roman" w:cs="Times New Roman"/>
          <w:color w:val="000000" w:themeColor="text1"/>
        </w:rPr>
      </w:pPr>
    </w:p>
    <w:p w14:paraId="2FF13A94" w14:textId="77777777" w:rsidR="001E3AB5" w:rsidRPr="008358B2" w:rsidRDefault="001E3AB5" w:rsidP="001E3AB5">
      <w:pPr>
        <w:pStyle w:val="BodyText"/>
        <w:ind w:firstLine="360"/>
        <w:rPr>
          <w:rFonts w:ascii="Times New Roman" w:hAnsi="Times New Roman" w:cs="Times New Roman"/>
          <w:color w:val="000000" w:themeColor="text1"/>
        </w:rPr>
      </w:pPr>
    </w:p>
    <w:p w14:paraId="2C98DB8D" w14:textId="77777777" w:rsidR="001E3AB5" w:rsidRPr="008358B2" w:rsidRDefault="001E3AB5" w:rsidP="001E3AB5">
      <w:pPr>
        <w:pStyle w:val="BodyText"/>
        <w:ind w:firstLine="360"/>
        <w:rPr>
          <w:rFonts w:ascii="Times New Roman" w:hAnsi="Times New Roman" w:cs="Times New Roman"/>
          <w:color w:val="000000" w:themeColor="text1"/>
        </w:rPr>
      </w:pPr>
    </w:p>
    <w:p w14:paraId="4159FC25" w14:textId="77777777" w:rsidR="001E3AB5" w:rsidRPr="008358B2" w:rsidRDefault="001E3AB5" w:rsidP="001E3AB5">
      <w:pPr>
        <w:pStyle w:val="BodyText"/>
        <w:ind w:firstLine="360"/>
        <w:rPr>
          <w:rFonts w:ascii="Times New Roman" w:hAnsi="Times New Roman" w:cs="Times New Roman"/>
          <w:color w:val="000000" w:themeColor="text1"/>
        </w:rPr>
      </w:pPr>
    </w:p>
    <w:p w14:paraId="4C7204B4" w14:textId="7F2B75FA" w:rsidR="001E3AB5" w:rsidRPr="008358B2" w:rsidRDefault="001E3AB5" w:rsidP="001E3AB5">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Religious places</w:t>
      </w:r>
    </w:p>
    <w:p w14:paraId="4D2B4AE7"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8CE205D" wp14:editId="46BC8F9D">
            <wp:extent cx="2552700" cy="1914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4431" cy="191582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ADE4F3A" wp14:editId="4D925211">
            <wp:extent cx="2571750" cy="19288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4859" cy="1931144"/>
                    </a:xfrm>
                    <a:prstGeom prst="rect">
                      <a:avLst/>
                    </a:prstGeom>
                    <a:noFill/>
                    <a:ln>
                      <a:noFill/>
                    </a:ln>
                  </pic:spPr>
                </pic:pic>
              </a:graphicData>
            </a:graphic>
          </wp:inline>
        </w:drawing>
      </w:r>
    </w:p>
    <w:p w14:paraId="10E54DC6" w14:textId="77777777" w:rsidR="001E3AB5" w:rsidRPr="008358B2" w:rsidRDefault="001E3AB5" w:rsidP="001E3AB5">
      <w:pPr>
        <w:pStyle w:val="BodyText"/>
        <w:ind w:firstLine="360"/>
        <w:rPr>
          <w:rFonts w:ascii="Times New Roman" w:hAnsi="Times New Roman" w:cs="Times New Roman"/>
          <w:color w:val="000000" w:themeColor="text1"/>
        </w:rPr>
      </w:pPr>
    </w:p>
    <w:p w14:paraId="47E54DD7" w14:textId="342AE8E4"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1632288" wp14:editId="53307267">
            <wp:extent cx="1814630" cy="2505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1699" cy="2528639"/>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4A1BFB3" wp14:editId="7F08B57E">
            <wp:extent cx="1762125" cy="24957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6375" cy="254422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65C07BC1" wp14:editId="080E466D">
            <wp:extent cx="1823479" cy="245935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9274" cy="2494145"/>
                    </a:xfrm>
                    <a:prstGeom prst="rect">
                      <a:avLst/>
                    </a:prstGeom>
                    <a:noFill/>
                    <a:ln>
                      <a:noFill/>
                    </a:ln>
                  </pic:spPr>
                </pic:pic>
              </a:graphicData>
            </a:graphic>
          </wp:inline>
        </w:drawing>
      </w:r>
    </w:p>
    <w:p w14:paraId="6D35374F" w14:textId="77777777" w:rsidR="001E3AB5" w:rsidRPr="008358B2" w:rsidRDefault="001E3AB5" w:rsidP="001E3AB5">
      <w:pPr>
        <w:pStyle w:val="BodyText"/>
        <w:ind w:firstLine="360"/>
        <w:rPr>
          <w:rFonts w:ascii="Times New Roman" w:hAnsi="Times New Roman" w:cs="Times New Roman"/>
          <w:color w:val="000000" w:themeColor="text1"/>
        </w:rPr>
      </w:pPr>
    </w:p>
    <w:p w14:paraId="42E811B0"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759ECBDB" wp14:editId="67FF7B08">
            <wp:extent cx="1781175" cy="246494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4841" cy="248385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F1FC017" wp14:editId="10191890">
            <wp:extent cx="1800045" cy="24282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762" cy="2480468"/>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DCFF680" wp14:editId="1E304A18">
            <wp:extent cx="1838325" cy="24415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342" cy="2453551"/>
                    </a:xfrm>
                    <a:prstGeom prst="rect">
                      <a:avLst/>
                    </a:prstGeom>
                    <a:noFill/>
                    <a:ln>
                      <a:noFill/>
                    </a:ln>
                  </pic:spPr>
                </pic:pic>
              </a:graphicData>
            </a:graphic>
          </wp:inline>
        </w:drawing>
      </w:r>
    </w:p>
    <w:p w14:paraId="6542A1EC" w14:textId="590405CC" w:rsidR="00447F54" w:rsidRPr="008358B2" w:rsidRDefault="00447F54" w:rsidP="00FA51FC">
      <w:pPr>
        <w:pStyle w:val="BodyText"/>
        <w:ind w:firstLine="360"/>
        <w:rPr>
          <w:rFonts w:ascii="Times New Roman" w:hAnsi="Times New Roman" w:cs="Times New Roman"/>
          <w:color w:val="000000" w:themeColor="text1"/>
          <w:sz w:val="24"/>
        </w:rPr>
      </w:pPr>
    </w:p>
    <w:p w14:paraId="0A5F3635" w14:textId="01AF5398" w:rsidR="009E182E" w:rsidRPr="008358B2" w:rsidRDefault="009E182E" w:rsidP="00FA51FC">
      <w:pPr>
        <w:pStyle w:val="BodyText"/>
        <w:ind w:firstLine="360"/>
        <w:rPr>
          <w:rFonts w:ascii="Times New Roman" w:hAnsi="Times New Roman" w:cs="Times New Roman"/>
          <w:color w:val="000000" w:themeColor="text1"/>
          <w:sz w:val="24"/>
        </w:rPr>
      </w:pPr>
    </w:p>
    <w:p w14:paraId="3E269482" w14:textId="691C1219" w:rsidR="009E182E" w:rsidRPr="008358B2" w:rsidRDefault="009E182E" w:rsidP="00FA51FC">
      <w:pPr>
        <w:pStyle w:val="BodyText"/>
        <w:ind w:firstLine="360"/>
        <w:rPr>
          <w:rFonts w:ascii="Times New Roman" w:hAnsi="Times New Roman" w:cs="Times New Roman"/>
          <w:color w:val="000000" w:themeColor="text1"/>
          <w:sz w:val="24"/>
        </w:rPr>
      </w:pPr>
    </w:p>
    <w:p w14:paraId="74EF35E0" w14:textId="17F2C8B1" w:rsidR="009E182E" w:rsidRPr="008358B2" w:rsidRDefault="009E182E" w:rsidP="00FA51FC">
      <w:pPr>
        <w:pStyle w:val="BodyText"/>
        <w:ind w:firstLine="360"/>
        <w:rPr>
          <w:rFonts w:ascii="Times New Roman" w:hAnsi="Times New Roman" w:cs="Times New Roman"/>
          <w:color w:val="000000" w:themeColor="text1"/>
          <w:sz w:val="24"/>
        </w:rPr>
      </w:pPr>
    </w:p>
    <w:p w14:paraId="5809DA95" w14:textId="0D136D62" w:rsidR="009E182E" w:rsidRPr="008358B2" w:rsidRDefault="009E182E" w:rsidP="00FA51FC">
      <w:pPr>
        <w:pStyle w:val="BodyText"/>
        <w:ind w:firstLine="360"/>
        <w:rPr>
          <w:rFonts w:ascii="Times New Roman" w:hAnsi="Times New Roman" w:cs="Times New Roman"/>
          <w:color w:val="000000" w:themeColor="text1"/>
          <w:sz w:val="24"/>
        </w:rPr>
      </w:pPr>
    </w:p>
    <w:p w14:paraId="3D58079E" w14:textId="75290905" w:rsidR="009E182E" w:rsidRPr="008358B2" w:rsidRDefault="009E182E" w:rsidP="00FA51FC">
      <w:pPr>
        <w:pStyle w:val="BodyText"/>
        <w:ind w:firstLine="360"/>
        <w:rPr>
          <w:rFonts w:ascii="Times New Roman" w:hAnsi="Times New Roman" w:cs="Times New Roman"/>
          <w:color w:val="000000" w:themeColor="text1"/>
          <w:sz w:val="24"/>
        </w:rPr>
      </w:pPr>
    </w:p>
    <w:p w14:paraId="15A660A8" w14:textId="03E10CAF" w:rsidR="00660D72" w:rsidRPr="008358B2" w:rsidRDefault="00397655" w:rsidP="009E182E">
      <w:pPr>
        <w:spacing w:after="160" w:line="259" w:lineRule="auto"/>
        <w:jc w:val="both"/>
        <w:rPr>
          <w:b/>
          <w:color w:val="000000" w:themeColor="text1"/>
          <w:szCs w:val="20"/>
        </w:rPr>
      </w:pPr>
      <w:r w:rsidRPr="008358B2">
        <w:rPr>
          <w:b/>
          <w:color w:val="000000" w:themeColor="text1"/>
          <w:szCs w:val="20"/>
        </w:rPr>
        <w:lastRenderedPageBreak/>
        <w:t xml:space="preserve">Development of Strategic Direction for Risk Communication and Community Engagement </w:t>
      </w:r>
      <w:r w:rsidR="00FF319E" w:rsidRPr="008358B2">
        <w:rPr>
          <w:b/>
          <w:color w:val="000000" w:themeColor="text1"/>
          <w:szCs w:val="20"/>
        </w:rPr>
        <w:t>-</w:t>
      </w:r>
      <w:r w:rsidR="001C02E7" w:rsidRPr="008358B2">
        <w:rPr>
          <w:b/>
          <w:color w:val="000000" w:themeColor="text1"/>
          <w:szCs w:val="20"/>
        </w:rPr>
        <w:t>Annexure</w:t>
      </w:r>
      <w:r w:rsidRPr="008358B2">
        <w:rPr>
          <w:b/>
          <w:color w:val="000000" w:themeColor="text1"/>
          <w:szCs w:val="20"/>
        </w:rPr>
        <w:t xml:space="preserve"> V</w:t>
      </w:r>
    </w:p>
    <w:p w14:paraId="0034FB2D" w14:textId="77777777" w:rsidR="00D90488" w:rsidRPr="008358B2" w:rsidRDefault="00D90488" w:rsidP="009E182E">
      <w:pPr>
        <w:spacing w:after="160" w:line="259" w:lineRule="auto"/>
        <w:jc w:val="both"/>
        <w:rPr>
          <w:b/>
          <w:color w:val="000000" w:themeColor="text1"/>
          <w:szCs w:val="20"/>
        </w:rPr>
      </w:pPr>
    </w:p>
    <w:p w14:paraId="5DB56879" w14:textId="7BE7A1BE" w:rsidR="009E182E" w:rsidRPr="008358B2" w:rsidRDefault="009E182E" w:rsidP="009E182E">
      <w:pPr>
        <w:spacing w:after="160" w:line="259" w:lineRule="auto"/>
        <w:jc w:val="both"/>
        <w:rPr>
          <w:b/>
          <w:color w:val="000000" w:themeColor="text1"/>
          <w:szCs w:val="20"/>
        </w:rPr>
      </w:pPr>
      <w:r w:rsidRPr="008358B2">
        <w:rPr>
          <w:b/>
          <w:color w:val="000000" w:themeColor="text1"/>
          <w:szCs w:val="20"/>
        </w:rPr>
        <w:t>HPB-Sarvodaya-ADT-CBO model for Community Engagement</w:t>
      </w:r>
    </w:p>
    <w:p w14:paraId="1375C1A0" w14:textId="77777777" w:rsidR="009E182E" w:rsidRPr="008358B2" w:rsidRDefault="009E182E" w:rsidP="009E182E">
      <w:pPr>
        <w:spacing w:after="160" w:line="259" w:lineRule="auto"/>
        <w:jc w:val="both"/>
        <w:rPr>
          <w:bCs/>
          <w:color w:val="000000" w:themeColor="text1"/>
          <w:szCs w:val="20"/>
        </w:rPr>
      </w:pPr>
      <w:r w:rsidRPr="008358B2">
        <w:rPr>
          <w:bCs/>
          <w:color w:val="000000" w:themeColor="text1"/>
          <w:szCs w:val="20"/>
        </w:rPr>
        <w:t xml:space="preserve">The community engagement can be defined as “involvement of the communities to achieve long-term and sustainable outcomes, process, relationships, decision-making, or implementation”. HPB developed the following model based on the Medical Officer of Health areas in the country to strengthen the </w:t>
      </w:r>
      <w:proofErr w:type="spellStart"/>
      <w:r w:rsidRPr="008358B2">
        <w:rPr>
          <w:bCs/>
          <w:color w:val="000000" w:themeColor="text1"/>
          <w:szCs w:val="20"/>
        </w:rPr>
        <w:t>behaviours</w:t>
      </w:r>
      <w:proofErr w:type="spellEnd"/>
      <w:r w:rsidRPr="008358B2">
        <w:rPr>
          <w:bCs/>
          <w:color w:val="000000" w:themeColor="text1"/>
          <w:szCs w:val="20"/>
        </w:rPr>
        <w:t xml:space="preserve"> expected from individual and communities to prevent transmission of COVID-19. </w:t>
      </w:r>
    </w:p>
    <w:p w14:paraId="2791DE89" w14:textId="5DCEF02F" w:rsidR="009E182E" w:rsidRPr="008358B2" w:rsidRDefault="00660D72" w:rsidP="009E182E">
      <w:pPr>
        <w:spacing w:after="160" w:line="259" w:lineRule="auto"/>
        <w:jc w:val="both"/>
        <w:rPr>
          <w:rFonts w:eastAsiaTheme="minorHAnsi"/>
          <w:color w:val="000000" w:themeColor="text1"/>
        </w:rPr>
      </w:pPr>
      <w:r w:rsidRPr="008358B2">
        <w:rPr>
          <w:rFonts w:eastAsiaTheme="minorHAnsi"/>
          <w:noProof/>
          <w:color w:val="000000" w:themeColor="text1"/>
          <w:sz w:val="22"/>
          <w:szCs w:val="22"/>
        </w:rPr>
        <w:drawing>
          <wp:anchor distT="0" distB="0" distL="114300" distR="114300" simplePos="0" relativeHeight="251674112" behindDoc="0" locked="0" layoutInCell="1" allowOverlap="1" wp14:anchorId="0A3E7495" wp14:editId="7B572C62">
            <wp:simplePos x="0" y="0"/>
            <wp:positionH relativeFrom="column">
              <wp:posOffset>1917065</wp:posOffset>
            </wp:positionH>
            <wp:positionV relativeFrom="paragraph">
              <wp:posOffset>296545</wp:posOffset>
            </wp:positionV>
            <wp:extent cx="3038475" cy="295910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38475" cy="2959100"/>
                    </a:xfrm>
                    <a:prstGeom prst="rect">
                      <a:avLst/>
                    </a:prstGeom>
                  </pic:spPr>
                </pic:pic>
              </a:graphicData>
            </a:graphic>
          </wp:anchor>
        </w:drawing>
      </w:r>
    </w:p>
    <w:p w14:paraId="2212E538" w14:textId="277F683F" w:rsidR="009E182E" w:rsidRPr="008358B2" w:rsidRDefault="009E182E" w:rsidP="009E182E">
      <w:pPr>
        <w:spacing w:after="160" w:line="259" w:lineRule="auto"/>
        <w:jc w:val="both"/>
        <w:rPr>
          <w:rFonts w:eastAsiaTheme="minorHAnsi"/>
          <w:b/>
          <w:bCs/>
          <w:color w:val="000000" w:themeColor="text1"/>
        </w:rPr>
      </w:pPr>
    </w:p>
    <w:p w14:paraId="2487D68C" w14:textId="19561A19" w:rsidR="009E182E" w:rsidRPr="008358B2" w:rsidRDefault="009E182E" w:rsidP="009E182E">
      <w:pPr>
        <w:spacing w:after="160" w:line="259" w:lineRule="auto"/>
        <w:jc w:val="both"/>
        <w:rPr>
          <w:bCs/>
          <w:color w:val="000000" w:themeColor="text1"/>
          <w:szCs w:val="20"/>
        </w:rPr>
      </w:pPr>
      <w:r w:rsidRPr="008358B2">
        <w:rPr>
          <w:bCs/>
          <w:color w:val="000000" w:themeColor="text1"/>
          <w:szCs w:val="20"/>
        </w:rPr>
        <w:t xml:space="preserve">The Ministry of Health proposed the above community engagement model involving the three organizations </w:t>
      </w:r>
      <w:r w:rsidR="00397655" w:rsidRPr="008358B2">
        <w:rPr>
          <w:bCs/>
          <w:color w:val="000000" w:themeColor="text1"/>
          <w:szCs w:val="20"/>
        </w:rPr>
        <w:t>[</w:t>
      </w:r>
      <w:r w:rsidRPr="008358B2">
        <w:rPr>
          <w:bCs/>
          <w:color w:val="000000" w:themeColor="text1"/>
          <w:szCs w:val="20"/>
        </w:rPr>
        <w:t>HPB, Sarvodaya, Alliance Development Trust (ADT)</w:t>
      </w:r>
      <w:r w:rsidR="00397655" w:rsidRPr="008358B2">
        <w:rPr>
          <w:bCs/>
          <w:color w:val="000000" w:themeColor="text1"/>
          <w:szCs w:val="20"/>
        </w:rPr>
        <w:t>]</w:t>
      </w:r>
      <w:r w:rsidRPr="008358B2">
        <w:rPr>
          <w:bCs/>
          <w:color w:val="000000" w:themeColor="text1"/>
          <w:szCs w:val="20"/>
        </w:rPr>
        <w:t xml:space="preserve"> working together with other CBO’s at MOH level. The mode of operations will be mobilizing community leaders to promote  identified </w:t>
      </w:r>
      <w:proofErr w:type="spellStart"/>
      <w:r w:rsidRPr="008358B2">
        <w:rPr>
          <w:bCs/>
          <w:color w:val="000000" w:themeColor="text1"/>
          <w:szCs w:val="20"/>
        </w:rPr>
        <w:t>behaviours</w:t>
      </w:r>
      <w:proofErr w:type="spellEnd"/>
      <w:r w:rsidRPr="008358B2">
        <w:rPr>
          <w:bCs/>
          <w:color w:val="000000" w:themeColor="text1"/>
          <w:szCs w:val="20"/>
        </w:rPr>
        <w:t xml:space="preserve"> to prevent COVID-19 transmission, develop model community settings, mapping CBO’s in MOH areas, involving vulnerable groups in discussions, strengthening community leadership, mobilizing religious leaders in COVID-19 prevention, distribute IEC material via community networks, prevention of diseases</w:t>
      </w:r>
      <w:r w:rsidR="00397655" w:rsidRPr="008358B2">
        <w:rPr>
          <w:bCs/>
          <w:color w:val="000000" w:themeColor="text1"/>
          <w:szCs w:val="20"/>
        </w:rPr>
        <w:t xml:space="preserve">, </w:t>
      </w:r>
      <w:r w:rsidRPr="008358B2">
        <w:rPr>
          <w:bCs/>
          <w:color w:val="000000" w:themeColor="text1"/>
          <w:szCs w:val="20"/>
        </w:rPr>
        <w:t xml:space="preserve"> monitoring and evaluation of all community engagement activities conducted. </w:t>
      </w:r>
    </w:p>
    <w:p w14:paraId="424BEFBD" w14:textId="77777777" w:rsidR="009E182E" w:rsidRPr="008358B2" w:rsidRDefault="009E182E" w:rsidP="00FA51FC">
      <w:pPr>
        <w:pStyle w:val="BodyText"/>
        <w:ind w:firstLine="360"/>
        <w:rPr>
          <w:rFonts w:ascii="Times New Roman" w:hAnsi="Times New Roman" w:cs="Times New Roman"/>
          <w:color w:val="000000" w:themeColor="text1"/>
          <w:sz w:val="24"/>
        </w:rPr>
      </w:pPr>
    </w:p>
    <w:sectPr w:rsidR="009E182E" w:rsidRPr="008358B2"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944A4" w14:textId="77777777" w:rsidR="006C790F" w:rsidRDefault="006C790F">
      <w:r>
        <w:separator/>
      </w:r>
    </w:p>
  </w:endnote>
  <w:endnote w:type="continuationSeparator" w:id="0">
    <w:p w14:paraId="4127E637" w14:textId="77777777" w:rsidR="006C790F" w:rsidRDefault="006C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6A5BF" w14:textId="77777777" w:rsidR="00151C3B" w:rsidRDefault="00151C3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r w:rsidR="00B64A3E">
      <w:fldChar w:fldCharType="begin"/>
    </w:r>
    <w:r w:rsidR="00B64A3E">
      <w:instrText xml:space="preserve"> NUMPAGES   \* MERGEFORMAT </w:instrText>
    </w:r>
    <w:r w:rsidR="00B64A3E">
      <w:fldChar w:fldCharType="separate"/>
    </w:r>
    <w:r w:rsidRPr="000A3258">
      <w:rPr>
        <w:rFonts w:ascii="Arial" w:hAnsi="Arial" w:cs="Arial"/>
        <w:noProof/>
        <w:sz w:val="18"/>
        <w:szCs w:val="18"/>
      </w:rPr>
      <w:t>6</w:t>
    </w:r>
    <w:r w:rsidR="00B64A3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6E5B5" w14:textId="77777777" w:rsidR="00151C3B" w:rsidRDefault="00151C3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B64A3E">
      <w:fldChar w:fldCharType="begin"/>
    </w:r>
    <w:r w:rsidR="00B64A3E">
      <w:instrText xml:space="preserve"> NUMPAGES   \* MERGEFORMAT </w:instrText>
    </w:r>
    <w:r w:rsidR="00B64A3E">
      <w:fldChar w:fldCharType="separate"/>
    </w:r>
    <w:r w:rsidRPr="000A3258">
      <w:rPr>
        <w:rFonts w:ascii="Arial" w:hAnsi="Arial" w:cs="Arial"/>
        <w:noProof/>
        <w:sz w:val="18"/>
        <w:szCs w:val="18"/>
      </w:rPr>
      <w:t>6</w:t>
    </w:r>
    <w:r w:rsidR="00B64A3E">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F659F" w14:textId="77777777" w:rsidR="006C790F" w:rsidRDefault="006C790F">
      <w:r>
        <w:separator/>
      </w:r>
    </w:p>
  </w:footnote>
  <w:footnote w:type="continuationSeparator" w:id="0">
    <w:p w14:paraId="2F8F48A9" w14:textId="77777777" w:rsidR="006C790F" w:rsidRDefault="006C790F">
      <w:r>
        <w:continuationSeparator/>
      </w:r>
    </w:p>
  </w:footnote>
  <w:footnote w:id="1">
    <w:p w14:paraId="44501A64" w14:textId="77777777" w:rsidR="00151C3B" w:rsidRPr="00F83DC8" w:rsidRDefault="00151C3B" w:rsidP="00875706">
      <w:pPr>
        <w:pStyle w:val="FootnoteText"/>
      </w:pPr>
      <w:r>
        <w:rPr>
          <w:rStyle w:val="FootnoteReference"/>
        </w:rPr>
        <w:footnoteRef/>
      </w:r>
      <w:r>
        <w:t xml:space="preserve"> </w:t>
      </w:r>
      <w:r w:rsidRPr="00D4003B">
        <w:t>The term “</w:t>
      </w:r>
      <w:proofErr w:type="spellStart"/>
      <w:r w:rsidRPr="00D4003B">
        <w:t>programme</w:t>
      </w:r>
      <w:proofErr w:type="spellEnd"/>
      <w:r w:rsidRPr="00D4003B">
        <w:t xml:space="preserve">” is used for </w:t>
      </w:r>
      <w:proofErr w:type="spellStart"/>
      <w:r>
        <w:t>programmes</w:t>
      </w:r>
      <w:proofErr w:type="spellEnd"/>
      <w:r>
        <w:t xml:space="preserve">, </w:t>
      </w:r>
      <w:r w:rsidRPr="00D4003B">
        <w:t xml:space="preserve">joint </w:t>
      </w:r>
      <w:proofErr w:type="spellStart"/>
      <w:r w:rsidRPr="00D4003B">
        <w:t>programmes</w:t>
      </w:r>
      <w:proofErr w:type="spellEnd"/>
      <w:r>
        <w:t xml:space="preserve"> and projects. </w:t>
      </w:r>
    </w:p>
  </w:footnote>
  <w:footnote w:id="2">
    <w:p w14:paraId="50113EA7" w14:textId="77777777" w:rsidR="00151C3B" w:rsidRDefault="00151C3B"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 xml:space="preserve">or project </w:t>
      </w:r>
      <w:proofErr w:type="gramStart"/>
      <w:r w:rsidRPr="007C14A5">
        <w:t>document</w:t>
      </w:r>
      <w:r>
        <w:t>;</w:t>
      </w:r>
      <w:proofErr w:type="gramEnd"/>
      <w:r>
        <w:t xml:space="preserve"> </w:t>
      </w:r>
    </w:p>
  </w:footnote>
  <w:footnote w:id="3">
    <w:p w14:paraId="409D5BB8" w14:textId="77777777" w:rsidR="00151C3B" w:rsidRDefault="00151C3B" w:rsidP="00875706">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on the </w:t>
      </w:r>
      <w:hyperlink r:id="rId1" w:history="1">
        <w:r w:rsidRPr="00F80443">
          <w:rPr>
            <w:rStyle w:val="Hyperlink"/>
          </w:rPr>
          <w:t>MPTF Office GATEWAY</w:t>
        </w:r>
      </w:hyperlink>
      <w:r>
        <w:t>.</w:t>
      </w:r>
    </w:p>
  </w:footnote>
  <w:footnote w:id="4">
    <w:p w14:paraId="6FD46D85" w14:textId="77777777" w:rsidR="00151C3B" w:rsidRDefault="00151C3B" w:rsidP="00875706">
      <w:pPr>
        <w:pStyle w:val="FootnoteText"/>
      </w:pPr>
      <w:r>
        <w:rPr>
          <w:rStyle w:val="FootnoteReference"/>
        </w:rPr>
        <w:footnoteRef/>
      </w:r>
      <w:r>
        <w:t xml:space="preserve"> The MPTF/JP Contribution is the amount transferred to the Participating UN Organizations – see </w:t>
      </w:r>
      <w:hyperlink r:id="rId2" w:history="1">
        <w:r w:rsidRPr="00F80443">
          <w:rPr>
            <w:rStyle w:val="Hyperlink"/>
          </w:rPr>
          <w:t>MPTF Office GATEWAY</w:t>
        </w:r>
      </w:hyperlink>
      <w:r>
        <w:t xml:space="preserve"> </w:t>
      </w:r>
    </w:p>
  </w:footnote>
  <w:footnote w:id="5">
    <w:p w14:paraId="437A72B0" w14:textId="77777777" w:rsidR="00151C3B" w:rsidRDefault="00151C3B" w:rsidP="00C850A3">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4B8EAF04" w14:textId="77777777" w:rsidR="00151C3B" w:rsidRDefault="00151C3B" w:rsidP="00C850A3">
      <w:pPr>
        <w:pStyle w:val="FootnoteText"/>
      </w:pPr>
      <w:r>
        <w:rPr>
          <w:rStyle w:val="FootnoteReference"/>
        </w:rPr>
        <w:footnoteRef/>
      </w:r>
      <w:r>
        <w:t xml:space="preserve"> As per approval of the original project document by the relevant decision-making body/Steering Committee.</w:t>
      </w:r>
    </w:p>
  </w:footnote>
  <w:footnote w:id="7">
    <w:p w14:paraId="3BDD0791" w14:textId="77777777" w:rsidR="00151C3B" w:rsidRDefault="00151C3B" w:rsidP="00C850A3">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t>programme</w:t>
      </w:r>
      <w:proofErr w:type="spellEnd"/>
      <w:r>
        <w:t xml:space="preserve"> completes its operational activities. Please see </w:t>
      </w:r>
      <w:hyperlink r:id="rId4" w:history="1">
        <w:r w:rsidRPr="00C850A3">
          <w:rPr>
            <w:rStyle w:val="Hyperlink"/>
          </w:rPr>
          <w:t>MPTF Office Closure Guidelines</w:t>
        </w:r>
      </w:hyperlink>
      <w:r>
        <w:t xml:space="preserve">.   </w:t>
      </w:r>
    </w:p>
  </w:footnote>
  <w:footnote w:id="8">
    <w:p w14:paraId="29781AB9" w14:textId="77777777" w:rsidR="00151C3B" w:rsidRDefault="00151C3B">
      <w:pPr>
        <w:pStyle w:val="FootnoteText"/>
      </w:pPr>
      <w:r>
        <w:rPr>
          <w:rStyle w:val="FootnoteReference"/>
        </w:rPr>
        <w:footnoteRef/>
      </w:r>
      <w:r>
        <w:t xml:space="preserve"> Financial Closure requires the return of unspent balances and submission of the </w:t>
      </w:r>
      <w:hyperlink r:id="rId5" w:history="1">
        <w:r w:rsidRPr="00545BEC">
          <w:rPr>
            <w:rStyle w:val="Hyperlink"/>
          </w:rPr>
          <w:t>Certified Final Financial Statement and Report.</w:t>
        </w:r>
      </w:hyperlink>
      <w:r>
        <w:t xml:space="preserve"> </w:t>
      </w:r>
    </w:p>
  </w:footnote>
  <w:footnote w:id="9">
    <w:p w14:paraId="7FA5E4E6" w14:textId="77777777" w:rsidR="00151C3B" w:rsidRDefault="00151C3B">
      <w:pPr>
        <w:pStyle w:val="FootnoteText"/>
      </w:pPr>
      <w:r>
        <w:rPr>
          <w:rStyle w:val="FootnoteReference"/>
        </w:rPr>
        <w:footnoteRef/>
      </w:r>
      <w:r>
        <w:t xml:space="preserve"> </w:t>
      </w:r>
      <w:r w:rsidRPr="005E671D">
        <w:t>World Health Organization 2020. COVID-19 Strategy Update: draft 13 April 2020. Geneva: World Health Organization Headquarters</w:t>
      </w:r>
    </w:p>
  </w:footnote>
  <w:footnote w:id="10">
    <w:p w14:paraId="02AB5005" w14:textId="6A9B39F5" w:rsidR="00151C3B" w:rsidRPr="00151C3B" w:rsidRDefault="00151C3B" w:rsidP="00151C3B">
      <w:pPr>
        <w:pStyle w:val="FootnoteText"/>
        <w:rPr>
          <w:sz w:val="15"/>
          <w:szCs w:val="15"/>
        </w:rPr>
      </w:pPr>
      <w:r w:rsidRPr="00151C3B">
        <w:rPr>
          <w:rStyle w:val="FootnoteReference"/>
          <w:sz w:val="16"/>
          <w:szCs w:val="16"/>
        </w:rPr>
        <w:footnoteRef/>
      </w:r>
      <w:r w:rsidRPr="00151C3B">
        <w:rPr>
          <w:sz w:val="15"/>
          <w:szCs w:val="15"/>
        </w:rPr>
        <w:t xml:space="preserve"> </w:t>
      </w:r>
      <w:proofErr w:type="gramStart"/>
      <w:r w:rsidRPr="00151C3B">
        <w:rPr>
          <w:sz w:val="15"/>
          <w:szCs w:val="15"/>
        </w:rPr>
        <w:t>WHO.</w:t>
      </w:r>
      <w:proofErr w:type="gramEnd"/>
      <w:r w:rsidRPr="00151C3B">
        <w:rPr>
          <w:sz w:val="15"/>
          <w:szCs w:val="15"/>
        </w:rPr>
        <w:t xml:space="preserve"> (2020). 2 Risk communication and community engagement readiness and response to coronavirus disease (COVID-19) – Interim guidance, Retrieved from</w:t>
      </w:r>
    </w:p>
    <w:p w14:paraId="08DBA8C9" w14:textId="6DE6ED4D" w:rsidR="00151C3B" w:rsidRDefault="00151C3B" w:rsidP="00151C3B">
      <w:pPr>
        <w:pStyle w:val="FootnoteText"/>
      </w:pPr>
      <w:r w:rsidRPr="00151C3B">
        <w:rPr>
          <w:sz w:val="15"/>
          <w:szCs w:val="15"/>
        </w:rPr>
        <w:t>hNps://www.who.int/publicaIons/i/item/risk-communicaIon-and-community-engagement-readiness-and-iniIal-response-for-novel-coronaviruses-(-ncov)</w:t>
      </w:r>
    </w:p>
  </w:footnote>
  <w:footnote w:id="11">
    <w:p w14:paraId="1A4B4684" w14:textId="77777777" w:rsidR="00151C3B" w:rsidRDefault="00151C3B">
      <w:pPr>
        <w:pStyle w:val="FootnoteText"/>
      </w:pPr>
      <w:r>
        <w:rPr>
          <w:rStyle w:val="FootnoteReference"/>
        </w:rPr>
        <w:footnoteRef/>
      </w:r>
      <w:r>
        <w:t xml:space="preserve"> Note: Outcomes, outputs, indicators and targets should be </w:t>
      </w:r>
      <w:r w:rsidRPr="0068496F">
        <w:rPr>
          <w:b/>
        </w:rPr>
        <w:t>as outlines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CA909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bullet"/>
      </v:shape>
    </w:pict>
  </w:numPicBullet>
  <w:numPicBullet w:numPicBulletId="1">
    <w:pict>
      <v:shape id="_x0000_i1027" type="#_x0000_t75" style="width:3in;height:3in" o:bullet="t"/>
    </w:pict>
  </w:numPicBullet>
  <w:numPicBullet w:numPicBulletId="2">
    <w:pict>
      <v:shape w14:anchorId="06AD6B8B"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w14:anchorId="460357FC"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1011"/>
    <w:multiLevelType w:val="hybridMultilevel"/>
    <w:tmpl w:val="8AFA3F02"/>
    <w:lvl w:ilvl="0" w:tplc="AD0E682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A3F35"/>
    <w:multiLevelType w:val="hybridMultilevel"/>
    <w:tmpl w:val="46EAD044"/>
    <w:lvl w:ilvl="0" w:tplc="0409000F">
      <w:start w:val="1"/>
      <w:numFmt w:val="decimal"/>
      <w:lvlText w:val="%1."/>
      <w:lvlJc w:val="left"/>
      <w:pPr>
        <w:ind w:left="3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02A178D5"/>
    <w:multiLevelType w:val="hybridMultilevel"/>
    <w:tmpl w:val="8E22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42223D"/>
    <w:multiLevelType w:val="hybridMultilevel"/>
    <w:tmpl w:val="D1E4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82A3E"/>
    <w:multiLevelType w:val="hybridMultilevel"/>
    <w:tmpl w:val="399458C0"/>
    <w:lvl w:ilvl="0" w:tplc="9A0E84C6">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E0188B"/>
    <w:multiLevelType w:val="hybridMultilevel"/>
    <w:tmpl w:val="C7466D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64A32"/>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A2534"/>
    <w:multiLevelType w:val="multilevel"/>
    <w:tmpl w:val="D7A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2C56A1"/>
    <w:multiLevelType w:val="hybridMultilevel"/>
    <w:tmpl w:val="C98A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05769"/>
    <w:multiLevelType w:val="hybridMultilevel"/>
    <w:tmpl w:val="6144E6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9926BA"/>
    <w:multiLevelType w:val="hybridMultilevel"/>
    <w:tmpl w:val="B472F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4" w15:restartNumberingAfterBreak="0">
    <w:nsid w:val="103322D7"/>
    <w:multiLevelType w:val="multilevel"/>
    <w:tmpl w:val="99C6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65E43"/>
    <w:multiLevelType w:val="hybridMultilevel"/>
    <w:tmpl w:val="DE562606"/>
    <w:lvl w:ilvl="0" w:tplc="027EFC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233868"/>
    <w:multiLevelType w:val="hybridMultilevel"/>
    <w:tmpl w:val="8F1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731363"/>
    <w:multiLevelType w:val="hybridMultilevel"/>
    <w:tmpl w:val="0282AC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CA35FAC"/>
    <w:multiLevelType w:val="hybridMultilevel"/>
    <w:tmpl w:val="879C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350AF4"/>
    <w:multiLevelType w:val="hybridMultilevel"/>
    <w:tmpl w:val="E4424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8E5E79"/>
    <w:multiLevelType w:val="hybridMultilevel"/>
    <w:tmpl w:val="210C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DB5347"/>
    <w:multiLevelType w:val="hybridMultilevel"/>
    <w:tmpl w:val="33E65700"/>
    <w:lvl w:ilvl="0" w:tplc="0409000B">
      <w:start w:val="1"/>
      <w:numFmt w:val="bullet"/>
      <w:lvlText w:val=""/>
      <w:lvlJc w:val="left"/>
      <w:pPr>
        <w:tabs>
          <w:tab w:val="num" w:pos="720"/>
        </w:tabs>
        <w:ind w:left="72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608BC"/>
    <w:multiLevelType w:val="hybridMultilevel"/>
    <w:tmpl w:val="7DFA49B2"/>
    <w:lvl w:ilvl="0" w:tplc="04090005">
      <w:start w:val="1"/>
      <w:numFmt w:val="bullet"/>
      <w:lvlText w:val=""/>
      <w:lvlJc w:val="left"/>
      <w:pPr>
        <w:tabs>
          <w:tab w:val="num" w:pos="720"/>
        </w:tabs>
        <w:ind w:left="720" w:hanging="360"/>
      </w:pPr>
      <w:rPr>
        <w:rFonts w:ascii="Wingdings" w:hAnsi="Wingdings" w:hint="default"/>
      </w:rPr>
    </w:lvl>
    <w:lvl w:ilvl="1" w:tplc="9148175A">
      <w:start w:val="1"/>
      <w:numFmt w:val="bullet"/>
      <w:lvlText w:val="o"/>
      <w:lvlJc w:val="left"/>
      <w:pPr>
        <w:tabs>
          <w:tab w:val="num" w:pos="1440"/>
        </w:tabs>
        <w:ind w:left="1440" w:hanging="360"/>
      </w:pPr>
      <w:rPr>
        <w:rFonts w:ascii="Courier New" w:hAnsi="Courier New" w:cs="Courier New" w:hint="default"/>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6C0FF5"/>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7"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847EF"/>
    <w:multiLevelType w:val="multilevel"/>
    <w:tmpl w:val="A90E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A7C0C"/>
    <w:multiLevelType w:val="multilevel"/>
    <w:tmpl w:val="334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684E9B"/>
    <w:multiLevelType w:val="hybridMultilevel"/>
    <w:tmpl w:val="AA4A79E8"/>
    <w:lvl w:ilvl="0" w:tplc="EBC45D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A2074A"/>
    <w:multiLevelType w:val="hybridMultilevel"/>
    <w:tmpl w:val="B4C0DF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223A25"/>
    <w:multiLevelType w:val="hybridMultilevel"/>
    <w:tmpl w:val="AE26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C003CC"/>
    <w:multiLevelType w:val="multilevel"/>
    <w:tmpl w:val="A4CE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1731FE"/>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CF74D9"/>
    <w:multiLevelType w:val="multilevel"/>
    <w:tmpl w:val="E47C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D450DB"/>
    <w:multiLevelType w:val="multilevel"/>
    <w:tmpl w:val="43B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CE2297"/>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3" w15:restartNumberingAfterBreak="0">
    <w:nsid w:val="54D37A42"/>
    <w:multiLevelType w:val="multilevel"/>
    <w:tmpl w:val="196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0B3D27"/>
    <w:multiLevelType w:val="hybridMultilevel"/>
    <w:tmpl w:val="A74C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F160A9"/>
    <w:multiLevelType w:val="hybridMultilevel"/>
    <w:tmpl w:val="D860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F9115A"/>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8" w15:restartNumberingAfterBreak="0">
    <w:nsid w:val="68AB3BE9"/>
    <w:multiLevelType w:val="hybridMultilevel"/>
    <w:tmpl w:val="177C38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A01632E"/>
    <w:multiLevelType w:val="hybridMultilevel"/>
    <w:tmpl w:val="6568BFC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502104"/>
    <w:multiLevelType w:val="hybridMultilevel"/>
    <w:tmpl w:val="A31E4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CC16B8"/>
    <w:multiLevelType w:val="hybridMultilevel"/>
    <w:tmpl w:val="8F64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09377C"/>
    <w:multiLevelType w:val="multilevel"/>
    <w:tmpl w:val="A19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7B65C4"/>
    <w:multiLevelType w:val="multilevel"/>
    <w:tmpl w:val="AF7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4D4C07"/>
    <w:multiLevelType w:val="multilevel"/>
    <w:tmpl w:val="CF9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495CE9"/>
    <w:multiLevelType w:val="hybridMultilevel"/>
    <w:tmpl w:val="493E4F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FF5395D"/>
    <w:multiLevelType w:val="multilevel"/>
    <w:tmpl w:val="EAE2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59"/>
  </w:num>
  <w:num w:numId="3">
    <w:abstractNumId w:val="19"/>
  </w:num>
  <w:num w:numId="4">
    <w:abstractNumId w:val="25"/>
  </w:num>
  <w:num w:numId="5">
    <w:abstractNumId w:val="39"/>
  </w:num>
  <w:num w:numId="6">
    <w:abstractNumId w:val="21"/>
  </w:num>
  <w:num w:numId="7">
    <w:abstractNumId w:val="9"/>
  </w:num>
  <w:num w:numId="8">
    <w:abstractNumId w:val="57"/>
  </w:num>
  <w:num w:numId="9">
    <w:abstractNumId w:val="40"/>
  </w:num>
  <w:num w:numId="10">
    <w:abstractNumId w:val="43"/>
  </w:num>
  <w:num w:numId="11">
    <w:abstractNumId w:val="28"/>
  </w:num>
  <w:num w:numId="12">
    <w:abstractNumId w:val="29"/>
  </w:num>
  <w:num w:numId="13">
    <w:abstractNumId w:val="54"/>
  </w:num>
  <w:num w:numId="14">
    <w:abstractNumId w:val="60"/>
  </w:num>
  <w:num w:numId="15">
    <w:abstractNumId w:val="41"/>
  </w:num>
  <w:num w:numId="16">
    <w:abstractNumId w:val="38"/>
  </w:num>
  <w:num w:numId="17">
    <w:abstractNumId w:val="14"/>
  </w:num>
  <w:num w:numId="18">
    <w:abstractNumId w:val="56"/>
  </w:num>
  <w:num w:numId="19">
    <w:abstractNumId w:val="23"/>
  </w:num>
  <w:num w:numId="20">
    <w:abstractNumId w:val="12"/>
  </w:num>
  <w:num w:numId="21">
    <w:abstractNumId w:val="37"/>
  </w:num>
  <w:num w:numId="22">
    <w:abstractNumId w:val="20"/>
  </w:num>
  <w:num w:numId="23">
    <w:abstractNumId w:val="2"/>
  </w:num>
  <w:num w:numId="24">
    <w:abstractNumId w:val="11"/>
  </w:num>
  <w:num w:numId="25">
    <w:abstractNumId w:val="7"/>
  </w:num>
  <w:num w:numId="26">
    <w:abstractNumId w:val="17"/>
  </w:num>
  <w:num w:numId="27">
    <w:abstractNumId w:val="26"/>
  </w:num>
  <w:num w:numId="28">
    <w:abstractNumId w:val="46"/>
  </w:num>
  <w:num w:numId="29">
    <w:abstractNumId w:val="13"/>
  </w:num>
  <w:num w:numId="30">
    <w:abstractNumId w:val="30"/>
  </w:num>
  <w:num w:numId="31">
    <w:abstractNumId w:val="15"/>
  </w:num>
  <w:num w:numId="32">
    <w:abstractNumId w:val="18"/>
  </w:num>
  <w:num w:numId="33">
    <w:abstractNumId w:val="0"/>
  </w:num>
  <w:num w:numId="34">
    <w:abstractNumId w:val="34"/>
  </w:num>
  <w:num w:numId="35">
    <w:abstractNumId w:val="55"/>
  </w:num>
  <w:num w:numId="36">
    <w:abstractNumId w:val="5"/>
  </w:num>
  <w:num w:numId="37">
    <w:abstractNumId w:val="31"/>
  </w:num>
  <w:num w:numId="38">
    <w:abstractNumId w:val="44"/>
  </w:num>
  <w:num w:numId="39">
    <w:abstractNumId w:val="32"/>
  </w:num>
  <w:num w:numId="40">
    <w:abstractNumId w:val="42"/>
  </w:num>
  <w:num w:numId="41">
    <w:abstractNumId w:val="47"/>
  </w:num>
  <w:num w:numId="42">
    <w:abstractNumId w:val="8"/>
  </w:num>
  <w:num w:numId="43">
    <w:abstractNumId w:val="45"/>
  </w:num>
  <w:num w:numId="44">
    <w:abstractNumId w:val="1"/>
  </w:num>
  <w:num w:numId="45">
    <w:abstractNumId w:val="49"/>
  </w:num>
  <w:num w:numId="46">
    <w:abstractNumId w:val="35"/>
  </w:num>
  <w:num w:numId="47">
    <w:abstractNumId w:val="50"/>
  </w:num>
  <w:num w:numId="48">
    <w:abstractNumId w:val="22"/>
  </w:num>
  <w:num w:numId="49">
    <w:abstractNumId w:val="27"/>
  </w:num>
  <w:num w:numId="50">
    <w:abstractNumId w:val="58"/>
  </w:num>
  <w:num w:numId="51">
    <w:abstractNumId w:val="24"/>
  </w:num>
  <w:num w:numId="52">
    <w:abstractNumId w:val="36"/>
  </w:num>
  <w:num w:numId="53">
    <w:abstractNumId w:val="16"/>
  </w:num>
  <w:num w:numId="54">
    <w:abstractNumId w:val="52"/>
  </w:num>
  <w:num w:numId="55">
    <w:abstractNumId w:val="4"/>
  </w:num>
  <w:num w:numId="56">
    <w:abstractNumId w:val="48"/>
  </w:num>
  <w:num w:numId="57">
    <w:abstractNumId w:val="6"/>
  </w:num>
  <w:num w:numId="58">
    <w:abstractNumId w:val="10"/>
  </w:num>
  <w:num w:numId="59">
    <w:abstractNumId w:val="3"/>
  </w:num>
  <w:num w:numId="60">
    <w:abstractNumId w:val="53"/>
  </w:num>
  <w:num w:numId="61">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88B"/>
    <w:rsid w:val="00003AEB"/>
    <w:rsid w:val="00005114"/>
    <w:rsid w:val="000078BC"/>
    <w:rsid w:val="00007ECE"/>
    <w:rsid w:val="00011DCF"/>
    <w:rsid w:val="00011FDB"/>
    <w:rsid w:val="000121B0"/>
    <w:rsid w:val="000134CC"/>
    <w:rsid w:val="00015168"/>
    <w:rsid w:val="00016418"/>
    <w:rsid w:val="00020380"/>
    <w:rsid w:val="00021F6F"/>
    <w:rsid w:val="00023835"/>
    <w:rsid w:val="00024F9B"/>
    <w:rsid w:val="000258F8"/>
    <w:rsid w:val="000279C5"/>
    <w:rsid w:val="000308D4"/>
    <w:rsid w:val="00031DC9"/>
    <w:rsid w:val="00043245"/>
    <w:rsid w:val="00046CCE"/>
    <w:rsid w:val="00047BEC"/>
    <w:rsid w:val="00050F8D"/>
    <w:rsid w:val="00050FA9"/>
    <w:rsid w:val="00052FF4"/>
    <w:rsid w:val="0005795C"/>
    <w:rsid w:val="00064352"/>
    <w:rsid w:val="00066978"/>
    <w:rsid w:val="000803A0"/>
    <w:rsid w:val="00082842"/>
    <w:rsid w:val="00085C04"/>
    <w:rsid w:val="0009086E"/>
    <w:rsid w:val="00090D90"/>
    <w:rsid w:val="00092501"/>
    <w:rsid w:val="00094B2F"/>
    <w:rsid w:val="00096711"/>
    <w:rsid w:val="000968C1"/>
    <w:rsid w:val="000978CA"/>
    <w:rsid w:val="000A126F"/>
    <w:rsid w:val="000A146E"/>
    <w:rsid w:val="000A3258"/>
    <w:rsid w:val="000A46F5"/>
    <w:rsid w:val="000A5536"/>
    <w:rsid w:val="000B09FF"/>
    <w:rsid w:val="000B599B"/>
    <w:rsid w:val="000B7D96"/>
    <w:rsid w:val="000C0119"/>
    <w:rsid w:val="000C03EE"/>
    <w:rsid w:val="000C0B78"/>
    <w:rsid w:val="000C2A11"/>
    <w:rsid w:val="000C35B0"/>
    <w:rsid w:val="000C413C"/>
    <w:rsid w:val="000C656D"/>
    <w:rsid w:val="000D498F"/>
    <w:rsid w:val="000D547C"/>
    <w:rsid w:val="000D6D9C"/>
    <w:rsid w:val="000D74D3"/>
    <w:rsid w:val="000E1B7C"/>
    <w:rsid w:val="000E5456"/>
    <w:rsid w:val="000F23F3"/>
    <w:rsid w:val="000F65A4"/>
    <w:rsid w:val="00100C12"/>
    <w:rsid w:val="00104292"/>
    <w:rsid w:val="00105897"/>
    <w:rsid w:val="00106A96"/>
    <w:rsid w:val="00107760"/>
    <w:rsid w:val="001114B2"/>
    <w:rsid w:val="0011469D"/>
    <w:rsid w:val="00114C7D"/>
    <w:rsid w:val="0011699C"/>
    <w:rsid w:val="00122622"/>
    <w:rsid w:val="0012303A"/>
    <w:rsid w:val="00123EC0"/>
    <w:rsid w:val="00124B56"/>
    <w:rsid w:val="00124FA6"/>
    <w:rsid w:val="00125EEA"/>
    <w:rsid w:val="00126292"/>
    <w:rsid w:val="00131E8B"/>
    <w:rsid w:val="00132552"/>
    <w:rsid w:val="00134819"/>
    <w:rsid w:val="0013530A"/>
    <w:rsid w:val="0013612C"/>
    <w:rsid w:val="00136A69"/>
    <w:rsid w:val="00144ED5"/>
    <w:rsid w:val="0014549D"/>
    <w:rsid w:val="00145891"/>
    <w:rsid w:val="00146ADE"/>
    <w:rsid w:val="00151C3B"/>
    <w:rsid w:val="0015472D"/>
    <w:rsid w:val="0015763B"/>
    <w:rsid w:val="001602DF"/>
    <w:rsid w:val="00160579"/>
    <w:rsid w:val="001614F7"/>
    <w:rsid w:val="001649DC"/>
    <w:rsid w:val="00165038"/>
    <w:rsid w:val="00170DD0"/>
    <w:rsid w:val="00171470"/>
    <w:rsid w:val="00171C22"/>
    <w:rsid w:val="00172F23"/>
    <w:rsid w:val="001737DA"/>
    <w:rsid w:val="00175266"/>
    <w:rsid w:val="00176B7C"/>
    <w:rsid w:val="001834A5"/>
    <w:rsid w:val="00183B52"/>
    <w:rsid w:val="0018503F"/>
    <w:rsid w:val="001854AB"/>
    <w:rsid w:val="001866EB"/>
    <w:rsid w:val="00190C80"/>
    <w:rsid w:val="00192D8B"/>
    <w:rsid w:val="00193B41"/>
    <w:rsid w:val="001957DC"/>
    <w:rsid w:val="0019594E"/>
    <w:rsid w:val="0019594F"/>
    <w:rsid w:val="00197C6B"/>
    <w:rsid w:val="001A128A"/>
    <w:rsid w:val="001A2C73"/>
    <w:rsid w:val="001A5801"/>
    <w:rsid w:val="001A6C5F"/>
    <w:rsid w:val="001C02E7"/>
    <w:rsid w:val="001C0E20"/>
    <w:rsid w:val="001C1E68"/>
    <w:rsid w:val="001C209F"/>
    <w:rsid w:val="001C6527"/>
    <w:rsid w:val="001D0EA4"/>
    <w:rsid w:val="001D242B"/>
    <w:rsid w:val="001D2CEA"/>
    <w:rsid w:val="001D4CA5"/>
    <w:rsid w:val="001D4F94"/>
    <w:rsid w:val="001D6E82"/>
    <w:rsid w:val="001D757B"/>
    <w:rsid w:val="001E101F"/>
    <w:rsid w:val="001E21A6"/>
    <w:rsid w:val="001E2946"/>
    <w:rsid w:val="001E3AB5"/>
    <w:rsid w:val="001E5E20"/>
    <w:rsid w:val="001F4683"/>
    <w:rsid w:val="001F4D9E"/>
    <w:rsid w:val="001F58EF"/>
    <w:rsid w:val="00204B81"/>
    <w:rsid w:val="00205F81"/>
    <w:rsid w:val="00206941"/>
    <w:rsid w:val="0021182F"/>
    <w:rsid w:val="00212FEB"/>
    <w:rsid w:val="00213102"/>
    <w:rsid w:val="00213E87"/>
    <w:rsid w:val="00215D1B"/>
    <w:rsid w:val="002179BB"/>
    <w:rsid w:val="00220D29"/>
    <w:rsid w:val="00221FE7"/>
    <w:rsid w:val="002263EB"/>
    <w:rsid w:val="00227B0C"/>
    <w:rsid w:val="00230D9F"/>
    <w:rsid w:val="00233E28"/>
    <w:rsid w:val="00234DA1"/>
    <w:rsid w:val="0023529C"/>
    <w:rsid w:val="00237811"/>
    <w:rsid w:val="00241DAA"/>
    <w:rsid w:val="00243F99"/>
    <w:rsid w:val="002462A7"/>
    <w:rsid w:val="0024640F"/>
    <w:rsid w:val="00251130"/>
    <w:rsid w:val="0025113C"/>
    <w:rsid w:val="00255B0E"/>
    <w:rsid w:val="0025606E"/>
    <w:rsid w:val="00261186"/>
    <w:rsid w:val="002637DC"/>
    <w:rsid w:val="0027001F"/>
    <w:rsid w:val="00270043"/>
    <w:rsid w:val="00274F02"/>
    <w:rsid w:val="00275A4A"/>
    <w:rsid w:val="002801C6"/>
    <w:rsid w:val="002805D4"/>
    <w:rsid w:val="00280FB9"/>
    <w:rsid w:val="00284411"/>
    <w:rsid w:val="00285AB1"/>
    <w:rsid w:val="002A02A4"/>
    <w:rsid w:val="002A0E9E"/>
    <w:rsid w:val="002A2F39"/>
    <w:rsid w:val="002A3031"/>
    <w:rsid w:val="002A340B"/>
    <w:rsid w:val="002A37C7"/>
    <w:rsid w:val="002A5950"/>
    <w:rsid w:val="002A6952"/>
    <w:rsid w:val="002A7665"/>
    <w:rsid w:val="002B14C9"/>
    <w:rsid w:val="002B2B6B"/>
    <w:rsid w:val="002B56EE"/>
    <w:rsid w:val="002C126A"/>
    <w:rsid w:val="002C4A03"/>
    <w:rsid w:val="002C690B"/>
    <w:rsid w:val="002C6E2F"/>
    <w:rsid w:val="002D45D2"/>
    <w:rsid w:val="002D5C59"/>
    <w:rsid w:val="002E18F4"/>
    <w:rsid w:val="002E50CF"/>
    <w:rsid w:val="002E77D1"/>
    <w:rsid w:val="002F1156"/>
    <w:rsid w:val="002F173F"/>
    <w:rsid w:val="002F3EFE"/>
    <w:rsid w:val="002F5953"/>
    <w:rsid w:val="002F7EDF"/>
    <w:rsid w:val="0030509D"/>
    <w:rsid w:val="003052FB"/>
    <w:rsid w:val="00310168"/>
    <w:rsid w:val="00310C19"/>
    <w:rsid w:val="00312685"/>
    <w:rsid w:val="00314A5F"/>
    <w:rsid w:val="0031520B"/>
    <w:rsid w:val="00320895"/>
    <w:rsid w:val="0032620A"/>
    <w:rsid w:val="00326281"/>
    <w:rsid w:val="00330077"/>
    <w:rsid w:val="00335937"/>
    <w:rsid w:val="0033662C"/>
    <w:rsid w:val="003369D5"/>
    <w:rsid w:val="0034386B"/>
    <w:rsid w:val="00346939"/>
    <w:rsid w:val="00346CB7"/>
    <w:rsid w:val="00346FFE"/>
    <w:rsid w:val="00351A14"/>
    <w:rsid w:val="00356D08"/>
    <w:rsid w:val="0035728A"/>
    <w:rsid w:val="00360431"/>
    <w:rsid w:val="00360501"/>
    <w:rsid w:val="00360945"/>
    <w:rsid w:val="0036106E"/>
    <w:rsid w:val="00366E93"/>
    <w:rsid w:val="0036774E"/>
    <w:rsid w:val="00375FFA"/>
    <w:rsid w:val="003806B4"/>
    <w:rsid w:val="003815EF"/>
    <w:rsid w:val="00382573"/>
    <w:rsid w:val="003879DF"/>
    <w:rsid w:val="00390F98"/>
    <w:rsid w:val="00396D76"/>
    <w:rsid w:val="00397655"/>
    <w:rsid w:val="003A1AF5"/>
    <w:rsid w:val="003A77A2"/>
    <w:rsid w:val="003B0303"/>
    <w:rsid w:val="003B1DFF"/>
    <w:rsid w:val="003B3532"/>
    <w:rsid w:val="003B454A"/>
    <w:rsid w:val="003B5B23"/>
    <w:rsid w:val="003B6B75"/>
    <w:rsid w:val="003C115A"/>
    <w:rsid w:val="003C1A52"/>
    <w:rsid w:val="003C3941"/>
    <w:rsid w:val="003C3FC0"/>
    <w:rsid w:val="003C4D74"/>
    <w:rsid w:val="003C737D"/>
    <w:rsid w:val="003D13A8"/>
    <w:rsid w:val="003D210A"/>
    <w:rsid w:val="003D3325"/>
    <w:rsid w:val="003D4331"/>
    <w:rsid w:val="003D4ABF"/>
    <w:rsid w:val="003E51E4"/>
    <w:rsid w:val="003E62C0"/>
    <w:rsid w:val="003F16AF"/>
    <w:rsid w:val="003F446E"/>
    <w:rsid w:val="003F480D"/>
    <w:rsid w:val="003F6918"/>
    <w:rsid w:val="003F6ABC"/>
    <w:rsid w:val="00401F9B"/>
    <w:rsid w:val="004029DF"/>
    <w:rsid w:val="00405A55"/>
    <w:rsid w:val="0041185F"/>
    <w:rsid w:val="004160BF"/>
    <w:rsid w:val="00416A74"/>
    <w:rsid w:val="00417B11"/>
    <w:rsid w:val="00422D8B"/>
    <w:rsid w:val="00423E99"/>
    <w:rsid w:val="00427179"/>
    <w:rsid w:val="00427611"/>
    <w:rsid w:val="00431B82"/>
    <w:rsid w:val="00432267"/>
    <w:rsid w:val="00434FC2"/>
    <w:rsid w:val="00435C09"/>
    <w:rsid w:val="00442C6B"/>
    <w:rsid w:val="00442F4C"/>
    <w:rsid w:val="0044408D"/>
    <w:rsid w:val="00446812"/>
    <w:rsid w:val="0044700D"/>
    <w:rsid w:val="00447F54"/>
    <w:rsid w:val="00452ED1"/>
    <w:rsid w:val="00453510"/>
    <w:rsid w:val="00455DEA"/>
    <w:rsid w:val="004565E0"/>
    <w:rsid w:val="00456677"/>
    <w:rsid w:val="004600E3"/>
    <w:rsid w:val="00463802"/>
    <w:rsid w:val="004658BE"/>
    <w:rsid w:val="00465B26"/>
    <w:rsid w:val="00466449"/>
    <w:rsid w:val="00466DEB"/>
    <w:rsid w:val="00466E3B"/>
    <w:rsid w:val="00470009"/>
    <w:rsid w:val="00471235"/>
    <w:rsid w:val="0047708F"/>
    <w:rsid w:val="00480C5E"/>
    <w:rsid w:val="00482220"/>
    <w:rsid w:val="00482B2A"/>
    <w:rsid w:val="00484779"/>
    <w:rsid w:val="004863CF"/>
    <w:rsid w:val="00490F0E"/>
    <w:rsid w:val="00492E90"/>
    <w:rsid w:val="0049327D"/>
    <w:rsid w:val="004A0A50"/>
    <w:rsid w:val="004A2C3B"/>
    <w:rsid w:val="004A3824"/>
    <w:rsid w:val="004B3940"/>
    <w:rsid w:val="004B5AAB"/>
    <w:rsid w:val="004C1D21"/>
    <w:rsid w:val="004C62BF"/>
    <w:rsid w:val="004C6C3B"/>
    <w:rsid w:val="004D1571"/>
    <w:rsid w:val="004D52B0"/>
    <w:rsid w:val="004E07B0"/>
    <w:rsid w:val="004E4B51"/>
    <w:rsid w:val="004E7392"/>
    <w:rsid w:val="004F0A8B"/>
    <w:rsid w:val="004F1E3D"/>
    <w:rsid w:val="004F33EF"/>
    <w:rsid w:val="004F5F38"/>
    <w:rsid w:val="004F6B31"/>
    <w:rsid w:val="004F71AC"/>
    <w:rsid w:val="005014CA"/>
    <w:rsid w:val="00502D8F"/>
    <w:rsid w:val="00510055"/>
    <w:rsid w:val="00510D98"/>
    <w:rsid w:val="00521F30"/>
    <w:rsid w:val="005223E2"/>
    <w:rsid w:val="00522570"/>
    <w:rsid w:val="00525F47"/>
    <w:rsid w:val="0052663C"/>
    <w:rsid w:val="005268DC"/>
    <w:rsid w:val="00526E57"/>
    <w:rsid w:val="0052760B"/>
    <w:rsid w:val="00532A92"/>
    <w:rsid w:val="0053545E"/>
    <w:rsid w:val="00537107"/>
    <w:rsid w:val="00537326"/>
    <w:rsid w:val="00537CAD"/>
    <w:rsid w:val="00540142"/>
    <w:rsid w:val="00540389"/>
    <w:rsid w:val="0054218D"/>
    <w:rsid w:val="00545BEC"/>
    <w:rsid w:val="005473D7"/>
    <w:rsid w:val="00555A12"/>
    <w:rsid w:val="005578E7"/>
    <w:rsid w:val="00563AAF"/>
    <w:rsid w:val="0056444B"/>
    <w:rsid w:val="00573DAD"/>
    <w:rsid w:val="00574A5A"/>
    <w:rsid w:val="00581F54"/>
    <w:rsid w:val="0058622B"/>
    <w:rsid w:val="005877C3"/>
    <w:rsid w:val="00591C0B"/>
    <w:rsid w:val="0059646F"/>
    <w:rsid w:val="005A08F0"/>
    <w:rsid w:val="005A0F3F"/>
    <w:rsid w:val="005B1CBB"/>
    <w:rsid w:val="005B1F46"/>
    <w:rsid w:val="005B4B46"/>
    <w:rsid w:val="005B607F"/>
    <w:rsid w:val="005B77F1"/>
    <w:rsid w:val="005C017B"/>
    <w:rsid w:val="005C0233"/>
    <w:rsid w:val="005C1731"/>
    <w:rsid w:val="005C76B8"/>
    <w:rsid w:val="005D27D4"/>
    <w:rsid w:val="005D3696"/>
    <w:rsid w:val="005D5D53"/>
    <w:rsid w:val="005D746B"/>
    <w:rsid w:val="005E4EDD"/>
    <w:rsid w:val="005E671D"/>
    <w:rsid w:val="005F0467"/>
    <w:rsid w:val="006002EE"/>
    <w:rsid w:val="0060133C"/>
    <w:rsid w:val="00601E0F"/>
    <w:rsid w:val="006020B1"/>
    <w:rsid w:val="00602BB6"/>
    <w:rsid w:val="006053F9"/>
    <w:rsid w:val="006117B9"/>
    <w:rsid w:val="00611D81"/>
    <w:rsid w:val="00615E8B"/>
    <w:rsid w:val="00617CFC"/>
    <w:rsid w:val="00620475"/>
    <w:rsid w:val="0063051D"/>
    <w:rsid w:val="006362F1"/>
    <w:rsid w:val="00641437"/>
    <w:rsid w:val="00642C7F"/>
    <w:rsid w:val="006447B1"/>
    <w:rsid w:val="00645E3A"/>
    <w:rsid w:val="006478E7"/>
    <w:rsid w:val="00650C0B"/>
    <w:rsid w:val="00650E20"/>
    <w:rsid w:val="00650F85"/>
    <w:rsid w:val="0065104E"/>
    <w:rsid w:val="00654A28"/>
    <w:rsid w:val="0065590C"/>
    <w:rsid w:val="00655D27"/>
    <w:rsid w:val="00656759"/>
    <w:rsid w:val="00656C2F"/>
    <w:rsid w:val="006602F1"/>
    <w:rsid w:val="00660D72"/>
    <w:rsid w:val="0066169D"/>
    <w:rsid w:val="0066200C"/>
    <w:rsid w:val="00673516"/>
    <w:rsid w:val="00675934"/>
    <w:rsid w:val="00676B9C"/>
    <w:rsid w:val="00677A1D"/>
    <w:rsid w:val="00680F31"/>
    <w:rsid w:val="00682CAA"/>
    <w:rsid w:val="0068496F"/>
    <w:rsid w:val="00685ABC"/>
    <w:rsid w:val="006932D8"/>
    <w:rsid w:val="00693899"/>
    <w:rsid w:val="006A1378"/>
    <w:rsid w:val="006B42EB"/>
    <w:rsid w:val="006C790F"/>
    <w:rsid w:val="006D0C4E"/>
    <w:rsid w:val="006D13DB"/>
    <w:rsid w:val="006D3D21"/>
    <w:rsid w:val="006D58BA"/>
    <w:rsid w:val="006D7626"/>
    <w:rsid w:val="006D7662"/>
    <w:rsid w:val="006E04A3"/>
    <w:rsid w:val="006E36D2"/>
    <w:rsid w:val="006E3927"/>
    <w:rsid w:val="006F0970"/>
    <w:rsid w:val="006F1112"/>
    <w:rsid w:val="006F186D"/>
    <w:rsid w:val="006F1D4C"/>
    <w:rsid w:val="006F24B8"/>
    <w:rsid w:val="006F301D"/>
    <w:rsid w:val="006F4639"/>
    <w:rsid w:val="006F4E81"/>
    <w:rsid w:val="006F7271"/>
    <w:rsid w:val="0070378C"/>
    <w:rsid w:val="007041E5"/>
    <w:rsid w:val="0070460B"/>
    <w:rsid w:val="0070583F"/>
    <w:rsid w:val="0070645E"/>
    <w:rsid w:val="0071347B"/>
    <w:rsid w:val="0071507D"/>
    <w:rsid w:val="00716A8D"/>
    <w:rsid w:val="00717598"/>
    <w:rsid w:val="00717C7A"/>
    <w:rsid w:val="007233A1"/>
    <w:rsid w:val="00725252"/>
    <w:rsid w:val="00730077"/>
    <w:rsid w:val="00733BB2"/>
    <w:rsid w:val="007416AC"/>
    <w:rsid w:val="00744618"/>
    <w:rsid w:val="00747763"/>
    <w:rsid w:val="007501B3"/>
    <w:rsid w:val="00751E22"/>
    <w:rsid w:val="00756DCD"/>
    <w:rsid w:val="00760206"/>
    <w:rsid w:val="00761DAD"/>
    <w:rsid w:val="007626D9"/>
    <w:rsid w:val="00764769"/>
    <w:rsid w:val="00766AF4"/>
    <w:rsid w:val="00766B02"/>
    <w:rsid w:val="00771F7F"/>
    <w:rsid w:val="007723A7"/>
    <w:rsid w:val="0077310A"/>
    <w:rsid w:val="00782335"/>
    <w:rsid w:val="00783DF7"/>
    <w:rsid w:val="00793260"/>
    <w:rsid w:val="00795CBD"/>
    <w:rsid w:val="007A380D"/>
    <w:rsid w:val="007A48BF"/>
    <w:rsid w:val="007B641A"/>
    <w:rsid w:val="007C14A5"/>
    <w:rsid w:val="007C68EE"/>
    <w:rsid w:val="007D144D"/>
    <w:rsid w:val="007D37BA"/>
    <w:rsid w:val="007D76F9"/>
    <w:rsid w:val="007E464F"/>
    <w:rsid w:val="007E4FE2"/>
    <w:rsid w:val="007E5293"/>
    <w:rsid w:val="007F1E32"/>
    <w:rsid w:val="007F5010"/>
    <w:rsid w:val="007F743A"/>
    <w:rsid w:val="00800B7B"/>
    <w:rsid w:val="0080284B"/>
    <w:rsid w:val="0080650D"/>
    <w:rsid w:val="00806C9D"/>
    <w:rsid w:val="00811DC6"/>
    <w:rsid w:val="00813AC1"/>
    <w:rsid w:val="00814B1B"/>
    <w:rsid w:val="00815B94"/>
    <w:rsid w:val="00815DEE"/>
    <w:rsid w:val="0082670A"/>
    <w:rsid w:val="00826E75"/>
    <w:rsid w:val="00832740"/>
    <w:rsid w:val="008358B2"/>
    <w:rsid w:val="0084010D"/>
    <w:rsid w:val="00843477"/>
    <w:rsid w:val="008460FE"/>
    <w:rsid w:val="00847324"/>
    <w:rsid w:val="00851518"/>
    <w:rsid w:val="00853A4E"/>
    <w:rsid w:val="00853A6E"/>
    <w:rsid w:val="008552F1"/>
    <w:rsid w:val="00857CFA"/>
    <w:rsid w:val="00862256"/>
    <w:rsid w:val="00863045"/>
    <w:rsid w:val="008654FB"/>
    <w:rsid w:val="00865FF9"/>
    <w:rsid w:val="008678FD"/>
    <w:rsid w:val="008679D3"/>
    <w:rsid w:val="00872361"/>
    <w:rsid w:val="00872B6C"/>
    <w:rsid w:val="0087336E"/>
    <w:rsid w:val="00875706"/>
    <w:rsid w:val="008809EA"/>
    <w:rsid w:val="00881946"/>
    <w:rsid w:val="0088302C"/>
    <w:rsid w:val="008877E3"/>
    <w:rsid w:val="00892409"/>
    <w:rsid w:val="008926FE"/>
    <w:rsid w:val="00894030"/>
    <w:rsid w:val="008954F8"/>
    <w:rsid w:val="008A295D"/>
    <w:rsid w:val="008B609E"/>
    <w:rsid w:val="008C13A8"/>
    <w:rsid w:val="008C1C25"/>
    <w:rsid w:val="008C224A"/>
    <w:rsid w:val="008C3A05"/>
    <w:rsid w:val="008C479C"/>
    <w:rsid w:val="008C493E"/>
    <w:rsid w:val="008C4B7D"/>
    <w:rsid w:val="008C692F"/>
    <w:rsid w:val="008C7B0B"/>
    <w:rsid w:val="008D05CD"/>
    <w:rsid w:val="008D49CD"/>
    <w:rsid w:val="008D6615"/>
    <w:rsid w:val="008D685F"/>
    <w:rsid w:val="008D76B2"/>
    <w:rsid w:val="008E0959"/>
    <w:rsid w:val="008E5B7B"/>
    <w:rsid w:val="008E5BE7"/>
    <w:rsid w:val="008E650C"/>
    <w:rsid w:val="008F12AC"/>
    <w:rsid w:val="008F2AC2"/>
    <w:rsid w:val="008F2BCF"/>
    <w:rsid w:val="00903ED8"/>
    <w:rsid w:val="00906395"/>
    <w:rsid w:val="00910018"/>
    <w:rsid w:val="00914178"/>
    <w:rsid w:val="00916967"/>
    <w:rsid w:val="0092093C"/>
    <w:rsid w:val="00923646"/>
    <w:rsid w:val="00925135"/>
    <w:rsid w:val="00925EE6"/>
    <w:rsid w:val="009261CF"/>
    <w:rsid w:val="0093323F"/>
    <w:rsid w:val="00937093"/>
    <w:rsid w:val="00942A18"/>
    <w:rsid w:val="00946A0E"/>
    <w:rsid w:val="00951ADB"/>
    <w:rsid w:val="00953BFD"/>
    <w:rsid w:val="00954264"/>
    <w:rsid w:val="00954AD0"/>
    <w:rsid w:val="0095670B"/>
    <w:rsid w:val="00961EE8"/>
    <w:rsid w:val="00962458"/>
    <w:rsid w:val="00962E51"/>
    <w:rsid w:val="009654E0"/>
    <w:rsid w:val="0096704B"/>
    <w:rsid w:val="00967129"/>
    <w:rsid w:val="00971F63"/>
    <w:rsid w:val="0097328B"/>
    <w:rsid w:val="0097453F"/>
    <w:rsid w:val="00976BBA"/>
    <w:rsid w:val="00976DCC"/>
    <w:rsid w:val="00976E29"/>
    <w:rsid w:val="00983256"/>
    <w:rsid w:val="00983606"/>
    <w:rsid w:val="009848E7"/>
    <w:rsid w:val="009854A5"/>
    <w:rsid w:val="00985D0B"/>
    <w:rsid w:val="00986BA5"/>
    <w:rsid w:val="00990C30"/>
    <w:rsid w:val="00995566"/>
    <w:rsid w:val="009A0902"/>
    <w:rsid w:val="009A42FC"/>
    <w:rsid w:val="009B286A"/>
    <w:rsid w:val="009B3EC0"/>
    <w:rsid w:val="009B5829"/>
    <w:rsid w:val="009B60EA"/>
    <w:rsid w:val="009B6540"/>
    <w:rsid w:val="009C05C5"/>
    <w:rsid w:val="009C1C57"/>
    <w:rsid w:val="009C5C27"/>
    <w:rsid w:val="009C7423"/>
    <w:rsid w:val="009D02DF"/>
    <w:rsid w:val="009D0955"/>
    <w:rsid w:val="009D1A87"/>
    <w:rsid w:val="009D2982"/>
    <w:rsid w:val="009D4FB1"/>
    <w:rsid w:val="009D5D55"/>
    <w:rsid w:val="009E182E"/>
    <w:rsid w:val="009E1FDA"/>
    <w:rsid w:val="009E3952"/>
    <w:rsid w:val="009E51A5"/>
    <w:rsid w:val="009E5B2B"/>
    <w:rsid w:val="009F043F"/>
    <w:rsid w:val="009F1232"/>
    <w:rsid w:val="009F3E07"/>
    <w:rsid w:val="009F43A6"/>
    <w:rsid w:val="009F5AF1"/>
    <w:rsid w:val="009F649C"/>
    <w:rsid w:val="009F6869"/>
    <w:rsid w:val="00A013D7"/>
    <w:rsid w:val="00A026AF"/>
    <w:rsid w:val="00A03233"/>
    <w:rsid w:val="00A06DA5"/>
    <w:rsid w:val="00A176F8"/>
    <w:rsid w:val="00A17B13"/>
    <w:rsid w:val="00A22D0C"/>
    <w:rsid w:val="00A23616"/>
    <w:rsid w:val="00A2458B"/>
    <w:rsid w:val="00A2630A"/>
    <w:rsid w:val="00A26F49"/>
    <w:rsid w:val="00A27112"/>
    <w:rsid w:val="00A310A3"/>
    <w:rsid w:val="00A32FDA"/>
    <w:rsid w:val="00A33A02"/>
    <w:rsid w:val="00A33E9B"/>
    <w:rsid w:val="00A359B9"/>
    <w:rsid w:val="00A35E9B"/>
    <w:rsid w:val="00A46E8F"/>
    <w:rsid w:val="00A525B4"/>
    <w:rsid w:val="00A53FF1"/>
    <w:rsid w:val="00A61216"/>
    <w:rsid w:val="00A65EFC"/>
    <w:rsid w:val="00A71149"/>
    <w:rsid w:val="00A7197E"/>
    <w:rsid w:val="00A734CD"/>
    <w:rsid w:val="00A77B1F"/>
    <w:rsid w:val="00A81AC4"/>
    <w:rsid w:val="00A81EFE"/>
    <w:rsid w:val="00A82D0D"/>
    <w:rsid w:val="00A84F34"/>
    <w:rsid w:val="00A9121A"/>
    <w:rsid w:val="00A91552"/>
    <w:rsid w:val="00A91A74"/>
    <w:rsid w:val="00A93049"/>
    <w:rsid w:val="00A96288"/>
    <w:rsid w:val="00AA4D9C"/>
    <w:rsid w:val="00AA6424"/>
    <w:rsid w:val="00AB0274"/>
    <w:rsid w:val="00AB36A9"/>
    <w:rsid w:val="00AB3E33"/>
    <w:rsid w:val="00AB4503"/>
    <w:rsid w:val="00AC0117"/>
    <w:rsid w:val="00AC0B78"/>
    <w:rsid w:val="00AC2CF0"/>
    <w:rsid w:val="00AC4360"/>
    <w:rsid w:val="00AC5D88"/>
    <w:rsid w:val="00AC6753"/>
    <w:rsid w:val="00AC6E12"/>
    <w:rsid w:val="00AC7FD3"/>
    <w:rsid w:val="00AD1065"/>
    <w:rsid w:val="00AD3286"/>
    <w:rsid w:val="00AD4F41"/>
    <w:rsid w:val="00AD6FD7"/>
    <w:rsid w:val="00AD7BFD"/>
    <w:rsid w:val="00AE1F6B"/>
    <w:rsid w:val="00AE3237"/>
    <w:rsid w:val="00AE3459"/>
    <w:rsid w:val="00AE499B"/>
    <w:rsid w:val="00AE4A17"/>
    <w:rsid w:val="00AF6095"/>
    <w:rsid w:val="00AF7B8F"/>
    <w:rsid w:val="00B00EB8"/>
    <w:rsid w:val="00B01D47"/>
    <w:rsid w:val="00B07D34"/>
    <w:rsid w:val="00B10BB5"/>
    <w:rsid w:val="00B11C4C"/>
    <w:rsid w:val="00B17C81"/>
    <w:rsid w:val="00B21C60"/>
    <w:rsid w:val="00B22693"/>
    <w:rsid w:val="00B23CCC"/>
    <w:rsid w:val="00B24CE1"/>
    <w:rsid w:val="00B26E7E"/>
    <w:rsid w:val="00B27172"/>
    <w:rsid w:val="00B30E23"/>
    <w:rsid w:val="00B36164"/>
    <w:rsid w:val="00B36B8A"/>
    <w:rsid w:val="00B447C7"/>
    <w:rsid w:val="00B460A1"/>
    <w:rsid w:val="00B50BD2"/>
    <w:rsid w:val="00B54645"/>
    <w:rsid w:val="00B54704"/>
    <w:rsid w:val="00B60A86"/>
    <w:rsid w:val="00B64A3E"/>
    <w:rsid w:val="00B65889"/>
    <w:rsid w:val="00B67EEC"/>
    <w:rsid w:val="00B7029C"/>
    <w:rsid w:val="00B70C65"/>
    <w:rsid w:val="00B72C73"/>
    <w:rsid w:val="00B72F0B"/>
    <w:rsid w:val="00B734EC"/>
    <w:rsid w:val="00B77277"/>
    <w:rsid w:val="00B7777C"/>
    <w:rsid w:val="00B84453"/>
    <w:rsid w:val="00B84BA4"/>
    <w:rsid w:val="00B86DEC"/>
    <w:rsid w:val="00B912E2"/>
    <w:rsid w:val="00B97245"/>
    <w:rsid w:val="00B97731"/>
    <w:rsid w:val="00B97FBF"/>
    <w:rsid w:val="00BA3272"/>
    <w:rsid w:val="00BA3663"/>
    <w:rsid w:val="00BA5995"/>
    <w:rsid w:val="00BB0A3A"/>
    <w:rsid w:val="00BB17B3"/>
    <w:rsid w:val="00BB1EF4"/>
    <w:rsid w:val="00BB294F"/>
    <w:rsid w:val="00BB2EE1"/>
    <w:rsid w:val="00BB3696"/>
    <w:rsid w:val="00BB5A76"/>
    <w:rsid w:val="00BB7074"/>
    <w:rsid w:val="00BC0895"/>
    <w:rsid w:val="00BC0EF5"/>
    <w:rsid w:val="00BC503C"/>
    <w:rsid w:val="00BD17AE"/>
    <w:rsid w:val="00BE0FA6"/>
    <w:rsid w:val="00BE25ED"/>
    <w:rsid w:val="00BE31C8"/>
    <w:rsid w:val="00BE3B0B"/>
    <w:rsid w:val="00BE5B12"/>
    <w:rsid w:val="00BF1CC9"/>
    <w:rsid w:val="00BF747D"/>
    <w:rsid w:val="00C02CA8"/>
    <w:rsid w:val="00C0385F"/>
    <w:rsid w:val="00C04E8D"/>
    <w:rsid w:val="00C07773"/>
    <w:rsid w:val="00C07E9D"/>
    <w:rsid w:val="00C17F79"/>
    <w:rsid w:val="00C2162B"/>
    <w:rsid w:val="00C21861"/>
    <w:rsid w:val="00C23B8B"/>
    <w:rsid w:val="00C2533A"/>
    <w:rsid w:val="00C26EC4"/>
    <w:rsid w:val="00C305E7"/>
    <w:rsid w:val="00C34249"/>
    <w:rsid w:val="00C35594"/>
    <w:rsid w:val="00C37214"/>
    <w:rsid w:val="00C416C0"/>
    <w:rsid w:val="00C41F9C"/>
    <w:rsid w:val="00C4532C"/>
    <w:rsid w:val="00C458D2"/>
    <w:rsid w:val="00C541E2"/>
    <w:rsid w:val="00C54B7D"/>
    <w:rsid w:val="00C55B1B"/>
    <w:rsid w:val="00C5660F"/>
    <w:rsid w:val="00C5695E"/>
    <w:rsid w:val="00C56A17"/>
    <w:rsid w:val="00C5753D"/>
    <w:rsid w:val="00C57AA9"/>
    <w:rsid w:val="00C57C0B"/>
    <w:rsid w:val="00C60354"/>
    <w:rsid w:val="00C641A5"/>
    <w:rsid w:val="00C70379"/>
    <w:rsid w:val="00C77D75"/>
    <w:rsid w:val="00C80CE4"/>
    <w:rsid w:val="00C81746"/>
    <w:rsid w:val="00C823DA"/>
    <w:rsid w:val="00C82614"/>
    <w:rsid w:val="00C82A2B"/>
    <w:rsid w:val="00C850A3"/>
    <w:rsid w:val="00C854EB"/>
    <w:rsid w:val="00C85B34"/>
    <w:rsid w:val="00C87E85"/>
    <w:rsid w:val="00C91B1F"/>
    <w:rsid w:val="00C94870"/>
    <w:rsid w:val="00C96F44"/>
    <w:rsid w:val="00CA01FE"/>
    <w:rsid w:val="00CA0DEC"/>
    <w:rsid w:val="00CA28E9"/>
    <w:rsid w:val="00CA33AC"/>
    <w:rsid w:val="00CA38BE"/>
    <w:rsid w:val="00CA38FE"/>
    <w:rsid w:val="00CC660A"/>
    <w:rsid w:val="00CC6E5F"/>
    <w:rsid w:val="00CC7264"/>
    <w:rsid w:val="00CC7F1E"/>
    <w:rsid w:val="00CD34FE"/>
    <w:rsid w:val="00CD4169"/>
    <w:rsid w:val="00CD4E4C"/>
    <w:rsid w:val="00CD522D"/>
    <w:rsid w:val="00CD7AF1"/>
    <w:rsid w:val="00CE49E6"/>
    <w:rsid w:val="00CE500A"/>
    <w:rsid w:val="00CE54A7"/>
    <w:rsid w:val="00CE5560"/>
    <w:rsid w:val="00CE7D26"/>
    <w:rsid w:val="00CF02BC"/>
    <w:rsid w:val="00CF40A2"/>
    <w:rsid w:val="00CF414A"/>
    <w:rsid w:val="00CF4774"/>
    <w:rsid w:val="00CF69D4"/>
    <w:rsid w:val="00D00906"/>
    <w:rsid w:val="00D00E18"/>
    <w:rsid w:val="00D02FD3"/>
    <w:rsid w:val="00D10850"/>
    <w:rsid w:val="00D111DE"/>
    <w:rsid w:val="00D12478"/>
    <w:rsid w:val="00D13272"/>
    <w:rsid w:val="00D139C9"/>
    <w:rsid w:val="00D14F94"/>
    <w:rsid w:val="00D218C2"/>
    <w:rsid w:val="00D2236E"/>
    <w:rsid w:val="00D24A1F"/>
    <w:rsid w:val="00D35F2B"/>
    <w:rsid w:val="00D36941"/>
    <w:rsid w:val="00D369DF"/>
    <w:rsid w:val="00D4003B"/>
    <w:rsid w:val="00D444C1"/>
    <w:rsid w:val="00D50290"/>
    <w:rsid w:val="00D5127E"/>
    <w:rsid w:val="00D55FE8"/>
    <w:rsid w:val="00D6369A"/>
    <w:rsid w:val="00D658DF"/>
    <w:rsid w:val="00D72043"/>
    <w:rsid w:val="00D72415"/>
    <w:rsid w:val="00D72A60"/>
    <w:rsid w:val="00D7553F"/>
    <w:rsid w:val="00D77DB7"/>
    <w:rsid w:val="00D86A12"/>
    <w:rsid w:val="00D873B3"/>
    <w:rsid w:val="00D90488"/>
    <w:rsid w:val="00D9058B"/>
    <w:rsid w:val="00D92A87"/>
    <w:rsid w:val="00D94E6E"/>
    <w:rsid w:val="00DA0F2E"/>
    <w:rsid w:val="00DA3DCF"/>
    <w:rsid w:val="00DA67E0"/>
    <w:rsid w:val="00DB1306"/>
    <w:rsid w:val="00DB514C"/>
    <w:rsid w:val="00DB6417"/>
    <w:rsid w:val="00DB64B1"/>
    <w:rsid w:val="00DB72BD"/>
    <w:rsid w:val="00DB79BE"/>
    <w:rsid w:val="00DC12DE"/>
    <w:rsid w:val="00DC2F33"/>
    <w:rsid w:val="00DD14BB"/>
    <w:rsid w:val="00DD2243"/>
    <w:rsid w:val="00DD308B"/>
    <w:rsid w:val="00DD3BAE"/>
    <w:rsid w:val="00DD4C1A"/>
    <w:rsid w:val="00DD6EE0"/>
    <w:rsid w:val="00DD736F"/>
    <w:rsid w:val="00DE1127"/>
    <w:rsid w:val="00DE2EC9"/>
    <w:rsid w:val="00DE33DC"/>
    <w:rsid w:val="00DE399D"/>
    <w:rsid w:val="00DE4736"/>
    <w:rsid w:val="00DE47F4"/>
    <w:rsid w:val="00DE4ED2"/>
    <w:rsid w:val="00DE6E89"/>
    <w:rsid w:val="00DF1FC2"/>
    <w:rsid w:val="00DF4C99"/>
    <w:rsid w:val="00E10174"/>
    <w:rsid w:val="00E12A6B"/>
    <w:rsid w:val="00E15226"/>
    <w:rsid w:val="00E20C3E"/>
    <w:rsid w:val="00E30984"/>
    <w:rsid w:val="00E35AFD"/>
    <w:rsid w:val="00E35E16"/>
    <w:rsid w:val="00E364B9"/>
    <w:rsid w:val="00E43310"/>
    <w:rsid w:val="00E520C8"/>
    <w:rsid w:val="00E52100"/>
    <w:rsid w:val="00E527F5"/>
    <w:rsid w:val="00E55AB1"/>
    <w:rsid w:val="00E55C8E"/>
    <w:rsid w:val="00E571C3"/>
    <w:rsid w:val="00E626BD"/>
    <w:rsid w:val="00E64927"/>
    <w:rsid w:val="00E7048D"/>
    <w:rsid w:val="00E72340"/>
    <w:rsid w:val="00E747AA"/>
    <w:rsid w:val="00E8097F"/>
    <w:rsid w:val="00EA3B64"/>
    <w:rsid w:val="00EA4366"/>
    <w:rsid w:val="00EA62AB"/>
    <w:rsid w:val="00EA795A"/>
    <w:rsid w:val="00EB0F1F"/>
    <w:rsid w:val="00EB1471"/>
    <w:rsid w:val="00EB1A36"/>
    <w:rsid w:val="00EB42D7"/>
    <w:rsid w:val="00EB559E"/>
    <w:rsid w:val="00EB59CC"/>
    <w:rsid w:val="00EB5ED0"/>
    <w:rsid w:val="00EC2E93"/>
    <w:rsid w:val="00EC53DC"/>
    <w:rsid w:val="00EC7307"/>
    <w:rsid w:val="00ED068F"/>
    <w:rsid w:val="00ED7D51"/>
    <w:rsid w:val="00EE031C"/>
    <w:rsid w:val="00EE0681"/>
    <w:rsid w:val="00EE0977"/>
    <w:rsid w:val="00EE1BD1"/>
    <w:rsid w:val="00EE6C4E"/>
    <w:rsid w:val="00EE7D1D"/>
    <w:rsid w:val="00EF024F"/>
    <w:rsid w:val="00EF101E"/>
    <w:rsid w:val="00EF5825"/>
    <w:rsid w:val="00EF6140"/>
    <w:rsid w:val="00EF6E14"/>
    <w:rsid w:val="00EF73CB"/>
    <w:rsid w:val="00EF7C96"/>
    <w:rsid w:val="00F000D7"/>
    <w:rsid w:val="00F01182"/>
    <w:rsid w:val="00F0199B"/>
    <w:rsid w:val="00F06ED4"/>
    <w:rsid w:val="00F113CF"/>
    <w:rsid w:val="00F115D2"/>
    <w:rsid w:val="00F119DE"/>
    <w:rsid w:val="00F17549"/>
    <w:rsid w:val="00F1764E"/>
    <w:rsid w:val="00F207F5"/>
    <w:rsid w:val="00F22A76"/>
    <w:rsid w:val="00F25119"/>
    <w:rsid w:val="00F26045"/>
    <w:rsid w:val="00F316CE"/>
    <w:rsid w:val="00F3314B"/>
    <w:rsid w:val="00F33AD1"/>
    <w:rsid w:val="00F33E1A"/>
    <w:rsid w:val="00F41298"/>
    <w:rsid w:val="00F418E8"/>
    <w:rsid w:val="00F46998"/>
    <w:rsid w:val="00F51A19"/>
    <w:rsid w:val="00F61F6D"/>
    <w:rsid w:val="00F61F8D"/>
    <w:rsid w:val="00F65954"/>
    <w:rsid w:val="00F66338"/>
    <w:rsid w:val="00F66FD0"/>
    <w:rsid w:val="00F70AB5"/>
    <w:rsid w:val="00F719EA"/>
    <w:rsid w:val="00F751A1"/>
    <w:rsid w:val="00F755E7"/>
    <w:rsid w:val="00F7637C"/>
    <w:rsid w:val="00F77B53"/>
    <w:rsid w:val="00F80140"/>
    <w:rsid w:val="00F80443"/>
    <w:rsid w:val="00F80D48"/>
    <w:rsid w:val="00F81681"/>
    <w:rsid w:val="00F87ACD"/>
    <w:rsid w:val="00F93A51"/>
    <w:rsid w:val="00F93AF2"/>
    <w:rsid w:val="00F971C2"/>
    <w:rsid w:val="00FA2EBE"/>
    <w:rsid w:val="00FA51FC"/>
    <w:rsid w:val="00FA6787"/>
    <w:rsid w:val="00FB2934"/>
    <w:rsid w:val="00FB7ECA"/>
    <w:rsid w:val="00FC36F8"/>
    <w:rsid w:val="00FC44EA"/>
    <w:rsid w:val="00FD032B"/>
    <w:rsid w:val="00FD506B"/>
    <w:rsid w:val="00FD5475"/>
    <w:rsid w:val="00FD5692"/>
    <w:rsid w:val="00FE0753"/>
    <w:rsid w:val="00FE3224"/>
    <w:rsid w:val="00FE4BF5"/>
    <w:rsid w:val="00FE7EC1"/>
    <w:rsid w:val="00FF2F64"/>
    <w:rsid w:val="00FF319E"/>
    <w:rsid w:val="00FF3339"/>
    <w:rsid w:val="00FF45B5"/>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41"/>
    <o:shapelayout v:ext="edit">
      <o:idmap v:ext="edit" data="1"/>
    </o:shapelayout>
  </w:shapeDefaults>
  <w:decimalSymbol w:val="."/>
  <w:listSeparator w:val=","/>
  <w14:docId w14:val="7F3EC648"/>
  <w15:chartTrackingRefBased/>
  <w15:docId w15:val="{1E2C737F-B151-44B0-90FB-DA290AED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7A380D"/>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23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7531">
      <w:bodyDiv w:val="1"/>
      <w:marLeft w:val="0"/>
      <w:marRight w:val="0"/>
      <w:marTop w:val="0"/>
      <w:marBottom w:val="0"/>
      <w:divBdr>
        <w:top w:val="none" w:sz="0" w:space="0" w:color="auto"/>
        <w:left w:val="none" w:sz="0" w:space="0" w:color="auto"/>
        <w:bottom w:val="none" w:sz="0" w:space="0" w:color="auto"/>
        <w:right w:val="none" w:sz="0" w:space="0" w:color="auto"/>
      </w:divBdr>
    </w:div>
    <w:div w:id="239754531">
      <w:bodyDiv w:val="1"/>
      <w:marLeft w:val="0"/>
      <w:marRight w:val="0"/>
      <w:marTop w:val="0"/>
      <w:marBottom w:val="0"/>
      <w:divBdr>
        <w:top w:val="none" w:sz="0" w:space="0" w:color="auto"/>
        <w:left w:val="none" w:sz="0" w:space="0" w:color="auto"/>
        <w:bottom w:val="none" w:sz="0" w:space="0" w:color="auto"/>
        <w:right w:val="none" w:sz="0" w:space="0" w:color="auto"/>
      </w:divBdr>
    </w:div>
    <w:div w:id="34433030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56148484">
      <w:bodyDiv w:val="1"/>
      <w:marLeft w:val="0"/>
      <w:marRight w:val="0"/>
      <w:marTop w:val="0"/>
      <w:marBottom w:val="0"/>
      <w:divBdr>
        <w:top w:val="none" w:sz="0" w:space="0" w:color="auto"/>
        <w:left w:val="none" w:sz="0" w:space="0" w:color="auto"/>
        <w:bottom w:val="none" w:sz="0" w:space="0" w:color="auto"/>
        <w:right w:val="none" w:sz="0" w:space="0" w:color="auto"/>
      </w:divBdr>
    </w:div>
    <w:div w:id="486097390">
      <w:bodyDiv w:val="1"/>
      <w:marLeft w:val="0"/>
      <w:marRight w:val="0"/>
      <w:marTop w:val="0"/>
      <w:marBottom w:val="0"/>
      <w:divBdr>
        <w:top w:val="none" w:sz="0" w:space="0" w:color="auto"/>
        <w:left w:val="none" w:sz="0" w:space="0" w:color="auto"/>
        <w:bottom w:val="none" w:sz="0" w:space="0" w:color="auto"/>
        <w:right w:val="none" w:sz="0" w:space="0" w:color="auto"/>
      </w:divBdr>
    </w:div>
    <w:div w:id="849442480">
      <w:bodyDiv w:val="1"/>
      <w:marLeft w:val="0"/>
      <w:marRight w:val="0"/>
      <w:marTop w:val="0"/>
      <w:marBottom w:val="0"/>
      <w:divBdr>
        <w:top w:val="none" w:sz="0" w:space="0" w:color="auto"/>
        <w:left w:val="none" w:sz="0" w:space="0" w:color="auto"/>
        <w:bottom w:val="none" w:sz="0" w:space="0" w:color="auto"/>
        <w:right w:val="none" w:sz="0" w:space="0" w:color="auto"/>
      </w:divBdr>
    </w:div>
    <w:div w:id="957687375">
      <w:bodyDiv w:val="1"/>
      <w:marLeft w:val="0"/>
      <w:marRight w:val="0"/>
      <w:marTop w:val="0"/>
      <w:marBottom w:val="0"/>
      <w:divBdr>
        <w:top w:val="none" w:sz="0" w:space="0" w:color="auto"/>
        <w:left w:val="none" w:sz="0" w:space="0" w:color="auto"/>
        <w:bottom w:val="none" w:sz="0" w:space="0" w:color="auto"/>
        <w:right w:val="none" w:sz="0" w:space="0" w:color="auto"/>
      </w:divBdr>
    </w:div>
    <w:div w:id="1286621355">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99014073">
      <w:bodyDiv w:val="1"/>
      <w:marLeft w:val="0"/>
      <w:marRight w:val="0"/>
      <w:marTop w:val="0"/>
      <w:marBottom w:val="0"/>
      <w:divBdr>
        <w:top w:val="none" w:sz="0" w:space="0" w:color="auto"/>
        <w:left w:val="none" w:sz="0" w:space="0" w:color="auto"/>
        <w:bottom w:val="none" w:sz="0" w:space="0" w:color="auto"/>
        <w:right w:val="none" w:sz="0" w:space="0" w:color="auto"/>
      </w:divBdr>
    </w:div>
    <w:div w:id="1593515935">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mailto:suveendrant@who.in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5" Type="http://schemas.openxmlformats.org/officeDocument/2006/relationships/hyperlink" Target="http://mdtf.undp.org/document/download/5388" TargetMode="External"/><Relationship Id="rId4" Type="http://schemas.openxmlformats.org/officeDocument/2006/relationships/hyperlink" Target="http://mdtf.undp.org/document/download/544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190</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333e3f84-9367-4441-9450-0e388d729bc3</DrupalDocId>
    <TaxCatchAll xmlns="cb759e4c-f0d7-4feb-bda3-ed2800574e06" xsi:nil="true"/>
    <Status xmlns="b1528a4b-5ccb-40f7-a09e-43427183cd95">Published</Status>
    <lcf76f155ced4ddcb4097134ff3c332f xmlns="b1528a4b-5ccb-40f7-a09e-43427183cd95">
      <Terms xmlns="http://schemas.microsoft.com/office/infopath/2007/PartnerControls"/>
    </lcf76f155ced4ddcb4097134ff3c332f>
    <ProjectId xmlns="f9695bc1-6109-4dcd-a27a-f8a0370b00e2">MPTF_00191_00004</ProjectId>
    <FundCode xmlns="f9695bc1-6109-4dcd-a27a-f8a0370b00e2">MPTF_00191</FundCode>
    <Comments xmlns="f9695bc1-6109-4dcd-a27a-f8a0370b00e2" xsi:nil="true"/>
    <Active xmlns="f9695bc1-6109-4dcd-a27a-f8a0370b00e2">Yes</Active>
    <DocumentDate xmlns="b1528a4b-5ccb-40f7-a09e-43427183cd95">2023-03-02T08:00:00+00:00</DocumentDate>
    <Featured xmlns="b1528a4b-5ccb-40f7-a09e-43427183cd95">1</Featured>
    <FormTypeCode xmlns="b1528a4b-5ccb-40f7-a09e-43427183cd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0" ma:contentTypeDescription="Create a new document." ma:contentTypeScope="" ma:versionID="d5b9578ac925f2cea4794d5a6d3896c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50c2b6b3b79907b18d266b21f64524c"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61DD1-6C66-4466-BD4C-F337A724FF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12D7BD-9B45-4113-9067-B6157927841B}"/>
</file>

<file path=customXml/itemProps3.xml><?xml version="1.0" encoding="utf-8"?>
<ds:datastoreItem xmlns:ds="http://schemas.openxmlformats.org/officeDocument/2006/customXml" ds:itemID="{5A4E442A-14BE-46DF-BEFC-85B8471BA2A1}">
  <ds:schemaRefs>
    <ds:schemaRef ds:uri="http://schemas.openxmlformats.org/officeDocument/2006/bibliography"/>
  </ds:schemaRefs>
</ds:datastoreItem>
</file>

<file path=customXml/itemProps4.xml><?xml version="1.0" encoding="utf-8"?>
<ds:datastoreItem xmlns:ds="http://schemas.openxmlformats.org/officeDocument/2006/customXml" ds:itemID="{8681261F-0D92-4468-9DE2-5F24A8CF5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5332</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35660</CharactersWithSpaces>
  <SharedDoc>false</SharedDoc>
  <HLinks>
    <vt:vector size="42" baseType="variant">
      <vt:variant>
        <vt:i4>655442</vt:i4>
      </vt:variant>
      <vt:variant>
        <vt:i4>9</vt:i4>
      </vt:variant>
      <vt:variant>
        <vt:i4>0</vt:i4>
      </vt:variant>
      <vt:variant>
        <vt:i4>5</vt:i4>
      </vt:variant>
      <vt:variant>
        <vt:lpwstr>http://mptf.undp.org/</vt:lpwstr>
      </vt:variant>
      <vt:variant>
        <vt:lpwstr/>
      </vt:variant>
      <vt:variant>
        <vt:i4>3670062</vt:i4>
      </vt:variant>
      <vt:variant>
        <vt:i4>6</vt:i4>
      </vt:variant>
      <vt:variant>
        <vt:i4>0</vt:i4>
      </vt:variant>
      <vt:variant>
        <vt:i4>5</vt:i4>
      </vt:variant>
      <vt:variant>
        <vt:lpwstr>C:\Users\wagisha.perera\AppData\Local\Microsoft\Windows\Temporary Internet Files\Content.Outlook\AppData\Local\Microsoft\Windows\Temporary Internet Files\Content.Outlook\EPG6TJ9O\):  http:\www.undg.org\docs\12316\UNDG-RBM Handbook-2012.pdf</vt:lpwstr>
      </vt:variant>
      <vt:variant>
        <vt:lpwstr/>
      </vt:variant>
      <vt:variant>
        <vt:i4>2490464</vt:i4>
      </vt:variant>
      <vt:variant>
        <vt:i4>12</vt:i4>
      </vt:variant>
      <vt:variant>
        <vt:i4>0</vt:i4>
      </vt:variant>
      <vt:variant>
        <vt:i4>5</vt:i4>
      </vt:variant>
      <vt:variant>
        <vt:lpwstr>http://mdtf.undp.org/document/download/5388</vt:lpwstr>
      </vt:variant>
      <vt:variant>
        <vt:lpwstr/>
      </vt:variant>
      <vt:variant>
        <vt:i4>2752615</vt:i4>
      </vt:variant>
      <vt:variant>
        <vt:i4>9</vt:i4>
      </vt:variant>
      <vt:variant>
        <vt:i4>0</vt:i4>
      </vt:variant>
      <vt:variant>
        <vt:i4>5</vt:i4>
      </vt:variant>
      <vt:variant>
        <vt:lpwstr>http://mdtf.undp.org/document/download/5449</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final narrative report- COVID-19 emergency programme.docx</dc:title>
  <dc:subject/>
  <dc:creator>Dalia</dc:creator>
  <cp:keywords/>
  <cp:lastModifiedBy>Wagisha Perera</cp:lastModifiedBy>
  <cp:revision>2</cp:revision>
  <cp:lastPrinted>2015-01-09T07:44:00Z</cp:lastPrinted>
  <dcterms:created xsi:type="dcterms:W3CDTF">2021-07-22T09:22:00Z</dcterms:created>
  <dcterms:modified xsi:type="dcterms:W3CDTF">2021-07-22T09:22:00Z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